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1BE6198C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7B3A69">
        <w:rPr>
          <w:rFonts w:eastAsia="Calibri"/>
          <w:szCs w:val="28"/>
        </w:rPr>
        <w:t xml:space="preserve"> Думы 30</w:t>
      </w:r>
      <w:r w:rsidR="00777293">
        <w:rPr>
          <w:rFonts w:eastAsia="Calibri"/>
          <w:szCs w:val="28"/>
        </w:rPr>
        <w:t xml:space="preserve"> июня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10A1B62A" w:rsidR="006978C6" w:rsidRPr="00B739AC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B739AC">
        <w:rPr>
          <w:rFonts w:eastAsia="Calibri"/>
          <w:szCs w:val="28"/>
          <w:u w:val="single"/>
        </w:rPr>
        <w:t>605-</w:t>
      </w:r>
      <w:r w:rsidR="00B739AC">
        <w:rPr>
          <w:rFonts w:eastAsia="Calibri"/>
          <w:szCs w:val="28"/>
          <w:u w:val="single"/>
          <w:lang w:val="en-US"/>
        </w:rPr>
        <w:t xml:space="preserve">VI </w:t>
      </w:r>
      <w:r w:rsidR="00B739AC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0F4C4B2B" w14:textId="77777777" w:rsidR="00412CA6" w:rsidRDefault="00412CA6" w:rsidP="00412CA6">
      <w:pPr>
        <w:tabs>
          <w:tab w:val="left" w:pos="3788"/>
          <w:tab w:val="left" w:pos="4253"/>
        </w:tabs>
      </w:pPr>
      <w:r w:rsidRPr="00412CA6">
        <w:t xml:space="preserve">О награждении Благодарственным </w:t>
      </w:r>
    </w:p>
    <w:p w14:paraId="7968D930" w14:textId="1594D011" w:rsidR="00412CA6" w:rsidRPr="00412CA6" w:rsidRDefault="00412CA6" w:rsidP="00412CA6">
      <w:pPr>
        <w:tabs>
          <w:tab w:val="left" w:pos="3788"/>
          <w:tab w:val="left" w:pos="4253"/>
        </w:tabs>
      </w:pPr>
      <w:r w:rsidRPr="00412CA6">
        <w:t xml:space="preserve">письмом Думы города </w:t>
      </w:r>
    </w:p>
    <w:p w14:paraId="202D1784" w14:textId="77777777" w:rsidR="008009C7" w:rsidRDefault="008009C7" w:rsidP="008009C7">
      <w:pPr>
        <w:tabs>
          <w:tab w:val="left" w:pos="3788"/>
          <w:tab w:val="left" w:pos="4253"/>
        </w:tabs>
        <w:rPr>
          <w:szCs w:val="28"/>
        </w:rPr>
      </w:pPr>
    </w:p>
    <w:p w14:paraId="1CE638B4" w14:textId="6FDDA53B" w:rsidR="00412CA6" w:rsidRDefault="00EC1C36" w:rsidP="00EC1C36">
      <w:pPr>
        <w:autoSpaceDE w:val="0"/>
        <w:autoSpaceDN w:val="0"/>
        <w:adjustRightInd w:val="0"/>
        <w:ind w:firstLine="709"/>
        <w:rPr>
          <w:szCs w:val="28"/>
        </w:rPr>
      </w:pPr>
      <w:r w:rsidRPr="00EC1C36">
        <w:rPr>
          <w:szCs w:val="28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>
        <w:rPr>
          <w:szCs w:val="28"/>
        </w:rPr>
        <w:br/>
      </w:r>
      <w:r w:rsidRPr="00EC1C36">
        <w:rPr>
          <w:szCs w:val="28"/>
        </w:rPr>
        <w:t xml:space="preserve">о Благодарственном письме Думы города Сургута, утверждённым </w:t>
      </w:r>
      <w:r w:rsidR="00AA7DAD">
        <w:rPr>
          <w:szCs w:val="28"/>
        </w:rPr>
        <w:br/>
      </w:r>
      <w:r w:rsidRPr="00EC1C36">
        <w:rPr>
          <w:szCs w:val="28"/>
        </w:rPr>
        <w:t xml:space="preserve">решением Думы города от 30.05.2007 № 212-IV ДГ, Положением о наградах </w:t>
      </w:r>
      <w:r w:rsidR="00AA7DAD">
        <w:rPr>
          <w:szCs w:val="28"/>
        </w:rPr>
        <w:br/>
      </w:r>
      <w:r w:rsidRPr="00EC1C36">
        <w:rPr>
          <w:szCs w:val="28"/>
        </w:rPr>
        <w:t>и почетных званиях городского округа город Сургут, утверждённым решением городской Думы от 28.12.2005 № 549-</w:t>
      </w:r>
      <w:r w:rsidRPr="00EC1C36">
        <w:rPr>
          <w:szCs w:val="28"/>
          <w:lang w:val="en-US"/>
        </w:rPr>
        <w:t>III</w:t>
      </w:r>
      <w:r w:rsidRPr="00EC1C36">
        <w:rPr>
          <w:szCs w:val="28"/>
        </w:rPr>
        <w:t xml:space="preserve"> ГД, учитывая решение комиссии по наградам Думы города (выписки из протоколов от 19.06.2020 </w:t>
      </w:r>
      <w:r w:rsidR="00AA7DAD">
        <w:rPr>
          <w:szCs w:val="28"/>
        </w:rPr>
        <w:br/>
      </w:r>
      <w:r w:rsidRPr="00EC1C36">
        <w:rPr>
          <w:szCs w:val="28"/>
        </w:rPr>
        <w:t>№ 5, от 23.06.2020 № 6), Дума города РЕШИЛА:</w:t>
      </w:r>
    </w:p>
    <w:p w14:paraId="3DABA4DD" w14:textId="42572F5E" w:rsidR="00EC1C36" w:rsidRDefault="00EC1C36" w:rsidP="00EC1C36"/>
    <w:p w14:paraId="6AEE1321" w14:textId="709037E3" w:rsidR="00EC1C36" w:rsidRDefault="00EC1C36" w:rsidP="00EC1C36">
      <w:pPr>
        <w:ind w:firstLine="709"/>
      </w:pPr>
      <w:r w:rsidRPr="00EC1C36">
        <w:t xml:space="preserve">1. Наградить Благодарственным письмом Думы города за вклад </w:t>
      </w:r>
      <w:r>
        <w:br/>
      </w:r>
      <w:r w:rsidRPr="00EC1C36">
        <w:t xml:space="preserve">в решение социально-экономических задач города, добросовестный труд </w:t>
      </w:r>
      <w:r>
        <w:br/>
      </w:r>
      <w:r w:rsidRPr="00EC1C36">
        <w:t>и в связи с празднованием:</w:t>
      </w:r>
    </w:p>
    <w:p w14:paraId="22DFF2CA" w14:textId="42070734" w:rsidR="00EC1C36" w:rsidRDefault="00AA7DAD" w:rsidP="00EC1C36">
      <w:pPr>
        <w:ind w:firstLine="709"/>
      </w:pPr>
      <w:r>
        <w:t>1)  </w:t>
      </w:r>
      <w:r w:rsidR="00EC1C36" w:rsidRPr="00EC1C36">
        <w:t xml:space="preserve">Дня строителя Абдуллину Ренату </w:t>
      </w:r>
      <w:proofErr w:type="spellStart"/>
      <w:r w:rsidR="00EC1C36" w:rsidRPr="00EC1C36">
        <w:t>Салаватовну</w:t>
      </w:r>
      <w:proofErr w:type="spellEnd"/>
      <w:r w:rsidR="00EC1C36" w:rsidRPr="00EC1C36">
        <w:t>, главного бухгалтера общества с ограниченной ответственностью «Сибпромстрой-Югория»;</w:t>
      </w:r>
    </w:p>
    <w:p w14:paraId="4B26FE9C" w14:textId="3FBBEC9E" w:rsidR="00EC1C36" w:rsidRPr="00EC1C36" w:rsidRDefault="00AA7DAD" w:rsidP="00EC1C36">
      <w:pPr>
        <w:ind w:firstLine="709"/>
      </w:pPr>
      <w:r>
        <w:t>2)  </w:t>
      </w:r>
      <w:r w:rsidR="00EC1C36" w:rsidRPr="00EC1C36">
        <w:t>Дня работников нефтяной и газовой промышленности:</w:t>
      </w:r>
    </w:p>
    <w:p w14:paraId="23707230" w14:textId="408EDCED" w:rsidR="00EC1C36" w:rsidRPr="00EC1C36" w:rsidRDefault="00AA7DAD" w:rsidP="00EC1C36">
      <w:pPr>
        <w:ind w:firstLine="709"/>
      </w:pPr>
      <w:proofErr w:type="gramStart"/>
      <w:r>
        <w:t>а)  </w:t>
      </w:r>
      <w:r w:rsidR="00EC1C36" w:rsidRPr="00EC1C36">
        <w:t>работников</w:t>
      </w:r>
      <w:proofErr w:type="gramEnd"/>
      <w:r w:rsidR="00EC1C36" w:rsidRPr="00EC1C36">
        <w:t xml:space="preserve"> публичного акционерного общества «Сургутнефтегаз»:</w:t>
      </w:r>
    </w:p>
    <w:p w14:paraId="008A651E" w14:textId="20E53FF0" w:rsidR="00EC1C36" w:rsidRPr="00EC1C36" w:rsidRDefault="00EC1C36" w:rsidP="00EC1C36">
      <w:pPr>
        <w:ind w:firstLine="709"/>
      </w:pPr>
      <w:r w:rsidRPr="00EC1C36">
        <w:t xml:space="preserve">Берковича Алексея Евгеньевича, слесаря-электрика по ремонту электрооборудования 5 разряда </w:t>
      </w:r>
      <w:proofErr w:type="spellStart"/>
      <w:r w:rsidRPr="00EC1C36">
        <w:t>Сургутского</w:t>
      </w:r>
      <w:proofErr w:type="spellEnd"/>
      <w:r w:rsidRPr="00EC1C36">
        <w:t xml:space="preserve"> участка по техническому обслуживанию и ремонту подъемных агрегатов цеха по техническому обслуживанию и ремонту подъемных агрегатов </w:t>
      </w:r>
      <w:proofErr w:type="spellStart"/>
      <w:r w:rsidRPr="00EC1C36">
        <w:t>Сургутской</w:t>
      </w:r>
      <w:proofErr w:type="spellEnd"/>
      <w:r w:rsidRPr="00EC1C36">
        <w:t xml:space="preserve"> центральной базы производственного обслуживания по прокату и ремонту нефтепромысловой спецтехники и навесного оборудования;</w:t>
      </w:r>
    </w:p>
    <w:p w14:paraId="1EA8E997" w14:textId="67BCF8FF" w:rsidR="00EC1C36" w:rsidRPr="00EC1C36" w:rsidRDefault="00EC1C36" w:rsidP="00EC1C36">
      <w:pPr>
        <w:ind w:firstLine="709"/>
      </w:pPr>
      <w:r w:rsidRPr="00EC1C36">
        <w:t xml:space="preserve">Борисова Александра Александровича, ведущего инженера отдела эксплуатационно-технического обслуживания Управления связи </w:t>
      </w:r>
      <w:r>
        <w:br/>
      </w:r>
      <w:r w:rsidRPr="00EC1C36">
        <w:t>и телекоммуникаций;</w:t>
      </w:r>
    </w:p>
    <w:p w14:paraId="02DEB1A5" w14:textId="77777777" w:rsidR="00EC1C36" w:rsidRPr="00EC1C36" w:rsidRDefault="00EC1C36" w:rsidP="00EC1C36">
      <w:pPr>
        <w:ind w:firstLine="709"/>
      </w:pPr>
      <w:r w:rsidRPr="00EC1C36">
        <w:t xml:space="preserve">Ермоленко Владимира Васильевича, инженера по безопасности движения </w:t>
      </w:r>
      <w:r w:rsidRPr="00EC1C36">
        <w:rPr>
          <w:lang w:val="en-US"/>
        </w:rPr>
        <w:t>I</w:t>
      </w:r>
      <w:r w:rsidRPr="00EC1C36">
        <w:t xml:space="preserve"> категории отдела безопасности движения </w:t>
      </w:r>
      <w:proofErr w:type="spellStart"/>
      <w:r w:rsidRPr="00EC1C36">
        <w:t>Сургутского</w:t>
      </w:r>
      <w:proofErr w:type="spellEnd"/>
      <w:r w:rsidRPr="00EC1C36">
        <w:t xml:space="preserve"> управления технологического транспорта № 5;</w:t>
      </w:r>
    </w:p>
    <w:p w14:paraId="03BF240F" w14:textId="77777777" w:rsidR="00EC1C36" w:rsidRPr="00EC1C36" w:rsidRDefault="00EC1C36" w:rsidP="00EC1C36">
      <w:pPr>
        <w:ind w:firstLine="709"/>
      </w:pPr>
      <w:r w:rsidRPr="00EC1C36">
        <w:lastRenderedPageBreak/>
        <w:t xml:space="preserve">Есину Юлию Владимировну, главного специалиста по программному обеспечению бюро главных специалистов производственного управления </w:t>
      </w:r>
      <w:r w:rsidRPr="00EC1C36">
        <w:br/>
        <w:t>по наладке и техническому обслуживанию автоматизированных систем управления «</w:t>
      </w:r>
      <w:proofErr w:type="spellStart"/>
      <w:r w:rsidRPr="00EC1C36">
        <w:t>СургутАСУнефть</w:t>
      </w:r>
      <w:proofErr w:type="spellEnd"/>
      <w:r w:rsidRPr="00EC1C36">
        <w:t>»;</w:t>
      </w:r>
    </w:p>
    <w:p w14:paraId="188E064F" w14:textId="77777777" w:rsidR="00EC1C36" w:rsidRPr="00EC1C36" w:rsidRDefault="00EC1C36" w:rsidP="00EC1C36">
      <w:pPr>
        <w:ind w:firstLine="709"/>
      </w:pPr>
      <w:r w:rsidRPr="00EC1C36">
        <w:t xml:space="preserve">Моисееву Анастасию Владимировну, делопроизводителя канцелярии </w:t>
      </w:r>
      <w:proofErr w:type="spellStart"/>
      <w:r w:rsidRPr="00EC1C36">
        <w:t>Сургутского</w:t>
      </w:r>
      <w:proofErr w:type="spellEnd"/>
      <w:r w:rsidRPr="00EC1C36">
        <w:t xml:space="preserve"> управления технологического транспорта № 3;</w:t>
      </w:r>
    </w:p>
    <w:p w14:paraId="1B795A73" w14:textId="3B6FA803" w:rsidR="00EC1C36" w:rsidRPr="00EC1C36" w:rsidRDefault="00EC1C36" w:rsidP="00EC1C36">
      <w:pPr>
        <w:ind w:firstLine="709"/>
      </w:pPr>
      <w:proofErr w:type="spellStart"/>
      <w:r w:rsidRPr="00EC1C36">
        <w:t>Наибову</w:t>
      </w:r>
      <w:proofErr w:type="spellEnd"/>
      <w:r w:rsidRPr="00EC1C36">
        <w:t xml:space="preserve"> Надежду Александровну, аппаратчика </w:t>
      </w:r>
      <w:proofErr w:type="spellStart"/>
      <w:r w:rsidRPr="00EC1C36">
        <w:t>химводоочистки</w:t>
      </w:r>
      <w:proofErr w:type="spellEnd"/>
      <w:r w:rsidRPr="00EC1C36">
        <w:t xml:space="preserve"> </w:t>
      </w:r>
      <w:r>
        <w:br/>
      </w:r>
      <w:r w:rsidRPr="00EC1C36">
        <w:t xml:space="preserve">3 разряда цеха теплоснабжения Управления по эксплуатации зданий </w:t>
      </w:r>
      <w:r>
        <w:br/>
      </w:r>
      <w:r w:rsidRPr="00EC1C36">
        <w:t>и сооружений;</w:t>
      </w:r>
    </w:p>
    <w:p w14:paraId="2887CBEB" w14:textId="77777777" w:rsidR="00EC1C36" w:rsidRPr="00EC1C36" w:rsidRDefault="00EC1C36" w:rsidP="00EC1C36">
      <w:pPr>
        <w:ind w:firstLine="709"/>
      </w:pPr>
      <w:r w:rsidRPr="00EC1C36">
        <w:t>Новикова Евгения Альбертовича, плотника 5 разряда участка № 1 ремонтно-строительного управления треста «</w:t>
      </w:r>
      <w:proofErr w:type="spellStart"/>
      <w:r w:rsidRPr="00EC1C36">
        <w:t>Сургутремстрой</w:t>
      </w:r>
      <w:proofErr w:type="spellEnd"/>
      <w:r w:rsidRPr="00EC1C36">
        <w:t>»;</w:t>
      </w:r>
    </w:p>
    <w:p w14:paraId="378C9C5F" w14:textId="77777777" w:rsidR="00EC1C36" w:rsidRPr="00EC1C36" w:rsidRDefault="00EC1C36" w:rsidP="00EC1C36">
      <w:pPr>
        <w:ind w:firstLine="709"/>
      </w:pPr>
      <w:r w:rsidRPr="00EC1C36">
        <w:t>Фикса Михаила Яковлевича, медицинского брата по массажу высшей категории физиотерапевтического отделения медицинской службы санатория «Кедровый Лог»;</w:t>
      </w:r>
    </w:p>
    <w:p w14:paraId="1B376BEC" w14:textId="210FF4D8" w:rsidR="00EC1C36" w:rsidRPr="00EC1C36" w:rsidRDefault="00EC1C36" w:rsidP="00EC1C36">
      <w:pPr>
        <w:ind w:firstLine="709"/>
      </w:pPr>
      <w:proofErr w:type="spellStart"/>
      <w:r w:rsidRPr="00EC1C36">
        <w:t>Хохленко</w:t>
      </w:r>
      <w:proofErr w:type="spellEnd"/>
      <w:r w:rsidRPr="00EC1C36">
        <w:t xml:space="preserve"> Екатерину Валериевну, заместителя главного редактора редакции газеты рекламно-издательского информационного центра </w:t>
      </w:r>
      <w:r>
        <w:br/>
      </w:r>
      <w:r w:rsidRPr="00EC1C36">
        <w:t xml:space="preserve">«Нефть </w:t>
      </w:r>
      <w:proofErr w:type="spellStart"/>
      <w:r w:rsidRPr="00EC1C36">
        <w:t>Приобья</w:t>
      </w:r>
      <w:proofErr w:type="spellEnd"/>
      <w:r w:rsidRPr="00EC1C36">
        <w:t>»;</w:t>
      </w:r>
    </w:p>
    <w:p w14:paraId="764AE631" w14:textId="0AD26C22" w:rsidR="00EC1C36" w:rsidRPr="00EC1C36" w:rsidRDefault="00EC1C36" w:rsidP="00EC1C36">
      <w:pPr>
        <w:ind w:firstLine="709"/>
      </w:pPr>
      <w:proofErr w:type="spellStart"/>
      <w:r w:rsidRPr="00EC1C36">
        <w:t>Шумцова</w:t>
      </w:r>
      <w:proofErr w:type="spellEnd"/>
      <w:r w:rsidRPr="00EC1C36">
        <w:t xml:space="preserve"> Александра Сергеевича, заместителя начальника технического управления – начальника отдела внедрения средств вычислительной техники, автоматизированных систем управления </w:t>
      </w:r>
      <w:r>
        <w:br/>
      </w:r>
      <w:r w:rsidRPr="00EC1C36">
        <w:t>и телекоммуникаций;</w:t>
      </w:r>
    </w:p>
    <w:p w14:paraId="064E4A7C" w14:textId="74DCBCBB" w:rsidR="00EC1C36" w:rsidRPr="00EC1C36" w:rsidRDefault="00EC1C36" w:rsidP="00EC1C36">
      <w:pPr>
        <w:ind w:firstLine="709"/>
      </w:pPr>
      <w:r w:rsidRPr="00EC1C36">
        <w:t>б</w:t>
      </w:r>
      <w:r w:rsidR="00AA7DAD">
        <w:t>)  </w:t>
      </w:r>
      <w:r w:rsidRPr="00EC1C36">
        <w:t xml:space="preserve">работников общества с ограниченной ответственностью </w:t>
      </w:r>
      <w:r>
        <w:br/>
      </w:r>
      <w:r w:rsidRPr="00EC1C36">
        <w:t xml:space="preserve">«Газпром </w:t>
      </w:r>
      <w:proofErr w:type="spellStart"/>
      <w:r w:rsidRPr="00EC1C36">
        <w:t>трансгаз</w:t>
      </w:r>
      <w:proofErr w:type="spellEnd"/>
      <w:r w:rsidRPr="00EC1C36">
        <w:t xml:space="preserve"> Сургут» публичного акционерного общества «Газпром»:</w:t>
      </w:r>
    </w:p>
    <w:p w14:paraId="52B9BE79" w14:textId="77777777" w:rsidR="00EC1C36" w:rsidRPr="00EC1C36" w:rsidRDefault="00EC1C36" w:rsidP="00EC1C36">
      <w:pPr>
        <w:ind w:firstLine="709"/>
      </w:pPr>
      <w:proofErr w:type="spellStart"/>
      <w:r w:rsidRPr="00EC1C36">
        <w:t>Бабичева</w:t>
      </w:r>
      <w:proofErr w:type="spellEnd"/>
      <w:r w:rsidRPr="00EC1C36">
        <w:t xml:space="preserve"> Виктора Станиславовича, начальника службы технического сопровождения электрического оборудования инженерно-технического центра;</w:t>
      </w:r>
    </w:p>
    <w:p w14:paraId="3360931D" w14:textId="77777777" w:rsidR="00EC1C36" w:rsidRPr="00EC1C36" w:rsidRDefault="00EC1C36" w:rsidP="00EC1C36">
      <w:pPr>
        <w:ind w:firstLine="709"/>
      </w:pPr>
      <w:proofErr w:type="spellStart"/>
      <w:r w:rsidRPr="00EC1C36">
        <w:t>Бурмистрова</w:t>
      </w:r>
      <w:proofErr w:type="spellEnd"/>
      <w:r w:rsidRPr="00EC1C36">
        <w:t xml:space="preserve"> Игоря Михайловича, слесаря по ремонту технологических установок 4 разряда газокомпрессорной службы </w:t>
      </w:r>
      <w:proofErr w:type="spellStart"/>
      <w:r w:rsidRPr="00EC1C36">
        <w:t>Аганской</w:t>
      </w:r>
      <w:proofErr w:type="spellEnd"/>
      <w:r w:rsidRPr="00EC1C36">
        <w:t xml:space="preserve"> </w:t>
      </w:r>
      <w:proofErr w:type="spellStart"/>
      <w:r w:rsidRPr="00EC1C36">
        <w:t>промплощадки</w:t>
      </w:r>
      <w:proofErr w:type="spellEnd"/>
      <w:r w:rsidRPr="00EC1C36">
        <w:t xml:space="preserve"> </w:t>
      </w:r>
      <w:proofErr w:type="spellStart"/>
      <w:r w:rsidRPr="00EC1C36">
        <w:t>Сургутского</w:t>
      </w:r>
      <w:proofErr w:type="spellEnd"/>
      <w:r w:rsidRPr="00EC1C36">
        <w:t xml:space="preserve"> линейного производственного управления магистральных газопроводов;</w:t>
      </w:r>
    </w:p>
    <w:p w14:paraId="44416B9B" w14:textId="4B718F53" w:rsidR="00EC1C36" w:rsidRPr="00EC1C36" w:rsidRDefault="00EC1C36" w:rsidP="00EC1C36">
      <w:pPr>
        <w:ind w:firstLine="709"/>
      </w:pPr>
      <w:r w:rsidRPr="00EC1C36">
        <w:t xml:space="preserve">Маркову Любовь Викторовну, заведующего общежитием управления </w:t>
      </w:r>
      <w:r w:rsidR="00AA7DAD">
        <w:br/>
      </w:r>
      <w:r w:rsidRPr="00EC1C36">
        <w:t>по эксплуатации зданий и сооружений;</w:t>
      </w:r>
    </w:p>
    <w:p w14:paraId="59FED84F" w14:textId="77777777" w:rsidR="00EC1C36" w:rsidRPr="00EC1C36" w:rsidRDefault="00EC1C36" w:rsidP="00EC1C36">
      <w:pPr>
        <w:ind w:firstLine="709"/>
      </w:pPr>
      <w:r w:rsidRPr="00EC1C36">
        <w:t>Павленко Татьяну Ивановну, медицинскую сестру процедурной высшей категории отделения восстановительного лечения Медико-санитарной части;</w:t>
      </w:r>
    </w:p>
    <w:p w14:paraId="2E4D7584" w14:textId="06EDB706" w:rsidR="00EC1C36" w:rsidRPr="00EC1C36" w:rsidRDefault="00EC1C36" w:rsidP="00EC1C36">
      <w:pPr>
        <w:ind w:firstLine="709"/>
      </w:pPr>
      <w:r w:rsidRPr="00EC1C36">
        <w:t xml:space="preserve">Соловову Галину Николаевну, инженера по подготовке кадров </w:t>
      </w:r>
      <w:r w:rsidR="00AA7DAD">
        <w:br/>
      </w:r>
      <w:r w:rsidRPr="00EC1C36">
        <w:rPr>
          <w:lang w:val="en-US"/>
        </w:rPr>
        <w:t>I</w:t>
      </w:r>
      <w:r w:rsidRPr="00EC1C36">
        <w:t xml:space="preserve"> категории учебного отделения учебно-производственного центра.</w:t>
      </w:r>
    </w:p>
    <w:p w14:paraId="4F3907CA" w14:textId="77777777" w:rsidR="00412CA6" w:rsidRPr="00841CDB" w:rsidRDefault="00412CA6" w:rsidP="00412CA6">
      <w:pPr>
        <w:ind w:firstLine="709"/>
        <w:rPr>
          <w:szCs w:val="28"/>
        </w:rPr>
      </w:pPr>
      <w:r w:rsidRPr="00841CDB">
        <w:rPr>
          <w:szCs w:val="28"/>
        </w:rPr>
        <w:t>2. Аппарату Думы города оформить наград</w:t>
      </w:r>
      <w:r>
        <w:rPr>
          <w:szCs w:val="28"/>
        </w:rPr>
        <w:t>у</w:t>
      </w:r>
      <w:r w:rsidRPr="00841CDB">
        <w:rPr>
          <w:szCs w:val="28"/>
        </w:rPr>
        <w:t xml:space="preserve"> и организовать вручение. </w:t>
      </w:r>
    </w:p>
    <w:p w14:paraId="59ECB5FC" w14:textId="77777777" w:rsidR="00412CA6" w:rsidRPr="00841CDB" w:rsidRDefault="00412CA6" w:rsidP="00412CA6">
      <w:pPr>
        <w:rPr>
          <w:szCs w:val="28"/>
        </w:rPr>
      </w:pPr>
    </w:p>
    <w:p w14:paraId="106E4223" w14:textId="0615FD53" w:rsidR="006978C6" w:rsidRDefault="006978C6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2DBFF313" w14:textId="0613B49F" w:rsidR="008009C7" w:rsidRDefault="008009C7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1312118C" w14:textId="218FBE95" w:rsidR="00A52311" w:rsidRDefault="00A52311" w:rsidP="00A52311">
      <w:pPr>
        <w:rPr>
          <w:rFonts w:eastAsia="Calibri"/>
          <w:szCs w:val="28"/>
        </w:rPr>
      </w:pPr>
      <w:r w:rsidRPr="002E0149">
        <w:rPr>
          <w:rFonts w:eastAsia="Calibri"/>
        </w:rPr>
        <w:t>Председатель 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14E0B">
        <w:rPr>
          <w:rFonts w:eastAsia="Calibri"/>
        </w:rPr>
        <w:t xml:space="preserve"> </w:t>
      </w:r>
      <w:r>
        <w:rPr>
          <w:rFonts w:eastAsia="Calibri"/>
        </w:rPr>
        <w:t>Н.А. Красноярова</w:t>
      </w:r>
    </w:p>
    <w:p w14:paraId="3737DD82" w14:textId="77777777" w:rsidR="00A52311" w:rsidRDefault="00A52311" w:rsidP="00A52311">
      <w:pPr>
        <w:jc w:val="right"/>
        <w:rPr>
          <w:rFonts w:eastAsia="Calibri"/>
        </w:rPr>
      </w:pPr>
    </w:p>
    <w:p w14:paraId="023E93B0" w14:textId="352CF612" w:rsidR="00B3148B" w:rsidRPr="007B3A69" w:rsidRDefault="00B739AC" w:rsidP="007B3A69">
      <w:pPr>
        <w:jc w:val="right"/>
        <w:rPr>
          <w:rFonts w:eastAsia="Calibri"/>
          <w:szCs w:val="28"/>
        </w:rPr>
      </w:pPr>
      <w:bookmarkStart w:id="0" w:name="_GoBack"/>
      <w:bookmarkEnd w:id="0"/>
      <w:r>
        <w:rPr>
          <w:rFonts w:eastAsia="Calibri"/>
        </w:rPr>
        <w:t>«</w:t>
      </w:r>
      <w:r>
        <w:rPr>
          <w:rFonts w:eastAsia="Calibri"/>
          <w:u w:val="single"/>
        </w:rPr>
        <w:t>06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июля</w:t>
      </w:r>
      <w:r w:rsidR="00A52311">
        <w:rPr>
          <w:rFonts w:eastAsia="Calibri"/>
        </w:rPr>
        <w:t xml:space="preserve"> 2020</w:t>
      </w:r>
      <w:r w:rsidR="00A52311" w:rsidRPr="002E0149">
        <w:rPr>
          <w:rFonts w:eastAsia="Calibri"/>
        </w:rPr>
        <w:t xml:space="preserve"> г.</w:t>
      </w:r>
    </w:p>
    <w:sectPr w:rsidR="00B3148B" w:rsidRPr="007B3A69" w:rsidSect="007B3A69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B947B" w14:textId="77777777" w:rsidR="00401013" w:rsidRDefault="00401013" w:rsidP="006757BB">
      <w:r>
        <w:separator/>
      </w:r>
    </w:p>
  </w:endnote>
  <w:endnote w:type="continuationSeparator" w:id="0">
    <w:p w14:paraId="36A687D7" w14:textId="77777777" w:rsidR="00401013" w:rsidRDefault="0040101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777293" w:rsidRDefault="0077729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62A1F" w14:textId="77777777" w:rsidR="00401013" w:rsidRDefault="00401013" w:rsidP="006757BB">
      <w:r>
        <w:separator/>
      </w:r>
    </w:p>
  </w:footnote>
  <w:footnote w:type="continuationSeparator" w:id="0">
    <w:p w14:paraId="4D926A88" w14:textId="77777777" w:rsidR="00401013" w:rsidRDefault="0040101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510F74A3" w:rsidR="00777293" w:rsidRPr="00D424AF" w:rsidRDefault="00777293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739AC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44F"/>
    <w:multiLevelType w:val="multilevel"/>
    <w:tmpl w:val="F53A674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525DE"/>
    <w:multiLevelType w:val="hybridMultilevel"/>
    <w:tmpl w:val="5AEA586E"/>
    <w:lvl w:ilvl="0" w:tplc="15968F8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16D61"/>
    <w:rsid w:val="00070E46"/>
    <w:rsid w:val="00077080"/>
    <w:rsid w:val="00093E83"/>
    <w:rsid w:val="000C5399"/>
    <w:rsid w:val="00124DFE"/>
    <w:rsid w:val="00145E65"/>
    <w:rsid w:val="00156BD5"/>
    <w:rsid w:val="001734EA"/>
    <w:rsid w:val="001930EF"/>
    <w:rsid w:val="001D226B"/>
    <w:rsid w:val="001F5CB8"/>
    <w:rsid w:val="00231B29"/>
    <w:rsid w:val="00231E07"/>
    <w:rsid w:val="00231EA6"/>
    <w:rsid w:val="00240BD0"/>
    <w:rsid w:val="002566D2"/>
    <w:rsid w:val="002627CD"/>
    <w:rsid w:val="00265A49"/>
    <w:rsid w:val="002749E7"/>
    <w:rsid w:val="0028595F"/>
    <w:rsid w:val="002973FE"/>
    <w:rsid w:val="00297C63"/>
    <w:rsid w:val="002B0917"/>
    <w:rsid w:val="002D2E94"/>
    <w:rsid w:val="002E22CC"/>
    <w:rsid w:val="003224F1"/>
    <w:rsid w:val="003248AD"/>
    <w:rsid w:val="003311E7"/>
    <w:rsid w:val="003414E9"/>
    <w:rsid w:val="00357201"/>
    <w:rsid w:val="003648CC"/>
    <w:rsid w:val="00385A9B"/>
    <w:rsid w:val="00391653"/>
    <w:rsid w:val="003B22F0"/>
    <w:rsid w:val="003E2595"/>
    <w:rsid w:val="003E689A"/>
    <w:rsid w:val="00401013"/>
    <w:rsid w:val="004043F8"/>
    <w:rsid w:val="00412CA6"/>
    <w:rsid w:val="004441C6"/>
    <w:rsid w:val="00445204"/>
    <w:rsid w:val="004B5FEE"/>
    <w:rsid w:val="004E4F97"/>
    <w:rsid w:val="004F3970"/>
    <w:rsid w:val="00503B30"/>
    <w:rsid w:val="00512C51"/>
    <w:rsid w:val="00514C92"/>
    <w:rsid w:val="0055040A"/>
    <w:rsid w:val="00555DB1"/>
    <w:rsid w:val="0056401D"/>
    <w:rsid w:val="005675A7"/>
    <w:rsid w:val="00571B1B"/>
    <w:rsid w:val="00590934"/>
    <w:rsid w:val="005A690F"/>
    <w:rsid w:val="005B0CF7"/>
    <w:rsid w:val="005C2C05"/>
    <w:rsid w:val="005E2C49"/>
    <w:rsid w:val="005F2558"/>
    <w:rsid w:val="00624CEB"/>
    <w:rsid w:val="00632D88"/>
    <w:rsid w:val="006376FB"/>
    <w:rsid w:val="00645899"/>
    <w:rsid w:val="00667884"/>
    <w:rsid w:val="00674975"/>
    <w:rsid w:val="006757BB"/>
    <w:rsid w:val="006978C6"/>
    <w:rsid w:val="006A743E"/>
    <w:rsid w:val="006B4194"/>
    <w:rsid w:val="006F5A64"/>
    <w:rsid w:val="007059EF"/>
    <w:rsid w:val="00716838"/>
    <w:rsid w:val="0072483D"/>
    <w:rsid w:val="00732BEE"/>
    <w:rsid w:val="00761647"/>
    <w:rsid w:val="00765012"/>
    <w:rsid w:val="00777293"/>
    <w:rsid w:val="00792A36"/>
    <w:rsid w:val="007A6477"/>
    <w:rsid w:val="007A7339"/>
    <w:rsid w:val="007B3A69"/>
    <w:rsid w:val="007D2B57"/>
    <w:rsid w:val="007D5D09"/>
    <w:rsid w:val="007E4424"/>
    <w:rsid w:val="007F5B20"/>
    <w:rsid w:val="008009C7"/>
    <w:rsid w:val="008009E7"/>
    <w:rsid w:val="00803407"/>
    <w:rsid w:val="0081348C"/>
    <w:rsid w:val="00814E0B"/>
    <w:rsid w:val="00825A6D"/>
    <w:rsid w:val="008329BA"/>
    <w:rsid w:val="008367BF"/>
    <w:rsid w:val="00854FE5"/>
    <w:rsid w:val="00893E17"/>
    <w:rsid w:val="00893F34"/>
    <w:rsid w:val="008A192E"/>
    <w:rsid w:val="008A64CA"/>
    <w:rsid w:val="008A66F1"/>
    <w:rsid w:val="008C26BC"/>
    <w:rsid w:val="008D56F7"/>
    <w:rsid w:val="008D6922"/>
    <w:rsid w:val="008E14A9"/>
    <w:rsid w:val="008E2BAE"/>
    <w:rsid w:val="008F5360"/>
    <w:rsid w:val="00905183"/>
    <w:rsid w:val="00906C4A"/>
    <w:rsid w:val="0091589B"/>
    <w:rsid w:val="00945AED"/>
    <w:rsid w:val="00987D20"/>
    <w:rsid w:val="00991A4B"/>
    <w:rsid w:val="009A1C08"/>
    <w:rsid w:val="009B65D8"/>
    <w:rsid w:val="009D3608"/>
    <w:rsid w:val="009D677F"/>
    <w:rsid w:val="009E2FEB"/>
    <w:rsid w:val="00A22CD5"/>
    <w:rsid w:val="00A2531B"/>
    <w:rsid w:val="00A52250"/>
    <w:rsid w:val="00A52311"/>
    <w:rsid w:val="00A60974"/>
    <w:rsid w:val="00A70976"/>
    <w:rsid w:val="00A73208"/>
    <w:rsid w:val="00A754FE"/>
    <w:rsid w:val="00A8614E"/>
    <w:rsid w:val="00AA4F67"/>
    <w:rsid w:val="00AA7DAD"/>
    <w:rsid w:val="00AB0F39"/>
    <w:rsid w:val="00AB106D"/>
    <w:rsid w:val="00AB5892"/>
    <w:rsid w:val="00AC6989"/>
    <w:rsid w:val="00AD446C"/>
    <w:rsid w:val="00AE0D14"/>
    <w:rsid w:val="00AE6BDB"/>
    <w:rsid w:val="00AF79E1"/>
    <w:rsid w:val="00B05A0D"/>
    <w:rsid w:val="00B06787"/>
    <w:rsid w:val="00B3148B"/>
    <w:rsid w:val="00B371AD"/>
    <w:rsid w:val="00B44ABF"/>
    <w:rsid w:val="00B62D90"/>
    <w:rsid w:val="00B739AC"/>
    <w:rsid w:val="00B74228"/>
    <w:rsid w:val="00B91D42"/>
    <w:rsid w:val="00BA58CF"/>
    <w:rsid w:val="00BA7099"/>
    <w:rsid w:val="00C04801"/>
    <w:rsid w:val="00C24A6E"/>
    <w:rsid w:val="00C943F9"/>
    <w:rsid w:val="00CB1188"/>
    <w:rsid w:val="00CB62FA"/>
    <w:rsid w:val="00CC580B"/>
    <w:rsid w:val="00CD2034"/>
    <w:rsid w:val="00CF2642"/>
    <w:rsid w:val="00D14402"/>
    <w:rsid w:val="00D14409"/>
    <w:rsid w:val="00D424AF"/>
    <w:rsid w:val="00D47BC5"/>
    <w:rsid w:val="00D55C4F"/>
    <w:rsid w:val="00D8583C"/>
    <w:rsid w:val="00D85FE1"/>
    <w:rsid w:val="00D9248D"/>
    <w:rsid w:val="00DA52EE"/>
    <w:rsid w:val="00DD0AF6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71A13"/>
    <w:rsid w:val="00EC1C36"/>
    <w:rsid w:val="00EC5148"/>
    <w:rsid w:val="00EE179F"/>
    <w:rsid w:val="00EF159D"/>
    <w:rsid w:val="00EF1C82"/>
    <w:rsid w:val="00EF5621"/>
    <w:rsid w:val="00F07F3C"/>
    <w:rsid w:val="00F107E8"/>
    <w:rsid w:val="00F15209"/>
    <w:rsid w:val="00F35FCF"/>
    <w:rsid w:val="00F41FE1"/>
    <w:rsid w:val="00F5631F"/>
    <w:rsid w:val="00F64DEF"/>
    <w:rsid w:val="00F7430C"/>
    <w:rsid w:val="00F746A0"/>
    <w:rsid w:val="00F8051B"/>
    <w:rsid w:val="00F85801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  <w:style w:type="paragraph" w:customStyle="1" w:styleId="ConsPlusNormal">
    <w:name w:val="ConsPlusNormal"/>
    <w:rsid w:val="00A52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B10EF"/>
    <w:rsid w:val="00130A05"/>
    <w:rsid w:val="001C2EF9"/>
    <w:rsid w:val="001E502A"/>
    <w:rsid w:val="001F660C"/>
    <w:rsid w:val="002003FF"/>
    <w:rsid w:val="002233E7"/>
    <w:rsid w:val="00276CD7"/>
    <w:rsid w:val="003273BC"/>
    <w:rsid w:val="00355321"/>
    <w:rsid w:val="00472806"/>
    <w:rsid w:val="00493A54"/>
    <w:rsid w:val="004A754A"/>
    <w:rsid w:val="00504ECD"/>
    <w:rsid w:val="006409DF"/>
    <w:rsid w:val="00646A71"/>
    <w:rsid w:val="0069640C"/>
    <w:rsid w:val="007A505E"/>
    <w:rsid w:val="00822CCA"/>
    <w:rsid w:val="008654AF"/>
    <w:rsid w:val="00A3787A"/>
    <w:rsid w:val="00B53E4F"/>
    <w:rsid w:val="00B6069E"/>
    <w:rsid w:val="00B96E85"/>
    <w:rsid w:val="00BC4C30"/>
    <w:rsid w:val="00C35DDD"/>
    <w:rsid w:val="00CE1BF6"/>
    <w:rsid w:val="00DF1735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E06D-EF5B-4107-BE10-67BBAC0D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616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58</cp:revision>
  <cp:lastPrinted>2020-07-02T09:39:00Z</cp:lastPrinted>
  <dcterms:created xsi:type="dcterms:W3CDTF">2020-03-18T08:52:00Z</dcterms:created>
  <dcterms:modified xsi:type="dcterms:W3CDTF">2020-07-06T08:58:00Z</dcterms:modified>
</cp:coreProperties>
</file>