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6B3A" w:rsidRDefault="00716B3A">
      <w:pPr>
        <w:pStyle w:val="1"/>
      </w:pPr>
      <w:r>
        <w:fldChar w:fldCharType="begin"/>
      </w:r>
      <w:r>
        <w:instrText>HYPERLINK "http://mobileonline.garant.ru/document/redirect/45226464/0"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Администрации г. Сургута Ханты-Мансийского автономного округа - Югры от 1 марта 2017 г. N 288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предпринимателям" (с изменениями и дополнениями)</w:t>
      </w:r>
      <w:r>
        <w:fldChar w:fldCharType="end"/>
      </w:r>
    </w:p>
    <w:p w:rsidR="00716B3A" w:rsidRDefault="00716B3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16B3A" w:rsidRDefault="00716B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изменен. -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г. Сургута от 7 мая 2018 г. N 716</w:t>
      </w:r>
    </w:p>
    <w:p w:rsidR="00716B3A" w:rsidRDefault="00716B3A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16B3A" w:rsidRDefault="00716B3A">
      <w:pPr>
        <w:pStyle w:val="a7"/>
        <w:rPr>
          <w:shd w:val="clear" w:color="auto" w:fill="F0F0F0"/>
        </w:rPr>
      </w:pPr>
      <w:r>
        <w:t xml:space="preserve"> </w:t>
      </w:r>
    </w:p>
    <w:p w:rsidR="00716B3A" w:rsidRDefault="00716B3A">
      <w:pPr>
        <w:pStyle w:val="1"/>
      </w:pPr>
      <w:r>
        <w:t xml:space="preserve">Распоряжение Администрации г. Сургута от 1 марта 2017 г. N 288 </w:t>
      </w:r>
      <w:r>
        <w:br/>
        <w:t>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предпринимателям"</w:t>
      </w:r>
    </w:p>
    <w:p w:rsidR="00716B3A" w:rsidRDefault="00716B3A">
      <w:pPr>
        <w:pStyle w:val="ab"/>
      </w:pPr>
      <w:r>
        <w:t>С изменениями и дополнениями от:</w:t>
      </w:r>
    </w:p>
    <w:p w:rsidR="00716B3A" w:rsidRDefault="00716B3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июня, 3 июля, 14 ноября, 13 декабря 2017 г., 1 марта, 7 мая, 25 июня 2018 г., 8 мая, 23, 24 декабря 2019 г.</w:t>
      </w:r>
    </w:p>
    <w:p w:rsidR="00716B3A" w:rsidRDefault="00716B3A"/>
    <w:p w:rsidR="00716B3A" w:rsidRDefault="00716B3A">
      <w:r>
        <w:t xml:space="preserve">В соответствии с распоряжениями Администрации города </w:t>
      </w:r>
      <w:hyperlink r:id="rId9" w:history="1">
        <w:r>
          <w:rPr>
            <w:rStyle w:val="a4"/>
            <w:rFonts w:cs="Times New Roman CYR"/>
          </w:rPr>
          <w:t>от 18.10.2016 N 2000</w:t>
        </w:r>
      </w:hyperlink>
      <w:r>
        <w:t xml:space="preserve"> "Об утверждении плана мероприятий ("дорожной карты"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2016 -2020 годы", от 30.12.2005 N 3686 "Об утверждении Регламента Администрации города", </w:t>
      </w:r>
      <w:hyperlink r:id="rId10" w:history="1">
        <w:r>
          <w:rPr>
            <w:rStyle w:val="a4"/>
            <w:rFonts w:cs="Times New Roman CYR"/>
          </w:rPr>
          <w:t>от 10.01.2017 N 01</w:t>
        </w:r>
      </w:hyperlink>
      <w:r>
        <w:t xml:space="preserve"> "О передаче некоторых полномочий высшим должностным лицам Администрации города", в целях повышения доступности услуг в социальной сфере через расширение участия немуниципальных организаций в предоставлении социальных услуг гражданам:</w:t>
      </w:r>
    </w:p>
    <w:p w:rsidR="00716B3A" w:rsidRDefault="00716B3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716B3A" w:rsidRDefault="00716B3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Администрации г. Сургута от 7 мая 2018 г. N 716</w:t>
      </w:r>
    </w:p>
    <w:p w:rsidR="00716B3A" w:rsidRDefault="00716B3A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16B3A" w:rsidRDefault="00716B3A">
      <w:pPr>
        <w:pStyle w:val="a7"/>
        <w:rPr>
          <w:shd w:val="clear" w:color="auto" w:fill="F0F0F0"/>
        </w:rPr>
      </w:pPr>
      <w:r>
        <w:t xml:space="preserve"> </w:t>
      </w:r>
    </w:p>
    <w:p w:rsidR="00716B3A" w:rsidRDefault="00716B3A">
      <w:r>
        <w:t xml:space="preserve">1. Утвердить перечень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:rsidR="00716B3A" w:rsidRDefault="00716B3A">
      <w:bookmarkStart w:id="2" w:name="sub_2"/>
      <w:r>
        <w:t>2.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716B3A" w:rsidRDefault="00716B3A">
      <w:bookmarkStart w:id="3" w:name="sub_3"/>
      <w:bookmarkEnd w:id="2"/>
      <w:r>
        <w:t>3. Контроль за выполнением распоряжения оставляю за собой.</w:t>
      </w:r>
    </w:p>
    <w:bookmarkEnd w:id="3"/>
    <w:p w:rsidR="00716B3A" w:rsidRDefault="00716B3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16B3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16B3A" w:rsidRDefault="00716B3A">
            <w:pPr>
              <w:pStyle w:val="ac"/>
            </w:pPr>
            <w:r>
              <w:t>И.о. главы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16B3A" w:rsidRDefault="00716B3A">
            <w:pPr>
              <w:pStyle w:val="aa"/>
              <w:jc w:val="right"/>
            </w:pPr>
            <w:r>
              <w:t>А.Р. Пелевин</w:t>
            </w:r>
          </w:p>
        </w:tc>
      </w:tr>
    </w:tbl>
    <w:p w:rsidR="00716B3A" w:rsidRDefault="00716B3A"/>
    <w:p w:rsidR="00716B3A" w:rsidRDefault="00716B3A">
      <w:pPr>
        <w:jc w:val="right"/>
        <w:rPr>
          <w:rStyle w:val="a3"/>
          <w:rFonts w:ascii="Arial" w:hAnsi="Arial" w:cs="Arial"/>
          <w:bCs/>
        </w:rPr>
      </w:pPr>
      <w:bookmarkStart w:id="4" w:name="sub_1000"/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  <w:bCs/>
        </w:rPr>
        <w:t xml:space="preserve"> Администрации г. Сургута</w:t>
      </w:r>
      <w:r>
        <w:rPr>
          <w:rStyle w:val="a3"/>
          <w:rFonts w:ascii="Arial" w:hAnsi="Arial" w:cs="Arial"/>
          <w:bCs/>
        </w:rPr>
        <w:br/>
        <w:t xml:space="preserve"> от 1 марта 2017 г. N 288</w:t>
      </w:r>
    </w:p>
    <w:bookmarkEnd w:id="4"/>
    <w:p w:rsidR="00716B3A" w:rsidRDefault="00716B3A"/>
    <w:p w:rsidR="00716B3A" w:rsidRDefault="00716B3A">
      <w:pPr>
        <w:pStyle w:val="1"/>
      </w:pPr>
      <w:r>
        <w:lastRenderedPageBreak/>
        <w:t>Перечень услуг (работ),</w:t>
      </w:r>
      <w:r>
        <w:br/>
        <w:t>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в том числе социально ориентированным некоммерческим организациям, индивидуальным предпринимателям</w:t>
      </w:r>
    </w:p>
    <w:p w:rsidR="00716B3A" w:rsidRDefault="00716B3A">
      <w:pPr>
        <w:pStyle w:val="ab"/>
      </w:pPr>
      <w:r>
        <w:t>С изменениями и дополнениями от:</w:t>
      </w:r>
    </w:p>
    <w:p w:rsidR="00716B3A" w:rsidRDefault="00716B3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июня, 3 июля, 14 ноября, 13 декабря 2017 г., 1 марта, 7 мая, 25 июня 2018 г., 8 мая, 23, 24 декабря 2019 г.</w:t>
      </w:r>
    </w:p>
    <w:p w:rsidR="00716B3A" w:rsidRDefault="00716B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9"/>
        <w:gridCol w:w="68"/>
      </w:tblGrid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a"/>
              <w:jc w:val="center"/>
            </w:pPr>
            <w:r>
              <w:t>Наименование услуги (работы), востребованной населением города, а также услуги (работы),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1. В сфере образования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1.1. Реализация основных общеобразовательных программ дошкольного образования (для обучающихся от одного года до трех лет в группе полного дня)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1.2. Реализация основных общеобразовательных программ дошкольного образования (для обучающихся от трех лет до восьми лет в группе полного дня)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1.3. Организация отдыха детей и молодежи (в каникулярное время с дневным пребыванием)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1.4. Реализация дополнительных общеразвивающих программ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bookmarkStart w:id="5" w:name="sub_102"/>
            <w:r>
              <w:t>2. В сфере культуры</w:t>
            </w:r>
            <w:bookmarkEnd w:id="5"/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bookmarkStart w:id="6" w:name="sub_121"/>
            <w:r>
              <w:t>2.1. Организация деятельности клубных формирований и формирований самодеятельного народного творчества. С учетом всех форм. В стационарных условиях</w:t>
            </w:r>
            <w:bookmarkEnd w:id="6"/>
          </w:p>
        </w:tc>
      </w:tr>
      <w:tr w:rsidR="00716B3A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bookmarkStart w:id="7" w:name="sub_122"/>
            <w:r>
              <w:t>2.2. Показ (организация показа) концертных программ.</w:t>
            </w:r>
            <w:bookmarkEnd w:id="7"/>
          </w:p>
          <w:p w:rsidR="00716B3A" w:rsidRDefault="00716B3A">
            <w:pPr>
              <w:pStyle w:val="ac"/>
            </w:pPr>
            <w:r>
              <w:t>С учетом всех форм. На выезде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c>
          <w:tcPr>
            <w:tcW w:w="10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bookmarkStart w:id="8" w:name="sub_123"/>
            <w:r>
              <w:t>2.3. Показ (организация показа) спектаклей (театральных постановок).</w:t>
            </w:r>
            <w:bookmarkEnd w:id="8"/>
          </w:p>
          <w:p w:rsidR="00716B3A" w:rsidRDefault="00716B3A">
            <w:pPr>
              <w:pStyle w:val="ac"/>
            </w:pPr>
            <w:r>
              <w:t>С учетом всех форм. На выезде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3. В сфере молодежной политики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3.1.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3.2.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4. В сфере физической культуры и спорта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4.1. Проведение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bookmarkStart w:id="9" w:name="sub_142"/>
            <w:r>
              <w:t>4.2. Организация и проведение спортивно-оздоровительной работы по развитию физической культуры и спорта среди различных групп населения по видам спорта, востребованным в муниципальных учреждениях, где количество заявок превышает на 50% и более количество мест в группах</w:t>
            </w:r>
            <w:bookmarkEnd w:id="9"/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4.3. Организация и проведение официальных физкультурных (физкультурно-оздоровительных) мероприятий муниципального уровня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4.4. Организация и проведение официальных спортивных мероприятий муниципального уровня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bookmarkStart w:id="10" w:name="sub_145"/>
            <w:r>
              <w:t xml:space="preserve">4.5. Утратил силу. - </w:t>
            </w:r>
            <w:hyperlink r:id="rId13" w:history="1">
              <w:r>
                <w:rPr>
                  <w:rStyle w:val="a4"/>
                  <w:rFonts w:cs="Times New Roman CYR"/>
                </w:rPr>
                <w:t>Распоряжение</w:t>
              </w:r>
            </w:hyperlink>
            <w:r>
              <w:t xml:space="preserve"> Администрации г. Сургута от 24 декабря 2019 г. N 2805</w:t>
            </w:r>
            <w:bookmarkEnd w:id="10"/>
          </w:p>
          <w:p w:rsidR="00716B3A" w:rsidRDefault="00716B3A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716B3A" w:rsidRDefault="00716B3A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4" w:history="1">
              <w:r>
                <w:rPr>
                  <w:rStyle w:val="a4"/>
                  <w:rFonts w:cs="Times New Roman CYR"/>
                  <w:shd w:val="clear" w:color="auto" w:fill="F0F0F0"/>
                </w:rPr>
                <w:t>См. предыдущую редакцию</w:t>
              </w:r>
            </w:hyperlink>
          </w:p>
          <w:p w:rsidR="00716B3A" w:rsidRDefault="00716B3A">
            <w:pPr>
              <w:pStyle w:val="a7"/>
              <w:rPr>
                <w:shd w:val="clear" w:color="auto" w:fill="F0F0F0"/>
              </w:rPr>
            </w:pPr>
            <w:r>
              <w:lastRenderedPageBreak/>
              <w:t xml:space="preserve"> </w:t>
            </w:r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bookmarkStart w:id="11" w:name="sub_105"/>
            <w:r>
              <w:lastRenderedPageBreak/>
              <w:t>5. В сфере опеки и попечительства</w:t>
            </w:r>
            <w:bookmarkEnd w:id="11"/>
          </w:p>
        </w:tc>
      </w:tr>
      <w:tr w:rsidR="00716B3A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199" w:type="dxa"/>
            <w:tcBorders>
              <w:top w:val="single" w:sz="4" w:space="0" w:color="auto"/>
              <w:bottom w:val="single" w:sz="4" w:space="0" w:color="auto"/>
            </w:tcBorders>
          </w:tcPr>
          <w:p w:rsidR="00716B3A" w:rsidRDefault="00716B3A">
            <w:pPr>
              <w:pStyle w:val="ac"/>
            </w:pPr>
            <w:r>
              <w:t>5.1. Организация предоставления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</w:tr>
    </w:tbl>
    <w:p w:rsidR="00716B3A" w:rsidRDefault="00716B3A"/>
    <w:sectPr w:rsidR="00716B3A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C6" w:rsidRDefault="00A96FC6">
      <w:r>
        <w:separator/>
      </w:r>
    </w:p>
  </w:endnote>
  <w:endnote w:type="continuationSeparator" w:id="0">
    <w:p w:rsidR="00A96FC6" w:rsidRDefault="00A9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16B3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16B3A" w:rsidRDefault="00716B3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7703">
            <w:rPr>
              <w:rFonts w:ascii="Times New Roman" w:hAnsi="Times New Roman" w:cs="Times New Roman"/>
              <w:noProof/>
              <w:sz w:val="20"/>
              <w:szCs w:val="20"/>
            </w:rPr>
            <w:t>12.02.2020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16B3A" w:rsidRDefault="00716B3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16B3A" w:rsidRDefault="00716B3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770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F7703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C6" w:rsidRDefault="00A96FC6">
      <w:r>
        <w:separator/>
      </w:r>
    </w:p>
  </w:footnote>
  <w:footnote w:type="continuationSeparator" w:id="0">
    <w:p w:rsidR="00A96FC6" w:rsidRDefault="00A9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3A" w:rsidRDefault="00716B3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Администрации г. Сургута Ханты-Мансийского автономного округа - Югры от 1 марта 2017 г. N 288…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BF"/>
    <w:rsid w:val="00342ABF"/>
    <w:rsid w:val="00716B3A"/>
    <w:rsid w:val="008F7703"/>
    <w:rsid w:val="00A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84CF7B-8E3F-42AB-9C37-E04474C6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47967/0" TargetMode="External"/><Relationship Id="rId13" Type="http://schemas.openxmlformats.org/officeDocument/2006/relationships/hyperlink" Target="http://mobileonline.garant.ru/document/redirect/73368631/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256946/11" TargetMode="External"/><Relationship Id="rId12" Type="http://schemas.openxmlformats.org/officeDocument/2006/relationships/hyperlink" Target="http://mobileonline.garant.ru/document/redirect/29147967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5256946/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4522073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214288/0" TargetMode="External"/><Relationship Id="rId14" Type="http://schemas.openxmlformats.org/officeDocument/2006/relationships/hyperlink" Target="http://mobileonline.garant.ru/document/redirect/29250431/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2020-02-12T09:24:00Z</dcterms:created>
  <dcterms:modified xsi:type="dcterms:W3CDTF">2020-02-12T09:24:00Z</dcterms:modified>
</cp:coreProperties>
</file>