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639"/>
      </w:tblGrid>
      <w:tr w:rsidR="008B49C5" w:rsidRPr="008B49C5" w:rsidTr="00C04746">
        <w:trPr>
          <w:trHeight w:val="4249"/>
        </w:trPr>
        <w:tc>
          <w:tcPr>
            <w:tcW w:w="9639" w:type="dxa"/>
            <w:shd w:val="clear" w:color="auto" w:fill="auto"/>
            <w:tcMar>
              <w:left w:w="0" w:type="dxa"/>
              <w:right w:w="0" w:type="dxa"/>
            </w:tcMar>
          </w:tcPr>
          <w:p w:rsidR="008B49C5" w:rsidRPr="008B49C5" w:rsidRDefault="008B49C5" w:rsidP="008B49C5">
            <w:pPr>
              <w:spacing w:line="120" w:lineRule="atLeas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49C5">
              <w:rPr>
                <w:rFonts w:eastAsia="Times New Roman"/>
                <w:sz w:val="24"/>
                <w:szCs w:val="24"/>
                <w:lang w:eastAsia="ru-RU"/>
              </w:rPr>
              <w:object w:dxaOrig="5464" w:dyaOrig="65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85pt;height:57.4pt" o:ole="">
                  <v:imagedata r:id="rId8" o:title="" gain="1.5625" blacklevel="3932f" grayscale="t"/>
                </v:shape>
                <o:OLEObject Type="Embed" ProgID="CorelDRAW.Graphic.11" ShapeID="_x0000_i1025" DrawAspect="Content" ObjectID="_1716292297" r:id="rId9"/>
              </w:object>
            </w:r>
          </w:p>
          <w:sdt>
            <w:sdtPr>
              <w:rPr>
                <w:rFonts w:eastAsia="Times New Roman"/>
                <w:lang w:eastAsia="ru-RU"/>
              </w:rPr>
              <w:alias w:val="шапка"/>
              <w:tag w:val="шапка"/>
              <w:id w:val="-1511054108"/>
              <w:lock w:val="sdtContentLocked"/>
              <w:placeholder>
                <w:docPart w:val="DefaultPlaceholder_1081868574"/>
              </w:placeholder>
            </w:sdtPr>
            <w:sdtEndPr>
              <w:rPr>
                <w:b/>
                <w:bCs/>
                <w:iCs/>
                <w:sz w:val="30"/>
                <w:szCs w:val="30"/>
              </w:rPr>
            </w:sdtEndPr>
            <w:sdtContent>
              <w:p w:rsidR="008B49C5" w:rsidRPr="008B49C5" w:rsidRDefault="008B49C5" w:rsidP="008B49C5">
                <w:pPr>
                  <w:spacing w:line="120" w:lineRule="atLeast"/>
                  <w:ind w:left="708" w:firstLine="708"/>
                  <w:jc w:val="center"/>
                  <w:rPr>
                    <w:rFonts w:eastAsia="Times New Roman"/>
                    <w:lang w:eastAsia="ru-RU"/>
                  </w:rPr>
                </w:pPr>
              </w:p>
              <w:p w:rsidR="008B49C5" w:rsidRPr="008B49C5" w:rsidRDefault="008B49C5" w:rsidP="008B49C5">
                <w:pPr>
                  <w:ind w:firstLine="0"/>
                  <w:jc w:val="center"/>
                  <w:rPr>
                    <w:rFonts w:eastAsia="Times New Roman"/>
                    <w:sz w:val="26"/>
                    <w:szCs w:val="26"/>
                    <w:lang w:eastAsia="ru-RU"/>
                  </w:rPr>
                </w:pPr>
                <w:r w:rsidRPr="008B49C5">
                  <w:rPr>
                    <w:rFonts w:eastAsia="Times New Roman"/>
                    <w:sz w:val="26"/>
                    <w:szCs w:val="26"/>
                    <w:lang w:eastAsia="ru-RU"/>
                  </w:rPr>
                  <w:t>МУНИЦИПАЛЬНОЕ ОБРАЗОВАНИЕ</w:t>
                </w:r>
              </w:p>
              <w:p w:rsidR="008B49C5" w:rsidRDefault="008B49C5" w:rsidP="008B49C5">
                <w:pPr>
                  <w:ind w:firstLine="0"/>
                  <w:jc w:val="center"/>
                  <w:rPr>
                    <w:rFonts w:eastAsia="Times New Roman"/>
                    <w:sz w:val="26"/>
                    <w:szCs w:val="26"/>
                    <w:lang w:eastAsia="ru-RU"/>
                  </w:rPr>
                </w:pPr>
                <w:r w:rsidRPr="008B49C5">
                  <w:rPr>
                    <w:rFonts w:eastAsia="Times New Roman"/>
                    <w:sz w:val="26"/>
                    <w:szCs w:val="26"/>
                    <w:lang w:eastAsia="ru-RU"/>
                  </w:rPr>
                  <w:t>ГОРОДСКОЙ ОКРУГ СУРГУТ</w:t>
                </w:r>
              </w:p>
              <w:p w:rsidR="001E4551" w:rsidRPr="008B49C5" w:rsidRDefault="00DE0A97" w:rsidP="008B49C5">
                <w:pPr>
                  <w:ind w:firstLine="0"/>
                  <w:jc w:val="center"/>
                  <w:rPr>
                    <w:rFonts w:eastAsia="Times New Roman"/>
                    <w:lang w:eastAsia="ru-RU"/>
                  </w:rPr>
                </w:pPr>
                <w:r>
                  <w:rPr>
                    <w:rFonts w:eastAsia="Times New Roman"/>
                    <w:sz w:val="26"/>
                    <w:szCs w:val="26"/>
                    <w:lang w:eastAsia="ru-RU"/>
                  </w:rPr>
                  <w:t>ХАНТЫ-МАНСИЙСКОГО АВТОНОМНОГО ОКРУГА – ЮГРЫ</w:t>
                </w:r>
              </w:p>
              <w:p w:rsidR="008B49C5" w:rsidRPr="008B49C5" w:rsidRDefault="008B49C5" w:rsidP="008B49C5">
                <w:pPr>
                  <w:ind w:firstLine="0"/>
                  <w:jc w:val="center"/>
                  <w:rPr>
                    <w:rFonts w:eastAsia="Times New Roman"/>
                    <w:lang w:eastAsia="ru-RU"/>
                  </w:rPr>
                </w:pPr>
              </w:p>
              <w:p w:rsidR="008B49C5" w:rsidRPr="008B49C5" w:rsidRDefault="008B49C5" w:rsidP="008B49C5">
                <w:pPr>
                  <w:keepNext/>
                  <w:ind w:firstLine="0"/>
                  <w:jc w:val="center"/>
                  <w:outlineLvl w:val="0"/>
                  <w:rPr>
                    <w:rFonts w:eastAsia="Times New Roman"/>
                    <w:lang w:eastAsia="ru-RU"/>
                  </w:rPr>
                </w:pPr>
                <w:r w:rsidRPr="008B49C5">
                  <w:rPr>
                    <w:rFonts w:eastAsia="Times New Roman"/>
                    <w:sz w:val="26"/>
                    <w:szCs w:val="26"/>
                    <w:lang w:eastAsia="ru-RU"/>
                  </w:rPr>
                  <w:t>АДМИНИСТРАЦИЯ ГОРОДА</w:t>
                </w:r>
              </w:p>
              <w:p w:rsidR="008B49C5" w:rsidRPr="008B49C5" w:rsidRDefault="008B49C5" w:rsidP="008B49C5">
                <w:pPr>
                  <w:ind w:firstLine="0"/>
                  <w:jc w:val="center"/>
                  <w:rPr>
                    <w:rFonts w:eastAsia="Times New Roman"/>
                    <w:lang w:eastAsia="ru-RU"/>
                  </w:rPr>
                </w:pPr>
              </w:p>
              <w:p w:rsidR="008B49C5" w:rsidRPr="008B49C5" w:rsidRDefault="008B49C5" w:rsidP="008B49C5">
                <w:pPr>
                  <w:keepNext/>
                  <w:ind w:firstLine="0"/>
                  <w:jc w:val="center"/>
                  <w:outlineLvl w:val="2"/>
                  <w:rPr>
                    <w:rFonts w:eastAsia="Times New Roman"/>
                    <w:b/>
                    <w:bCs/>
                    <w:lang w:eastAsia="ru-RU"/>
                  </w:rPr>
                </w:pPr>
                <w:r w:rsidRPr="008B49C5">
                  <w:rPr>
                    <w:rFonts w:eastAsia="Times New Roman"/>
                    <w:b/>
                    <w:bCs/>
                    <w:sz w:val="26"/>
                    <w:szCs w:val="26"/>
                    <w:lang w:eastAsia="ru-RU"/>
                  </w:rPr>
                  <w:t>ДЕПАРТАМЕНТ ФИНАНСОВ</w:t>
                </w:r>
              </w:p>
              <w:p w:rsidR="008B49C5" w:rsidRPr="008B49C5" w:rsidRDefault="008B49C5" w:rsidP="008B49C5">
                <w:pPr>
                  <w:ind w:firstLine="0"/>
                  <w:jc w:val="center"/>
                  <w:rPr>
                    <w:rFonts w:eastAsia="Times New Roman"/>
                    <w:lang w:eastAsia="ru-RU"/>
                  </w:rPr>
                </w:pPr>
              </w:p>
              <w:p w:rsidR="008B49C5" w:rsidRPr="001B6F69" w:rsidRDefault="008B49C5" w:rsidP="001B6F69">
                <w:pPr>
                  <w:keepNext/>
                  <w:ind w:firstLine="0"/>
                  <w:jc w:val="center"/>
                  <w:outlineLvl w:val="1"/>
                  <w:rPr>
                    <w:rFonts w:eastAsia="Times New Roman"/>
                    <w:b/>
                    <w:bCs/>
                    <w:iCs/>
                    <w:sz w:val="30"/>
                    <w:szCs w:val="30"/>
                    <w:lang w:eastAsia="ru-RU"/>
                  </w:rPr>
                </w:pPr>
                <w:r w:rsidRPr="008B49C5">
                  <w:rPr>
                    <w:rFonts w:eastAsia="Times New Roman"/>
                    <w:b/>
                    <w:bCs/>
                    <w:iCs/>
                    <w:sz w:val="30"/>
                    <w:szCs w:val="30"/>
                    <w:lang w:eastAsia="ru-RU"/>
                  </w:rPr>
                  <w:t>ПРИКАЗ</w:t>
                </w:r>
              </w:p>
            </w:sdtContent>
          </w:sdt>
        </w:tc>
      </w:tr>
    </w:tbl>
    <w:sdt>
      <w:sdtPr>
        <w:rPr>
          <w:rFonts w:eastAsia="Times New Roman"/>
          <w:szCs w:val="20"/>
          <w:lang w:val="x-none" w:eastAsia="x-none"/>
        </w:rPr>
        <w:alias w:val="2 строки"/>
        <w:tag w:val="2 строки"/>
        <w:id w:val="1500078613"/>
        <w:lock w:val="sdtContentLocked"/>
        <w:placeholder>
          <w:docPart w:val="DefaultPlaceholder_1081868574"/>
        </w:placeholder>
      </w:sdtPr>
      <w:sdtEndPr/>
      <w:sdtContent>
        <w:p w:rsidR="006D708F" w:rsidRDefault="006D708F" w:rsidP="008B49C5">
          <w:pPr>
            <w:ind w:firstLine="0"/>
            <w:jc w:val="left"/>
            <w:rPr>
              <w:rFonts w:eastAsia="Times New Roman"/>
              <w:szCs w:val="20"/>
              <w:lang w:val="x-none" w:eastAsia="x-none"/>
            </w:rPr>
          </w:pPr>
        </w:p>
        <w:p w:rsidR="001B6F69" w:rsidRDefault="002C7535" w:rsidP="008B49C5">
          <w:pPr>
            <w:ind w:firstLine="0"/>
            <w:jc w:val="left"/>
            <w:rPr>
              <w:rFonts w:eastAsia="Times New Roman"/>
              <w:szCs w:val="20"/>
              <w:lang w:val="x-none" w:eastAsia="x-none"/>
            </w:rPr>
          </w:pPr>
        </w:p>
      </w:sdtContent>
    </w:sdt>
    <w:tbl>
      <w:tblPr>
        <w:tblW w:w="0" w:type="auto"/>
        <w:tblLook w:val="04A0" w:firstRow="1" w:lastRow="0" w:firstColumn="1" w:lastColumn="0" w:noHBand="0" w:noVBand="1"/>
      </w:tblPr>
      <w:tblGrid>
        <w:gridCol w:w="5103"/>
      </w:tblGrid>
      <w:tr w:rsidR="006D708F" w:rsidRPr="0040383E" w:rsidTr="00CF4C1B">
        <w:trPr>
          <w:trHeight w:val="217"/>
        </w:trPr>
        <w:tc>
          <w:tcPr>
            <w:tcW w:w="5103" w:type="dxa"/>
            <w:shd w:val="clear" w:color="auto" w:fill="auto"/>
          </w:tcPr>
          <w:p w:rsidR="00DA5AB8" w:rsidRPr="002C7535" w:rsidRDefault="00DA5AB8" w:rsidP="002C7535">
            <w:pPr>
              <w:shd w:val="clear" w:color="auto" w:fill="FAF8F5"/>
              <w:ind w:firstLine="0"/>
              <w:jc w:val="left"/>
              <w:textAlignment w:val="top"/>
              <w:rPr>
                <w:rFonts w:eastAsia="Times New Roman"/>
                <w:lang w:eastAsia="x-none"/>
              </w:rPr>
            </w:pPr>
            <w:r w:rsidRPr="002C7535">
              <w:rPr>
                <w:rFonts w:eastAsia="Times New Roman"/>
                <w:lang w:eastAsia="x-none"/>
              </w:rPr>
              <w:t>от 09.06.2022 №</w:t>
            </w:r>
            <w:r w:rsidR="002C7535" w:rsidRPr="002C7535">
              <w:rPr>
                <w:color w:val="000000"/>
              </w:rPr>
              <w:t xml:space="preserve"> </w:t>
            </w:r>
            <w:r w:rsidR="002C7535" w:rsidRPr="002C7535">
              <w:rPr>
                <w:rFonts w:eastAsia="Times New Roman"/>
                <w:color w:val="000000"/>
                <w:lang w:eastAsia="ru-RU"/>
              </w:rPr>
              <w:t>08-03-215/2</w:t>
            </w:r>
            <w:r w:rsidR="002C7535" w:rsidRPr="002C7535">
              <w:rPr>
                <w:rFonts w:eastAsia="Times New Roman"/>
                <w:color w:val="000000"/>
                <w:shd w:val="clear" w:color="auto" w:fill="FAF8F5"/>
                <w:lang w:eastAsia="ru-RU"/>
              </w:rPr>
              <w:t> </w:t>
            </w:r>
            <w:r w:rsidRPr="002C7535">
              <w:rPr>
                <w:rFonts w:eastAsia="Times New Roman"/>
                <w:lang w:eastAsia="x-none"/>
              </w:rPr>
              <w:t xml:space="preserve">                                                                        </w:t>
            </w:r>
          </w:p>
          <w:p w:rsidR="00DA5AB8" w:rsidRPr="00DA5AB8" w:rsidRDefault="00DA5AB8" w:rsidP="002B05F4">
            <w:pPr>
              <w:ind w:firstLine="0"/>
              <w:rPr>
                <w:rFonts w:eastAsia="Times New Roman"/>
                <w:lang w:eastAsia="x-none"/>
              </w:rPr>
            </w:pPr>
          </w:p>
          <w:p w:rsidR="006D708F" w:rsidRPr="00304173" w:rsidRDefault="006D708F" w:rsidP="002B05F4">
            <w:pPr>
              <w:ind w:firstLine="0"/>
              <w:rPr>
                <w:rFonts w:eastAsia="Times New Roman"/>
                <w:lang w:eastAsia="x-none"/>
              </w:rPr>
            </w:pPr>
            <w:r w:rsidRPr="00304173">
              <w:rPr>
                <w:rFonts w:eastAsia="Times New Roman"/>
                <w:lang w:val="x-none" w:eastAsia="x-none"/>
              </w:rPr>
              <w:t xml:space="preserve">О внесении изменений в </w:t>
            </w:r>
            <w:r w:rsidR="00304173" w:rsidRPr="00304173">
              <w:rPr>
                <w:rFonts w:eastAsia="Times New Roman"/>
                <w:lang w:eastAsia="x-none"/>
              </w:rPr>
              <w:t xml:space="preserve">приказ </w:t>
            </w:r>
            <w:r w:rsidR="002B05F4">
              <w:rPr>
                <w:rFonts w:eastAsia="Times New Roman"/>
                <w:lang w:eastAsia="x-none"/>
              </w:rPr>
              <w:t xml:space="preserve">департамента финансов </w:t>
            </w:r>
            <w:r w:rsidR="00304173" w:rsidRPr="00304173">
              <w:rPr>
                <w:rFonts w:eastAsia="Times New Roman"/>
                <w:lang w:eastAsia="x-none"/>
              </w:rPr>
              <w:t xml:space="preserve">от 02.02.2018 №08-ПО-25/18-0 </w:t>
            </w:r>
            <w:r w:rsidR="00304173">
              <w:rPr>
                <w:rFonts w:eastAsia="Times New Roman"/>
                <w:lang w:eastAsia="x-none"/>
              </w:rPr>
              <w:t>«</w:t>
            </w:r>
            <w:r w:rsidR="00304173" w:rsidRPr="00304173">
              <w:rPr>
                <w:color w:val="22272F"/>
                <w:shd w:val="clear" w:color="auto" w:fill="FFFFFF"/>
              </w:rPr>
              <w:t xml:space="preserve">Об </w:t>
            </w:r>
            <w:r w:rsidR="002B05F4">
              <w:rPr>
                <w:color w:val="22272F"/>
                <w:shd w:val="clear" w:color="auto" w:fill="FFFFFF"/>
              </w:rPr>
              <w:t>утверждении Порядка составления</w:t>
            </w:r>
            <w:r w:rsidR="00304173">
              <w:rPr>
                <w:color w:val="22272F"/>
                <w:shd w:val="clear" w:color="auto" w:fill="FFFFFF"/>
              </w:rPr>
              <w:t xml:space="preserve"> </w:t>
            </w:r>
            <w:r w:rsidR="00304173" w:rsidRPr="00304173">
              <w:rPr>
                <w:color w:val="22272F"/>
                <w:shd w:val="clear" w:color="auto" w:fill="FFFFFF"/>
              </w:rPr>
              <w:t xml:space="preserve">и представления бюджетной отчетности об исполнении бюджета муниципального образования городской округ город Сургут Ханты-Мансийского автономного округа - Югры и сводной бухгалтерской отчетности муниципальных бюджетных </w:t>
            </w:r>
            <w:r w:rsidR="00304173">
              <w:rPr>
                <w:color w:val="22272F"/>
                <w:shd w:val="clear" w:color="auto" w:fill="FFFFFF"/>
              </w:rPr>
              <w:t xml:space="preserve">                            </w:t>
            </w:r>
            <w:r w:rsidR="00304173" w:rsidRPr="00304173">
              <w:rPr>
                <w:color w:val="22272F"/>
                <w:shd w:val="clear" w:color="auto" w:fill="FFFFFF"/>
              </w:rPr>
              <w:t>и автономных учреждений</w:t>
            </w:r>
            <w:r w:rsidR="00304173">
              <w:rPr>
                <w:color w:val="22272F"/>
                <w:shd w:val="clear" w:color="auto" w:fill="FFFFFF"/>
              </w:rPr>
              <w:t>»</w:t>
            </w:r>
          </w:p>
        </w:tc>
      </w:tr>
    </w:tbl>
    <w:p w:rsidR="008B49C5" w:rsidRDefault="00DA5AB8" w:rsidP="008B49C5">
      <w:pPr>
        <w:spacing w:line="120" w:lineRule="atLeast"/>
        <w:ind w:firstLine="0"/>
        <w:jc w:val="lef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</w:p>
    <w:p w:rsidR="00EB54E6" w:rsidRPr="008B49C5" w:rsidRDefault="00EB54E6" w:rsidP="008B49C5">
      <w:pPr>
        <w:spacing w:line="120" w:lineRule="atLeast"/>
        <w:ind w:firstLine="0"/>
        <w:jc w:val="left"/>
        <w:rPr>
          <w:rFonts w:eastAsia="Times New Roman"/>
          <w:szCs w:val="24"/>
          <w:lang w:eastAsia="ru-RU"/>
        </w:rPr>
      </w:pPr>
    </w:p>
    <w:p w:rsidR="00447715" w:rsidRPr="00CB464D" w:rsidRDefault="00CB464D" w:rsidP="00447715">
      <w:pPr>
        <w:pStyle w:val="ab"/>
        <w:ind w:firstLine="567"/>
        <w:rPr>
          <w:bCs/>
          <w:szCs w:val="28"/>
          <w:lang w:val="ru-RU"/>
        </w:rPr>
      </w:pPr>
      <w:r>
        <w:rPr>
          <w:bCs/>
          <w:szCs w:val="28"/>
          <w:lang w:val="ru-RU"/>
        </w:rPr>
        <w:t xml:space="preserve">С целью совершенствования Порядка </w:t>
      </w:r>
      <w:r w:rsidRPr="00CB464D">
        <w:rPr>
          <w:bCs/>
          <w:szCs w:val="28"/>
          <w:lang w:val="ru-RU"/>
        </w:rPr>
        <w:t xml:space="preserve">составления </w:t>
      </w:r>
      <w:r>
        <w:rPr>
          <w:bCs/>
          <w:szCs w:val="28"/>
          <w:lang w:val="ru-RU"/>
        </w:rPr>
        <w:t>и</w:t>
      </w:r>
      <w:r w:rsidRPr="00CB464D">
        <w:rPr>
          <w:bCs/>
          <w:szCs w:val="28"/>
          <w:lang w:val="ru-RU"/>
        </w:rPr>
        <w:t xml:space="preserve"> представления бюджетной отчетности об исполнении бюджета муниципального образования городской округ город Сургут Хант</w:t>
      </w:r>
      <w:bookmarkStart w:id="0" w:name="_GoBack"/>
      <w:bookmarkEnd w:id="0"/>
      <w:r w:rsidRPr="00CB464D">
        <w:rPr>
          <w:bCs/>
          <w:szCs w:val="28"/>
          <w:lang w:val="ru-RU"/>
        </w:rPr>
        <w:t>ы-Мансийского автономного округа - Югры и сводной бухгалтерской отчетности муниципальных бюджетных                             и автономных учреждений</w:t>
      </w:r>
    </w:p>
    <w:p w:rsidR="008169ED" w:rsidRPr="002C5117" w:rsidRDefault="008169ED" w:rsidP="006E657A">
      <w:pPr>
        <w:pStyle w:val="ab"/>
        <w:rPr>
          <w:szCs w:val="28"/>
          <w:lang w:val="ru-RU"/>
        </w:rPr>
      </w:pPr>
    </w:p>
    <w:p w:rsidR="008169ED" w:rsidRPr="0015321B" w:rsidRDefault="008169ED" w:rsidP="008169ED">
      <w:pPr>
        <w:pStyle w:val="ab"/>
        <w:jc w:val="left"/>
        <w:rPr>
          <w:szCs w:val="28"/>
        </w:rPr>
      </w:pPr>
      <w:r w:rsidRPr="0015321B">
        <w:rPr>
          <w:szCs w:val="28"/>
        </w:rPr>
        <w:t>ПРИКАЗЫВАЮ:</w:t>
      </w:r>
    </w:p>
    <w:p w:rsidR="008169ED" w:rsidRPr="0015321B" w:rsidRDefault="008169ED" w:rsidP="008169ED">
      <w:pPr>
        <w:pStyle w:val="ab"/>
        <w:jc w:val="left"/>
        <w:rPr>
          <w:szCs w:val="28"/>
        </w:rPr>
      </w:pPr>
    </w:p>
    <w:p w:rsidR="008169ED" w:rsidRDefault="008169ED" w:rsidP="008169ED">
      <w:pPr>
        <w:tabs>
          <w:tab w:val="left" w:pos="709"/>
        </w:tabs>
      </w:pPr>
      <w:r w:rsidRPr="0015321B">
        <w:t>1.</w:t>
      </w:r>
      <w:r w:rsidR="00B62725">
        <w:t>Внести в п</w:t>
      </w:r>
      <w:r w:rsidR="00825DFA">
        <w:t xml:space="preserve">риказ департамента финансов Администрации города </w:t>
      </w:r>
      <w:r w:rsidR="00825DFA" w:rsidRPr="00825DFA">
        <w:t xml:space="preserve">от 02.02.2018 №08-ПО-25/18-0 «Об утверждении Порядка составления </w:t>
      </w:r>
      <w:r w:rsidR="00825DFA">
        <w:t>и</w:t>
      </w:r>
      <w:r w:rsidR="00825DFA" w:rsidRPr="00825DFA">
        <w:t xml:space="preserve"> представления бюджетной отчетности об исполнении бюджета муниципального образования городской округ город Сургут Ханты-Мансийского автономного округа - Югры и сводной бухгалтерской отчетности муниципальных бюджет</w:t>
      </w:r>
      <w:r w:rsidR="00825DFA">
        <w:t xml:space="preserve">ных </w:t>
      </w:r>
      <w:r w:rsidR="00825DFA" w:rsidRPr="00825DFA">
        <w:t xml:space="preserve">и автономных </w:t>
      </w:r>
      <w:r w:rsidR="00825DFA" w:rsidRPr="002B05F4">
        <w:t>учреждений»</w:t>
      </w:r>
      <w:r w:rsidR="002B05F4" w:rsidRPr="002B05F4">
        <w:t xml:space="preserve"> (с изменениями </w:t>
      </w:r>
      <w:r w:rsidR="002B05F4" w:rsidRPr="002B05F4">
        <w:br/>
        <w:t>от</w:t>
      </w:r>
      <w:r w:rsidR="002B05F4" w:rsidRPr="002B05F4">
        <w:rPr>
          <w:lang w:eastAsia="ru-RU"/>
        </w:rPr>
        <w:t xml:space="preserve"> 27.11.2018 № 08-ПО-347/18-0, 17.10.2019 № 0</w:t>
      </w:r>
      <w:r w:rsidR="006F2DA8">
        <w:rPr>
          <w:lang w:eastAsia="ru-RU"/>
        </w:rPr>
        <w:t>8</w:t>
      </w:r>
      <w:r w:rsidR="002B05F4" w:rsidRPr="002B05F4">
        <w:rPr>
          <w:lang w:eastAsia="ru-RU"/>
        </w:rPr>
        <w:t>-03-312/9, 13.04.2020 № 08-03-104/0, 14.07.2020 № 08-03-201/0)</w:t>
      </w:r>
      <w:r w:rsidR="00825DFA" w:rsidRPr="002B05F4">
        <w:t xml:space="preserve"> </w:t>
      </w:r>
      <w:r w:rsidR="00B62725" w:rsidRPr="002B05F4">
        <w:t>следующие изменения:</w:t>
      </w:r>
    </w:p>
    <w:p w:rsidR="00C711BD" w:rsidRDefault="00C711BD" w:rsidP="008169ED">
      <w:pPr>
        <w:tabs>
          <w:tab w:val="left" w:pos="709"/>
        </w:tabs>
      </w:pPr>
      <w:r>
        <w:t xml:space="preserve">1.1. </w:t>
      </w:r>
      <w:r w:rsidR="00C62E6B">
        <w:t xml:space="preserve">В </w:t>
      </w:r>
      <w:r w:rsidR="00C62E6B" w:rsidRPr="00025838">
        <w:t>заголов</w:t>
      </w:r>
      <w:r w:rsidRPr="00025838">
        <w:t>к</w:t>
      </w:r>
      <w:r w:rsidR="00C62E6B" w:rsidRPr="00025838">
        <w:t>е</w:t>
      </w:r>
      <w:r w:rsidR="00025838" w:rsidRPr="00025838">
        <w:t xml:space="preserve"> и</w:t>
      </w:r>
      <w:r w:rsidR="00CE2B7E" w:rsidRPr="00025838">
        <w:t xml:space="preserve"> по тексту</w:t>
      </w:r>
      <w:r w:rsidRPr="00025838">
        <w:t xml:space="preserve"> приказа</w:t>
      </w:r>
      <w:r w:rsidR="00CE2B7E" w:rsidRPr="00025838">
        <w:t xml:space="preserve">, </w:t>
      </w:r>
      <w:r w:rsidR="00025838" w:rsidRPr="00025838">
        <w:t xml:space="preserve">в </w:t>
      </w:r>
      <w:r w:rsidR="00CE2B7E" w:rsidRPr="00025838">
        <w:t xml:space="preserve">наименовании и по тексту приложения к </w:t>
      </w:r>
      <w:r w:rsidR="008B1813" w:rsidRPr="00025838">
        <w:t>приказу</w:t>
      </w:r>
      <w:r w:rsidRPr="00025838">
        <w:t xml:space="preserve"> </w:t>
      </w:r>
      <w:r w:rsidR="00CE2B7E" w:rsidRPr="00025838">
        <w:t>слова</w:t>
      </w:r>
      <w:r w:rsidR="00C62E6B" w:rsidRPr="00025838">
        <w:t xml:space="preserve"> «</w:t>
      </w:r>
      <w:r w:rsidR="00CE2B7E" w:rsidRPr="00025838">
        <w:t xml:space="preserve">городской округ </w:t>
      </w:r>
      <w:r w:rsidR="00C62E6B" w:rsidRPr="00025838">
        <w:t>город</w:t>
      </w:r>
      <w:r w:rsidR="00CE2B7E" w:rsidRPr="00025838">
        <w:t xml:space="preserve"> Сургут</w:t>
      </w:r>
      <w:r w:rsidR="00C62E6B" w:rsidRPr="00025838">
        <w:t xml:space="preserve">» </w:t>
      </w:r>
      <w:r w:rsidR="00CE2B7E" w:rsidRPr="00025838">
        <w:t>заменить словами «городской округ Сургут»</w:t>
      </w:r>
      <w:r w:rsidR="00C62E6B" w:rsidRPr="00025838">
        <w:t>;</w:t>
      </w:r>
    </w:p>
    <w:p w:rsidR="002C7535" w:rsidRDefault="002C7535" w:rsidP="008169ED">
      <w:pPr>
        <w:tabs>
          <w:tab w:val="left" w:pos="709"/>
        </w:tabs>
      </w:pPr>
    </w:p>
    <w:p w:rsidR="002C7535" w:rsidRPr="00025838" w:rsidRDefault="002C7535" w:rsidP="008169ED">
      <w:pPr>
        <w:tabs>
          <w:tab w:val="left" w:pos="709"/>
        </w:tabs>
      </w:pPr>
    </w:p>
    <w:p w:rsidR="0072474F" w:rsidRDefault="00F90325" w:rsidP="00F90325">
      <w:pPr>
        <w:tabs>
          <w:tab w:val="left" w:pos="709"/>
        </w:tabs>
      </w:pPr>
      <w:r>
        <w:t>1.</w:t>
      </w:r>
      <w:r w:rsidR="00C62E6B">
        <w:t>2</w:t>
      </w:r>
      <w:r>
        <w:t>.</w:t>
      </w:r>
      <w:r w:rsidR="00C62E6B">
        <w:t xml:space="preserve"> </w:t>
      </w:r>
      <w:r>
        <w:t xml:space="preserve">Абзацы 22 – 29 </w:t>
      </w:r>
      <w:r w:rsidR="0072474F">
        <w:t>пункт</w:t>
      </w:r>
      <w:r>
        <w:t>а</w:t>
      </w:r>
      <w:r w:rsidR="0072474F">
        <w:t xml:space="preserve"> 3.5. р</w:t>
      </w:r>
      <w:r w:rsidR="0072474F" w:rsidRPr="0072474F">
        <w:t>аздел</w:t>
      </w:r>
      <w:r w:rsidR="0072474F">
        <w:t>а</w:t>
      </w:r>
      <w:r w:rsidR="0072474F" w:rsidRPr="0072474F">
        <w:t xml:space="preserve"> III приложения к приказу</w:t>
      </w:r>
      <w:r>
        <w:t xml:space="preserve"> изложить в следующей редакции:</w:t>
      </w:r>
    </w:p>
    <w:p w:rsidR="00F90325" w:rsidRDefault="00F90325" w:rsidP="00F90325">
      <w:pPr>
        <w:tabs>
          <w:tab w:val="left" w:pos="709"/>
        </w:tabs>
        <w:ind w:firstLine="0"/>
      </w:pPr>
      <w:r>
        <w:t>«99.01. - замещение расходов местного бюджета средствами, поступившими из бюджета округа;</w:t>
      </w:r>
    </w:p>
    <w:p w:rsidR="00F90325" w:rsidRDefault="00F90325" w:rsidP="00F90325">
      <w:pPr>
        <w:tabs>
          <w:tab w:val="left" w:pos="709"/>
        </w:tabs>
        <w:ind w:firstLine="0"/>
      </w:pPr>
      <w:r>
        <w:t>99.02. - проведение аукционов (конкурсов) в конце финансового года;</w:t>
      </w:r>
    </w:p>
    <w:p w:rsidR="00F90325" w:rsidRDefault="00F90325" w:rsidP="00F90325">
      <w:pPr>
        <w:tabs>
          <w:tab w:val="left" w:pos="709"/>
        </w:tabs>
        <w:ind w:firstLine="0"/>
      </w:pPr>
      <w:r>
        <w:t>99.03. - изменение сроков поставки товаров, оказания услуг, выполнения работ в соответствии с условиями заключенных муниципальных контрактов (договоров);</w:t>
      </w:r>
    </w:p>
    <w:p w:rsidR="00F90325" w:rsidRDefault="00F90325" w:rsidP="00F90325">
      <w:pPr>
        <w:tabs>
          <w:tab w:val="left" w:pos="709"/>
        </w:tabs>
        <w:ind w:firstLine="0"/>
      </w:pPr>
      <w:r>
        <w:t>99.04. - экономия по фонду оплаты труда и начислениям на выплаты по оплате труда;</w:t>
      </w:r>
    </w:p>
    <w:p w:rsidR="00F90325" w:rsidRDefault="00F90325" w:rsidP="00F90325">
      <w:pPr>
        <w:tabs>
          <w:tab w:val="left" w:pos="709"/>
        </w:tabs>
        <w:ind w:firstLine="0"/>
      </w:pPr>
      <w:r>
        <w:t>99.05. - срок оплаты расходов по заработной плате, начислениям на выплаты по оплате труда наступает в следующем отчетном периоде;</w:t>
      </w:r>
    </w:p>
    <w:p w:rsidR="00F90325" w:rsidRDefault="00F90325" w:rsidP="00F90325">
      <w:pPr>
        <w:tabs>
          <w:tab w:val="left" w:pos="709"/>
        </w:tabs>
        <w:ind w:firstLine="0"/>
      </w:pPr>
      <w:r>
        <w:t>99.06. - плановая оплата поставки товаров, оказанных услуг, выполненных работ наступает в следующем отчетном периоде;</w:t>
      </w:r>
    </w:p>
    <w:p w:rsidR="00F90325" w:rsidRDefault="00F90325" w:rsidP="00F90325">
      <w:pPr>
        <w:tabs>
          <w:tab w:val="left" w:pos="709"/>
        </w:tabs>
        <w:ind w:firstLine="0"/>
      </w:pPr>
      <w:r>
        <w:t>99.07. - прочие (с указанием конкретных причин)»;</w:t>
      </w:r>
    </w:p>
    <w:p w:rsidR="00D04022" w:rsidRDefault="0072474F" w:rsidP="008169ED">
      <w:pPr>
        <w:tabs>
          <w:tab w:val="left" w:pos="709"/>
        </w:tabs>
      </w:pPr>
      <w:r>
        <w:t>1.</w:t>
      </w:r>
      <w:r w:rsidR="00C62E6B">
        <w:t>3</w:t>
      </w:r>
      <w:r>
        <w:t>.</w:t>
      </w:r>
      <w:r w:rsidR="00C62E6B">
        <w:t xml:space="preserve"> </w:t>
      </w:r>
      <w:r w:rsidR="00B62725">
        <w:t xml:space="preserve">Раздел </w:t>
      </w:r>
      <w:r w:rsidR="00B62725">
        <w:rPr>
          <w:lang w:val="en-US"/>
        </w:rPr>
        <w:t>III</w:t>
      </w:r>
      <w:r w:rsidR="00B62725">
        <w:t xml:space="preserve"> приложения к приказу</w:t>
      </w:r>
      <w:r w:rsidR="00B62725" w:rsidRPr="00B62725">
        <w:t xml:space="preserve"> </w:t>
      </w:r>
      <w:r w:rsidR="00B62725">
        <w:t>дополнить пунктом 3.10. следующего содержания</w:t>
      </w:r>
      <w:r w:rsidR="00D04022">
        <w:t>:</w:t>
      </w:r>
      <w:r w:rsidR="00B62725">
        <w:t xml:space="preserve"> «3.10. </w:t>
      </w:r>
      <w:r w:rsidR="00B62725" w:rsidRPr="00B62725">
        <w:t>Сведения о количестве муниципальных учреждений и унитарных предприятий</w:t>
      </w:r>
      <w:r w:rsidR="00B62725">
        <w:t xml:space="preserve">. </w:t>
      </w:r>
    </w:p>
    <w:p w:rsidR="00B62725" w:rsidRDefault="00D04022" w:rsidP="008169ED">
      <w:pPr>
        <w:tabs>
          <w:tab w:val="left" w:pos="709"/>
        </w:tabs>
      </w:pPr>
      <w:r>
        <w:t>Сведения о количестве муниципальных учреждений и унитарных предприятий отражаются во взаимо</w:t>
      </w:r>
      <w:r w:rsidR="00FC0382">
        <w:t>связи</w:t>
      </w:r>
      <w:r>
        <w:t xml:space="preserve"> с формой</w:t>
      </w:r>
      <w:r w:rsidR="00825F6D">
        <w:t xml:space="preserve"> 0503171 «С</w:t>
      </w:r>
      <w:r w:rsidR="00B62725">
        <w:t xml:space="preserve">ведения о финансовых </w:t>
      </w:r>
      <w:r w:rsidR="00825F6D">
        <w:t>вложениях получателя бюджетных средств, администратора источников финансирования дефицита бюджета».</w:t>
      </w:r>
    </w:p>
    <w:p w:rsidR="000D7986" w:rsidRDefault="000D7986" w:rsidP="000D7986">
      <w:pPr>
        <w:tabs>
          <w:tab w:val="left" w:pos="709"/>
        </w:tabs>
      </w:pPr>
      <w:r>
        <w:t>2. Отделу учета и отчетности предоставить настоящий приказ:</w:t>
      </w:r>
    </w:p>
    <w:p w:rsidR="00BE56E3" w:rsidRDefault="000D7986" w:rsidP="00BE56E3">
      <w:pPr>
        <w:ind w:firstLine="567"/>
      </w:pPr>
      <w:r>
        <w:t xml:space="preserve"> </w:t>
      </w:r>
      <w:r w:rsidR="00BE56E3">
        <w:t>- в управление документационного и организационного обеспечения Администрации города для направления в регистр муниципальных нормативных правовых актов Ханты-Мансийского автономного округа – Югры;</w:t>
      </w:r>
    </w:p>
    <w:p w:rsidR="00BE56E3" w:rsidRDefault="00BE56E3" w:rsidP="00BE56E3">
      <w:pPr>
        <w:ind w:firstLine="567"/>
      </w:pPr>
      <w:r>
        <w:t>- в муниципальное казенное учреждение «Наш город» для опубликования в газете «</w:t>
      </w:r>
      <w:proofErr w:type="spellStart"/>
      <w:r>
        <w:t>Сургутские</w:t>
      </w:r>
      <w:proofErr w:type="spellEnd"/>
      <w:r>
        <w:t xml:space="preserve"> ведомости»;</w:t>
      </w:r>
    </w:p>
    <w:p w:rsidR="00BE56E3" w:rsidRDefault="00BE56E3" w:rsidP="00BE56E3">
      <w:pPr>
        <w:ind w:firstLine="567"/>
      </w:pPr>
      <w:r>
        <w:t>- в департамент массовых коммуникаций и аналитики Администрации города для размещени</w:t>
      </w:r>
      <w:r w:rsidR="00F90325">
        <w:t xml:space="preserve">я в справочно-правовых </w:t>
      </w:r>
      <w:r w:rsidR="00F90325" w:rsidRPr="00C62E6B">
        <w:t>системах</w:t>
      </w:r>
      <w:r w:rsidRPr="00C62E6B">
        <w:t>.</w:t>
      </w:r>
    </w:p>
    <w:p w:rsidR="00614759" w:rsidRDefault="008169ED" w:rsidP="00BE56E3">
      <w:pPr>
        <w:tabs>
          <w:tab w:val="left" w:pos="709"/>
        </w:tabs>
      </w:pPr>
      <w:r w:rsidRPr="0015321B">
        <w:t>2.</w:t>
      </w:r>
      <w:r w:rsidR="00825DFA">
        <w:t>Настоящий приказ вступает в силу со дня его официального опубликования и применяется при составлении отчетности, начиная с отчетности на 1 июля 2022 года.</w:t>
      </w:r>
    </w:p>
    <w:p w:rsidR="008169ED" w:rsidRPr="0015321B" w:rsidRDefault="00614759" w:rsidP="008169ED">
      <w:pPr>
        <w:pStyle w:val="ab"/>
        <w:rPr>
          <w:szCs w:val="28"/>
        </w:rPr>
      </w:pPr>
      <w:r>
        <w:rPr>
          <w:szCs w:val="28"/>
          <w:lang w:val="ru-RU"/>
        </w:rPr>
        <w:t xml:space="preserve">          </w:t>
      </w:r>
      <w:r w:rsidR="008169ED" w:rsidRPr="0015321B">
        <w:rPr>
          <w:szCs w:val="28"/>
        </w:rPr>
        <w:t xml:space="preserve">3.Контроль за выполнением настоящего приказа возложить на заместителя директора департамента финансов </w:t>
      </w:r>
      <w:proofErr w:type="spellStart"/>
      <w:r w:rsidR="00825DFA">
        <w:rPr>
          <w:szCs w:val="28"/>
          <w:lang w:val="ru-RU"/>
        </w:rPr>
        <w:t>Смолдыреву</w:t>
      </w:r>
      <w:proofErr w:type="spellEnd"/>
      <w:r w:rsidR="00825DFA">
        <w:rPr>
          <w:szCs w:val="28"/>
          <w:lang w:val="ru-RU"/>
        </w:rPr>
        <w:t xml:space="preserve"> С.Б</w:t>
      </w:r>
      <w:r w:rsidR="008169ED" w:rsidRPr="0015321B">
        <w:rPr>
          <w:szCs w:val="28"/>
        </w:rPr>
        <w:t>.</w:t>
      </w:r>
    </w:p>
    <w:p w:rsidR="008B49C5" w:rsidRDefault="008B49C5" w:rsidP="008B49C5">
      <w:pPr>
        <w:ind w:firstLine="0"/>
        <w:jc w:val="left"/>
        <w:rPr>
          <w:rFonts w:eastAsia="Times New Roman"/>
          <w:lang w:eastAsia="x-none"/>
        </w:rPr>
      </w:pPr>
    </w:p>
    <w:p w:rsidR="009C4935" w:rsidRPr="008B49C5" w:rsidRDefault="009C4935" w:rsidP="008B49C5">
      <w:pPr>
        <w:ind w:firstLine="0"/>
        <w:jc w:val="left"/>
        <w:rPr>
          <w:rFonts w:eastAsia="Times New Roman"/>
          <w:lang w:eastAsia="x-none"/>
        </w:rPr>
      </w:pPr>
    </w:p>
    <w:p w:rsidR="00585BCA" w:rsidRDefault="008B49C5" w:rsidP="002C7535">
      <w:pPr>
        <w:ind w:firstLine="0"/>
        <w:jc w:val="left"/>
        <w:rPr>
          <w:rFonts w:eastAsia="Times New Roman"/>
          <w:sz w:val="20"/>
          <w:lang w:eastAsia="x-none"/>
        </w:rPr>
      </w:pPr>
      <w:r w:rsidRPr="008B49C5">
        <w:rPr>
          <w:rFonts w:eastAsia="Times New Roman"/>
          <w:lang w:eastAsia="x-none"/>
        </w:rPr>
        <w:t>Д</w:t>
      </w:r>
      <w:proofErr w:type="spellStart"/>
      <w:r w:rsidRPr="008B49C5">
        <w:rPr>
          <w:rFonts w:eastAsia="Times New Roman"/>
          <w:lang w:val="x-none" w:eastAsia="x-none"/>
        </w:rPr>
        <w:t>иректо</w:t>
      </w:r>
      <w:r w:rsidRPr="008B49C5">
        <w:rPr>
          <w:rFonts w:eastAsia="Times New Roman"/>
          <w:lang w:eastAsia="x-none"/>
        </w:rPr>
        <w:t>р</w:t>
      </w:r>
      <w:proofErr w:type="spellEnd"/>
      <w:r w:rsidRPr="008B49C5">
        <w:rPr>
          <w:rFonts w:eastAsia="Times New Roman"/>
          <w:lang w:eastAsia="x-none"/>
        </w:rPr>
        <w:t xml:space="preserve"> департамента    </w:t>
      </w:r>
      <w:r w:rsidRPr="008B49C5">
        <w:rPr>
          <w:rFonts w:eastAsia="Times New Roman"/>
          <w:lang w:val="x-none" w:eastAsia="x-none"/>
        </w:rPr>
        <w:t xml:space="preserve">                      </w:t>
      </w:r>
      <w:r w:rsidRPr="008B49C5">
        <w:rPr>
          <w:rFonts w:eastAsia="Times New Roman"/>
          <w:lang w:eastAsia="x-none"/>
        </w:rPr>
        <w:t xml:space="preserve">                            </w:t>
      </w:r>
      <w:r w:rsidRPr="008B49C5">
        <w:rPr>
          <w:rFonts w:eastAsia="Times New Roman"/>
          <w:lang w:val="x-none" w:eastAsia="x-none"/>
        </w:rPr>
        <w:t xml:space="preserve">      </w:t>
      </w:r>
      <w:r w:rsidRPr="008B49C5">
        <w:rPr>
          <w:rFonts w:eastAsia="Times New Roman"/>
          <w:lang w:eastAsia="x-none"/>
        </w:rPr>
        <w:t xml:space="preserve">          </w:t>
      </w:r>
      <w:r w:rsidRPr="008B49C5">
        <w:rPr>
          <w:rFonts w:eastAsia="Times New Roman"/>
          <w:lang w:val="x-none" w:eastAsia="x-none"/>
        </w:rPr>
        <w:t xml:space="preserve"> </w:t>
      </w:r>
      <w:r w:rsidR="002C5190">
        <w:rPr>
          <w:rFonts w:eastAsia="Times New Roman"/>
          <w:lang w:eastAsia="x-none"/>
        </w:rPr>
        <w:t>М.А. Новикова</w:t>
      </w:r>
    </w:p>
    <w:p w:rsidR="00585BCA" w:rsidRDefault="00585BCA" w:rsidP="008233B0">
      <w:pPr>
        <w:ind w:left="-567" w:firstLine="0"/>
        <w:rPr>
          <w:rFonts w:eastAsia="Times New Roman"/>
          <w:sz w:val="20"/>
          <w:lang w:eastAsia="x-none"/>
        </w:rPr>
      </w:pPr>
    </w:p>
    <w:p w:rsidR="00585BCA" w:rsidRDefault="00585BCA" w:rsidP="008233B0">
      <w:pPr>
        <w:ind w:left="-567" w:firstLine="0"/>
        <w:rPr>
          <w:rFonts w:eastAsia="Times New Roman"/>
          <w:sz w:val="20"/>
          <w:lang w:eastAsia="x-none"/>
        </w:rPr>
      </w:pPr>
    </w:p>
    <w:p w:rsidR="00585BCA" w:rsidRDefault="00585BCA" w:rsidP="008233B0">
      <w:pPr>
        <w:ind w:left="-567" w:firstLine="0"/>
        <w:rPr>
          <w:rFonts w:eastAsia="Times New Roman"/>
          <w:sz w:val="20"/>
          <w:lang w:eastAsia="x-none"/>
        </w:rPr>
      </w:pPr>
    </w:p>
    <w:p w:rsidR="00025838" w:rsidRDefault="00025838" w:rsidP="008233B0">
      <w:pPr>
        <w:ind w:left="-567" w:firstLine="0"/>
        <w:rPr>
          <w:rFonts w:eastAsia="Times New Roman"/>
          <w:sz w:val="20"/>
          <w:lang w:eastAsia="x-none"/>
        </w:rPr>
      </w:pPr>
    </w:p>
    <w:p w:rsidR="00025838" w:rsidRDefault="00025838" w:rsidP="008233B0">
      <w:pPr>
        <w:ind w:left="-567" w:firstLine="0"/>
        <w:rPr>
          <w:rFonts w:eastAsia="Times New Roman"/>
          <w:sz w:val="20"/>
          <w:lang w:eastAsia="x-none"/>
        </w:rPr>
      </w:pPr>
    </w:p>
    <w:p w:rsidR="00025838" w:rsidRDefault="00025838" w:rsidP="008233B0">
      <w:pPr>
        <w:ind w:left="-567" w:firstLine="0"/>
        <w:rPr>
          <w:rFonts w:eastAsia="Times New Roman"/>
          <w:sz w:val="20"/>
          <w:lang w:eastAsia="x-none"/>
        </w:rPr>
      </w:pPr>
    </w:p>
    <w:p w:rsidR="00025838" w:rsidRDefault="00025838" w:rsidP="008233B0">
      <w:pPr>
        <w:ind w:left="-567" w:firstLine="0"/>
        <w:rPr>
          <w:rFonts w:eastAsia="Times New Roman"/>
          <w:sz w:val="20"/>
          <w:lang w:eastAsia="x-none"/>
        </w:rPr>
      </w:pPr>
    </w:p>
    <w:p w:rsidR="00585BCA" w:rsidRDefault="00585BCA" w:rsidP="008233B0">
      <w:pPr>
        <w:ind w:left="-567" w:firstLine="0"/>
        <w:rPr>
          <w:rFonts w:eastAsia="Times New Roman"/>
          <w:sz w:val="20"/>
          <w:lang w:eastAsia="x-none"/>
        </w:rPr>
      </w:pPr>
    </w:p>
    <w:p w:rsidR="00585BCA" w:rsidRDefault="00585BCA" w:rsidP="008233B0">
      <w:pPr>
        <w:ind w:left="-567" w:firstLine="0"/>
        <w:rPr>
          <w:rFonts w:eastAsia="Times New Roman"/>
          <w:sz w:val="20"/>
          <w:lang w:eastAsia="x-none"/>
        </w:rPr>
      </w:pPr>
    </w:p>
    <w:p w:rsidR="00E86C7D" w:rsidRPr="00E86C7D" w:rsidRDefault="00E86C7D" w:rsidP="008233B0">
      <w:pPr>
        <w:ind w:left="-567" w:firstLine="0"/>
        <w:rPr>
          <w:rFonts w:eastAsia="Times New Roman"/>
          <w:lang w:eastAsia="x-none"/>
        </w:rPr>
      </w:pPr>
    </w:p>
    <w:sectPr w:rsidR="00E86C7D" w:rsidRPr="00E86C7D" w:rsidSect="00081D70">
      <w:footerReference w:type="default" r:id="rId10"/>
      <w:pgSz w:w="11907" w:h="16840" w:code="9"/>
      <w:pgMar w:top="238" w:right="567" w:bottom="709" w:left="1701" w:header="0" w:footer="0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C03" w:rsidRDefault="00E94C03" w:rsidP="00D94123">
      <w:r>
        <w:separator/>
      </w:r>
    </w:p>
  </w:endnote>
  <w:endnote w:type="continuationSeparator" w:id="0">
    <w:p w:rsidR="00E94C03" w:rsidRDefault="00E94C03" w:rsidP="00D94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3A6" w:rsidRDefault="00F833A6">
    <w:pPr>
      <w:pStyle w:val="a8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C03" w:rsidRDefault="00E94C03" w:rsidP="00D94123">
      <w:r>
        <w:separator/>
      </w:r>
    </w:p>
  </w:footnote>
  <w:footnote w:type="continuationSeparator" w:id="0">
    <w:p w:rsidR="00E94C03" w:rsidRDefault="00E94C03" w:rsidP="00D941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02E9"/>
    <w:multiLevelType w:val="hybridMultilevel"/>
    <w:tmpl w:val="62DAE1F8"/>
    <w:lvl w:ilvl="0" w:tplc="B2C23826">
      <w:numFmt w:val="bullet"/>
      <w:lvlText w:val="-"/>
      <w:lvlJc w:val="left"/>
      <w:pPr>
        <w:ind w:left="-207" w:hanging="360"/>
      </w:pPr>
      <w:rPr>
        <w:rFonts w:ascii="Times New Roman" w:eastAsia="Calibr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 w15:restartNumberingAfterBreak="0">
    <w:nsid w:val="5A524F03"/>
    <w:multiLevelType w:val="multilevel"/>
    <w:tmpl w:val="EB001DF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9C5"/>
    <w:rsid w:val="00012D47"/>
    <w:rsid w:val="0001461E"/>
    <w:rsid w:val="0001650F"/>
    <w:rsid w:val="000225F8"/>
    <w:rsid w:val="000244B1"/>
    <w:rsid w:val="00025838"/>
    <w:rsid w:val="0003019D"/>
    <w:rsid w:val="00037A25"/>
    <w:rsid w:val="0004405B"/>
    <w:rsid w:val="00044B79"/>
    <w:rsid w:val="00055C2B"/>
    <w:rsid w:val="00056C07"/>
    <w:rsid w:val="00057185"/>
    <w:rsid w:val="0006382E"/>
    <w:rsid w:val="00066779"/>
    <w:rsid w:val="00070484"/>
    <w:rsid w:val="00073661"/>
    <w:rsid w:val="00073A4C"/>
    <w:rsid w:val="00073B21"/>
    <w:rsid w:val="00081D70"/>
    <w:rsid w:val="00091AD6"/>
    <w:rsid w:val="00094923"/>
    <w:rsid w:val="000A1078"/>
    <w:rsid w:val="000A24F8"/>
    <w:rsid w:val="000A3462"/>
    <w:rsid w:val="000A3DC6"/>
    <w:rsid w:val="000B214F"/>
    <w:rsid w:val="000B23CF"/>
    <w:rsid w:val="000B5A6F"/>
    <w:rsid w:val="000C0E70"/>
    <w:rsid w:val="000C40E5"/>
    <w:rsid w:val="000C5579"/>
    <w:rsid w:val="000D5BBF"/>
    <w:rsid w:val="000D7986"/>
    <w:rsid w:val="000E0CAE"/>
    <w:rsid w:val="000E2CE9"/>
    <w:rsid w:val="000E37D1"/>
    <w:rsid w:val="000E4B46"/>
    <w:rsid w:val="000E6087"/>
    <w:rsid w:val="000F0FEF"/>
    <w:rsid w:val="000F1058"/>
    <w:rsid w:val="000F5B2D"/>
    <w:rsid w:val="00100D0B"/>
    <w:rsid w:val="0010633F"/>
    <w:rsid w:val="00112913"/>
    <w:rsid w:val="00114F15"/>
    <w:rsid w:val="00115A79"/>
    <w:rsid w:val="0012598B"/>
    <w:rsid w:val="00126669"/>
    <w:rsid w:val="001270FF"/>
    <w:rsid w:val="00142A1E"/>
    <w:rsid w:val="00143E2B"/>
    <w:rsid w:val="001462C7"/>
    <w:rsid w:val="00146E34"/>
    <w:rsid w:val="00150648"/>
    <w:rsid w:val="00150865"/>
    <w:rsid w:val="00152FE3"/>
    <w:rsid w:val="00160461"/>
    <w:rsid w:val="0016360D"/>
    <w:rsid w:val="00166EBD"/>
    <w:rsid w:val="00180D67"/>
    <w:rsid w:val="00183C57"/>
    <w:rsid w:val="0018756C"/>
    <w:rsid w:val="00194AC3"/>
    <w:rsid w:val="001A0823"/>
    <w:rsid w:val="001A19D6"/>
    <w:rsid w:val="001A6642"/>
    <w:rsid w:val="001A7BAD"/>
    <w:rsid w:val="001B1DA2"/>
    <w:rsid w:val="001B2FDE"/>
    <w:rsid w:val="001B3D88"/>
    <w:rsid w:val="001B6AD2"/>
    <w:rsid w:val="001B6F69"/>
    <w:rsid w:val="001C193B"/>
    <w:rsid w:val="001C2447"/>
    <w:rsid w:val="001C55D0"/>
    <w:rsid w:val="001E3158"/>
    <w:rsid w:val="001E4551"/>
    <w:rsid w:val="001F1C73"/>
    <w:rsid w:val="001F1CBB"/>
    <w:rsid w:val="001F414B"/>
    <w:rsid w:val="001F4DE3"/>
    <w:rsid w:val="00201182"/>
    <w:rsid w:val="00201367"/>
    <w:rsid w:val="002039CE"/>
    <w:rsid w:val="002060D7"/>
    <w:rsid w:val="00207DED"/>
    <w:rsid w:val="00215CE4"/>
    <w:rsid w:val="00217313"/>
    <w:rsid w:val="0022555F"/>
    <w:rsid w:val="0023330D"/>
    <w:rsid w:val="0023419C"/>
    <w:rsid w:val="00240B86"/>
    <w:rsid w:val="002427C2"/>
    <w:rsid w:val="0024326F"/>
    <w:rsid w:val="00246039"/>
    <w:rsid w:val="00256DCF"/>
    <w:rsid w:val="00257A72"/>
    <w:rsid w:val="002628E9"/>
    <w:rsid w:val="002631C4"/>
    <w:rsid w:val="002724D2"/>
    <w:rsid w:val="00283751"/>
    <w:rsid w:val="00296400"/>
    <w:rsid w:val="002A1018"/>
    <w:rsid w:val="002A60BF"/>
    <w:rsid w:val="002A6B7A"/>
    <w:rsid w:val="002B05F4"/>
    <w:rsid w:val="002B287B"/>
    <w:rsid w:val="002C5190"/>
    <w:rsid w:val="002C6FAB"/>
    <w:rsid w:val="002C7535"/>
    <w:rsid w:val="002D3020"/>
    <w:rsid w:val="002D4CA5"/>
    <w:rsid w:val="002E0EF8"/>
    <w:rsid w:val="002E14A0"/>
    <w:rsid w:val="002F02BB"/>
    <w:rsid w:val="002F4183"/>
    <w:rsid w:val="00304173"/>
    <w:rsid w:val="003132FD"/>
    <w:rsid w:val="003156A7"/>
    <w:rsid w:val="00316E0D"/>
    <w:rsid w:val="00326051"/>
    <w:rsid w:val="003270EC"/>
    <w:rsid w:val="003272D5"/>
    <w:rsid w:val="00331F77"/>
    <w:rsid w:val="003324FC"/>
    <w:rsid w:val="00332518"/>
    <w:rsid w:val="00332C22"/>
    <w:rsid w:val="003366A7"/>
    <w:rsid w:val="00337EB5"/>
    <w:rsid w:val="00363E9A"/>
    <w:rsid w:val="003807F8"/>
    <w:rsid w:val="0038303C"/>
    <w:rsid w:val="00383735"/>
    <w:rsid w:val="003839A8"/>
    <w:rsid w:val="003A0285"/>
    <w:rsid w:val="003B4DE7"/>
    <w:rsid w:val="003B5EB8"/>
    <w:rsid w:val="003B6FF4"/>
    <w:rsid w:val="003C5ADF"/>
    <w:rsid w:val="003D6085"/>
    <w:rsid w:val="003E200F"/>
    <w:rsid w:val="003E5498"/>
    <w:rsid w:val="003E57A0"/>
    <w:rsid w:val="003E5A07"/>
    <w:rsid w:val="003E6727"/>
    <w:rsid w:val="003E76CC"/>
    <w:rsid w:val="003F570C"/>
    <w:rsid w:val="003F5AA7"/>
    <w:rsid w:val="00401B26"/>
    <w:rsid w:val="0040383E"/>
    <w:rsid w:val="00403C74"/>
    <w:rsid w:val="00404426"/>
    <w:rsid w:val="00412238"/>
    <w:rsid w:val="00415B4B"/>
    <w:rsid w:val="00423810"/>
    <w:rsid w:val="00423CB6"/>
    <w:rsid w:val="00427513"/>
    <w:rsid w:val="00431BC0"/>
    <w:rsid w:val="00433061"/>
    <w:rsid w:val="00433850"/>
    <w:rsid w:val="004424CE"/>
    <w:rsid w:val="004443BB"/>
    <w:rsid w:val="00445905"/>
    <w:rsid w:val="00446806"/>
    <w:rsid w:val="00447715"/>
    <w:rsid w:val="00450BAE"/>
    <w:rsid w:val="004575FA"/>
    <w:rsid w:val="00462F38"/>
    <w:rsid w:val="0047099A"/>
    <w:rsid w:val="00471B26"/>
    <w:rsid w:val="00471EB1"/>
    <w:rsid w:val="00480D74"/>
    <w:rsid w:val="00480FD5"/>
    <w:rsid w:val="004862B5"/>
    <w:rsid w:val="004936DF"/>
    <w:rsid w:val="004946F1"/>
    <w:rsid w:val="004A6280"/>
    <w:rsid w:val="004A6334"/>
    <w:rsid w:val="004A6FDD"/>
    <w:rsid w:val="004A7046"/>
    <w:rsid w:val="004C572A"/>
    <w:rsid w:val="004C65FD"/>
    <w:rsid w:val="004D72DA"/>
    <w:rsid w:val="004E377E"/>
    <w:rsid w:val="004F25CA"/>
    <w:rsid w:val="004F2BC7"/>
    <w:rsid w:val="004F48FF"/>
    <w:rsid w:val="00501AFF"/>
    <w:rsid w:val="005028B4"/>
    <w:rsid w:val="0050771A"/>
    <w:rsid w:val="005207E9"/>
    <w:rsid w:val="00522385"/>
    <w:rsid w:val="00530438"/>
    <w:rsid w:val="00541FEE"/>
    <w:rsid w:val="00543246"/>
    <w:rsid w:val="00547564"/>
    <w:rsid w:val="00550781"/>
    <w:rsid w:val="00552100"/>
    <w:rsid w:val="0056287C"/>
    <w:rsid w:val="00562CD3"/>
    <w:rsid w:val="00563DBB"/>
    <w:rsid w:val="00574658"/>
    <w:rsid w:val="005755CD"/>
    <w:rsid w:val="0057631E"/>
    <w:rsid w:val="005842FC"/>
    <w:rsid w:val="00585BCA"/>
    <w:rsid w:val="00590F30"/>
    <w:rsid w:val="00592560"/>
    <w:rsid w:val="005946E3"/>
    <w:rsid w:val="00597B83"/>
    <w:rsid w:val="005A1DD1"/>
    <w:rsid w:val="005A6E27"/>
    <w:rsid w:val="005A6E7E"/>
    <w:rsid w:val="005A7239"/>
    <w:rsid w:val="005B36F5"/>
    <w:rsid w:val="005C6F87"/>
    <w:rsid w:val="005D39F0"/>
    <w:rsid w:val="005D46BA"/>
    <w:rsid w:val="005D566B"/>
    <w:rsid w:val="005F2652"/>
    <w:rsid w:val="005F5DCB"/>
    <w:rsid w:val="005F7D40"/>
    <w:rsid w:val="00600DB2"/>
    <w:rsid w:val="00604C10"/>
    <w:rsid w:val="00613BEB"/>
    <w:rsid w:val="00614759"/>
    <w:rsid w:val="00617371"/>
    <w:rsid w:val="00634281"/>
    <w:rsid w:val="0064311E"/>
    <w:rsid w:val="00643A0A"/>
    <w:rsid w:val="00647236"/>
    <w:rsid w:val="00656630"/>
    <w:rsid w:val="006610C2"/>
    <w:rsid w:val="00666E11"/>
    <w:rsid w:val="00671431"/>
    <w:rsid w:val="00672CAB"/>
    <w:rsid w:val="0067542E"/>
    <w:rsid w:val="00675511"/>
    <w:rsid w:val="006772AD"/>
    <w:rsid w:val="006773F1"/>
    <w:rsid w:val="006907C8"/>
    <w:rsid w:val="00691839"/>
    <w:rsid w:val="00693ACE"/>
    <w:rsid w:val="00697F40"/>
    <w:rsid w:val="006A2BB1"/>
    <w:rsid w:val="006A6C8A"/>
    <w:rsid w:val="006B074C"/>
    <w:rsid w:val="006B58EC"/>
    <w:rsid w:val="006B651F"/>
    <w:rsid w:val="006B6967"/>
    <w:rsid w:val="006C2D45"/>
    <w:rsid w:val="006C4ABC"/>
    <w:rsid w:val="006C6D6A"/>
    <w:rsid w:val="006D560C"/>
    <w:rsid w:val="006D708F"/>
    <w:rsid w:val="006D7E0A"/>
    <w:rsid w:val="006E5F4C"/>
    <w:rsid w:val="006E657A"/>
    <w:rsid w:val="006F2DA8"/>
    <w:rsid w:val="006F3AF1"/>
    <w:rsid w:val="006F5BF3"/>
    <w:rsid w:val="006F68F6"/>
    <w:rsid w:val="00703282"/>
    <w:rsid w:val="0070563A"/>
    <w:rsid w:val="00706ECD"/>
    <w:rsid w:val="00707D77"/>
    <w:rsid w:val="0071209A"/>
    <w:rsid w:val="007124DF"/>
    <w:rsid w:val="00723C94"/>
    <w:rsid w:val="0072474F"/>
    <w:rsid w:val="00730306"/>
    <w:rsid w:val="0073270D"/>
    <w:rsid w:val="00734DBA"/>
    <w:rsid w:val="007351DA"/>
    <w:rsid w:val="00740CB4"/>
    <w:rsid w:val="007439CC"/>
    <w:rsid w:val="00745B95"/>
    <w:rsid w:val="00755271"/>
    <w:rsid w:val="00757D88"/>
    <w:rsid w:val="00762508"/>
    <w:rsid w:val="00765870"/>
    <w:rsid w:val="0076660B"/>
    <w:rsid w:val="00774CC6"/>
    <w:rsid w:val="00780B66"/>
    <w:rsid w:val="007863E5"/>
    <w:rsid w:val="007921CD"/>
    <w:rsid w:val="00795CDF"/>
    <w:rsid w:val="007A332F"/>
    <w:rsid w:val="007A6017"/>
    <w:rsid w:val="007B0849"/>
    <w:rsid w:val="007B179C"/>
    <w:rsid w:val="007B29B8"/>
    <w:rsid w:val="007B4939"/>
    <w:rsid w:val="007B5FDD"/>
    <w:rsid w:val="007C23D2"/>
    <w:rsid w:val="007E7291"/>
    <w:rsid w:val="007F4092"/>
    <w:rsid w:val="007F4E39"/>
    <w:rsid w:val="00800C35"/>
    <w:rsid w:val="008037C5"/>
    <w:rsid w:val="00812358"/>
    <w:rsid w:val="008169ED"/>
    <w:rsid w:val="0082047D"/>
    <w:rsid w:val="008233B0"/>
    <w:rsid w:val="008237DD"/>
    <w:rsid w:val="00825CBD"/>
    <w:rsid w:val="00825DFA"/>
    <w:rsid w:val="00825F17"/>
    <w:rsid w:val="00825F6D"/>
    <w:rsid w:val="0083215D"/>
    <w:rsid w:val="008321EC"/>
    <w:rsid w:val="0084077A"/>
    <w:rsid w:val="008453A3"/>
    <w:rsid w:val="00845D4B"/>
    <w:rsid w:val="00850B5E"/>
    <w:rsid w:val="0085242C"/>
    <w:rsid w:val="00854168"/>
    <w:rsid w:val="008562CB"/>
    <w:rsid w:val="008565C5"/>
    <w:rsid w:val="00856626"/>
    <w:rsid w:val="00860C02"/>
    <w:rsid w:val="00866FF7"/>
    <w:rsid w:val="008770CE"/>
    <w:rsid w:val="00884AE5"/>
    <w:rsid w:val="00885E22"/>
    <w:rsid w:val="00887F56"/>
    <w:rsid w:val="00895574"/>
    <w:rsid w:val="008A132B"/>
    <w:rsid w:val="008A13E1"/>
    <w:rsid w:val="008A2189"/>
    <w:rsid w:val="008A33A2"/>
    <w:rsid w:val="008A35B3"/>
    <w:rsid w:val="008A35B4"/>
    <w:rsid w:val="008A5433"/>
    <w:rsid w:val="008A7657"/>
    <w:rsid w:val="008B1813"/>
    <w:rsid w:val="008B3878"/>
    <w:rsid w:val="008B49C5"/>
    <w:rsid w:val="008B5078"/>
    <w:rsid w:val="008B685E"/>
    <w:rsid w:val="008D1A25"/>
    <w:rsid w:val="008D2DC9"/>
    <w:rsid w:val="008D6F60"/>
    <w:rsid w:val="008F0AC3"/>
    <w:rsid w:val="008F2C55"/>
    <w:rsid w:val="008F57DE"/>
    <w:rsid w:val="009021D7"/>
    <w:rsid w:val="009037E7"/>
    <w:rsid w:val="00924284"/>
    <w:rsid w:val="00934CE0"/>
    <w:rsid w:val="00935763"/>
    <w:rsid w:val="00942A66"/>
    <w:rsid w:val="009456A9"/>
    <w:rsid w:val="00946589"/>
    <w:rsid w:val="00950AFA"/>
    <w:rsid w:val="0095669E"/>
    <w:rsid w:val="00962FFB"/>
    <w:rsid w:val="00963636"/>
    <w:rsid w:val="00967F2F"/>
    <w:rsid w:val="00970AC1"/>
    <w:rsid w:val="00971167"/>
    <w:rsid w:val="00971FD8"/>
    <w:rsid w:val="00972F25"/>
    <w:rsid w:val="009768F0"/>
    <w:rsid w:val="00993E62"/>
    <w:rsid w:val="00994874"/>
    <w:rsid w:val="009A07D0"/>
    <w:rsid w:val="009A1DCF"/>
    <w:rsid w:val="009A488B"/>
    <w:rsid w:val="009A6CCE"/>
    <w:rsid w:val="009A6D26"/>
    <w:rsid w:val="009A6E92"/>
    <w:rsid w:val="009B33D7"/>
    <w:rsid w:val="009B4DD9"/>
    <w:rsid w:val="009B72F4"/>
    <w:rsid w:val="009C4074"/>
    <w:rsid w:val="009C413A"/>
    <w:rsid w:val="009C4935"/>
    <w:rsid w:val="009C5725"/>
    <w:rsid w:val="009D224A"/>
    <w:rsid w:val="009E0C64"/>
    <w:rsid w:val="009E606A"/>
    <w:rsid w:val="009E6DDB"/>
    <w:rsid w:val="00A01217"/>
    <w:rsid w:val="00A1780C"/>
    <w:rsid w:val="00A20B11"/>
    <w:rsid w:val="00A23D9B"/>
    <w:rsid w:val="00A24369"/>
    <w:rsid w:val="00A328D1"/>
    <w:rsid w:val="00A33AF4"/>
    <w:rsid w:val="00A34025"/>
    <w:rsid w:val="00A36969"/>
    <w:rsid w:val="00A47107"/>
    <w:rsid w:val="00A471A9"/>
    <w:rsid w:val="00A547C3"/>
    <w:rsid w:val="00A55E69"/>
    <w:rsid w:val="00A612BC"/>
    <w:rsid w:val="00A61920"/>
    <w:rsid w:val="00A63A3F"/>
    <w:rsid w:val="00A64076"/>
    <w:rsid w:val="00A71183"/>
    <w:rsid w:val="00A72AC7"/>
    <w:rsid w:val="00A73D04"/>
    <w:rsid w:val="00A800E8"/>
    <w:rsid w:val="00A81567"/>
    <w:rsid w:val="00A81919"/>
    <w:rsid w:val="00A81FAE"/>
    <w:rsid w:val="00A856AA"/>
    <w:rsid w:val="00A856E4"/>
    <w:rsid w:val="00A95635"/>
    <w:rsid w:val="00A97694"/>
    <w:rsid w:val="00AA1D80"/>
    <w:rsid w:val="00AA26C9"/>
    <w:rsid w:val="00AA451C"/>
    <w:rsid w:val="00AA5029"/>
    <w:rsid w:val="00AA5774"/>
    <w:rsid w:val="00AB0E9F"/>
    <w:rsid w:val="00AB4B7E"/>
    <w:rsid w:val="00AB7070"/>
    <w:rsid w:val="00AB74A2"/>
    <w:rsid w:val="00AC18EE"/>
    <w:rsid w:val="00AE03D1"/>
    <w:rsid w:val="00AE4CA7"/>
    <w:rsid w:val="00AF17A5"/>
    <w:rsid w:val="00AF3BA4"/>
    <w:rsid w:val="00AF524F"/>
    <w:rsid w:val="00B000F2"/>
    <w:rsid w:val="00B00EFF"/>
    <w:rsid w:val="00B023E5"/>
    <w:rsid w:val="00B02EBD"/>
    <w:rsid w:val="00B05D07"/>
    <w:rsid w:val="00B12D63"/>
    <w:rsid w:val="00B146ED"/>
    <w:rsid w:val="00B15948"/>
    <w:rsid w:val="00B179E6"/>
    <w:rsid w:val="00B212FF"/>
    <w:rsid w:val="00B217DF"/>
    <w:rsid w:val="00B237A1"/>
    <w:rsid w:val="00B25A3B"/>
    <w:rsid w:val="00B30CB5"/>
    <w:rsid w:val="00B30D9B"/>
    <w:rsid w:val="00B37D72"/>
    <w:rsid w:val="00B405DF"/>
    <w:rsid w:val="00B43C45"/>
    <w:rsid w:val="00B54304"/>
    <w:rsid w:val="00B6008F"/>
    <w:rsid w:val="00B605DF"/>
    <w:rsid w:val="00B62725"/>
    <w:rsid w:val="00B62765"/>
    <w:rsid w:val="00B64C28"/>
    <w:rsid w:val="00B81982"/>
    <w:rsid w:val="00B8731C"/>
    <w:rsid w:val="00B878DB"/>
    <w:rsid w:val="00B91113"/>
    <w:rsid w:val="00B953F9"/>
    <w:rsid w:val="00B97904"/>
    <w:rsid w:val="00BA21FE"/>
    <w:rsid w:val="00BB65EA"/>
    <w:rsid w:val="00BB7345"/>
    <w:rsid w:val="00BC1161"/>
    <w:rsid w:val="00BC1A76"/>
    <w:rsid w:val="00BC392D"/>
    <w:rsid w:val="00BC4305"/>
    <w:rsid w:val="00BC5F1A"/>
    <w:rsid w:val="00BD0FBB"/>
    <w:rsid w:val="00BD52D3"/>
    <w:rsid w:val="00BE5025"/>
    <w:rsid w:val="00BE56E3"/>
    <w:rsid w:val="00BF4E2C"/>
    <w:rsid w:val="00BF60F4"/>
    <w:rsid w:val="00C00BBF"/>
    <w:rsid w:val="00C032E5"/>
    <w:rsid w:val="00C04746"/>
    <w:rsid w:val="00C05ADB"/>
    <w:rsid w:val="00C0675F"/>
    <w:rsid w:val="00C14002"/>
    <w:rsid w:val="00C23CA3"/>
    <w:rsid w:val="00C32531"/>
    <w:rsid w:val="00C3296D"/>
    <w:rsid w:val="00C34E8B"/>
    <w:rsid w:val="00C5203A"/>
    <w:rsid w:val="00C54CA2"/>
    <w:rsid w:val="00C62E6B"/>
    <w:rsid w:val="00C6485D"/>
    <w:rsid w:val="00C65E38"/>
    <w:rsid w:val="00C71141"/>
    <w:rsid w:val="00C711BD"/>
    <w:rsid w:val="00C74DE3"/>
    <w:rsid w:val="00C85FF7"/>
    <w:rsid w:val="00C90969"/>
    <w:rsid w:val="00C97242"/>
    <w:rsid w:val="00CA27B1"/>
    <w:rsid w:val="00CA4539"/>
    <w:rsid w:val="00CB2467"/>
    <w:rsid w:val="00CB3ACF"/>
    <w:rsid w:val="00CB464D"/>
    <w:rsid w:val="00CC379C"/>
    <w:rsid w:val="00CC7516"/>
    <w:rsid w:val="00CE06C0"/>
    <w:rsid w:val="00CE2B7E"/>
    <w:rsid w:val="00CE3A43"/>
    <w:rsid w:val="00CE3C25"/>
    <w:rsid w:val="00CF4C1B"/>
    <w:rsid w:val="00D031CF"/>
    <w:rsid w:val="00D04022"/>
    <w:rsid w:val="00D05558"/>
    <w:rsid w:val="00D05D1D"/>
    <w:rsid w:val="00D073BD"/>
    <w:rsid w:val="00D11CF8"/>
    <w:rsid w:val="00D14933"/>
    <w:rsid w:val="00D20A0D"/>
    <w:rsid w:val="00D2397E"/>
    <w:rsid w:val="00D23BD2"/>
    <w:rsid w:val="00D24122"/>
    <w:rsid w:val="00D30C8A"/>
    <w:rsid w:val="00D31BC4"/>
    <w:rsid w:val="00D41E60"/>
    <w:rsid w:val="00D4428D"/>
    <w:rsid w:val="00D47CB4"/>
    <w:rsid w:val="00D5773E"/>
    <w:rsid w:val="00D57A6B"/>
    <w:rsid w:val="00D61E79"/>
    <w:rsid w:val="00D63285"/>
    <w:rsid w:val="00D711B1"/>
    <w:rsid w:val="00D7161E"/>
    <w:rsid w:val="00D82264"/>
    <w:rsid w:val="00D8344A"/>
    <w:rsid w:val="00D85210"/>
    <w:rsid w:val="00D926BF"/>
    <w:rsid w:val="00D940F2"/>
    <w:rsid w:val="00D94123"/>
    <w:rsid w:val="00DA0C54"/>
    <w:rsid w:val="00DA5AB8"/>
    <w:rsid w:val="00DC0F5B"/>
    <w:rsid w:val="00DC1552"/>
    <w:rsid w:val="00DC2559"/>
    <w:rsid w:val="00DC491A"/>
    <w:rsid w:val="00DD221D"/>
    <w:rsid w:val="00DD4B68"/>
    <w:rsid w:val="00DD4D4C"/>
    <w:rsid w:val="00DD75D8"/>
    <w:rsid w:val="00DE0A97"/>
    <w:rsid w:val="00DE0D5A"/>
    <w:rsid w:val="00DE6C13"/>
    <w:rsid w:val="00DF515C"/>
    <w:rsid w:val="00DF7FF2"/>
    <w:rsid w:val="00E02B81"/>
    <w:rsid w:val="00E03358"/>
    <w:rsid w:val="00E035F4"/>
    <w:rsid w:val="00E05BCE"/>
    <w:rsid w:val="00E076D9"/>
    <w:rsid w:val="00E07DC5"/>
    <w:rsid w:val="00E20909"/>
    <w:rsid w:val="00E27646"/>
    <w:rsid w:val="00E301AE"/>
    <w:rsid w:val="00E30C42"/>
    <w:rsid w:val="00E3265D"/>
    <w:rsid w:val="00E50AA3"/>
    <w:rsid w:val="00E56C5C"/>
    <w:rsid w:val="00E56D35"/>
    <w:rsid w:val="00E6792D"/>
    <w:rsid w:val="00E86C7D"/>
    <w:rsid w:val="00E87A80"/>
    <w:rsid w:val="00E91599"/>
    <w:rsid w:val="00E9262B"/>
    <w:rsid w:val="00E931D9"/>
    <w:rsid w:val="00E94C03"/>
    <w:rsid w:val="00E955E9"/>
    <w:rsid w:val="00E97884"/>
    <w:rsid w:val="00EA0DB0"/>
    <w:rsid w:val="00EA15ED"/>
    <w:rsid w:val="00EA43C4"/>
    <w:rsid w:val="00EA594F"/>
    <w:rsid w:val="00EB128D"/>
    <w:rsid w:val="00EB19B4"/>
    <w:rsid w:val="00EB2216"/>
    <w:rsid w:val="00EB3414"/>
    <w:rsid w:val="00EB54E6"/>
    <w:rsid w:val="00EC21DD"/>
    <w:rsid w:val="00EC30DE"/>
    <w:rsid w:val="00EC6731"/>
    <w:rsid w:val="00ED3DC9"/>
    <w:rsid w:val="00EE12EF"/>
    <w:rsid w:val="00EE33E8"/>
    <w:rsid w:val="00EE42A9"/>
    <w:rsid w:val="00EF484E"/>
    <w:rsid w:val="00EF7807"/>
    <w:rsid w:val="00F00550"/>
    <w:rsid w:val="00F017B7"/>
    <w:rsid w:val="00F068C7"/>
    <w:rsid w:val="00F07519"/>
    <w:rsid w:val="00F11281"/>
    <w:rsid w:val="00F13122"/>
    <w:rsid w:val="00F179AC"/>
    <w:rsid w:val="00F244B7"/>
    <w:rsid w:val="00F30F08"/>
    <w:rsid w:val="00F336F7"/>
    <w:rsid w:val="00F36690"/>
    <w:rsid w:val="00F41C46"/>
    <w:rsid w:val="00F42E53"/>
    <w:rsid w:val="00F43E96"/>
    <w:rsid w:val="00F45362"/>
    <w:rsid w:val="00F53BE9"/>
    <w:rsid w:val="00F57B40"/>
    <w:rsid w:val="00F61BC9"/>
    <w:rsid w:val="00F76005"/>
    <w:rsid w:val="00F80FAF"/>
    <w:rsid w:val="00F833A6"/>
    <w:rsid w:val="00F84BE4"/>
    <w:rsid w:val="00F90325"/>
    <w:rsid w:val="00F94708"/>
    <w:rsid w:val="00F95B46"/>
    <w:rsid w:val="00F9711D"/>
    <w:rsid w:val="00FA3FF1"/>
    <w:rsid w:val="00FA4D36"/>
    <w:rsid w:val="00FA6F7E"/>
    <w:rsid w:val="00FB1509"/>
    <w:rsid w:val="00FB5AFF"/>
    <w:rsid w:val="00FC0382"/>
    <w:rsid w:val="00FC3588"/>
    <w:rsid w:val="00FC4DB3"/>
    <w:rsid w:val="00FD109B"/>
    <w:rsid w:val="00FD202F"/>
    <w:rsid w:val="00FD497C"/>
    <w:rsid w:val="00FE23E0"/>
    <w:rsid w:val="00FE3112"/>
    <w:rsid w:val="00FF3493"/>
    <w:rsid w:val="00FF3B7A"/>
    <w:rsid w:val="00FF5678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62BDAD7"/>
  <w15:docId w15:val="{540DAE15-4881-49C1-86B8-BA85B72AE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709"/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7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6F8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5C6F87"/>
    <w:rPr>
      <w:rFonts w:ascii="Segoe UI" w:hAnsi="Segoe UI" w:cs="Segoe UI"/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D941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94123"/>
    <w:rPr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D9412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94123"/>
    <w:rPr>
      <w:sz w:val="28"/>
      <w:szCs w:val="28"/>
      <w:lang w:eastAsia="en-US"/>
    </w:rPr>
  </w:style>
  <w:style w:type="character" w:styleId="aa">
    <w:name w:val="Placeholder Text"/>
    <w:basedOn w:val="a0"/>
    <w:uiPriority w:val="99"/>
    <w:semiHidden/>
    <w:rsid w:val="001B6F69"/>
    <w:rPr>
      <w:color w:val="808080"/>
    </w:rPr>
  </w:style>
  <w:style w:type="paragraph" w:styleId="ab">
    <w:name w:val="Body Text"/>
    <w:basedOn w:val="a"/>
    <w:link w:val="ac"/>
    <w:rsid w:val="008169ED"/>
    <w:pPr>
      <w:ind w:firstLine="0"/>
    </w:pPr>
    <w:rPr>
      <w:rFonts w:eastAsia="Times New Roman"/>
      <w:szCs w:val="20"/>
      <w:lang w:val="x-none" w:eastAsia="x-none"/>
    </w:rPr>
  </w:style>
  <w:style w:type="character" w:customStyle="1" w:styleId="ac">
    <w:name w:val="Основной текст Знак"/>
    <w:basedOn w:val="a0"/>
    <w:link w:val="ab"/>
    <w:rsid w:val="008169ED"/>
    <w:rPr>
      <w:rFonts w:eastAsia="Times New Roman"/>
      <w:sz w:val="28"/>
      <w:lang w:val="x-none" w:eastAsia="x-none"/>
    </w:rPr>
  </w:style>
  <w:style w:type="paragraph" w:styleId="ad">
    <w:name w:val="List Paragraph"/>
    <w:basedOn w:val="a"/>
    <w:uiPriority w:val="34"/>
    <w:qFormat/>
    <w:rsid w:val="008169ED"/>
    <w:pPr>
      <w:ind w:left="720"/>
      <w:contextualSpacing/>
    </w:pPr>
  </w:style>
  <w:style w:type="paragraph" w:styleId="ae">
    <w:name w:val="Plain Text"/>
    <w:basedOn w:val="a"/>
    <w:link w:val="af"/>
    <w:rsid w:val="00E86C7D"/>
    <w:pPr>
      <w:ind w:firstLine="0"/>
      <w:jc w:val="left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">
    <w:name w:val="Текст Знак"/>
    <w:basedOn w:val="a0"/>
    <w:link w:val="ae"/>
    <w:rsid w:val="00E86C7D"/>
    <w:rPr>
      <w:rFonts w:ascii="Courier New" w:eastAsia="Times New Roman" w:hAnsi="Courier New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4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10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5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14C89E-947F-4C42-A314-D878A94FB13E}"/>
      </w:docPartPr>
      <w:docPartBody>
        <w:p w:rsidR="002D0042" w:rsidRDefault="000C178B">
          <w:r w:rsidRPr="000374D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78B"/>
    <w:rsid w:val="000C178B"/>
    <w:rsid w:val="002D0042"/>
    <w:rsid w:val="0093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C178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02E7F-BA0B-4DD0-BF1A-81270035A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Толкачева Надежда Витальевна</dc:creator>
  <cp:keywords/>
  <dc:description/>
  <cp:lastModifiedBy>Мукова Наталья Алексеевна</cp:lastModifiedBy>
  <cp:revision>40</cp:revision>
  <cp:lastPrinted>2022-05-24T05:49:00Z</cp:lastPrinted>
  <dcterms:created xsi:type="dcterms:W3CDTF">2021-01-28T12:22:00Z</dcterms:created>
  <dcterms:modified xsi:type="dcterms:W3CDTF">2022-06-09T10:05:00Z</dcterms:modified>
</cp:coreProperties>
</file>