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9A" w:rsidRPr="00A86C9A" w:rsidRDefault="00A86C9A" w:rsidP="00A86C9A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C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62 </w:t>
      </w:r>
      <w:r w:rsidRPr="00A86C9A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Pr="00A86C9A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A86C9A">
        <w:rPr>
          <w:rFonts w:ascii="Times New Roman" w:hAnsi="Times New Roman" w:cs="Times New Roman"/>
          <w:b w:val="0"/>
          <w:sz w:val="28"/>
          <w:szCs w:val="28"/>
        </w:rPr>
        <w:t xml:space="preserve">организации деятельности приютов для животных в Ханты-Мансийском автономном округе - Югре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bookmarkStart w:id="0" w:name="_GoBack"/>
      <w:bookmarkEnd w:id="0"/>
      <w:r w:rsidRPr="00A86C9A">
        <w:rPr>
          <w:rFonts w:ascii="Times New Roman" w:hAnsi="Times New Roman" w:cs="Times New Roman"/>
          <w:b w:val="0"/>
          <w:sz w:val="28"/>
          <w:szCs w:val="28"/>
        </w:rPr>
        <w:t>и норм содержания животных в них</w:t>
      </w:r>
      <w:r w:rsidRPr="00A86C9A"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Правительства Ханты-Мансийского АО - Югры от 10 апреля 2020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86C9A">
        <w:rPr>
          <w:rFonts w:ascii="Times New Roman" w:hAnsi="Times New Roman" w:cs="Times New Roman"/>
          <w:b w:val="0"/>
          <w:sz w:val="28"/>
          <w:szCs w:val="28"/>
        </w:rPr>
        <w:t xml:space="preserve"> 118-п для возврата животного его владелец обязан предъявить документ, удостоверяющий личность, а также заявление, содержащее описание указанного животного, по форме, утвержденной уполномоченным органом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A86C9A">
        <w:rPr>
          <w:rFonts w:ascii="Times New Roman" w:hAnsi="Times New Roman" w:cs="Times New Roman"/>
          <w:b w:val="0"/>
          <w:sz w:val="28"/>
          <w:szCs w:val="28"/>
        </w:rPr>
        <w:t>в области ветеринарии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Приказом Ветслужбы Югры от 13.05.2020                                     № 23-Пр-77-ОД.</w:t>
      </w:r>
    </w:p>
    <w:p w:rsidR="00525D32" w:rsidRDefault="00525D32"/>
    <w:p w:rsidR="00396739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396739" w:rsidRPr="00E45BAC" w:rsidRDefault="00396739" w:rsidP="00396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396739" w:rsidRPr="007A2595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 ________ от ________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лица, фамилия,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имя, отчество (последнее - при наличии)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 у которых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находится отловленное животное)</w:t>
      </w:r>
    </w:p>
    <w:p w:rsidR="00396739" w:rsidRPr="00024A24" w:rsidRDefault="00396739" w:rsidP="003967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9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34"/>
      <w:bookmarkEnd w:id="1"/>
    </w:p>
    <w:p w:rsidR="00396739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6739" w:rsidRPr="00E45BAC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96739" w:rsidRPr="00DF7E2A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(фамилия, </w:t>
      </w:r>
      <w:proofErr w:type="gramStart"/>
      <w:r>
        <w:rPr>
          <w:rFonts w:ascii="Times New Roman" w:hAnsi="Times New Roman" w:cs="Times New Roman"/>
          <w:sz w:val="20"/>
          <w:szCs w:val="24"/>
        </w:rPr>
        <w:t>имя,  отчество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(последнее - </w:t>
      </w:r>
      <w:r w:rsidRPr="00D9334B">
        <w:rPr>
          <w:rFonts w:ascii="Times New Roman" w:hAnsi="Times New Roman" w:cs="Times New Roman"/>
          <w:sz w:val="20"/>
          <w:szCs w:val="24"/>
        </w:rPr>
        <w:t>при  наличии),  для представителя юридического   лица   или   индивидуального  предпринимателя  дополнительно указывается  должность,  наименование  юридического  лица или фамилия, имя, отчество (последнее - при наличии) индивидуального предпринимателя)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4A24">
        <w:rPr>
          <w:rFonts w:ascii="Times New Roman" w:hAnsi="Times New Roman" w:cs="Times New Roman"/>
          <w:sz w:val="24"/>
          <w:szCs w:val="24"/>
        </w:rPr>
        <w:t xml:space="preserve">ид и реквизиты документа, удостоверяющего </w:t>
      </w:r>
      <w:r>
        <w:rPr>
          <w:rFonts w:ascii="Times New Roman" w:hAnsi="Times New Roman" w:cs="Times New Roman"/>
          <w:sz w:val="24"/>
          <w:szCs w:val="24"/>
        </w:rPr>
        <w:t>личность _____________________________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/телефон</w:t>
      </w:r>
      <w:r w:rsidRPr="00024A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Адрес фактического проживания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396739" w:rsidRPr="00603F3F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мне мое животное ______________________________________________ (вид животного)</w:t>
      </w:r>
    </w:p>
    <w:p w:rsidR="00396739" w:rsidRPr="00024A24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Pr="00024A24">
        <w:rPr>
          <w:rFonts w:ascii="Times New Roman" w:hAnsi="Times New Roman" w:cs="Times New Roman"/>
          <w:sz w:val="24"/>
          <w:szCs w:val="24"/>
        </w:rPr>
        <w:t>N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 (присвоенный в приюте для животных</w:t>
      </w:r>
      <w:r w:rsidRPr="00024A24">
        <w:rPr>
          <w:rFonts w:ascii="Times New Roman" w:hAnsi="Times New Roman" w:cs="Times New Roman"/>
          <w:sz w:val="24"/>
          <w:szCs w:val="24"/>
        </w:rPr>
        <w:t>)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Идентификационная метка</w:t>
      </w:r>
      <w:r>
        <w:rPr>
          <w:rFonts w:ascii="Times New Roman" w:hAnsi="Times New Roman" w:cs="Times New Roman"/>
          <w:sz w:val="24"/>
          <w:szCs w:val="24"/>
        </w:rPr>
        <w:t xml:space="preserve"> (№ микрочипа, татуировка, прочее), место и способ 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нанесения  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24A2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Порода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Пол _____________ Окрас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6739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___________________</w:t>
      </w:r>
      <w:r w:rsidRPr="00024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Кличка _______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396739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</w:t>
      </w:r>
      <w:r w:rsidRPr="00024A24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A24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24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указанного животного на основании __________________________________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6739" w:rsidRDefault="00396739" w:rsidP="003967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D9334B">
        <w:rPr>
          <w:rFonts w:ascii="Times New Roman" w:hAnsi="Times New Roman" w:cs="Times New Roman"/>
          <w:sz w:val="20"/>
          <w:szCs w:val="24"/>
        </w:rPr>
        <w:t>вид  и</w:t>
      </w:r>
      <w:proofErr w:type="gramEnd"/>
      <w:r w:rsidRPr="00D9334B">
        <w:rPr>
          <w:rFonts w:ascii="Times New Roman" w:hAnsi="Times New Roman" w:cs="Times New Roman"/>
          <w:sz w:val="20"/>
          <w:szCs w:val="24"/>
        </w:rPr>
        <w:t xml:space="preserve"> реквизиты подтверждающих документов, фотографии, пояснения лиц,  которые  могут подтвердить факт принадлежности отловленного животного владельцу, другие доказательства)</w:t>
      </w:r>
    </w:p>
    <w:p w:rsidR="00396739" w:rsidRPr="00024A24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739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Причины потери указанного животного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739" w:rsidRPr="009A50B1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6739" w:rsidRDefault="00396739" w:rsidP="0039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</w:p>
    <w:p w:rsidR="00396739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 /__________________________/</w:t>
      </w:r>
    </w:p>
    <w:p w:rsidR="00396739" w:rsidRDefault="00396739" w:rsidP="0039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(расшифровка)</w:t>
      </w:r>
    </w:p>
    <w:p w:rsidR="00396739" w:rsidRDefault="00396739" w:rsidP="003967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принявшего заявление (</w:t>
      </w:r>
      <w:r w:rsidRPr="00067E5E">
        <w:rPr>
          <w:rFonts w:ascii="Times New Roman" w:hAnsi="Times New Roman" w:cs="Times New Roman"/>
          <w:sz w:val="24"/>
          <w:szCs w:val="24"/>
        </w:rPr>
        <w:t>документ удостоверяющий личность предоставлен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E5E">
        <w:rPr>
          <w:rFonts w:ascii="Times New Roman" w:hAnsi="Times New Roman" w:cs="Times New Roman"/>
          <w:sz w:val="24"/>
          <w:szCs w:val="24"/>
        </w:rPr>
        <w:t>.</w:t>
      </w:r>
    </w:p>
    <w:p w:rsidR="00396739" w:rsidRDefault="00396739" w:rsidP="003967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"____" ______________ 20_</w:t>
      </w:r>
      <w:r>
        <w:rPr>
          <w:rFonts w:ascii="Times New Roman" w:hAnsi="Times New Roman" w:cs="Times New Roman"/>
          <w:sz w:val="24"/>
          <w:szCs w:val="24"/>
        </w:rPr>
        <w:t>___ г.    __________________      /__________________________/</w:t>
      </w:r>
    </w:p>
    <w:p w:rsidR="00396739" w:rsidRDefault="00396739" w:rsidP="003967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(расшифровка)</w:t>
      </w:r>
    </w:p>
    <w:p w:rsidR="00396739" w:rsidRDefault="00396739" w:rsidP="003967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4"/>
        </w:rPr>
      </w:pPr>
    </w:p>
    <w:p w:rsidR="00396739" w:rsidRDefault="00396739" w:rsidP="00396739">
      <w:pPr>
        <w:shd w:val="clear" w:color="auto" w:fill="FFFFFF"/>
        <w:spacing w:after="0" w:line="240" w:lineRule="auto"/>
        <w:jc w:val="both"/>
        <w:textAlignment w:val="baseline"/>
        <w:outlineLvl w:val="1"/>
      </w:pPr>
      <w:r w:rsidRPr="00067E5E">
        <w:rPr>
          <w:rFonts w:ascii="Times New Roman" w:hAnsi="Times New Roman" w:cs="Times New Roman"/>
          <w:sz w:val="20"/>
          <w:szCs w:val="24"/>
        </w:rPr>
        <w:t xml:space="preserve">(согласно пункта 62 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остановлени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я 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рав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ительства Ханты-Мансийского автономного округа - Югры от 10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апреля 2020 года N 118-п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"О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порядк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е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организации деятельности приютов для животных в Ханты-Мансийском автономном округе - Югре и нормы содержания животных в них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)</w:t>
      </w:r>
    </w:p>
    <w:p w:rsidR="00396739" w:rsidRDefault="00396739"/>
    <w:sectPr w:rsidR="0039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237F74"/>
    <w:rsid w:val="00396739"/>
    <w:rsid w:val="004B499C"/>
    <w:rsid w:val="00525D32"/>
    <w:rsid w:val="00936440"/>
    <w:rsid w:val="00A86C9A"/>
    <w:rsid w:val="00E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797D"/>
  <w15:chartTrackingRefBased/>
  <w15:docId w15:val="{98885A1E-1BAE-47F0-83FD-89F0CF3A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39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A86C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9A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3</cp:revision>
  <dcterms:created xsi:type="dcterms:W3CDTF">2020-05-28T08:40:00Z</dcterms:created>
  <dcterms:modified xsi:type="dcterms:W3CDTF">2020-05-28T09:37:00Z</dcterms:modified>
</cp:coreProperties>
</file>