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B0" w:rsidRPr="009A2ABF" w:rsidRDefault="00EB5F0A">
      <w:pPr>
        <w:autoSpaceDE w:val="0"/>
        <w:autoSpaceDN w:val="0"/>
        <w:adjustRightInd w:val="0"/>
        <w:jc w:val="center"/>
        <w:rPr>
          <w:szCs w:val="28"/>
        </w:rPr>
      </w:pPr>
      <w:r w:rsidRPr="009A2ABF">
        <w:rPr>
          <w:szCs w:val="28"/>
        </w:rPr>
        <w:t xml:space="preserve">Административный </w:t>
      </w:r>
      <w:hyperlink r:id="rId7" w:history="1">
        <w:r w:rsidRPr="009A2ABF">
          <w:rPr>
            <w:szCs w:val="28"/>
          </w:rPr>
          <w:t>регламент</w:t>
        </w:r>
      </w:hyperlink>
    </w:p>
    <w:p w:rsidR="00C254B0" w:rsidRPr="009A2ABF" w:rsidRDefault="00EB5F0A">
      <w:pPr>
        <w:autoSpaceDE w:val="0"/>
        <w:autoSpaceDN w:val="0"/>
        <w:adjustRightInd w:val="0"/>
        <w:jc w:val="center"/>
        <w:rPr>
          <w:bCs/>
          <w:szCs w:val="28"/>
        </w:rPr>
      </w:pPr>
      <w:r w:rsidRPr="009A2ABF">
        <w:rPr>
          <w:szCs w:val="28"/>
        </w:rPr>
        <w:t>предоставления муниципальной услуги «В</w:t>
      </w:r>
      <w:r w:rsidRPr="009A2ABF">
        <w:rPr>
          <w:bCs/>
          <w:szCs w:val="28"/>
        </w:rPr>
        <w:t xml:space="preserve">ыдача разрешения на ввод объектов в эксплуатацию при осуществлении строительства, реконструкции объектов </w:t>
      </w:r>
      <w:r w:rsidR="005E0034" w:rsidRPr="009A2ABF">
        <w:rPr>
          <w:bCs/>
          <w:szCs w:val="28"/>
        </w:rPr>
        <w:t xml:space="preserve">      </w:t>
      </w:r>
      <w:r w:rsidRPr="009A2ABF">
        <w:rPr>
          <w:bCs/>
          <w:szCs w:val="28"/>
        </w:rPr>
        <w:t>капитального строительства, расположенных на территории муниципального образования городской округ город Сургут»</w:t>
      </w:r>
    </w:p>
    <w:p w:rsidR="00C254B0" w:rsidRPr="009A2ABF" w:rsidRDefault="00C254B0">
      <w:pPr>
        <w:ind w:firstLine="567"/>
        <w:jc w:val="center"/>
        <w:rPr>
          <w:szCs w:val="28"/>
        </w:rPr>
      </w:pPr>
    </w:p>
    <w:p w:rsidR="00C254B0" w:rsidRPr="009A2ABF" w:rsidRDefault="00EB5F0A">
      <w:pPr>
        <w:ind w:firstLine="567"/>
        <w:jc w:val="both"/>
        <w:rPr>
          <w:szCs w:val="28"/>
        </w:rPr>
      </w:pPr>
      <w:r w:rsidRPr="009A2ABF">
        <w:rPr>
          <w:szCs w:val="28"/>
        </w:rPr>
        <w:t xml:space="preserve">Раздел </w:t>
      </w:r>
      <w:r w:rsidRPr="009A2ABF">
        <w:rPr>
          <w:szCs w:val="28"/>
          <w:lang w:val="en-US"/>
        </w:rPr>
        <w:t>I</w:t>
      </w:r>
      <w:r w:rsidRPr="009A2ABF">
        <w:rPr>
          <w:szCs w:val="28"/>
        </w:rPr>
        <w:t>. Общие положения</w:t>
      </w:r>
    </w:p>
    <w:p w:rsidR="0091106F" w:rsidRPr="009A2ABF" w:rsidRDefault="00EB5F0A" w:rsidP="0091106F">
      <w:pPr>
        <w:autoSpaceDE w:val="0"/>
        <w:autoSpaceDN w:val="0"/>
        <w:adjustRightInd w:val="0"/>
        <w:ind w:firstLine="567"/>
        <w:jc w:val="both"/>
        <w:rPr>
          <w:rFonts w:cs="Times New Roman"/>
          <w:bCs/>
          <w:szCs w:val="28"/>
        </w:rPr>
      </w:pPr>
      <w:r w:rsidRPr="009A2ABF">
        <w:rPr>
          <w:szCs w:val="28"/>
        </w:rPr>
        <w:t>1. Административный регламент предоставления муниципальной услуги «</w:t>
      </w:r>
      <w:r w:rsidRPr="009A2ABF">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9A2ABF">
        <w:rPr>
          <w:bCs/>
          <w:szCs w:val="28"/>
        </w:rPr>
        <w:t xml:space="preserve"> городской округ город </w:t>
      </w:r>
      <w:r w:rsidRPr="009A2ABF">
        <w:rPr>
          <w:bCs/>
          <w:spacing w:val="-4"/>
          <w:szCs w:val="28"/>
        </w:rPr>
        <w:t>Сургут</w:t>
      </w:r>
      <w:r w:rsidRPr="009A2ABF">
        <w:rPr>
          <w:rFonts w:eastAsia="Calibri"/>
          <w:spacing w:val="-4"/>
          <w:szCs w:val="28"/>
        </w:rPr>
        <w:t>»</w:t>
      </w:r>
      <w:r w:rsidRPr="009A2ABF">
        <w:rPr>
          <w:spacing w:val="-4"/>
          <w:szCs w:val="28"/>
        </w:rPr>
        <w:t xml:space="preserve"> (далее – административный регламент) </w:t>
      </w:r>
      <w:r w:rsidR="0091106F" w:rsidRPr="009A2ABF">
        <w:rPr>
          <w:rFonts w:cs="Times New Roman"/>
          <w:szCs w:val="28"/>
        </w:rPr>
        <w:t>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деятельности, а также повышения результативности деятельности департамента архитектуры и градостроительства (далее –департамент) и</w:t>
      </w:r>
      <w:r w:rsidR="0091106F" w:rsidRPr="009A2ABF">
        <w:rPr>
          <w:rFonts w:cs="Times New Roman"/>
          <w:bCs/>
          <w:szCs w:val="28"/>
        </w:rPr>
        <w:t xml:space="preserve"> порядок его взаимодействия с заявителями и органами власти при предоставлении муниципальной услуги.</w:t>
      </w:r>
    </w:p>
    <w:p w:rsidR="0091106F" w:rsidRPr="009A2ABF" w:rsidRDefault="0091106F" w:rsidP="0091106F">
      <w:pPr>
        <w:autoSpaceDE w:val="0"/>
        <w:autoSpaceDN w:val="0"/>
        <w:adjustRightInd w:val="0"/>
        <w:ind w:firstLine="567"/>
        <w:jc w:val="both"/>
        <w:rPr>
          <w:rFonts w:cs="Times New Roman"/>
          <w:bCs/>
          <w:szCs w:val="28"/>
        </w:rPr>
      </w:pPr>
      <w:r w:rsidRPr="009A2ABF">
        <w:rPr>
          <w:rFonts w:cs="Times New Roman"/>
          <w:bCs/>
          <w:szCs w:val="28"/>
        </w:rPr>
        <w:t xml:space="preserve">Административный регламент распространяет свое действие при выдаче разрешения на </w:t>
      </w:r>
      <w:r w:rsidRPr="009A2ABF">
        <w:rPr>
          <w:rFonts w:eastAsia="Calibri"/>
          <w:szCs w:val="28"/>
        </w:rPr>
        <w:t>ввод в эксплуатацию объектов капитального строительства.</w:t>
      </w:r>
    </w:p>
    <w:p w:rsidR="007F3BDE" w:rsidRPr="009A2ABF" w:rsidRDefault="007F3BDE" w:rsidP="007F3BDE">
      <w:pPr>
        <w:ind w:firstLine="567"/>
        <w:jc w:val="both"/>
        <w:rPr>
          <w:rFonts w:cs="Times New Roman"/>
          <w:szCs w:val="28"/>
        </w:rPr>
      </w:pPr>
      <w:r w:rsidRPr="009A2ABF">
        <w:rPr>
          <w:rFonts w:cs="Times New Roman"/>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rsidR="007F3BDE" w:rsidRPr="009A2ABF" w:rsidRDefault="007F3BDE" w:rsidP="007F3BDE">
      <w:pPr>
        <w:ind w:firstLine="567"/>
        <w:jc w:val="both"/>
        <w:rPr>
          <w:rFonts w:cs="Times New Roman"/>
          <w:szCs w:val="28"/>
        </w:rPr>
      </w:pPr>
      <w:r w:rsidRPr="009A2ABF">
        <w:rPr>
          <w:rFonts w:cs="Times New Roman"/>
          <w:szCs w:val="28"/>
        </w:rPr>
        <w:t>3. Порядок информирования о порядке предоставления муниципальной услуги.</w:t>
      </w:r>
    </w:p>
    <w:p w:rsidR="007F3BDE" w:rsidRPr="009A2ABF" w:rsidRDefault="007F3BDE" w:rsidP="007F3BDE">
      <w:pPr>
        <w:ind w:firstLine="567"/>
      </w:pPr>
      <w:r w:rsidRPr="009A2ABF">
        <w:t>Информация предоставляется по вопросам:</w:t>
      </w:r>
    </w:p>
    <w:p w:rsidR="007F3BDE" w:rsidRPr="009A2ABF" w:rsidRDefault="007F3BDE" w:rsidP="007F3BDE">
      <w:pPr>
        <w:ind w:firstLine="567"/>
        <w:jc w:val="both"/>
      </w:pPr>
      <w:r w:rsidRPr="009A2ABF">
        <w:t xml:space="preserve">а) о месте нахождения, контактных телефонах, об </w:t>
      </w:r>
      <w:hyperlink r:id="rId8" w:tgtFrame="_blank" w:history="1">
        <w:r w:rsidRPr="009A2ABF">
          <w:rPr>
            <w:rStyle w:val="a6"/>
            <w:color w:val="auto"/>
            <w:u w:val="none"/>
          </w:rPr>
          <w:t>официальном сайте</w:t>
        </w:r>
      </w:hyperlink>
      <w:r w:rsidRPr="009A2ABF">
        <w:t xml:space="preserve">                          в информационно-телекоммуникационной сети «Интернет», адресе электронной почты, о графике работы департамента;</w:t>
      </w:r>
    </w:p>
    <w:p w:rsidR="007F3BDE" w:rsidRPr="009A2ABF" w:rsidRDefault="007F3BDE" w:rsidP="007F3BDE">
      <w:pPr>
        <w:ind w:firstLine="567"/>
        <w:jc w:val="both"/>
      </w:pPr>
      <w:r w:rsidRPr="009A2ABF">
        <w:t xml:space="preserve">б) о сроках предоставления </w:t>
      </w:r>
      <w:r w:rsidRPr="009A2ABF">
        <w:rPr>
          <w:rFonts w:cs="Times New Roman"/>
          <w:szCs w:val="28"/>
        </w:rPr>
        <w:t>муниципальной</w:t>
      </w:r>
      <w:r w:rsidRPr="009A2ABF">
        <w:t xml:space="preserve"> услуги;</w:t>
      </w:r>
    </w:p>
    <w:p w:rsidR="007F3BDE" w:rsidRPr="009A2ABF" w:rsidRDefault="007F3BDE" w:rsidP="007F3BDE">
      <w:pPr>
        <w:ind w:firstLine="567"/>
        <w:jc w:val="both"/>
      </w:pPr>
      <w:r w:rsidRPr="009A2ABF">
        <w:t xml:space="preserve">в) о порядке предоставления </w:t>
      </w:r>
      <w:r w:rsidRPr="009A2ABF">
        <w:rPr>
          <w:rFonts w:cs="Times New Roman"/>
          <w:szCs w:val="28"/>
        </w:rPr>
        <w:t>муниципальной</w:t>
      </w:r>
      <w:r w:rsidRPr="009A2ABF">
        <w:t xml:space="preserve"> услуги;</w:t>
      </w:r>
    </w:p>
    <w:p w:rsidR="007F3BDE" w:rsidRPr="009A2ABF" w:rsidRDefault="007F3BDE" w:rsidP="007F3BDE">
      <w:pPr>
        <w:ind w:firstLine="567"/>
        <w:jc w:val="both"/>
      </w:pPr>
      <w:r w:rsidRPr="009A2ABF">
        <w:t>г) о порядке обжалования решений, действий (бездействия), принимаемых и осуществляемых работниками или должностными лицами департамента в ходе предоставления муниципальной услуги.</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3.1. Информацию о порядке предоставления муниципальной услуги можно получить:</w:t>
      </w:r>
    </w:p>
    <w:p w:rsidR="007F3BDE" w:rsidRPr="009A2ABF" w:rsidRDefault="007F3BDE" w:rsidP="007F3BDE">
      <w:pPr>
        <w:widowControl w:val="0"/>
        <w:autoSpaceDE w:val="0"/>
        <w:autoSpaceDN w:val="0"/>
        <w:adjustRightInd w:val="0"/>
        <w:ind w:firstLine="567"/>
        <w:jc w:val="both"/>
        <w:rPr>
          <w:rFonts w:cs="Times New Roman"/>
          <w:szCs w:val="28"/>
        </w:rPr>
      </w:pPr>
      <w:r w:rsidRPr="009A2ABF">
        <w:rPr>
          <w:rFonts w:cs="Times New Roman"/>
          <w:szCs w:val="28"/>
        </w:rPr>
        <w:t>- через обратную связь на официальном портале Администрации города;</w:t>
      </w:r>
    </w:p>
    <w:p w:rsidR="007F3BDE" w:rsidRPr="009A2ABF" w:rsidRDefault="007F3BDE" w:rsidP="007F3BDE">
      <w:pPr>
        <w:widowControl w:val="0"/>
        <w:autoSpaceDE w:val="0"/>
        <w:autoSpaceDN w:val="0"/>
        <w:adjustRightInd w:val="0"/>
        <w:ind w:firstLine="567"/>
        <w:jc w:val="both"/>
        <w:rPr>
          <w:rFonts w:cs="Times New Roman"/>
          <w:szCs w:val="28"/>
        </w:rPr>
      </w:pPr>
      <w:r w:rsidRPr="009A2ABF">
        <w:rPr>
          <w:rFonts w:cs="Times New Roman"/>
          <w:szCs w:val="28"/>
        </w:rPr>
        <w:t>- посредством телефонной связи: номера телефонов сотрудников, участвующих в предоставлении муниципальной услуги, размещены на официальном портале Администрации города;</w:t>
      </w:r>
    </w:p>
    <w:p w:rsidR="007F3BDE" w:rsidRPr="009A2ABF" w:rsidRDefault="007F3BDE" w:rsidP="007F3BDE">
      <w:pPr>
        <w:widowControl w:val="0"/>
        <w:autoSpaceDE w:val="0"/>
        <w:autoSpaceDN w:val="0"/>
        <w:adjustRightInd w:val="0"/>
        <w:ind w:firstLine="567"/>
        <w:jc w:val="both"/>
        <w:rPr>
          <w:rFonts w:cs="Times New Roman"/>
          <w:szCs w:val="28"/>
        </w:rPr>
      </w:pPr>
      <w:r w:rsidRPr="009A2ABF">
        <w:rPr>
          <w:rFonts w:cs="Times New Roman"/>
          <w:szCs w:val="28"/>
        </w:rPr>
        <w:t xml:space="preserve">- в федеральной государственной информационной системе «Единый </w:t>
      </w:r>
      <w:r w:rsidR="004D1039" w:rsidRPr="009A2ABF">
        <w:rPr>
          <w:rFonts w:cs="Times New Roman"/>
          <w:szCs w:val="28"/>
        </w:rPr>
        <w:t xml:space="preserve">                </w:t>
      </w:r>
      <w:r w:rsidRPr="009A2ABF">
        <w:rPr>
          <w:rFonts w:cs="Times New Roman"/>
          <w:szCs w:val="28"/>
        </w:rPr>
        <w:t xml:space="preserve">портал государственных и муниципальных услуг (функций)» (далее - Единый </w:t>
      </w:r>
      <w:r w:rsidRPr="009A2ABF">
        <w:rPr>
          <w:rFonts w:cs="Times New Roman"/>
          <w:szCs w:val="28"/>
        </w:rPr>
        <w:lastRenderedPageBreak/>
        <w:t>портал) на официальном сайте.</w:t>
      </w:r>
    </w:p>
    <w:p w:rsidR="007F3BDE" w:rsidRPr="009A2ABF" w:rsidRDefault="007F3BDE" w:rsidP="007F3BDE">
      <w:pPr>
        <w:autoSpaceDE w:val="0"/>
        <w:autoSpaceDN w:val="0"/>
        <w:adjustRightInd w:val="0"/>
        <w:ind w:firstLine="540"/>
        <w:jc w:val="both"/>
        <w:rPr>
          <w:rFonts w:cs="Times New Roman"/>
          <w:szCs w:val="28"/>
        </w:rPr>
      </w:pPr>
      <w:r w:rsidRPr="009A2ABF">
        <w:rPr>
          <w:rFonts w:cs="Times New Roman"/>
          <w:szCs w:val="28"/>
        </w:rPr>
        <w:t>3.2. Информирование о порядке предоставления муниципальной услуги осуществляется</w:t>
      </w:r>
      <w:r w:rsidRPr="009A2ABF">
        <w:rPr>
          <w:rFonts w:eastAsia="Calibri"/>
          <w:szCs w:val="28"/>
        </w:rPr>
        <w:t xml:space="preserve"> в следующих формах (по выбору заявителя):</w:t>
      </w:r>
    </w:p>
    <w:p w:rsidR="007F3BDE" w:rsidRPr="009A2ABF" w:rsidRDefault="007F3BDE" w:rsidP="007F3BDE">
      <w:pPr>
        <w:autoSpaceDE w:val="0"/>
        <w:autoSpaceDN w:val="0"/>
        <w:adjustRightInd w:val="0"/>
        <w:ind w:firstLine="540"/>
        <w:jc w:val="both"/>
        <w:rPr>
          <w:rFonts w:eastAsia="Calibri"/>
          <w:szCs w:val="28"/>
        </w:rPr>
      </w:pPr>
      <w:r w:rsidRPr="009A2ABF">
        <w:rPr>
          <w:rFonts w:eastAsia="Calibri"/>
          <w:szCs w:val="28"/>
        </w:rPr>
        <w:t>- устной (при личном обращении и/или по телефону);</w:t>
      </w:r>
    </w:p>
    <w:p w:rsidR="007F3BDE" w:rsidRPr="009A2ABF" w:rsidRDefault="007F3BDE" w:rsidP="007F3BDE">
      <w:pPr>
        <w:autoSpaceDE w:val="0"/>
        <w:autoSpaceDN w:val="0"/>
        <w:adjustRightInd w:val="0"/>
        <w:ind w:firstLine="540"/>
        <w:jc w:val="both"/>
        <w:rPr>
          <w:rFonts w:eastAsia="Calibri"/>
          <w:szCs w:val="28"/>
        </w:rPr>
      </w:pPr>
      <w:r w:rsidRPr="009A2ABF">
        <w:rPr>
          <w:rFonts w:eastAsia="Calibri"/>
          <w:szCs w:val="28"/>
        </w:rPr>
        <w:t>- письменной (при письменном обращении по почте, электронной почте, факсу);</w:t>
      </w:r>
    </w:p>
    <w:p w:rsidR="007F3BDE" w:rsidRPr="009A2ABF" w:rsidRDefault="007F3BDE" w:rsidP="007F3BDE">
      <w:pPr>
        <w:autoSpaceDE w:val="0"/>
        <w:autoSpaceDN w:val="0"/>
        <w:adjustRightInd w:val="0"/>
        <w:ind w:firstLine="540"/>
        <w:jc w:val="both"/>
        <w:rPr>
          <w:rFonts w:eastAsia="Calibri"/>
          <w:szCs w:val="28"/>
        </w:rPr>
      </w:pPr>
      <w:r w:rsidRPr="009A2ABF">
        <w:rPr>
          <w:rFonts w:eastAsia="Calibri"/>
          <w:szCs w:val="28"/>
        </w:rPr>
        <w:t>- на информационном стенде в месте предоставления муниципальной услуги, в форме информационных (текстовых) материалов;</w:t>
      </w:r>
    </w:p>
    <w:p w:rsidR="007F3BDE" w:rsidRPr="009A2ABF" w:rsidRDefault="007F3BDE" w:rsidP="007F3BDE">
      <w:pPr>
        <w:autoSpaceDE w:val="0"/>
        <w:autoSpaceDN w:val="0"/>
        <w:adjustRightInd w:val="0"/>
        <w:ind w:firstLine="540"/>
        <w:jc w:val="both"/>
        <w:rPr>
          <w:rFonts w:cs="Times New Roman"/>
          <w:szCs w:val="28"/>
        </w:rPr>
      </w:pPr>
      <w:r w:rsidRPr="009A2ABF">
        <w:rPr>
          <w:rFonts w:eastAsia="Calibri"/>
          <w:szCs w:val="28"/>
        </w:rPr>
        <w:t>- посредством информационно-телекоммуникационной сети «</w:t>
      </w:r>
      <w:proofErr w:type="gramStart"/>
      <w:r w:rsidRPr="009A2ABF">
        <w:rPr>
          <w:rFonts w:eastAsia="Calibri"/>
          <w:szCs w:val="28"/>
        </w:rPr>
        <w:t xml:space="preserve">Интернет»   </w:t>
      </w:r>
      <w:proofErr w:type="gramEnd"/>
      <w:r w:rsidRPr="009A2ABF">
        <w:rPr>
          <w:rFonts w:eastAsia="Calibri"/>
          <w:szCs w:val="28"/>
        </w:rPr>
        <w:t xml:space="preserve">            на официальном портале Администрации города</w:t>
      </w:r>
      <w:r w:rsidRPr="009A2ABF">
        <w:rPr>
          <w:rFonts w:cs="Times New Roman"/>
          <w:szCs w:val="28"/>
        </w:rPr>
        <w:t>;</w:t>
      </w:r>
    </w:p>
    <w:p w:rsidR="007F3BDE" w:rsidRPr="009A2ABF" w:rsidRDefault="007F3BDE" w:rsidP="007F3BDE">
      <w:pPr>
        <w:autoSpaceDE w:val="0"/>
        <w:autoSpaceDN w:val="0"/>
        <w:adjustRightInd w:val="0"/>
        <w:ind w:firstLine="540"/>
        <w:jc w:val="both"/>
        <w:rPr>
          <w:rFonts w:cs="Times New Roman"/>
          <w:szCs w:val="28"/>
        </w:rPr>
      </w:pPr>
      <w:r w:rsidRPr="009A2ABF">
        <w:rPr>
          <w:rFonts w:cs="Times New Roman"/>
          <w:szCs w:val="28"/>
        </w:rPr>
        <w:t xml:space="preserve">- </w:t>
      </w:r>
      <w:r w:rsidRPr="009A2ABF">
        <w:rPr>
          <w:rFonts w:eastAsia="Calibri"/>
          <w:szCs w:val="28"/>
        </w:rPr>
        <w:t>посредством</w:t>
      </w:r>
      <w:r w:rsidRPr="009A2ABF">
        <w:rPr>
          <w:rFonts w:cs="Times New Roman"/>
          <w:szCs w:val="28"/>
        </w:rPr>
        <w:t xml:space="preserve"> государственной информационной системы «Единый портал» на официальном сайте.</w:t>
      </w:r>
    </w:p>
    <w:p w:rsidR="007F3BDE" w:rsidRPr="009A2ABF" w:rsidRDefault="007F3BDE" w:rsidP="007F3BDE">
      <w:pPr>
        <w:ind w:firstLine="540"/>
        <w:jc w:val="both"/>
      </w:pPr>
      <w:r w:rsidRPr="009A2ABF">
        <w:rPr>
          <w:rFonts w:cs="Times New Roman"/>
          <w:szCs w:val="28"/>
        </w:rPr>
        <w:t>В случае устного обращения (лично или по телефону) заявителя (его представителя) специалисты департамента в часы приема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r w:rsidRPr="009A2ABF">
        <w:t xml:space="preserve">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F3BDE" w:rsidRPr="009A2ABF" w:rsidRDefault="007F3BDE" w:rsidP="007F3BDE">
      <w:pPr>
        <w:tabs>
          <w:tab w:val="left" w:pos="1134"/>
        </w:tabs>
        <w:autoSpaceDE w:val="0"/>
        <w:autoSpaceDN w:val="0"/>
        <w:adjustRightInd w:val="0"/>
        <w:ind w:firstLine="709"/>
        <w:jc w:val="both"/>
        <w:rPr>
          <w:rFonts w:cs="Times New Roman"/>
          <w:szCs w:val="28"/>
        </w:rPr>
      </w:pPr>
      <w:r w:rsidRPr="009A2ABF">
        <w:rPr>
          <w:rFonts w:cs="Times New Roman"/>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proofErr w:type="gramStart"/>
      <w:r w:rsidRPr="009A2ABF">
        <w:rPr>
          <w:rFonts w:cs="Times New Roman"/>
          <w:szCs w:val="28"/>
        </w:rPr>
        <w:t xml:space="preserve">   (</w:t>
      </w:r>
      <w:proofErr w:type="gramEnd"/>
      <w:r w:rsidRPr="009A2ABF">
        <w:rPr>
          <w:rFonts w:cs="Times New Roman"/>
          <w:szCs w:val="28"/>
        </w:rPr>
        <w:t>переводится) на другое должностное лицо или же обратившемуся сообщается телефонный номер, по которому можно получить необходимую информацию.</w:t>
      </w:r>
    </w:p>
    <w:p w:rsidR="007F3BDE" w:rsidRPr="009A2ABF" w:rsidRDefault="007F3BDE" w:rsidP="007F3BDE">
      <w:pPr>
        <w:autoSpaceDE w:val="0"/>
        <w:autoSpaceDN w:val="0"/>
        <w:adjustRightInd w:val="0"/>
        <w:ind w:firstLine="540"/>
        <w:jc w:val="both"/>
        <w:rPr>
          <w:rFonts w:cs="Times New Roman"/>
          <w:szCs w:val="28"/>
        </w:rPr>
      </w:pPr>
      <w:r w:rsidRPr="009A2ABF">
        <w:rPr>
          <w:rFonts w:cs="Times New Roman"/>
          <w:szCs w:val="28"/>
        </w:rPr>
        <w:t>В случае если для ответа требуется более продолжительное время, специалист, осуществляющий устное информирование, разъясняет заявителю                      о праве обратиться в департамент письменно либо в форме электронного документа и требования к оформлению такого обращения.</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Заявитель в своем письменном обращении в обязательном порядке указывает наименование органа, в который направляет письменное </w:t>
      </w:r>
      <w:proofErr w:type="gramStart"/>
      <w:r w:rsidRPr="009A2ABF">
        <w:rPr>
          <w:rFonts w:ascii="Times New Roman" w:hAnsi="Times New Roman" w:cs="Times New Roman"/>
          <w:sz w:val="28"/>
          <w:szCs w:val="28"/>
        </w:rPr>
        <w:t xml:space="preserve">обращение,   </w:t>
      </w:r>
      <w:proofErr w:type="gramEnd"/>
      <w:r w:rsidRPr="009A2ABF">
        <w:rPr>
          <w:rFonts w:ascii="Times New Roman" w:hAnsi="Times New Roman" w:cs="Times New Roman"/>
          <w:sz w:val="28"/>
          <w:szCs w:val="28"/>
        </w:rPr>
        <w:t xml:space="preserve">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заявителем в обращении. В случае если в обращении о предоставлении информации 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В обращении в форме электронного документа гражданин в обязательном порядке указывается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Ответ на обращение, поступившее в форме электронного </w:t>
      </w:r>
      <w:proofErr w:type="gramStart"/>
      <w:r w:rsidRPr="009A2ABF">
        <w:rPr>
          <w:rFonts w:ascii="Times New Roman" w:hAnsi="Times New Roman" w:cs="Times New Roman"/>
          <w:sz w:val="28"/>
          <w:szCs w:val="28"/>
        </w:rPr>
        <w:t xml:space="preserve">документа,   </w:t>
      </w:r>
      <w:proofErr w:type="gramEnd"/>
      <w:r w:rsidRPr="009A2ABF">
        <w:rPr>
          <w:rFonts w:ascii="Times New Roman" w:hAnsi="Times New Roman" w:cs="Times New Roman"/>
          <w:sz w:val="28"/>
          <w:szCs w:val="28"/>
        </w:rPr>
        <w:t xml:space="preserve">              </w:t>
      </w:r>
      <w:r w:rsidRPr="009A2ABF">
        <w:rPr>
          <w:rFonts w:ascii="Times New Roman" w:hAnsi="Times New Roman" w:cs="Times New Roman"/>
          <w:sz w:val="28"/>
          <w:szCs w:val="28"/>
        </w:rPr>
        <w:lastRenderedPageBreak/>
        <w:t>должен содержать фамилию и номер телефона исполнителя и направляется                   на адрес электронной почты с которого поступило обращение, если не указано другое.</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Информирование заявителя о порядке, способах и условиях предоставления муниципальной услуги осуществляется при получении соответствующего                    обращения. Обращения заявителей рассматриваются сотрудниками департамента с учетом времени подготовки ответа заявителю, в срок, не превышающий 30-ти календарных дней с момента регистрации обращения в департаменте.</w:t>
      </w:r>
    </w:p>
    <w:p w:rsidR="007F3BDE" w:rsidRPr="009A2ABF" w:rsidRDefault="007F3BDE" w:rsidP="007F3BDE">
      <w:pPr>
        <w:tabs>
          <w:tab w:val="left" w:pos="0"/>
        </w:tabs>
        <w:autoSpaceDE w:val="0"/>
        <w:autoSpaceDN w:val="0"/>
        <w:adjustRightInd w:val="0"/>
        <w:ind w:firstLine="709"/>
        <w:jc w:val="both"/>
        <w:rPr>
          <w:rFonts w:cs="Times New Roman"/>
          <w:szCs w:val="28"/>
          <w:lang w:eastAsia="ru-RU"/>
        </w:rPr>
      </w:pPr>
      <w:r w:rsidRPr="009A2ABF">
        <w:rPr>
          <w:rFonts w:cs="Times New Roman"/>
          <w:szCs w:val="28"/>
          <w:lang w:eastAsia="ru-RU"/>
        </w:rPr>
        <w:t xml:space="preserve">Информация по вопросам предоставления муниципальной </w:t>
      </w:r>
      <w:proofErr w:type="gramStart"/>
      <w:r w:rsidRPr="009A2ABF">
        <w:rPr>
          <w:rFonts w:cs="Times New Roman"/>
          <w:szCs w:val="28"/>
          <w:lang w:eastAsia="ru-RU"/>
        </w:rPr>
        <w:t xml:space="preserve">услуги,   </w:t>
      </w:r>
      <w:proofErr w:type="gramEnd"/>
      <w:r w:rsidRPr="009A2ABF">
        <w:rPr>
          <w:rFonts w:cs="Times New Roman"/>
          <w:szCs w:val="28"/>
          <w:lang w:eastAsia="ru-RU"/>
        </w:rPr>
        <w:t xml:space="preserve">                  в том числе о ходе, сроках и порядке ее предоставления, размещенная на Едином портале, на официальном </w:t>
      </w:r>
      <w:r w:rsidRPr="009A2ABF">
        <w:rPr>
          <w:rFonts w:cs="Times New Roman"/>
          <w:szCs w:val="28"/>
        </w:rPr>
        <w:t>портале Администрации города</w:t>
      </w:r>
      <w:r w:rsidRPr="009A2ABF">
        <w:rPr>
          <w:rFonts w:cs="Times New Roman"/>
          <w:szCs w:val="28"/>
          <w:lang w:eastAsia="ru-RU"/>
        </w:rPr>
        <w:t>, предоставляется                 заявителю бесплатно.</w:t>
      </w:r>
    </w:p>
    <w:p w:rsidR="007F3BDE" w:rsidRPr="009A2ABF" w:rsidRDefault="007F3BDE" w:rsidP="007F3BDE">
      <w:pPr>
        <w:autoSpaceDE w:val="0"/>
        <w:autoSpaceDN w:val="0"/>
        <w:ind w:firstLine="709"/>
        <w:jc w:val="both"/>
        <w:rPr>
          <w:rFonts w:cs="Times New Roman"/>
          <w:szCs w:val="28"/>
          <w:lang w:eastAsia="ru-RU"/>
        </w:rPr>
      </w:pPr>
      <w:r w:rsidRPr="009A2ABF">
        <w:rPr>
          <w:rFonts w:cs="Times New Roman"/>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3BDE" w:rsidRPr="009A2ABF" w:rsidRDefault="007F3BDE" w:rsidP="007F3BD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3.3. Информация о местонахождении, номерах телефонов структурных                    подразделений департамента, участвующих в предоставлении муниципальной услуги, размещена на официальном портале Администрации города.</w:t>
      </w:r>
    </w:p>
    <w:p w:rsidR="007F3BDE" w:rsidRPr="009A2ABF" w:rsidRDefault="007F3BDE" w:rsidP="007F3BDE">
      <w:pPr>
        <w:widowControl w:val="0"/>
        <w:autoSpaceDE w:val="0"/>
        <w:autoSpaceDN w:val="0"/>
        <w:adjustRightInd w:val="0"/>
        <w:ind w:firstLine="567"/>
        <w:jc w:val="both"/>
        <w:rPr>
          <w:rFonts w:cs="Times New Roman"/>
          <w:szCs w:val="28"/>
        </w:rPr>
      </w:pPr>
      <w:r w:rsidRPr="009A2ABF">
        <w:rPr>
          <w:rFonts w:cs="Times New Roman"/>
          <w:spacing w:val="-4"/>
          <w:szCs w:val="28"/>
        </w:rPr>
        <w:t>3.4. Информация о муниципальной услуге предоставляется</w:t>
      </w:r>
      <w:r w:rsidRPr="009A2ABF">
        <w:rPr>
          <w:rFonts w:cs="Times New Roman"/>
          <w:szCs w:val="28"/>
        </w:rPr>
        <w:t xml:space="preserve"> с использованием средств телефонной </w:t>
      </w:r>
      <w:r w:rsidRPr="009A2ABF">
        <w:rPr>
          <w:rFonts w:cs="Times New Roman"/>
          <w:spacing w:val="-4"/>
          <w:szCs w:val="28"/>
        </w:rPr>
        <w:t>связи, электронного информирования посредством размещения на официальном</w:t>
      </w:r>
      <w:r w:rsidRPr="009A2ABF">
        <w:rPr>
          <w:rFonts w:cs="Times New Roman"/>
          <w:szCs w:val="28"/>
        </w:rPr>
        <w:t xml:space="preserve"> портале Администрации города</w:t>
      </w:r>
      <w:hyperlink w:history="1"/>
      <w:r w:rsidRPr="009A2ABF">
        <w:rPr>
          <w:rFonts w:cs="Times New Roman"/>
          <w:szCs w:val="28"/>
        </w:rPr>
        <w:t>.</w:t>
      </w:r>
    </w:p>
    <w:p w:rsidR="007F3BDE" w:rsidRPr="009A2ABF" w:rsidRDefault="007F3BDE" w:rsidP="007F3BDE">
      <w:pPr>
        <w:widowControl w:val="0"/>
        <w:autoSpaceDE w:val="0"/>
        <w:autoSpaceDN w:val="0"/>
        <w:adjustRightInd w:val="0"/>
        <w:ind w:firstLine="567"/>
        <w:jc w:val="both"/>
        <w:rPr>
          <w:rFonts w:cs="Times New Roman"/>
          <w:szCs w:val="28"/>
        </w:rPr>
      </w:pPr>
      <w:r w:rsidRPr="009A2ABF">
        <w:rPr>
          <w:rFonts w:cs="Times New Roman"/>
          <w:szCs w:val="28"/>
        </w:rPr>
        <w:t>3.5.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Pr="009A2ABF">
        <w:rPr>
          <w:rFonts w:cs="Times New Roman"/>
          <w:szCs w:val="28"/>
        </w:rPr>
        <w:t>Сургутские</w:t>
      </w:r>
      <w:proofErr w:type="spellEnd"/>
      <w:r w:rsidRPr="009A2ABF">
        <w:rPr>
          <w:rFonts w:cs="Times New Roman"/>
          <w:szCs w:val="28"/>
        </w:rPr>
        <w:t xml:space="preserve"> ведомости», на официальном портале Администрации города.</w:t>
      </w:r>
    </w:p>
    <w:p w:rsidR="00987489" w:rsidRPr="009A2ABF" w:rsidRDefault="00987489" w:rsidP="00987489">
      <w:pPr>
        <w:ind w:firstLine="567"/>
        <w:jc w:val="both"/>
        <w:rPr>
          <w:rFonts w:cs="Times New Roman"/>
          <w:b/>
          <w:szCs w:val="28"/>
        </w:rPr>
      </w:pPr>
    </w:p>
    <w:p w:rsidR="00C254B0" w:rsidRPr="009A2ABF" w:rsidRDefault="00EB5F0A">
      <w:pPr>
        <w:ind w:firstLine="567"/>
        <w:jc w:val="both"/>
        <w:rPr>
          <w:szCs w:val="28"/>
        </w:rPr>
      </w:pPr>
      <w:r w:rsidRPr="009A2ABF">
        <w:rPr>
          <w:szCs w:val="28"/>
        </w:rPr>
        <w:t xml:space="preserve">Раздел </w:t>
      </w:r>
      <w:r w:rsidRPr="009A2ABF">
        <w:rPr>
          <w:szCs w:val="28"/>
          <w:lang w:val="en-US"/>
        </w:rPr>
        <w:t>II</w:t>
      </w:r>
      <w:r w:rsidRPr="009A2ABF">
        <w:rPr>
          <w:szCs w:val="28"/>
        </w:rPr>
        <w:t>. Стандарт предоставления муниципальной услуги</w:t>
      </w:r>
    </w:p>
    <w:p w:rsidR="00C254B0" w:rsidRPr="009A2ABF" w:rsidRDefault="00EB5F0A">
      <w:pPr>
        <w:autoSpaceDE w:val="0"/>
        <w:autoSpaceDN w:val="0"/>
        <w:adjustRightInd w:val="0"/>
        <w:ind w:firstLine="567"/>
        <w:jc w:val="both"/>
        <w:rPr>
          <w:szCs w:val="28"/>
        </w:rPr>
      </w:pPr>
      <w:r w:rsidRPr="009A2ABF">
        <w:rPr>
          <w:szCs w:val="28"/>
        </w:rPr>
        <w:t>1. Наименование муниципальной услуги: «</w:t>
      </w:r>
      <w:r w:rsidRPr="009A2ABF">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9A2ABF">
        <w:rPr>
          <w:bCs/>
          <w:szCs w:val="28"/>
        </w:rPr>
        <w:t xml:space="preserve"> городской округ город Сургут</w:t>
      </w:r>
      <w:r w:rsidRPr="009A2ABF">
        <w:rPr>
          <w:rFonts w:eastAsia="Calibri"/>
          <w:szCs w:val="28"/>
        </w:rPr>
        <w:t>»</w:t>
      </w:r>
      <w:r w:rsidRPr="009A2ABF">
        <w:rPr>
          <w:szCs w:val="28"/>
        </w:rPr>
        <w:t xml:space="preserve"> (далее – муниципальная услуга).</w:t>
      </w:r>
    </w:p>
    <w:p w:rsidR="00DA495E" w:rsidRPr="009A2ABF" w:rsidRDefault="00DA495E" w:rsidP="00DA495E">
      <w:pPr>
        <w:ind w:firstLine="567"/>
        <w:jc w:val="both"/>
        <w:rPr>
          <w:rFonts w:cs="Times New Roman"/>
          <w:szCs w:val="28"/>
        </w:rPr>
      </w:pPr>
      <w:r w:rsidRPr="009A2ABF">
        <w:rPr>
          <w:rFonts w:cs="Times New Roman"/>
          <w:szCs w:val="28"/>
        </w:rPr>
        <w:t>2. Органом местного самоуправления, предоставляющим муниципальную услугу, является Администрация города Сургута.</w:t>
      </w:r>
    </w:p>
    <w:p w:rsidR="00DA495E" w:rsidRPr="009A2ABF" w:rsidRDefault="00DA495E" w:rsidP="00DA495E">
      <w:pPr>
        <w:ind w:firstLine="567"/>
        <w:jc w:val="both"/>
        <w:rPr>
          <w:rFonts w:cs="Times New Roman"/>
          <w:szCs w:val="28"/>
        </w:rPr>
      </w:pPr>
      <w:r w:rsidRPr="009A2ABF">
        <w:rPr>
          <w:rFonts w:cs="Times New Roman"/>
          <w:szCs w:val="28"/>
        </w:rPr>
        <w:t>Непосредственное предоставление муниципальной услуги осуществляет структурное подразделение уполномоченного органа - департамент архитектуры и градостроительства.</w:t>
      </w:r>
    </w:p>
    <w:p w:rsidR="00DA495E" w:rsidRPr="009A2ABF" w:rsidRDefault="00DA495E" w:rsidP="00DA495E">
      <w:pPr>
        <w:autoSpaceDE w:val="0"/>
        <w:autoSpaceDN w:val="0"/>
        <w:adjustRightInd w:val="0"/>
        <w:ind w:firstLine="567"/>
        <w:jc w:val="both"/>
        <w:rPr>
          <w:rFonts w:cs="Times New Roman"/>
          <w:szCs w:val="28"/>
          <w:u w:val="single"/>
        </w:rPr>
      </w:pPr>
      <w:r w:rsidRPr="009A2ABF">
        <w:rPr>
          <w:rFonts w:cs="Times New Roman"/>
          <w:szCs w:val="28"/>
        </w:rPr>
        <w:t>Информация о департаменте размещена на официальном портале Администрации города</w:t>
      </w:r>
      <w:r w:rsidRPr="009A2ABF">
        <w:rPr>
          <w:rStyle w:val="a6"/>
          <w:color w:val="auto"/>
          <w:szCs w:val="28"/>
        </w:rPr>
        <w:t>.</w:t>
      </w:r>
    </w:p>
    <w:p w:rsidR="00DA495E" w:rsidRPr="009A2ABF" w:rsidRDefault="00DA495E" w:rsidP="00DA495E">
      <w:pPr>
        <w:autoSpaceDE w:val="0"/>
        <w:autoSpaceDN w:val="0"/>
        <w:adjustRightInd w:val="0"/>
        <w:ind w:firstLine="567"/>
        <w:jc w:val="both"/>
        <w:rPr>
          <w:rFonts w:cs="Times New Roman"/>
          <w:bCs/>
          <w:szCs w:val="28"/>
        </w:rPr>
      </w:pPr>
      <w:r w:rsidRPr="009A2ABF">
        <w:rPr>
          <w:rFonts w:cs="Times New Roman"/>
          <w:bCs/>
          <w:szCs w:val="28"/>
        </w:rPr>
        <w:lastRenderedPageBreak/>
        <w:t xml:space="preserve">3. Прием от заявителя (застройщика) заявления о предоставлении муниципальной услуги и необходимых документов на </w:t>
      </w:r>
      <w:r w:rsidRPr="009A2ABF">
        <w:rPr>
          <w:bCs/>
          <w:spacing w:val="-4"/>
          <w:szCs w:val="28"/>
        </w:rPr>
        <w:t xml:space="preserve">ввод в эксплуатацию </w:t>
      </w:r>
      <w:r w:rsidRPr="009A2ABF">
        <w:rPr>
          <w:rFonts w:cs="Times New Roman"/>
          <w:bCs/>
          <w:szCs w:val="28"/>
        </w:rPr>
        <w:t>объектов капитального строительства осуществляется исключительно в электронной форме через Единый Портал.</w:t>
      </w:r>
    </w:p>
    <w:p w:rsidR="00DA495E" w:rsidRPr="009A2ABF" w:rsidRDefault="00DA495E" w:rsidP="00DA495E">
      <w:pPr>
        <w:pStyle w:val="a7"/>
        <w:ind w:firstLine="567"/>
      </w:pPr>
      <w:r w:rsidRPr="009A2ABF">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rsidR="007D405E" w:rsidRPr="009A2ABF" w:rsidRDefault="006D2A32" w:rsidP="007D405E">
      <w:pPr>
        <w:ind w:firstLine="567"/>
        <w:jc w:val="both"/>
        <w:rPr>
          <w:rFonts w:cs="Times New Roman"/>
          <w:szCs w:val="28"/>
        </w:rPr>
      </w:pPr>
      <w:r w:rsidRPr="009A2ABF">
        <w:t>- департамент архитектуры и градостроительства Администрации города Сургута в части предоставления градостроительного плана земельного участка, разрешения на строительство</w:t>
      </w:r>
      <w:r w:rsidR="007D405E" w:rsidRPr="009A2ABF">
        <w:t xml:space="preserve"> объекта капитального строительства                             </w:t>
      </w:r>
      <w:r w:rsidR="007D405E" w:rsidRPr="009A2ABF">
        <w:rPr>
          <w:rFonts w:cs="Times New Roman"/>
          <w:szCs w:val="28"/>
          <w:lang w:val="en-US"/>
        </w:rPr>
        <w:t>www</w:t>
      </w:r>
      <w:r w:rsidR="007D405E" w:rsidRPr="009A2ABF">
        <w:rPr>
          <w:rFonts w:cs="Times New Roman"/>
          <w:szCs w:val="28"/>
        </w:rPr>
        <w:t>.admsurgut.ru.</w:t>
      </w:r>
    </w:p>
    <w:p w:rsidR="002B45C6" w:rsidRPr="009A2ABF" w:rsidRDefault="002B45C6" w:rsidP="002B45C6">
      <w:pPr>
        <w:pStyle w:val="a7"/>
        <w:ind w:firstLine="567"/>
        <w:rPr>
          <w:i/>
        </w:rPr>
      </w:pPr>
      <w:r w:rsidRPr="009A2ABF">
        <w:t>- комитет по земельным отношениям Администрации города Сургута                    в части предоставления правоустанавливающих документов на земельный                 участок</w:t>
      </w:r>
      <w:r w:rsidRPr="009A2ABF">
        <w:rPr>
          <w:rFonts w:eastAsia="Calibri"/>
        </w:rPr>
        <w:t xml:space="preserve"> </w:t>
      </w:r>
      <w:r w:rsidRPr="009A2ABF">
        <w:rPr>
          <w:lang w:val="en-US"/>
        </w:rPr>
        <w:t>www</w:t>
      </w:r>
      <w:r w:rsidRPr="009A2ABF">
        <w:t>.</w:t>
      </w:r>
      <w:r w:rsidRPr="009A2ABF">
        <w:rPr>
          <w:rFonts w:eastAsia="Calibri"/>
        </w:rPr>
        <w:t>admsurgut.ru.</w:t>
      </w:r>
    </w:p>
    <w:p w:rsidR="002B45C6" w:rsidRPr="009A2ABF" w:rsidRDefault="002B45C6" w:rsidP="002B45C6">
      <w:pPr>
        <w:ind w:firstLine="567"/>
        <w:jc w:val="both"/>
        <w:rPr>
          <w:rFonts w:eastAsia="Calibri" w:cs="Times New Roman"/>
          <w:szCs w:val="28"/>
        </w:rPr>
      </w:pPr>
      <w:r w:rsidRPr="009A2ABF">
        <w:rPr>
          <w:rFonts w:eastAsia="Calibri" w:cs="Times New Roman"/>
          <w:szCs w:val="28"/>
        </w:rPr>
        <w:t xml:space="preserve">- Управление федеральной службы государственной регистрации, кадастра и картографии по Ханты-Мансийскому автономному округу – Югре в части предоставления сведений из Единого государственного реестра недвижимости (далее – ЕГРН) на недвижимое имущество и сделок с ним </w:t>
      </w:r>
      <w:r w:rsidRPr="009A2ABF">
        <w:rPr>
          <w:rFonts w:eastAsia="Calibri" w:cs="Times New Roman"/>
          <w:szCs w:val="28"/>
          <w:lang w:val="en-US"/>
        </w:rPr>
        <w:t>www</w:t>
      </w:r>
      <w:r w:rsidRPr="009A2ABF">
        <w:rPr>
          <w:rFonts w:eastAsia="Calibri" w:cs="Times New Roman"/>
          <w:szCs w:val="28"/>
        </w:rPr>
        <w:t>.</w:t>
      </w:r>
      <w:r w:rsidRPr="009A2ABF">
        <w:rPr>
          <w:rFonts w:eastAsia="Calibri" w:cs="Times New Roman"/>
          <w:szCs w:val="28"/>
          <w:lang w:val="en-US"/>
        </w:rPr>
        <w:t>portal</w:t>
      </w:r>
      <w:r w:rsidRPr="009A2ABF">
        <w:rPr>
          <w:rFonts w:eastAsia="Calibri" w:cs="Times New Roman"/>
          <w:szCs w:val="28"/>
        </w:rPr>
        <w:t>.</w:t>
      </w:r>
      <w:proofErr w:type="spellStart"/>
      <w:r w:rsidRPr="009A2ABF">
        <w:rPr>
          <w:rFonts w:eastAsia="Calibri" w:cs="Times New Roman"/>
          <w:szCs w:val="28"/>
          <w:lang w:val="en-US"/>
        </w:rPr>
        <w:t>rosreestr</w:t>
      </w:r>
      <w:proofErr w:type="spellEnd"/>
      <w:r w:rsidRPr="009A2ABF">
        <w:rPr>
          <w:rFonts w:eastAsia="Calibri" w:cs="Times New Roman"/>
          <w:szCs w:val="28"/>
        </w:rPr>
        <w:t>.</w:t>
      </w:r>
      <w:proofErr w:type="spellStart"/>
      <w:r w:rsidRPr="009A2ABF">
        <w:rPr>
          <w:rFonts w:eastAsia="Calibri" w:cs="Times New Roman"/>
          <w:szCs w:val="28"/>
          <w:lang w:val="en-US"/>
        </w:rPr>
        <w:t>ru</w:t>
      </w:r>
      <w:proofErr w:type="spellEnd"/>
      <w:r w:rsidRPr="009A2ABF">
        <w:rPr>
          <w:rFonts w:eastAsia="Calibri" w:cs="Times New Roman"/>
          <w:szCs w:val="28"/>
        </w:rPr>
        <w:t xml:space="preserve">. </w:t>
      </w:r>
    </w:p>
    <w:p w:rsidR="002B45C6" w:rsidRPr="009A2ABF" w:rsidRDefault="003F36A2" w:rsidP="00855B52">
      <w:pPr>
        <w:pStyle w:val="a7"/>
        <w:ind w:firstLine="567"/>
      </w:pPr>
      <w:r w:rsidRPr="009A2ABF">
        <w:t xml:space="preserve">- </w:t>
      </w:r>
      <w:proofErr w:type="spellStart"/>
      <w:r w:rsidRPr="009A2ABF">
        <w:t>Сургутский</w:t>
      </w:r>
      <w:proofErr w:type="spellEnd"/>
      <w:r w:rsidRPr="009A2ABF">
        <w:t xml:space="preserve"> отдел инспектирования Службы жилищного и строительного надзора Ханты-Мансийского автономного округа – Югры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9A2ABF">
        <w:rPr>
          <w:rFonts w:eastAsia="Calibri"/>
          <w:lang w:val="en-US"/>
        </w:rPr>
        <w:t>www</w:t>
      </w:r>
      <w:r w:rsidRPr="009A2ABF">
        <w:rPr>
          <w:rFonts w:eastAsia="Calibri"/>
        </w:rPr>
        <w:t>.jsn.admhmao.ru.</w:t>
      </w:r>
    </w:p>
    <w:p w:rsidR="003F36A2" w:rsidRPr="009A2ABF" w:rsidRDefault="005D6AD1" w:rsidP="00855B52">
      <w:pPr>
        <w:pStyle w:val="a7"/>
        <w:ind w:firstLine="567"/>
      </w:pPr>
      <w:r w:rsidRPr="009A2ABF">
        <w:t xml:space="preserve">- Служба государственной охраны объектов культурного наследия Ханты-Мансийского автономного округа – Югры в части предоставления акта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 </w:t>
      </w:r>
      <w:r w:rsidR="0025208C" w:rsidRPr="009A2ABF">
        <w:rPr>
          <w:lang w:val="en-US"/>
        </w:rPr>
        <w:t>www</w:t>
      </w:r>
      <w:r w:rsidR="0025208C" w:rsidRPr="009A2ABF">
        <w:t>.</w:t>
      </w:r>
      <w:hyperlink r:id="rId9" w:history="1">
        <w:r w:rsidR="0025208C" w:rsidRPr="009A2ABF">
          <w:rPr>
            <w:rStyle w:val="a6"/>
            <w:color w:val="auto"/>
            <w:u w:val="none"/>
            <w:lang w:val="en-US"/>
          </w:rPr>
          <w:t>n</w:t>
        </w:r>
        <w:r w:rsidR="0025208C" w:rsidRPr="009A2ABF">
          <w:rPr>
            <w:rStyle w:val="a6"/>
            <w:color w:val="auto"/>
            <w:u w:val="none"/>
          </w:rPr>
          <w:t>asledie.admhmao.ru</w:t>
        </w:r>
      </w:hyperlink>
      <w:r w:rsidR="0025208C" w:rsidRPr="009A2ABF">
        <w:t>.</w:t>
      </w:r>
    </w:p>
    <w:p w:rsidR="002B45C6" w:rsidRPr="009A2ABF" w:rsidRDefault="002B45C6" w:rsidP="002B45C6">
      <w:pPr>
        <w:pStyle w:val="a7"/>
        <w:ind w:firstLine="567"/>
      </w:pPr>
      <w:r w:rsidRPr="009A2ABF">
        <w:t>5. Перечень категорий заявителей.</w:t>
      </w:r>
    </w:p>
    <w:p w:rsidR="00DA53E6" w:rsidRDefault="00DA53E6" w:rsidP="00DA53E6">
      <w:pPr>
        <w:autoSpaceDE w:val="0"/>
        <w:autoSpaceDN w:val="0"/>
        <w:adjustRightInd w:val="0"/>
        <w:ind w:firstLine="567"/>
        <w:jc w:val="both"/>
        <w:rPr>
          <w:color w:val="000000"/>
          <w:szCs w:val="28"/>
        </w:rPr>
      </w:pPr>
      <w:r w:rsidRPr="004A562B">
        <w:rPr>
          <w:szCs w:val="28"/>
        </w:rPr>
        <w:t xml:space="preserve">Заявителем на предоставление муниципальной услуги является </w:t>
      </w:r>
      <w:r w:rsidRPr="004A562B">
        <w:rPr>
          <w:color w:val="000000"/>
          <w:szCs w:val="28"/>
        </w:rPr>
        <w:t>застройщик (далее – застройщик, заявитель), то есть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A562B">
        <w:rPr>
          <w:color w:val="000000"/>
          <w:szCs w:val="28"/>
        </w:rPr>
        <w:t>Росатом</w:t>
      </w:r>
      <w:proofErr w:type="spellEnd"/>
      <w:r w:rsidRPr="004A562B">
        <w:rPr>
          <w:color w:val="000000"/>
          <w:szCs w:val="28"/>
        </w:rPr>
        <w:t xml:space="preserve">», Государственная корпорация по космической деятельности </w:t>
      </w:r>
      <w:r w:rsidRPr="004A562B">
        <w:rPr>
          <w:szCs w:val="28"/>
        </w:rPr>
        <w:t>«</w:t>
      </w:r>
      <w:proofErr w:type="spellStart"/>
      <w:r w:rsidRPr="004A562B">
        <w:rPr>
          <w:szCs w:val="28"/>
        </w:rPr>
        <w:t>Роскосмос</w:t>
      </w:r>
      <w:proofErr w:type="spellEnd"/>
      <w:r w:rsidRPr="004A562B">
        <w:rPr>
          <w:szCs w:val="28"/>
        </w:rPr>
        <w:t xml:space="preserve">», органы управления </w:t>
      </w:r>
      <w:r>
        <w:rPr>
          <w:szCs w:val="28"/>
        </w:rPr>
        <w:t xml:space="preserve">                 </w:t>
      </w:r>
      <w:r w:rsidRPr="004A562B">
        <w:rPr>
          <w:szCs w:val="28"/>
        </w:rPr>
        <w:t xml:space="preserve">государственными внебюджетными фондами или органы местного самоуправления передали в случаях, установленных </w:t>
      </w:r>
      <w:hyperlink r:id="rId10" w:anchor="/document/12112604/entry/2" w:history="1">
        <w:r w:rsidRPr="004A562B">
          <w:rPr>
            <w:szCs w:val="28"/>
          </w:rPr>
          <w:t>бюджетным законодательством</w:t>
        </w:r>
      </w:hyperlink>
      <w:r w:rsidRPr="004A562B">
        <w:rPr>
          <w:szCs w:val="28"/>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ocument/71732782/entry/133" w:history="1">
        <w:r w:rsidRPr="004A562B">
          <w:rPr>
            <w:szCs w:val="28"/>
          </w:rPr>
          <w:t>статьей 13.3</w:t>
        </w:r>
      </w:hyperlink>
      <w:r w:rsidRPr="004A562B">
        <w:rPr>
          <w:color w:val="000000"/>
          <w:szCs w:val="28"/>
        </w:rPr>
        <w:t xml:space="preserve"> </w:t>
      </w:r>
      <w:r w:rsidRPr="004A562B">
        <w:rPr>
          <w:color w:val="000000"/>
          <w:szCs w:val="28"/>
        </w:rPr>
        <w:lastRenderedPageBreak/>
        <w:t>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color w:val="000000"/>
          <w:szCs w:val="28"/>
        </w:rPr>
        <w:t>.</w:t>
      </w:r>
    </w:p>
    <w:p w:rsidR="00DA53E6" w:rsidRDefault="00DA53E6" w:rsidP="00DA53E6">
      <w:pPr>
        <w:autoSpaceDE w:val="0"/>
        <w:autoSpaceDN w:val="0"/>
        <w:adjustRightInd w:val="0"/>
        <w:ind w:firstLine="567"/>
        <w:jc w:val="both"/>
        <w:rPr>
          <w:rFonts w:cs="Times New Roman"/>
          <w:szCs w:val="28"/>
        </w:rPr>
      </w:pPr>
      <w:r w:rsidRPr="009244EB">
        <w:rPr>
          <w:rFonts w:cs="Times New Roman"/>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A53E6" w:rsidRPr="009244EB" w:rsidRDefault="00DA53E6" w:rsidP="00DA53E6">
      <w:pPr>
        <w:widowControl w:val="0"/>
        <w:autoSpaceDE w:val="0"/>
        <w:autoSpaceDN w:val="0"/>
        <w:adjustRightInd w:val="0"/>
        <w:ind w:firstLine="567"/>
        <w:jc w:val="both"/>
        <w:rPr>
          <w:rFonts w:cs="Times New Roman"/>
          <w:szCs w:val="28"/>
        </w:rPr>
      </w:pPr>
      <w:r w:rsidRPr="009244EB">
        <w:rPr>
          <w:rFonts w:cs="Times New Roman"/>
          <w:szCs w:val="28"/>
        </w:rPr>
        <w:t xml:space="preserve">Лица, подающие заявление на предоставление муниципальной услуги                      в соответствии с законодательством </w:t>
      </w:r>
      <w:proofErr w:type="gramStart"/>
      <w:r w:rsidRPr="009244EB">
        <w:rPr>
          <w:rFonts w:cs="Times New Roman"/>
          <w:szCs w:val="28"/>
        </w:rPr>
        <w:t>Российской Федерации</w:t>
      </w:r>
      <w:proofErr w:type="gramEnd"/>
      <w:r w:rsidRPr="009244EB">
        <w:rPr>
          <w:rFonts w:cs="Times New Roman"/>
          <w:szCs w:val="28"/>
        </w:rPr>
        <w:t xml:space="preserve"> несут ответственность за достоверность сведений, содержащихся в представленных ими документах.</w:t>
      </w:r>
    </w:p>
    <w:p w:rsidR="00C254B0" w:rsidRPr="009A2ABF" w:rsidRDefault="00EB5F0A">
      <w:pPr>
        <w:ind w:firstLine="567"/>
        <w:jc w:val="both"/>
        <w:rPr>
          <w:szCs w:val="28"/>
        </w:rPr>
      </w:pPr>
      <w:r w:rsidRPr="009A2ABF">
        <w:rPr>
          <w:szCs w:val="28"/>
        </w:rPr>
        <w:t xml:space="preserve">6. Результатом предоставления муниципальной услуги является: </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 </w:t>
      </w:r>
      <w:r w:rsidR="00BE5259" w:rsidRPr="009A2ABF">
        <w:rPr>
          <w:rFonts w:ascii="Times New Roman" w:hAnsi="Times New Roman" w:cs="Times New Roman"/>
          <w:sz w:val="28"/>
          <w:szCs w:val="28"/>
        </w:rPr>
        <w:t>выдача</w:t>
      </w:r>
      <w:r w:rsidRPr="009A2ABF">
        <w:rPr>
          <w:rFonts w:ascii="Times New Roman" w:hAnsi="Times New Roman" w:cs="Times New Roman"/>
          <w:sz w:val="28"/>
          <w:szCs w:val="28"/>
        </w:rPr>
        <w:t xml:space="preserve"> разрешения на ввод </w:t>
      </w:r>
      <w:r w:rsidRPr="009A2ABF">
        <w:rPr>
          <w:rFonts w:ascii="Times New Roman" w:hAnsi="Times New Roman" w:cs="Times New Roman"/>
          <w:spacing w:val="-4"/>
          <w:sz w:val="28"/>
          <w:szCs w:val="28"/>
        </w:rPr>
        <w:t xml:space="preserve">в эксплуатацию </w:t>
      </w:r>
      <w:r w:rsidR="00C13F62" w:rsidRPr="009A2ABF">
        <w:rPr>
          <w:rFonts w:ascii="Times New Roman" w:hAnsi="Times New Roman" w:cs="Times New Roman"/>
          <w:sz w:val="28"/>
          <w:szCs w:val="28"/>
        </w:rPr>
        <w:t>объекта</w:t>
      </w:r>
      <w:r w:rsidR="00C13F62" w:rsidRPr="009A2ABF">
        <w:rPr>
          <w:rFonts w:ascii="Times New Roman" w:hAnsi="Times New Roman" w:cs="Times New Roman"/>
          <w:spacing w:val="-4"/>
          <w:sz w:val="28"/>
          <w:szCs w:val="28"/>
        </w:rPr>
        <w:t xml:space="preserve"> капитального строительства </w:t>
      </w:r>
      <w:r w:rsidRPr="009A2ABF">
        <w:rPr>
          <w:rFonts w:ascii="Times New Roman" w:hAnsi="Times New Roman" w:cs="Times New Roman"/>
          <w:spacing w:val="-4"/>
          <w:sz w:val="28"/>
          <w:szCs w:val="28"/>
        </w:rPr>
        <w:t>по форме, утвержденной приказом Министерства строительства</w:t>
      </w:r>
      <w:r w:rsidRPr="009A2ABF">
        <w:rPr>
          <w:rFonts w:ascii="Times New Roman" w:hAnsi="Times New Roman" w:cs="Times New Roman"/>
          <w:sz w:val="28"/>
          <w:szCs w:val="28"/>
        </w:rPr>
        <w:t xml:space="preserve"> и жилищно-коммунального хозяйства Российской Федерации от 19.02.2015 № 117/</w:t>
      </w:r>
      <w:proofErr w:type="spellStart"/>
      <w:r w:rsidRPr="009A2ABF">
        <w:rPr>
          <w:rFonts w:ascii="Times New Roman" w:hAnsi="Times New Roman" w:cs="Times New Roman"/>
          <w:sz w:val="28"/>
          <w:szCs w:val="28"/>
        </w:rPr>
        <w:t>пр</w:t>
      </w:r>
      <w:proofErr w:type="spellEnd"/>
      <w:r w:rsidRPr="009A2ABF">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 отказ в выдаче </w:t>
      </w:r>
      <w:r w:rsidR="007D6AE5" w:rsidRPr="009A2ABF">
        <w:rPr>
          <w:rFonts w:ascii="Times New Roman" w:hAnsi="Times New Roman" w:cs="Times New Roman"/>
          <w:sz w:val="28"/>
          <w:szCs w:val="28"/>
        </w:rPr>
        <w:t xml:space="preserve">разрешения на ввод объекта </w:t>
      </w:r>
      <w:r w:rsidRPr="009A2ABF">
        <w:rPr>
          <w:rFonts w:ascii="Times New Roman" w:hAnsi="Times New Roman" w:cs="Times New Roman"/>
          <w:sz w:val="28"/>
          <w:szCs w:val="28"/>
        </w:rPr>
        <w:t>в эксплуатацию</w:t>
      </w:r>
      <w:r w:rsidR="00921913" w:rsidRPr="009A2ABF">
        <w:rPr>
          <w:rFonts w:ascii="Times New Roman" w:hAnsi="Times New Roman" w:cs="Times New Roman"/>
          <w:sz w:val="28"/>
          <w:szCs w:val="28"/>
        </w:rPr>
        <w:t xml:space="preserve"> в виде письма</w:t>
      </w:r>
      <w:r w:rsidR="00C076AC" w:rsidRPr="009A2ABF">
        <w:rPr>
          <w:rFonts w:ascii="Times New Roman" w:hAnsi="Times New Roman" w:cs="Times New Roman"/>
          <w:sz w:val="28"/>
          <w:szCs w:val="28"/>
        </w:rPr>
        <w:t>.</w:t>
      </w:r>
    </w:p>
    <w:p w:rsidR="00C254B0" w:rsidRPr="009A2ABF" w:rsidRDefault="00EB5F0A">
      <w:pPr>
        <w:ind w:firstLine="567"/>
        <w:jc w:val="both"/>
        <w:rPr>
          <w:szCs w:val="28"/>
        </w:rPr>
      </w:pPr>
      <w:r w:rsidRPr="009A2ABF">
        <w:rPr>
          <w:szCs w:val="28"/>
        </w:rPr>
        <w:t>7. Срок предоставления муниципальной услуги.</w:t>
      </w:r>
    </w:p>
    <w:p w:rsidR="00C254B0" w:rsidRPr="009A2ABF" w:rsidRDefault="00EB5F0A">
      <w:pPr>
        <w:ind w:firstLine="567"/>
        <w:jc w:val="both"/>
        <w:rPr>
          <w:szCs w:val="28"/>
        </w:rPr>
      </w:pPr>
      <w:r w:rsidRPr="009A2ABF">
        <w:rPr>
          <w:szCs w:val="28"/>
        </w:rPr>
        <w:t>Максимальный срок предоставления муниципальной услуги составляет           не более семи рабочих дней со дня регистрации соответствующего заявления           в департаменте.</w:t>
      </w:r>
    </w:p>
    <w:p w:rsidR="00C076AC" w:rsidRPr="009A2ABF" w:rsidRDefault="00C076AC" w:rsidP="00C076AC">
      <w:pPr>
        <w:pStyle w:val="a7"/>
        <w:ind w:firstLine="567"/>
      </w:pPr>
      <w:r w:rsidRPr="009A2ABF">
        <w:t>8. Правовые основания для предоставления муниципальной услуги.</w:t>
      </w:r>
    </w:p>
    <w:p w:rsidR="00C076AC" w:rsidRPr="009A2ABF" w:rsidRDefault="00C076AC" w:rsidP="00C076AC">
      <w:pPr>
        <w:pStyle w:val="a7"/>
        <w:ind w:firstLine="567"/>
      </w:pPr>
      <w:r w:rsidRPr="009A2ABF">
        <w:t>Перечень нормативных правовых актов, регулирующих предоставление       муниципальной услуги, размещен на официальном портале Администрации города и</w:t>
      </w:r>
      <w:r w:rsidRPr="009A2ABF">
        <w:rPr>
          <w:rStyle w:val="a6"/>
          <w:color w:val="auto"/>
          <w:u w:val="none"/>
        </w:rPr>
        <w:t xml:space="preserve"> на Едином Портале Государственных услуг.</w:t>
      </w:r>
    </w:p>
    <w:p w:rsidR="00C076AC" w:rsidRPr="009A2ABF" w:rsidRDefault="00C076AC" w:rsidP="00C076AC">
      <w:pPr>
        <w:ind w:firstLine="567"/>
        <w:jc w:val="both"/>
        <w:rPr>
          <w:rFonts w:cs="Times New Roman"/>
          <w:szCs w:val="28"/>
        </w:rPr>
      </w:pPr>
      <w:r w:rsidRPr="009A2ABF">
        <w:rPr>
          <w:rFonts w:cs="Times New Roman"/>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067A" w:rsidRPr="009A2ABF" w:rsidRDefault="00EB5F0A" w:rsidP="0025067A">
      <w:pPr>
        <w:ind w:firstLine="708"/>
        <w:jc w:val="both"/>
        <w:rPr>
          <w:szCs w:val="28"/>
        </w:rPr>
      </w:pPr>
      <w:r w:rsidRPr="009A2ABF">
        <w:rPr>
          <w:rFonts w:cs="Times New Roman"/>
          <w:spacing w:val="-4"/>
          <w:szCs w:val="28"/>
        </w:rPr>
        <w:t xml:space="preserve">9.1. </w:t>
      </w:r>
      <w:r w:rsidR="008C39B0" w:rsidRPr="009A2ABF">
        <w:rPr>
          <w:szCs w:val="28"/>
        </w:rPr>
        <w:t xml:space="preserve">В целях получения муниципальной услуги застройщик направляет              </w:t>
      </w:r>
      <w:hyperlink r:id="rId12" w:history="1">
        <w:r w:rsidR="008C39B0" w:rsidRPr="009A2ABF">
          <w:rPr>
            <w:szCs w:val="28"/>
          </w:rPr>
          <w:t>заявление</w:t>
        </w:r>
      </w:hyperlink>
      <w:r w:rsidR="008C39B0" w:rsidRPr="009A2ABF">
        <w:rPr>
          <w:szCs w:val="28"/>
        </w:rPr>
        <w:t xml:space="preserve"> о выдаче разрешения </w:t>
      </w:r>
      <w:r w:rsidRPr="009A2ABF">
        <w:rPr>
          <w:rFonts w:cs="Times New Roman"/>
          <w:szCs w:val="28"/>
        </w:rPr>
        <w:t xml:space="preserve">на ввод объекта в эксплуатацию по форме согласно приложению </w:t>
      </w:r>
      <w:r w:rsidR="008C39B0" w:rsidRPr="009A2ABF">
        <w:rPr>
          <w:rFonts w:cs="Times New Roman"/>
          <w:szCs w:val="28"/>
        </w:rPr>
        <w:t>1</w:t>
      </w:r>
      <w:r w:rsidRPr="009A2ABF">
        <w:rPr>
          <w:rFonts w:cs="Times New Roman"/>
          <w:szCs w:val="28"/>
        </w:rPr>
        <w:t xml:space="preserve"> к настоящему административному регламенту</w:t>
      </w:r>
      <w:r w:rsidR="0025067A" w:rsidRPr="009A2ABF">
        <w:rPr>
          <w:rFonts w:cs="Times New Roman"/>
          <w:szCs w:val="28"/>
        </w:rPr>
        <w:t xml:space="preserve">. </w:t>
      </w:r>
      <w:r w:rsidR="0025067A" w:rsidRPr="009A2ABF">
        <w:rPr>
          <w:szCs w:val="28"/>
        </w:rPr>
        <w:t>Для принятия решения о выдаче разрешения необходимы следующие документы:</w:t>
      </w:r>
    </w:p>
    <w:p w:rsidR="00A01747" w:rsidRPr="009A2ABF" w:rsidRDefault="0025067A" w:rsidP="0025067A">
      <w:pPr>
        <w:autoSpaceDE w:val="0"/>
        <w:autoSpaceDN w:val="0"/>
        <w:adjustRightInd w:val="0"/>
        <w:ind w:firstLine="720"/>
        <w:jc w:val="both"/>
        <w:rPr>
          <w:rFonts w:cs="Times New Roman"/>
          <w:szCs w:val="28"/>
        </w:rPr>
      </w:pPr>
      <w:r w:rsidRPr="009A2ABF">
        <w:rPr>
          <w:rFonts w:cs="Times New Roman"/>
          <w:szCs w:val="28"/>
        </w:rPr>
        <w:t xml:space="preserve">1) </w:t>
      </w:r>
      <w:r w:rsidR="00331298" w:rsidRPr="009A2ABF">
        <w:rPr>
          <w:rFonts w:cs="Times New Roman"/>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01747" w:rsidRPr="009A2ABF">
        <w:rPr>
          <w:rFonts w:cs="Times New Roman"/>
          <w:szCs w:val="28"/>
        </w:rPr>
        <w:t>:</w:t>
      </w:r>
    </w:p>
    <w:p w:rsidR="00A01747" w:rsidRPr="009A2ABF" w:rsidRDefault="00331298" w:rsidP="00A01747">
      <w:pPr>
        <w:ind w:firstLine="708"/>
        <w:jc w:val="both"/>
        <w:rPr>
          <w:szCs w:val="28"/>
        </w:rPr>
      </w:pPr>
      <w:r w:rsidRPr="009A2ABF">
        <w:rPr>
          <w:szCs w:val="28"/>
        </w:rPr>
        <w:t>а</w:t>
      </w:r>
      <w:r w:rsidR="00A01747" w:rsidRPr="009A2ABF">
        <w:rPr>
          <w:szCs w:val="28"/>
        </w:rPr>
        <w:t xml:space="preserve">) право на который зарегистрировано в </w:t>
      </w:r>
      <w:r w:rsidR="00A01747" w:rsidRPr="009A2ABF">
        <w:rPr>
          <w:rFonts w:cs="Times New Roman"/>
          <w:szCs w:val="28"/>
        </w:rPr>
        <w:t>Едином государственном реестре недвижимости</w:t>
      </w:r>
      <w:r w:rsidR="00A01747" w:rsidRPr="009A2ABF">
        <w:rPr>
          <w:szCs w:val="28"/>
        </w:rPr>
        <w:t>;</w:t>
      </w:r>
    </w:p>
    <w:p w:rsidR="00A01747" w:rsidRPr="009A2ABF" w:rsidRDefault="00331298" w:rsidP="00A01747">
      <w:pPr>
        <w:ind w:firstLine="708"/>
        <w:jc w:val="both"/>
        <w:rPr>
          <w:szCs w:val="28"/>
        </w:rPr>
      </w:pPr>
      <w:r w:rsidRPr="009A2ABF">
        <w:rPr>
          <w:szCs w:val="28"/>
        </w:rPr>
        <w:lastRenderedPageBreak/>
        <w:t>б</w:t>
      </w:r>
      <w:r w:rsidR="00A01747" w:rsidRPr="009A2ABF">
        <w:rPr>
          <w:szCs w:val="28"/>
        </w:rPr>
        <w:t xml:space="preserve">) право на который не зарегистрировано в </w:t>
      </w:r>
      <w:r w:rsidR="00A01747" w:rsidRPr="009A2ABF">
        <w:rPr>
          <w:rFonts w:cs="Times New Roman"/>
          <w:szCs w:val="28"/>
        </w:rPr>
        <w:t>Едином государственном реестре недвижимости</w:t>
      </w:r>
      <w:r w:rsidR="00A01747" w:rsidRPr="009A2ABF">
        <w:rPr>
          <w:szCs w:val="28"/>
        </w:rPr>
        <w:t>;</w:t>
      </w:r>
    </w:p>
    <w:p w:rsidR="0025067A" w:rsidRPr="009A2ABF" w:rsidRDefault="0025067A" w:rsidP="0025067A">
      <w:pPr>
        <w:autoSpaceDE w:val="0"/>
        <w:autoSpaceDN w:val="0"/>
        <w:adjustRightInd w:val="0"/>
        <w:ind w:firstLine="720"/>
        <w:jc w:val="both"/>
        <w:rPr>
          <w:rFonts w:cs="Times New Roman"/>
          <w:szCs w:val="28"/>
        </w:rPr>
      </w:pPr>
      <w:r w:rsidRPr="009A2ABF">
        <w:rPr>
          <w:rFonts w:cs="Times New Roman"/>
          <w:szCs w:val="28"/>
        </w:rPr>
        <w:t xml:space="preserve">2) </w:t>
      </w:r>
      <w:r w:rsidR="00903CEB" w:rsidRPr="009A2ABF">
        <w:rPr>
          <w:rFonts w:cs="Times New Roman"/>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903CEB" w:rsidRPr="009A2ABF">
        <w:rPr>
          <w:rFonts w:cs="Times New Roman"/>
          <w:i/>
          <w:szCs w:val="28"/>
        </w:rPr>
        <w:t xml:space="preserve"> </w:t>
      </w:r>
      <w:r w:rsidR="00903CEB" w:rsidRPr="009A2ABF">
        <w:rPr>
          <w:rStyle w:val="affa"/>
          <w:rFonts w:cs="Times New Roman"/>
          <w:i w:val="0"/>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9A2ABF">
        <w:rPr>
          <w:rFonts w:cs="Times New Roman"/>
          <w:szCs w:val="28"/>
        </w:rPr>
        <w:t>;</w:t>
      </w:r>
    </w:p>
    <w:p w:rsidR="0025067A" w:rsidRPr="009A2ABF" w:rsidRDefault="0025067A" w:rsidP="0025067A">
      <w:pPr>
        <w:autoSpaceDE w:val="0"/>
        <w:autoSpaceDN w:val="0"/>
        <w:adjustRightInd w:val="0"/>
        <w:ind w:firstLine="720"/>
        <w:jc w:val="both"/>
        <w:rPr>
          <w:rFonts w:cs="Times New Roman"/>
          <w:szCs w:val="28"/>
        </w:rPr>
      </w:pPr>
      <w:r w:rsidRPr="009A2ABF">
        <w:rPr>
          <w:rFonts w:cs="Times New Roman"/>
          <w:szCs w:val="28"/>
        </w:rPr>
        <w:t>3) разрешение на строительство;</w:t>
      </w:r>
    </w:p>
    <w:p w:rsidR="0025067A" w:rsidRPr="009A2ABF" w:rsidRDefault="0025067A" w:rsidP="00DB4131">
      <w:pPr>
        <w:autoSpaceDE w:val="0"/>
        <w:autoSpaceDN w:val="0"/>
        <w:adjustRightInd w:val="0"/>
        <w:ind w:firstLine="720"/>
        <w:jc w:val="both"/>
        <w:rPr>
          <w:rFonts w:cs="Times New Roman"/>
          <w:szCs w:val="28"/>
        </w:rPr>
      </w:pPr>
      <w:r w:rsidRPr="009A2ABF">
        <w:rPr>
          <w:rFonts w:cs="Times New Roman"/>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55700E" w:rsidRPr="009A2ABF">
        <w:rPr>
          <w:rFonts w:cs="Times New Roman"/>
          <w:szCs w:val="28"/>
        </w:rPr>
        <w:t xml:space="preserve"> (Приложение </w:t>
      </w:r>
      <w:r w:rsidR="008C39B0" w:rsidRPr="009A2ABF">
        <w:rPr>
          <w:rFonts w:cs="Times New Roman"/>
          <w:szCs w:val="28"/>
        </w:rPr>
        <w:t>2</w:t>
      </w:r>
      <w:r w:rsidR="0055700E" w:rsidRPr="009A2ABF">
        <w:rPr>
          <w:rFonts w:cs="Times New Roman"/>
          <w:szCs w:val="28"/>
        </w:rPr>
        <w:t>)</w:t>
      </w:r>
      <w:r w:rsidRPr="009A2ABF">
        <w:rPr>
          <w:rFonts w:cs="Times New Roman"/>
          <w:szCs w:val="28"/>
        </w:rPr>
        <w:t>;</w:t>
      </w:r>
    </w:p>
    <w:p w:rsidR="0025067A" w:rsidRPr="009A2ABF" w:rsidRDefault="00DB4131" w:rsidP="0025067A">
      <w:pPr>
        <w:autoSpaceDE w:val="0"/>
        <w:autoSpaceDN w:val="0"/>
        <w:adjustRightInd w:val="0"/>
        <w:ind w:firstLine="720"/>
        <w:jc w:val="both"/>
        <w:rPr>
          <w:rFonts w:cs="Times New Roman"/>
          <w:szCs w:val="28"/>
        </w:rPr>
      </w:pPr>
      <w:r w:rsidRPr="009A2ABF">
        <w:rPr>
          <w:rFonts w:cs="Times New Roman"/>
          <w:szCs w:val="28"/>
        </w:rPr>
        <w:t>5</w:t>
      </w:r>
      <w:r w:rsidR="0025067A" w:rsidRPr="009A2ABF">
        <w:rPr>
          <w:rFonts w:cs="Times New Roman"/>
          <w:szCs w:val="28"/>
        </w:rPr>
        <w:t xml:space="preserve">) </w:t>
      </w:r>
      <w:r w:rsidR="007F562D" w:rsidRPr="009A2ABF">
        <w:rPr>
          <w:rFonts w:cs="Times New Roman"/>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3" w:anchor="/document/12138258/entry/1014" w:history="1">
        <w:r w:rsidR="007F562D" w:rsidRPr="009A2ABF">
          <w:rPr>
            <w:rFonts w:cs="Times New Roman"/>
            <w:szCs w:val="28"/>
          </w:rPr>
          <w:t>реконструкции</w:t>
        </w:r>
      </w:hyperlink>
      <w:r w:rsidR="007F562D" w:rsidRPr="009A2ABF">
        <w:rPr>
          <w:rFonts w:cs="Times New Roman"/>
          <w:szCs w:val="28"/>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55700E" w:rsidRPr="009A2ABF">
        <w:rPr>
          <w:rFonts w:cs="Times New Roman"/>
          <w:szCs w:val="28"/>
        </w:rPr>
        <w:t xml:space="preserve"> (Приложение </w:t>
      </w:r>
      <w:r w:rsidR="008C39B0" w:rsidRPr="009A2ABF">
        <w:rPr>
          <w:rFonts w:cs="Times New Roman"/>
          <w:szCs w:val="28"/>
        </w:rPr>
        <w:t>3</w:t>
      </w:r>
      <w:r w:rsidR="0055700E" w:rsidRPr="009A2ABF">
        <w:rPr>
          <w:rFonts w:cs="Times New Roman"/>
          <w:szCs w:val="28"/>
        </w:rPr>
        <w:t>)</w:t>
      </w:r>
      <w:r w:rsidR="0025067A" w:rsidRPr="009A2ABF">
        <w:rPr>
          <w:rFonts w:cs="Times New Roman"/>
          <w:szCs w:val="28"/>
        </w:rPr>
        <w:t>;</w:t>
      </w:r>
    </w:p>
    <w:p w:rsidR="0025067A" w:rsidRPr="009A2ABF" w:rsidRDefault="00DB4131" w:rsidP="0025067A">
      <w:pPr>
        <w:autoSpaceDE w:val="0"/>
        <w:autoSpaceDN w:val="0"/>
        <w:adjustRightInd w:val="0"/>
        <w:ind w:firstLine="720"/>
        <w:jc w:val="both"/>
        <w:rPr>
          <w:rFonts w:cs="Times New Roman"/>
          <w:szCs w:val="28"/>
        </w:rPr>
      </w:pPr>
      <w:r w:rsidRPr="009A2ABF">
        <w:rPr>
          <w:rFonts w:cs="Times New Roman"/>
          <w:szCs w:val="28"/>
        </w:rPr>
        <w:t>6</w:t>
      </w:r>
      <w:r w:rsidR="0025067A" w:rsidRPr="009A2ABF">
        <w:rPr>
          <w:rFonts w:cs="Times New Roman"/>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55700E" w:rsidRPr="009A2ABF">
        <w:rPr>
          <w:spacing w:val="-5"/>
          <w:szCs w:val="28"/>
        </w:rPr>
        <w:t xml:space="preserve"> (Приложение </w:t>
      </w:r>
      <w:r w:rsidR="006C0DF4" w:rsidRPr="009A2ABF">
        <w:rPr>
          <w:spacing w:val="-5"/>
          <w:szCs w:val="28"/>
        </w:rPr>
        <w:t>4</w:t>
      </w:r>
      <w:r w:rsidR="0055700E" w:rsidRPr="009A2ABF">
        <w:rPr>
          <w:spacing w:val="-5"/>
          <w:szCs w:val="28"/>
        </w:rPr>
        <w:t>)</w:t>
      </w:r>
      <w:r w:rsidR="0025067A" w:rsidRPr="009A2ABF">
        <w:rPr>
          <w:rFonts w:cs="Times New Roman"/>
          <w:szCs w:val="28"/>
        </w:rPr>
        <w:t>;</w:t>
      </w:r>
    </w:p>
    <w:p w:rsidR="0025067A" w:rsidRPr="009A2ABF" w:rsidRDefault="00DB4131" w:rsidP="0025067A">
      <w:pPr>
        <w:autoSpaceDE w:val="0"/>
        <w:autoSpaceDN w:val="0"/>
        <w:adjustRightInd w:val="0"/>
        <w:ind w:firstLine="720"/>
        <w:jc w:val="both"/>
        <w:rPr>
          <w:rFonts w:cs="Times New Roman"/>
          <w:szCs w:val="28"/>
        </w:rPr>
      </w:pPr>
      <w:r w:rsidRPr="009A2ABF">
        <w:rPr>
          <w:rFonts w:cs="Times New Roman"/>
          <w:szCs w:val="28"/>
        </w:rPr>
        <w:t>7</w:t>
      </w:r>
      <w:r w:rsidR="0025067A" w:rsidRPr="009A2ABF">
        <w:rPr>
          <w:rFonts w:cs="Times New Roman"/>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067A" w:rsidRPr="009A2ABF" w:rsidRDefault="00DB4131" w:rsidP="0025067A">
      <w:pPr>
        <w:autoSpaceDE w:val="0"/>
        <w:autoSpaceDN w:val="0"/>
        <w:adjustRightInd w:val="0"/>
        <w:ind w:firstLine="720"/>
        <w:jc w:val="both"/>
        <w:rPr>
          <w:rFonts w:cs="Times New Roman"/>
          <w:szCs w:val="28"/>
        </w:rPr>
      </w:pPr>
      <w:r w:rsidRPr="009A2ABF">
        <w:rPr>
          <w:rFonts w:cs="Times New Roman"/>
          <w:szCs w:val="28"/>
        </w:rPr>
        <w:t>8</w:t>
      </w:r>
      <w:r w:rsidR="0025067A" w:rsidRPr="009A2ABF">
        <w:rPr>
          <w:rFonts w:cs="Times New Roman"/>
          <w:szCs w:val="28"/>
        </w:rPr>
        <w:t xml:space="preserve">) </w:t>
      </w:r>
      <w:r w:rsidR="00EB7EDC" w:rsidRPr="009A2ABF">
        <w:rPr>
          <w:rFonts w:cs="Times New Roman"/>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EB7EDC" w:rsidRPr="009A2ABF">
        <w:rPr>
          <w:rFonts w:cs="Times New Roman"/>
          <w:iCs/>
          <w:szCs w:val="28"/>
        </w:rPr>
        <w:t xml:space="preserve">в соответствии с </w:t>
      </w:r>
      <w:hyperlink r:id="rId14" w:anchor="/document/12138258/entry/5401" w:history="1">
        <w:r w:rsidR="00EB7EDC" w:rsidRPr="009A2ABF">
          <w:rPr>
            <w:rFonts w:cs="Times New Roman"/>
            <w:iCs/>
            <w:szCs w:val="28"/>
          </w:rPr>
          <w:t>частью 1 статьи 54</w:t>
        </w:r>
      </w:hyperlink>
      <w:r w:rsidR="00EB7EDC" w:rsidRPr="009A2ABF">
        <w:rPr>
          <w:rFonts w:cs="Times New Roman"/>
          <w:iCs/>
          <w:szCs w:val="28"/>
        </w:rPr>
        <w:t xml:space="preserve"> Градостроительного Кодекса Р</w:t>
      </w:r>
      <w:r w:rsidR="006C0DF4" w:rsidRPr="009A2ABF">
        <w:rPr>
          <w:rFonts w:cs="Times New Roman"/>
          <w:iCs/>
          <w:szCs w:val="28"/>
        </w:rPr>
        <w:t xml:space="preserve">оссийской </w:t>
      </w:r>
      <w:r w:rsidR="00EB7EDC" w:rsidRPr="009A2ABF">
        <w:rPr>
          <w:rFonts w:cs="Times New Roman"/>
          <w:iCs/>
          <w:szCs w:val="28"/>
        </w:rPr>
        <w:t>Ф</w:t>
      </w:r>
      <w:r w:rsidR="006C0DF4" w:rsidRPr="009A2ABF">
        <w:rPr>
          <w:rFonts w:cs="Times New Roman"/>
          <w:iCs/>
          <w:szCs w:val="28"/>
        </w:rPr>
        <w:t>едерации</w:t>
      </w:r>
      <w:r w:rsidR="00EB7EDC" w:rsidRPr="009A2ABF">
        <w:rPr>
          <w:rFonts w:cs="Times New Roman"/>
          <w:szCs w:val="28"/>
        </w:rPr>
        <w:t>) о соответствии построенного, реконструированного объекта капитального строительства требованиям проектной документации</w:t>
      </w:r>
      <w:r w:rsidR="006C0DF4" w:rsidRPr="009A2ABF">
        <w:rPr>
          <w:rFonts w:cs="Times New Roman"/>
          <w:szCs w:val="28"/>
        </w:rPr>
        <w:t xml:space="preserve"> (включая проектную документацию, в которой учтены изменения, внесенные в соответствии с частями 3.8 и 3.9 статьи 49 </w:t>
      </w:r>
      <w:r w:rsidR="006C0DF4" w:rsidRPr="009A2ABF">
        <w:rPr>
          <w:rFonts w:cs="Times New Roman"/>
          <w:iCs/>
          <w:szCs w:val="28"/>
        </w:rPr>
        <w:t>Градостроительного Кодекса Российской Федерации</w:t>
      </w:r>
      <w:r w:rsidR="006C0DF4" w:rsidRPr="009A2ABF">
        <w:rPr>
          <w:rFonts w:cs="Times New Roman"/>
          <w:szCs w:val="28"/>
        </w:rPr>
        <w:t>)</w:t>
      </w:r>
      <w:r w:rsidR="00EB7EDC" w:rsidRPr="009A2ABF">
        <w:rPr>
          <w:rFonts w:cs="Times New Roman"/>
          <w:szCs w:val="28"/>
        </w:rPr>
        <w:t xml:space="preserve">, </w:t>
      </w:r>
      <w:r w:rsidR="00EB7EDC" w:rsidRPr="009A2ABF">
        <w:rPr>
          <w:rFonts w:cs="Times New Roman"/>
          <w:szCs w:val="28"/>
        </w:rPr>
        <w:lastRenderedPageBreak/>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EB7EDC" w:rsidRPr="009A2ABF">
        <w:rPr>
          <w:rFonts w:cs="Times New Roman"/>
          <w:iCs/>
          <w:szCs w:val="28"/>
        </w:rPr>
        <w:t>уполномоченного на осуществление</w:t>
      </w:r>
      <w:r w:rsidR="00EB7EDC" w:rsidRPr="009A2ABF">
        <w:rPr>
          <w:rFonts w:cs="Times New Roman"/>
          <w:szCs w:val="28"/>
        </w:rPr>
        <w:t xml:space="preserve"> федерального государственного экологического надзора </w:t>
      </w:r>
      <w:r w:rsidR="00EB7EDC" w:rsidRPr="009A2ABF">
        <w:rPr>
          <w:rFonts w:cs="Times New Roman"/>
          <w:iCs/>
          <w:szCs w:val="28"/>
        </w:rPr>
        <w:t>федерально</w:t>
      </w:r>
      <w:r w:rsidR="00A14774" w:rsidRPr="009A2ABF">
        <w:rPr>
          <w:rFonts w:cs="Times New Roman"/>
          <w:iCs/>
          <w:szCs w:val="28"/>
        </w:rPr>
        <w:t>го органа исполнительной власти</w:t>
      </w:r>
      <w:r w:rsidR="00EB7EDC" w:rsidRPr="009A2ABF">
        <w:rPr>
          <w:rFonts w:cs="Times New Roman"/>
          <w:iCs/>
          <w:szCs w:val="28"/>
        </w:rPr>
        <w:t>, выдаваемое</w:t>
      </w:r>
      <w:r w:rsidR="00EB7EDC" w:rsidRPr="009A2ABF">
        <w:rPr>
          <w:rFonts w:cs="Times New Roman"/>
          <w:szCs w:val="28"/>
        </w:rPr>
        <w:t xml:space="preserve"> в случаях, предусмотренных </w:t>
      </w:r>
      <w:hyperlink r:id="rId15" w:anchor="/document/12138258/entry/5407" w:history="1">
        <w:r w:rsidR="00EB7EDC" w:rsidRPr="009A2ABF">
          <w:rPr>
            <w:rFonts w:cs="Times New Roman"/>
            <w:szCs w:val="28"/>
          </w:rPr>
          <w:t>частью</w:t>
        </w:r>
        <w:r w:rsidR="00A14774" w:rsidRPr="009A2ABF">
          <w:rPr>
            <w:rFonts w:cs="Times New Roman"/>
            <w:szCs w:val="28"/>
          </w:rPr>
          <w:t xml:space="preserve"> </w:t>
        </w:r>
        <w:r w:rsidR="00EB7EDC" w:rsidRPr="009A2ABF">
          <w:rPr>
            <w:rFonts w:cs="Times New Roman"/>
            <w:szCs w:val="28"/>
          </w:rPr>
          <w:t>7 статьи</w:t>
        </w:r>
        <w:r w:rsidR="00A14774" w:rsidRPr="009A2ABF">
          <w:rPr>
            <w:rFonts w:cs="Times New Roman"/>
            <w:szCs w:val="28"/>
          </w:rPr>
          <w:t xml:space="preserve"> </w:t>
        </w:r>
        <w:r w:rsidR="00EB7EDC" w:rsidRPr="009A2ABF">
          <w:rPr>
            <w:rFonts w:cs="Times New Roman"/>
            <w:szCs w:val="28"/>
          </w:rPr>
          <w:t>54</w:t>
        </w:r>
      </w:hyperlink>
      <w:r w:rsidR="00EB7EDC" w:rsidRPr="009A2ABF">
        <w:rPr>
          <w:rFonts w:cs="Times New Roman"/>
          <w:szCs w:val="28"/>
        </w:rPr>
        <w:t xml:space="preserve"> </w:t>
      </w:r>
      <w:r w:rsidR="00A14774" w:rsidRPr="009A2ABF">
        <w:rPr>
          <w:rFonts w:cs="Times New Roman"/>
          <w:szCs w:val="28"/>
        </w:rPr>
        <w:t>Г</w:t>
      </w:r>
      <w:r w:rsidR="00A14774" w:rsidRPr="009A2ABF">
        <w:rPr>
          <w:rFonts w:cs="Times New Roman"/>
          <w:iCs/>
          <w:szCs w:val="28"/>
        </w:rPr>
        <w:t>радостроительного</w:t>
      </w:r>
      <w:r w:rsidR="00A14774" w:rsidRPr="009A2ABF">
        <w:rPr>
          <w:rFonts w:cs="Times New Roman"/>
          <w:szCs w:val="28"/>
        </w:rPr>
        <w:t xml:space="preserve"> </w:t>
      </w:r>
      <w:r w:rsidR="00EB7EDC" w:rsidRPr="009A2ABF">
        <w:rPr>
          <w:rFonts w:cs="Times New Roman"/>
          <w:szCs w:val="28"/>
        </w:rPr>
        <w:t>Кодекса</w:t>
      </w:r>
      <w:r w:rsidR="00A14774" w:rsidRPr="009A2ABF">
        <w:rPr>
          <w:rFonts w:cs="Times New Roman"/>
          <w:szCs w:val="28"/>
        </w:rPr>
        <w:t xml:space="preserve"> </w:t>
      </w:r>
      <w:r w:rsidR="002D5A8C" w:rsidRPr="009A2ABF">
        <w:rPr>
          <w:rFonts w:cs="Times New Roman"/>
          <w:iCs/>
          <w:szCs w:val="28"/>
        </w:rPr>
        <w:t>Российской Федерации</w:t>
      </w:r>
      <w:r w:rsidR="0025067A" w:rsidRPr="009A2ABF">
        <w:rPr>
          <w:rFonts w:cs="Times New Roman"/>
          <w:szCs w:val="28"/>
        </w:rPr>
        <w:t>;</w:t>
      </w:r>
    </w:p>
    <w:p w:rsidR="0025067A" w:rsidRPr="009A2ABF" w:rsidRDefault="00DB4131" w:rsidP="0025067A">
      <w:pPr>
        <w:autoSpaceDE w:val="0"/>
        <w:autoSpaceDN w:val="0"/>
        <w:adjustRightInd w:val="0"/>
        <w:ind w:firstLine="720"/>
        <w:jc w:val="both"/>
        <w:rPr>
          <w:rFonts w:cs="Times New Roman"/>
          <w:szCs w:val="28"/>
        </w:rPr>
      </w:pPr>
      <w:r w:rsidRPr="009A2ABF">
        <w:rPr>
          <w:rFonts w:cs="Times New Roman"/>
          <w:szCs w:val="28"/>
        </w:rPr>
        <w:t>9</w:t>
      </w:r>
      <w:r w:rsidR="0025067A" w:rsidRPr="009A2ABF">
        <w:rPr>
          <w:rFonts w:cs="Times New Roman"/>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25067A" w:rsidRPr="009A2ABF">
          <w:rPr>
            <w:rFonts w:cs="Times New Roman"/>
            <w:szCs w:val="28"/>
          </w:rPr>
          <w:t>законодательством</w:t>
        </w:r>
      </w:hyperlink>
      <w:r w:rsidR="0025067A" w:rsidRPr="009A2ABF">
        <w:rPr>
          <w:rFonts w:cs="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067A" w:rsidRPr="009A2ABF" w:rsidRDefault="0025067A" w:rsidP="0025067A">
      <w:pPr>
        <w:autoSpaceDE w:val="0"/>
        <w:autoSpaceDN w:val="0"/>
        <w:adjustRightInd w:val="0"/>
        <w:ind w:firstLine="720"/>
        <w:jc w:val="both"/>
        <w:rPr>
          <w:rFonts w:cs="Times New Roman"/>
          <w:szCs w:val="28"/>
        </w:rPr>
      </w:pPr>
      <w:r w:rsidRPr="009A2ABF">
        <w:rPr>
          <w:rFonts w:cs="Times New Roman"/>
          <w:szCs w:val="28"/>
        </w:rPr>
        <w:t>1</w:t>
      </w:r>
      <w:r w:rsidR="00DB4131" w:rsidRPr="009A2ABF">
        <w:rPr>
          <w:rFonts w:cs="Times New Roman"/>
          <w:szCs w:val="28"/>
        </w:rPr>
        <w:t>0</w:t>
      </w:r>
      <w:r w:rsidRPr="009A2ABF">
        <w:rPr>
          <w:rFonts w:cs="Times New Roman"/>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7" w:history="1">
        <w:r w:rsidRPr="009A2ABF">
          <w:rPr>
            <w:rFonts w:cs="Times New Roman"/>
            <w:szCs w:val="28"/>
          </w:rPr>
          <w:t>Федеральным законом</w:t>
        </w:r>
      </w:hyperlink>
      <w:r w:rsidRPr="009A2ABF">
        <w:rPr>
          <w:rFonts w:cs="Times New Roman"/>
          <w:szCs w:val="28"/>
        </w:rPr>
        <w:t xml:space="preserve"> от 25</w:t>
      </w:r>
      <w:r w:rsidR="00FC273A" w:rsidRPr="009A2ABF">
        <w:rPr>
          <w:rFonts w:cs="Times New Roman"/>
          <w:szCs w:val="28"/>
        </w:rPr>
        <w:t>.06.</w:t>
      </w:r>
      <w:r w:rsidRPr="009A2ABF">
        <w:rPr>
          <w:rFonts w:cs="Times New Roman"/>
          <w:szCs w:val="28"/>
        </w:rPr>
        <w:t>2002</w:t>
      </w:r>
      <w:r w:rsidR="00FC273A" w:rsidRPr="009A2ABF">
        <w:rPr>
          <w:rFonts w:cs="Times New Roman"/>
          <w:szCs w:val="28"/>
        </w:rPr>
        <w:t xml:space="preserve"> № </w:t>
      </w:r>
      <w:r w:rsidRPr="009A2ABF">
        <w:rPr>
          <w:rFonts w:cs="Times New Roman"/>
          <w:szCs w:val="28"/>
        </w:rPr>
        <w:t xml:space="preserve">73-ФЗ </w:t>
      </w:r>
      <w:r w:rsidR="00FC273A" w:rsidRPr="009A2ABF">
        <w:rPr>
          <w:rFonts w:cs="Times New Roman"/>
          <w:szCs w:val="28"/>
        </w:rPr>
        <w:t>«</w:t>
      </w:r>
      <w:r w:rsidRPr="009A2ABF">
        <w:rPr>
          <w:rFonts w:cs="Times New Roman"/>
          <w:szCs w:val="28"/>
        </w:rPr>
        <w:t>Об объектах культурного наследия (памятниках истории и культуры) народов Российской Федерации</w:t>
      </w:r>
      <w:r w:rsidR="00FC273A" w:rsidRPr="009A2ABF">
        <w:rPr>
          <w:rFonts w:cs="Times New Roman"/>
          <w:szCs w:val="28"/>
        </w:rPr>
        <w:t>»</w:t>
      </w:r>
      <w:r w:rsidRPr="009A2ABF">
        <w:rPr>
          <w:rFonts w:cs="Times New Roman"/>
          <w:szCs w:val="28"/>
        </w:rPr>
        <w:t>, при проведении реставрации, консервации, ремонта этого объекта и его приспособления для современного использования;</w:t>
      </w:r>
    </w:p>
    <w:p w:rsidR="0025067A" w:rsidRPr="009A2ABF" w:rsidRDefault="0025067A" w:rsidP="0025067A">
      <w:pPr>
        <w:autoSpaceDE w:val="0"/>
        <w:autoSpaceDN w:val="0"/>
        <w:adjustRightInd w:val="0"/>
        <w:ind w:firstLine="720"/>
        <w:jc w:val="both"/>
        <w:rPr>
          <w:rFonts w:cs="Times New Roman"/>
          <w:szCs w:val="28"/>
        </w:rPr>
      </w:pPr>
      <w:r w:rsidRPr="009A2ABF">
        <w:rPr>
          <w:rFonts w:cs="Times New Roman"/>
          <w:szCs w:val="28"/>
        </w:rPr>
        <w:t>1</w:t>
      </w:r>
      <w:r w:rsidR="00DB4131" w:rsidRPr="009A2ABF">
        <w:rPr>
          <w:rFonts w:cs="Times New Roman"/>
          <w:szCs w:val="28"/>
        </w:rPr>
        <w:t>1</w:t>
      </w:r>
      <w:r w:rsidRPr="009A2ABF">
        <w:rPr>
          <w:rFonts w:cs="Times New Roman"/>
          <w:szCs w:val="28"/>
        </w:rPr>
        <w:t xml:space="preserve">) технический план объекта капитального строительства, подготовленный в соответствии с </w:t>
      </w:r>
      <w:hyperlink r:id="rId18" w:history="1">
        <w:r w:rsidRPr="009A2ABF">
          <w:rPr>
            <w:rFonts w:cs="Times New Roman"/>
            <w:szCs w:val="28"/>
          </w:rPr>
          <w:t>Федеральным законом</w:t>
        </w:r>
      </w:hyperlink>
      <w:r w:rsidRPr="009A2ABF">
        <w:rPr>
          <w:rFonts w:cs="Times New Roman"/>
          <w:szCs w:val="28"/>
        </w:rPr>
        <w:t xml:space="preserve"> от 13</w:t>
      </w:r>
      <w:r w:rsidR="00FC273A" w:rsidRPr="009A2ABF">
        <w:rPr>
          <w:rFonts w:cs="Times New Roman"/>
          <w:szCs w:val="28"/>
        </w:rPr>
        <w:t>.07.</w:t>
      </w:r>
      <w:r w:rsidRPr="009A2ABF">
        <w:rPr>
          <w:rFonts w:cs="Times New Roman"/>
          <w:szCs w:val="28"/>
        </w:rPr>
        <w:t>2015</w:t>
      </w:r>
      <w:r w:rsidR="00FC273A" w:rsidRPr="009A2ABF">
        <w:rPr>
          <w:rFonts w:cs="Times New Roman"/>
          <w:szCs w:val="28"/>
        </w:rPr>
        <w:t xml:space="preserve"> № </w:t>
      </w:r>
      <w:r w:rsidRPr="009A2ABF">
        <w:rPr>
          <w:rFonts w:cs="Times New Roman"/>
          <w:szCs w:val="28"/>
        </w:rPr>
        <w:t xml:space="preserve">218-ФЗ </w:t>
      </w:r>
      <w:r w:rsidR="00FC273A" w:rsidRPr="009A2ABF">
        <w:rPr>
          <w:rFonts w:cs="Times New Roman"/>
          <w:szCs w:val="28"/>
        </w:rPr>
        <w:t>«</w:t>
      </w:r>
      <w:r w:rsidRPr="009A2ABF">
        <w:rPr>
          <w:rFonts w:cs="Times New Roman"/>
          <w:szCs w:val="28"/>
        </w:rPr>
        <w:t>О государственной регистрации недвижимости</w:t>
      </w:r>
      <w:r w:rsidR="00FC273A" w:rsidRPr="009A2ABF">
        <w:rPr>
          <w:rFonts w:cs="Times New Roman"/>
          <w:szCs w:val="28"/>
        </w:rPr>
        <w:t>»</w:t>
      </w:r>
      <w:r w:rsidRPr="009A2ABF">
        <w:rPr>
          <w:rFonts w:cs="Times New Roman"/>
          <w:szCs w:val="28"/>
        </w:rPr>
        <w:t>.</w:t>
      </w:r>
    </w:p>
    <w:p w:rsidR="002E3CA3" w:rsidRPr="009A2ABF" w:rsidRDefault="002E3CA3" w:rsidP="002E3CA3">
      <w:pPr>
        <w:autoSpaceDE w:val="0"/>
        <w:autoSpaceDN w:val="0"/>
        <w:adjustRightInd w:val="0"/>
        <w:ind w:firstLine="720"/>
        <w:jc w:val="both"/>
        <w:rPr>
          <w:rFonts w:cs="Times New Roman"/>
          <w:szCs w:val="28"/>
        </w:rPr>
      </w:pPr>
      <w:r w:rsidRPr="009A2ABF">
        <w:rPr>
          <w:rFonts w:cs="Times New Roman"/>
          <w:szCs w:val="28"/>
        </w:rPr>
        <w:t>12) документы, подтверждающие полномочия лица действовать от имени заявителя при предоставлении муниципальной услуги.</w:t>
      </w:r>
    </w:p>
    <w:p w:rsidR="00F37DA2" w:rsidRPr="009A2ABF" w:rsidRDefault="00247616" w:rsidP="00F37DA2">
      <w:pPr>
        <w:widowControl w:val="0"/>
        <w:autoSpaceDE w:val="0"/>
        <w:autoSpaceDN w:val="0"/>
        <w:adjustRightInd w:val="0"/>
        <w:ind w:firstLine="709"/>
        <w:jc w:val="both"/>
        <w:rPr>
          <w:rFonts w:cs="Times New Roman"/>
          <w:szCs w:val="28"/>
        </w:rPr>
      </w:pPr>
      <w:r w:rsidRPr="009A2ABF">
        <w:rPr>
          <w:rFonts w:cs="Times New Roman"/>
          <w:szCs w:val="28"/>
        </w:rPr>
        <w:t>Документы, указанные в под</w:t>
      </w:r>
      <w:hyperlink w:anchor="sub_55031" w:history="1">
        <w:r w:rsidRPr="009A2ABF">
          <w:rPr>
            <w:rFonts w:cs="Times New Roman"/>
            <w:szCs w:val="28"/>
          </w:rPr>
          <w:t>пунктах 1</w:t>
        </w:r>
      </w:hyperlink>
      <w:r w:rsidRPr="009A2ABF">
        <w:rPr>
          <w:rFonts w:cs="Times New Roman"/>
          <w:szCs w:val="28"/>
        </w:rPr>
        <w:t xml:space="preserve">, </w:t>
      </w:r>
      <w:hyperlink w:anchor="sub_55034" w:history="1">
        <w:r w:rsidRPr="009A2ABF">
          <w:rPr>
            <w:rFonts w:cs="Times New Roman"/>
            <w:szCs w:val="28"/>
          </w:rPr>
          <w:t>4</w:t>
        </w:r>
      </w:hyperlink>
      <w:r w:rsidR="009F4C6E" w:rsidRPr="009A2ABF">
        <w:rPr>
          <w:rFonts w:cs="Times New Roman"/>
          <w:szCs w:val="28"/>
        </w:rPr>
        <w:t>-</w:t>
      </w:r>
      <w:hyperlink w:anchor="sub_55037" w:history="1">
        <w:r w:rsidRPr="009A2ABF">
          <w:rPr>
            <w:rFonts w:cs="Times New Roman"/>
            <w:szCs w:val="28"/>
          </w:rPr>
          <w:t>7</w:t>
        </w:r>
      </w:hyperlink>
      <w:r w:rsidRPr="009A2ABF">
        <w:rPr>
          <w:rFonts w:cs="Times New Roman"/>
          <w:szCs w:val="28"/>
        </w:rPr>
        <w:t xml:space="preserve">, </w:t>
      </w:r>
      <w:hyperlink w:anchor="sub_55038" w:history="1">
        <w:r w:rsidR="0080286C" w:rsidRPr="009A2ABF">
          <w:rPr>
            <w:rFonts w:cs="Times New Roman"/>
            <w:szCs w:val="28"/>
          </w:rPr>
          <w:t>9</w:t>
        </w:r>
      </w:hyperlink>
      <w:r w:rsidRPr="009A2ABF">
        <w:rPr>
          <w:rFonts w:cs="Times New Roman"/>
          <w:szCs w:val="28"/>
        </w:rPr>
        <w:t>, 11</w:t>
      </w:r>
      <w:r w:rsidR="007B3C6E" w:rsidRPr="009A2ABF">
        <w:rPr>
          <w:rFonts w:cs="Times New Roman"/>
          <w:szCs w:val="28"/>
        </w:rPr>
        <w:t>, 12</w:t>
      </w:r>
      <w:r w:rsidRPr="009A2ABF">
        <w:rPr>
          <w:rFonts w:cs="Times New Roman"/>
          <w:szCs w:val="28"/>
        </w:rPr>
        <w:t xml:space="preserve"> пункта 9</w:t>
      </w:r>
      <w:r w:rsidR="006F4163" w:rsidRPr="009A2ABF">
        <w:rPr>
          <w:rFonts w:cs="Times New Roman"/>
          <w:szCs w:val="28"/>
        </w:rPr>
        <w:t>.1</w:t>
      </w:r>
      <w:r w:rsidRPr="009A2ABF">
        <w:rPr>
          <w:rFonts w:cs="Times New Roman"/>
          <w:szCs w:val="28"/>
        </w:rPr>
        <w:t xml:space="preserve"> раздела </w:t>
      </w:r>
      <w:r w:rsidRPr="009A2ABF">
        <w:rPr>
          <w:rFonts w:cs="Times New Roman"/>
          <w:szCs w:val="28"/>
          <w:lang w:val="en-US"/>
        </w:rPr>
        <w:t>II</w:t>
      </w:r>
      <w:r w:rsidRPr="009A2ABF">
        <w:rPr>
          <w:rFonts w:cs="Times New Roman"/>
          <w:szCs w:val="28"/>
        </w:rPr>
        <w:t xml:space="preserve"> </w:t>
      </w:r>
      <w:r w:rsidRPr="009A2ABF">
        <w:rPr>
          <w:szCs w:val="28"/>
        </w:rPr>
        <w:t>предоставляются заявителем самостоятельно</w:t>
      </w:r>
      <w:r w:rsidR="00F37DA2" w:rsidRPr="009A2ABF">
        <w:rPr>
          <w:szCs w:val="28"/>
        </w:rPr>
        <w:t>,</w:t>
      </w:r>
      <w:r w:rsidR="00F37DA2" w:rsidRPr="009A2ABF">
        <w:rPr>
          <w:rFonts w:cs="Times New Roman"/>
          <w:szCs w:val="28"/>
        </w:rPr>
        <w:t xml:space="preserve">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47616" w:rsidRPr="009A2ABF" w:rsidRDefault="00247616" w:rsidP="00247616">
      <w:pPr>
        <w:widowControl w:val="0"/>
        <w:autoSpaceDE w:val="0"/>
        <w:autoSpaceDN w:val="0"/>
        <w:adjustRightInd w:val="0"/>
        <w:ind w:firstLine="709"/>
        <w:jc w:val="both"/>
        <w:rPr>
          <w:szCs w:val="28"/>
        </w:rPr>
      </w:pPr>
      <w:r w:rsidRPr="009A2ABF">
        <w:rPr>
          <w:szCs w:val="28"/>
        </w:rPr>
        <w:t>Документы, указанные в подпункт</w:t>
      </w:r>
      <w:r w:rsidR="00F37DA2" w:rsidRPr="009A2ABF">
        <w:rPr>
          <w:szCs w:val="28"/>
        </w:rPr>
        <w:t>ах</w:t>
      </w:r>
      <w:r w:rsidRPr="009A2ABF">
        <w:rPr>
          <w:szCs w:val="28"/>
        </w:rPr>
        <w:t xml:space="preserve"> 1,</w:t>
      </w:r>
      <w:r w:rsidR="005C4A8C" w:rsidRPr="009A2ABF">
        <w:rPr>
          <w:szCs w:val="28"/>
        </w:rPr>
        <w:t xml:space="preserve"> </w:t>
      </w:r>
      <w:r w:rsidR="0080286C" w:rsidRPr="009A2ABF">
        <w:rPr>
          <w:szCs w:val="28"/>
        </w:rPr>
        <w:t>8</w:t>
      </w:r>
      <w:r w:rsidR="009F4C6E" w:rsidRPr="009A2ABF">
        <w:rPr>
          <w:szCs w:val="28"/>
        </w:rPr>
        <w:t>, 10</w:t>
      </w:r>
      <w:r w:rsidRPr="009A2ABF">
        <w:rPr>
          <w:szCs w:val="28"/>
        </w:rPr>
        <w:t xml:space="preserve"> </w:t>
      </w:r>
      <w:r w:rsidRPr="009A2ABF">
        <w:rPr>
          <w:rFonts w:cs="Times New Roman"/>
          <w:szCs w:val="28"/>
        </w:rPr>
        <w:t>пункта 9</w:t>
      </w:r>
      <w:r w:rsidR="006F4163" w:rsidRPr="009A2ABF">
        <w:rPr>
          <w:rFonts w:cs="Times New Roman"/>
          <w:szCs w:val="28"/>
        </w:rPr>
        <w:t>.1</w:t>
      </w:r>
      <w:r w:rsidRPr="009A2ABF">
        <w:rPr>
          <w:rFonts w:cs="Times New Roman"/>
          <w:szCs w:val="28"/>
        </w:rPr>
        <w:t xml:space="preserve"> раздела </w:t>
      </w:r>
      <w:r w:rsidRPr="009A2ABF">
        <w:rPr>
          <w:rFonts w:cs="Times New Roman"/>
          <w:szCs w:val="28"/>
          <w:lang w:val="en-US"/>
        </w:rPr>
        <w:t>II</w:t>
      </w:r>
      <w:r w:rsidRPr="009A2ABF">
        <w:rPr>
          <w:szCs w:val="28"/>
        </w:rPr>
        <w:t xml:space="preserve">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rsidR="00247616" w:rsidRPr="009A2ABF" w:rsidRDefault="00247616" w:rsidP="00247616">
      <w:pPr>
        <w:widowControl w:val="0"/>
        <w:autoSpaceDE w:val="0"/>
        <w:autoSpaceDN w:val="0"/>
        <w:adjustRightInd w:val="0"/>
        <w:ind w:firstLine="709"/>
        <w:jc w:val="both"/>
        <w:rPr>
          <w:szCs w:val="28"/>
        </w:rPr>
      </w:pPr>
      <w:r w:rsidRPr="009A2ABF">
        <w:rPr>
          <w:szCs w:val="28"/>
        </w:rPr>
        <w:t xml:space="preserve">Документы, указанные в </w:t>
      </w:r>
      <w:r w:rsidR="005947D7" w:rsidRPr="009A2ABF">
        <w:rPr>
          <w:szCs w:val="28"/>
        </w:rPr>
        <w:t>под</w:t>
      </w:r>
      <w:hyperlink w:anchor="sub_51071" w:history="1">
        <w:r w:rsidRPr="009A2ABF">
          <w:rPr>
            <w:szCs w:val="28"/>
          </w:rPr>
          <w:t xml:space="preserve">пунктах </w:t>
        </w:r>
      </w:hyperlink>
      <w:hyperlink w:anchor="sub_51072" w:history="1">
        <w:r w:rsidRPr="009A2ABF">
          <w:rPr>
            <w:szCs w:val="28"/>
          </w:rPr>
          <w:t>2</w:t>
        </w:r>
      </w:hyperlink>
      <w:r w:rsidRPr="009A2ABF">
        <w:rPr>
          <w:szCs w:val="28"/>
        </w:rPr>
        <w:t xml:space="preserve">, </w:t>
      </w:r>
      <w:hyperlink w:anchor="sub_51075" w:history="1">
        <w:r w:rsidRPr="009A2ABF">
          <w:rPr>
            <w:szCs w:val="28"/>
          </w:rPr>
          <w:t>3</w:t>
        </w:r>
      </w:hyperlink>
      <w:r w:rsidRPr="009A2ABF">
        <w:rPr>
          <w:rFonts w:cs="Times New Roman"/>
          <w:szCs w:val="28"/>
        </w:rPr>
        <w:t xml:space="preserve"> пункта 9</w:t>
      </w:r>
      <w:r w:rsidR="006F4163" w:rsidRPr="009A2ABF">
        <w:rPr>
          <w:rFonts w:cs="Times New Roman"/>
          <w:szCs w:val="28"/>
        </w:rPr>
        <w:t>.1</w:t>
      </w:r>
      <w:r w:rsidRPr="009A2ABF">
        <w:rPr>
          <w:rFonts w:cs="Times New Roman"/>
          <w:szCs w:val="28"/>
        </w:rPr>
        <w:t xml:space="preserve"> раздела </w:t>
      </w:r>
      <w:r w:rsidRPr="009A2ABF">
        <w:rPr>
          <w:rFonts w:cs="Times New Roman"/>
          <w:szCs w:val="28"/>
          <w:lang w:val="en-US"/>
        </w:rPr>
        <w:t>II</w:t>
      </w:r>
      <w:r w:rsidRPr="009A2ABF">
        <w:rPr>
          <w:szCs w:val="28"/>
        </w:rPr>
        <w:t>, находятся в распоряжении уполномоченного органа, в связи с чем, их предоставление заявителем не требуется.</w:t>
      </w:r>
    </w:p>
    <w:p w:rsidR="00C254B0" w:rsidRPr="009A2ABF" w:rsidRDefault="00EB5F0A">
      <w:pPr>
        <w:widowControl w:val="0"/>
        <w:autoSpaceDE w:val="0"/>
        <w:autoSpaceDN w:val="0"/>
        <w:adjustRightInd w:val="0"/>
        <w:ind w:firstLine="567"/>
        <w:jc w:val="both"/>
        <w:rPr>
          <w:szCs w:val="28"/>
        </w:rPr>
      </w:pPr>
      <w:r w:rsidRPr="009A2ABF">
        <w:rPr>
          <w:spacing w:val="-4"/>
          <w:szCs w:val="28"/>
        </w:rPr>
        <w:t>9.2. Документами, необходимыми в соответствии с нормативными правовыми</w:t>
      </w:r>
      <w:r w:rsidRPr="009A2ABF">
        <w:rPr>
          <w:szCs w:val="28"/>
        </w:rPr>
        <w:t xml:space="preserve"> актами для предоставления муниципаль</w:t>
      </w:r>
      <w:r w:rsidR="00F47223" w:rsidRPr="009A2ABF">
        <w:rPr>
          <w:szCs w:val="28"/>
        </w:rPr>
        <w:t xml:space="preserve">ной услуги, которые находятся </w:t>
      </w:r>
      <w:r w:rsidRPr="009A2ABF">
        <w:rPr>
          <w:szCs w:val="28"/>
        </w:rPr>
        <w:t xml:space="preserve">в распоряжении государственных органов, органов местного </w:t>
      </w:r>
      <w:proofErr w:type="gramStart"/>
      <w:r w:rsidRPr="009A2ABF">
        <w:rPr>
          <w:szCs w:val="28"/>
        </w:rPr>
        <w:t xml:space="preserve">самоуправления,   </w:t>
      </w:r>
      <w:proofErr w:type="gramEnd"/>
      <w:r w:rsidRPr="009A2ABF">
        <w:rPr>
          <w:szCs w:val="28"/>
        </w:rPr>
        <w:t xml:space="preserve">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 являются:</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sz w:val="28"/>
          <w:szCs w:val="28"/>
        </w:rPr>
        <w:t>1) п</w:t>
      </w:r>
      <w:r w:rsidRPr="009A2ABF">
        <w:rPr>
          <w:rFonts w:ascii="Times New Roman" w:hAnsi="Times New Roman" w:cs="Times New Roman"/>
          <w:sz w:val="28"/>
          <w:szCs w:val="28"/>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C254B0" w:rsidRPr="009A2ABF" w:rsidRDefault="00EB5F0A">
      <w:pPr>
        <w:pStyle w:val="ConsPlusNormal"/>
        <w:ind w:firstLine="567"/>
        <w:jc w:val="both"/>
        <w:rPr>
          <w:rFonts w:ascii="Times New Roman" w:hAnsi="Times New Roman" w:cs="Times New Roman"/>
          <w:i/>
          <w:sz w:val="28"/>
          <w:szCs w:val="28"/>
        </w:rPr>
      </w:pPr>
      <w:r w:rsidRPr="009A2ABF">
        <w:rPr>
          <w:rFonts w:ascii="Times New Roman" w:hAnsi="Times New Roman" w:cs="Times New Roman"/>
          <w:sz w:val="28"/>
          <w:szCs w:val="28"/>
        </w:rPr>
        <w:lastRenderedPageBreak/>
        <w:t xml:space="preserve">2) </w:t>
      </w:r>
      <w:r w:rsidR="00D4124E" w:rsidRPr="009A2ABF">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D4124E" w:rsidRPr="009A2ABF">
        <w:rPr>
          <w:rFonts w:ascii="Times New Roman" w:hAnsi="Times New Roman" w:cs="Times New Roman"/>
          <w:i/>
          <w:sz w:val="28"/>
          <w:szCs w:val="28"/>
        </w:rPr>
        <w:t xml:space="preserve"> </w:t>
      </w:r>
      <w:r w:rsidR="00D4124E" w:rsidRPr="009A2ABF">
        <w:rPr>
          <w:rStyle w:val="affa"/>
          <w:rFonts w:ascii="Times New Roman" w:hAnsi="Times New Roman" w:cs="Times New Roman"/>
          <w:i w:val="0"/>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9A2ABF">
        <w:rPr>
          <w:rFonts w:ascii="Times New Roman" w:hAnsi="Times New Roman" w:cs="Times New Roman"/>
          <w:i/>
          <w:sz w:val="28"/>
          <w:szCs w:val="28"/>
        </w:rPr>
        <w:t>;</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sz w:val="28"/>
          <w:szCs w:val="28"/>
        </w:rPr>
        <w:t>3) р</w:t>
      </w:r>
      <w:r w:rsidRPr="009A2ABF">
        <w:rPr>
          <w:rFonts w:ascii="Times New Roman" w:hAnsi="Times New Roman" w:cs="Times New Roman"/>
          <w:sz w:val="28"/>
          <w:szCs w:val="28"/>
        </w:rPr>
        <w:t>азрешение на строительство;</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4) </w:t>
      </w:r>
      <w:r w:rsidR="00AA2A9B" w:rsidRPr="009A2ABF">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AA2A9B" w:rsidRPr="009A2ABF">
        <w:rPr>
          <w:rFonts w:ascii="Times New Roman" w:hAnsi="Times New Roman" w:cs="Times New Roman"/>
          <w:iCs/>
          <w:sz w:val="28"/>
          <w:szCs w:val="28"/>
        </w:rPr>
        <w:t xml:space="preserve">в соответствии с </w:t>
      </w:r>
      <w:hyperlink r:id="rId19" w:anchor="/document/12138258/entry/5401" w:history="1">
        <w:r w:rsidR="00AA2A9B" w:rsidRPr="009A2ABF">
          <w:rPr>
            <w:rFonts w:ascii="Times New Roman" w:hAnsi="Times New Roman" w:cs="Times New Roman"/>
            <w:iCs/>
            <w:sz w:val="28"/>
            <w:szCs w:val="28"/>
          </w:rPr>
          <w:t>частью 1 статьи 54</w:t>
        </w:r>
      </w:hyperlink>
      <w:r w:rsidR="00AA2A9B" w:rsidRPr="009A2ABF">
        <w:rPr>
          <w:rFonts w:ascii="Times New Roman" w:hAnsi="Times New Roman" w:cs="Times New Roman"/>
          <w:iCs/>
          <w:sz w:val="28"/>
          <w:szCs w:val="28"/>
        </w:rPr>
        <w:t xml:space="preserve"> Градостроительного Кодекса Российской Федерации</w:t>
      </w:r>
      <w:r w:rsidR="00AA2A9B" w:rsidRPr="009A2ABF">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AA2A9B" w:rsidRPr="009A2ABF">
        <w:rPr>
          <w:rFonts w:ascii="Times New Roman" w:hAnsi="Times New Roman" w:cs="Times New Roman"/>
          <w:iCs/>
          <w:sz w:val="28"/>
          <w:szCs w:val="28"/>
        </w:rPr>
        <w:t>Градостроительного Кодекса Российской Федерации</w:t>
      </w:r>
      <w:r w:rsidR="00AA2A9B" w:rsidRPr="009A2ABF">
        <w:rPr>
          <w:rFonts w:ascii="Times New Roman" w:hAnsi="Times New Roman" w:cs="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AA2A9B" w:rsidRPr="009A2ABF">
        <w:rPr>
          <w:rFonts w:ascii="Times New Roman" w:hAnsi="Times New Roman" w:cs="Times New Roman"/>
          <w:iCs/>
          <w:sz w:val="28"/>
          <w:szCs w:val="28"/>
        </w:rPr>
        <w:t>уполномоченного на осуществление</w:t>
      </w:r>
      <w:r w:rsidR="00AA2A9B" w:rsidRPr="009A2ABF">
        <w:rPr>
          <w:rFonts w:ascii="Times New Roman" w:hAnsi="Times New Roman" w:cs="Times New Roman"/>
          <w:sz w:val="28"/>
          <w:szCs w:val="28"/>
        </w:rPr>
        <w:t xml:space="preserve"> федерального государственного экологического надзора </w:t>
      </w:r>
      <w:r w:rsidR="00AA2A9B" w:rsidRPr="009A2ABF">
        <w:rPr>
          <w:rFonts w:ascii="Times New Roman" w:hAnsi="Times New Roman" w:cs="Times New Roman"/>
          <w:iCs/>
          <w:sz w:val="28"/>
          <w:szCs w:val="28"/>
        </w:rPr>
        <w:t>федерального органа исполнительной власти, выдаваемое</w:t>
      </w:r>
      <w:r w:rsidR="00AA2A9B" w:rsidRPr="009A2ABF">
        <w:rPr>
          <w:rFonts w:ascii="Times New Roman" w:hAnsi="Times New Roman" w:cs="Times New Roman"/>
          <w:sz w:val="28"/>
          <w:szCs w:val="28"/>
        </w:rPr>
        <w:t xml:space="preserve"> в случаях, предусмотренных </w:t>
      </w:r>
      <w:hyperlink r:id="rId20" w:anchor="/document/12138258/entry/5407" w:history="1">
        <w:r w:rsidR="00AA2A9B" w:rsidRPr="009A2ABF">
          <w:rPr>
            <w:rFonts w:ascii="Times New Roman" w:hAnsi="Times New Roman" w:cs="Times New Roman"/>
            <w:sz w:val="28"/>
            <w:szCs w:val="28"/>
          </w:rPr>
          <w:t>частью 7 статьи 54</w:t>
        </w:r>
      </w:hyperlink>
      <w:r w:rsidR="00AA2A9B" w:rsidRPr="009A2ABF">
        <w:rPr>
          <w:rFonts w:ascii="Times New Roman" w:hAnsi="Times New Roman" w:cs="Times New Roman"/>
          <w:sz w:val="28"/>
          <w:szCs w:val="28"/>
        </w:rPr>
        <w:t xml:space="preserve"> Г</w:t>
      </w:r>
      <w:r w:rsidR="00AA2A9B" w:rsidRPr="009A2ABF">
        <w:rPr>
          <w:rFonts w:ascii="Times New Roman" w:hAnsi="Times New Roman" w:cs="Times New Roman"/>
          <w:iCs/>
          <w:sz w:val="28"/>
          <w:szCs w:val="28"/>
        </w:rPr>
        <w:t>радостроительного</w:t>
      </w:r>
      <w:r w:rsidR="00AA2A9B" w:rsidRPr="009A2ABF">
        <w:rPr>
          <w:rFonts w:ascii="Times New Roman" w:hAnsi="Times New Roman" w:cs="Times New Roman"/>
          <w:sz w:val="28"/>
          <w:szCs w:val="28"/>
        </w:rPr>
        <w:t xml:space="preserve"> Кодекса </w:t>
      </w:r>
      <w:r w:rsidR="00AA2A9B" w:rsidRPr="009A2ABF">
        <w:rPr>
          <w:rFonts w:ascii="Times New Roman" w:hAnsi="Times New Roman" w:cs="Times New Roman"/>
          <w:iCs/>
          <w:sz w:val="28"/>
          <w:szCs w:val="28"/>
        </w:rPr>
        <w:t>Российской Федерации</w:t>
      </w:r>
      <w:r w:rsidR="009F4C6E" w:rsidRPr="009A2ABF">
        <w:rPr>
          <w:rFonts w:ascii="Times New Roman" w:hAnsi="Times New Roman" w:cs="Times New Roman"/>
          <w:sz w:val="28"/>
          <w:szCs w:val="28"/>
        </w:rPr>
        <w:t>;</w:t>
      </w:r>
    </w:p>
    <w:p w:rsidR="009F4C6E" w:rsidRPr="009A2ABF" w:rsidRDefault="009F4C6E">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1" w:history="1">
        <w:r w:rsidRPr="009A2ABF">
          <w:rPr>
            <w:rFonts w:ascii="Times New Roman" w:hAnsi="Times New Roman" w:cs="Times New Roman"/>
            <w:sz w:val="28"/>
            <w:szCs w:val="28"/>
          </w:rPr>
          <w:t>Федеральным законом</w:t>
        </w:r>
      </w:hyperlink>
      <w:r w:rsidRPr="009A2ABF">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54B0" w:rsidRPr="009A2ABF" w:rsidRDefault="00EB5F0A">
      <w:pPr>
        <w:widowControl w:val="0"/>
        <w:autoSpaceDE w:val="0"/>
        <w:autoSpaceDN w:val="0"/>
        <w:adjustRightInd w:val="0"/>
        <w:ind w:firstLine="567"/>
        <w:jc w:val="both"/>
        <w:rPr>
          <w:szCs w:val="28"/>
        </w:rPr>
      </w:pPr>
      <w:r w:rsidRPr="009A2ABF">
        <w:rPr>
          <w:szCs w:val="28"/>
        </w:rPr>
        <w:t xml:space="preserve">10. Документы, указанные в пункте </w:t>
      </w:r>
      <w:r w:rsidR="00F33E1E" w:rsidRPr="009A2ABF">
        <w:rPr>
          <w:szCs w:val="28"/>
        </w:rPr>
        <w:t>9.2</w:t>
      </w:r>
      <w:r w:rsidRPr="009A2ABF">
        <w:rPr>
          <w:szCs w:val="28"/>
        </w:rPr>
        <w:t xml:space="preserve"> раздела </w:t>
      </w:r>
      <w:r w:rsidRPr="009A2ABF">
        <w:rPr>
          <w:szCs w:val="28"/>
          <w:lang w:val="en-US"/>
        </w:rPr>
        <w:t>II</w:t>
      </w:r>
      <w:r w:rsidRPr="009A2ABF">
        <w:rPr>
          <w:szCs w:val="28"/>
        </w:rPr>
        <w:t xml:space="preserve"> настоящего административного регламента, могут быть предоставлены заявителем по собственной               инициативе.</w:t>
      </w:r>
    </w:p>
    <w:p w:rsidR="00A31DD8" w:rsidRPr="009A2ABF" w:rsidRDefault="00383425" w:rsidP="00A31DD8">
      <w:pPr>
        <w:widowControl w:val="0"/>
        <w:autoSpaceDE w:val="0"/>
        <w:autoSpaceDN w:val="0"/>
        <w:adjustRightInd w:val="0"/>
        <w:ind w:firstLine="567"/>
        <w:jc w:val="both"/>
        <w:rPr>
          <w:rFonts w:cs="Times New Roman"/>
          <w:szCs w:val="28"/>
        </w:rPr>
      </w:pPr>
      <w:r w:rsidRPr="009A2ABF">
        <w:rPr>
          <w:szCs w:val="28"/>
        </w:rPr>
        <w:t>10.1.</w:t>
      </w:r>
      <w:r w:rsidR="00A31DD8" w:rsidRPr="009A2ABF">
        <w:rPr>
          <w:szCs w:val="28"/>
        </w:rPr>
        <w:t xml:space="preserve"> Д</w:t>
      </w:r>
      <w:r w:rsidR="00EB5F0A" w:rsidRPr="009A2ABF">
        <w:rPr>
          <w:szCs w:val="28"/>
        </w:rPr>
        <w:t>окументы, указанные в пункт</w:t>
      </w:r>
      <w:r w:rsidR="00D9105B" w:rsidRPr="009A2ABF">
        <w:rPr>
          <w:szCs w:val="28"/>
        </w:rPr>
        <w:t>е</w:t>
      </w:r>
      <w:r w:rsidR="00EB5F0A" w:rsidRPr="009A2ABF">
        <w:rPr>
          <w:szCs w:val="28"/>
        </w:rPr>
        <w:t xml:space="preserve"> </w:t>
      </w:r>
      <w:r w:rsidR="00F33E1E" w:rsidRPr="009A2ABF">
        <w:rPr>
          <w:szCs w:val="28"/>
        </w:rPr>
        <w:t>9</w:t>
      </w:r>
      <w:r w:rsidR="00EB5F0A" w:rsidRPr="009A2ABF">
        <w:rPr>
          <w:szCs w:val="28"/>
        </w:rPr>
        <w:t xml:space="preserve"> раздела </w:t>
      </w:r>
      <w:r w:rsidR="00EB5F0A" w:rsidRPr="009A2ABF">
        <w:rPr>
          <w:szCs w:val="28"/>
          <w:lang w:val="en-US"/>
        </w:rPr>
        <w:t>II</w:t>
      </w:r>
      <w:r w:rsidR="00EB5F0A" w:rsidRPr="009A2ABF">
        <w:rPr>
          <w:szCs w:val="28"/>
        </w:rPr>
        <w:t xml:space="preserve"> настоящего административного регламента, </w:t>
      </w:r>
      <w:r w:rsidR="008E6F94" w:rsidRPr="009A2ABF">
        <w:t xml:space="preserve">направляются </w:t>
      </w:r>
      <w:r w:rsidR="00A31DD8" w:rsidRPr="009A2ABF">
        <w:t>в уполномоченные на выдачу разрешения на строительство и разрешения на ввод объекта в эксплуатацию органы местного самоуправления исключительно в электронной форме.</w:t>
      </w:r>
    </w:p>
    <w:p w:rsidR="004A05A7" w:rsidRPr="009A2ABF" w:rsidRDefault="004A05A7" w:rsidP="00A31DD8">
      <w:pPr>
        <w:widowControl w:val="0"/>
        <w:autoSpaceDE w:val="0"/>
        <w:autoSpaceDN w:val="0"/>
        <w:adjustRightInd w:val="0"/>
        <w:ind w:firstLine="567"/>
        <w:jc w:val="both"/>
        <w:rPr>
          <w:rFonts w:cs="Times New Roman"/>
          <w:szCs w:val="28"/>
        </w:rPr>
      </w:pPr>
      <w:r w:rsidRPr="009A2ABF">
        <w:rPr>
          <w:rFonts w:cs="Times New Roman"/>
          <w:szCs w:val="28"/>
        </w:rPr>
        <w:t xml:space="preserve">Технические требования к формату электронных документов, предоставляемых для получения муниципальной услуги, устанавливаются в соответствии           с </w:t>
      </w:r>
      <w:r w:rsidR="00FB3F68" w:rsidRPr="009A2ABF">
        <w:rPr>
          <w:rFonts w:cs="Times New Roman"/>
          <w:szCs w:val="28"/>
        </w:rPr>
        <w:t xml:space="preserve">Приложением </w:t>
      </w:r>
      <w:r w:rsidR="00A31DD8" w:rsidRPr="009A2ABF">
        <w:rPr>
          <w:rFonts w:cs="Times New Roman"/>
          <w:szCs w:val="28"/>
        </w:rPr>
        <w:t>5</w:t>
      </w:r>
      <w:r w:rsidR="00FB3F68" w:rsidRPr="009A2ABF">
        <w:rPr>
          <w:rFonts w:cs="Times New Roman"/>
          <w:szCs w:val="28"/>
        </w:rPr>
        <w:t>.</w:t>
      </w:r>
    </w:p>
    <w:p w:rsidR="0026319B" w:rsidRPr="009A2ABF" w:rsidRDefault="0026319B" w:rsidP="0026319B">
      <w:pPr>
        <w:autoSpaceDE w:val="0"/>
        <w:autoSpaceDN w:val="0"/>
        <w:adjustRightInd w:val="0"/>
        <w:ind w:firstLine="567"/>
        <w:jc w:val="both"/>
        <w:rPr>
          <w:rFonts w:cs="Times New Roman"/>
          <w:szCs w:val="28"/>
        </w:rPr>
      </w:pPr>
      <w:r w:rsidRPr="009A2ABF">
        <w:rPr>
          <w:rFonts w:cs="Times New Roman"/>
          <w:szCs w:val="28"/>
        </w:rPr>
        <w:t>12. Запрещается требовать от заявителей:</w:t>
      </w:r>
    </w:p>
    <w:p w:rsidR="0026319B" w:rsidRPr="009A2ABF" w:rsidRDefault="0026319B" w:rsidP="0026319B">
      <w:pPr>
        <w:autoSpaceDE w:val="0"/>
        <w:autoSpaceDN w:val="0"/>
        <w:adjustRightInd w:val="0"/>
        <w:ind w:firstLine="567"/>
        <w:jc w:val="both"/>
        <w:rPr>
          <w:rFonts w:cs="Times New Roman"/>
          <w:szCs w:val="28"/>
        </w:rPr>
      </w:pPr>
      <w:r w:rsidRPr="009A2ABF">
        <w:rPr>
          <w:rFonts w:cs="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19B" w:rsidRPr="009A2ABF" w:rsidRDefault="0026319B" w:rsidP="0026319B">
      <w:pPr>
        <w:autoSpaceDE w:val="0"/>
        <w:autoSpaceDN w:val="0"/>
        <w:adjustRightInd w:val="0"/>
        <w:ind w:firstLine="567"/>
        <w:jc w:val="both"/>
        <w:rPr>
          <w:rFonts w:cs="Times New Roman"/>
          <w:szCs w:val="28"/>
        </w:rPr>
      </w:pPr>
      <w:r w:rsidRPr="009A2ABF">
        <w:rPr>
          <w:rFonts w:cs="Times New Roman"/>
          <w:szCs w:val="28"/>
        </w:rPr>
        <w:lastRenderedPageBreak/>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Федерального закона от 27.07.2010 № 210-ФЗ);</w:t>
      </w:r>
    </w:p>
    <w:p w:rsidR="0026319B" w:rsidRPr="009A2ABF" w:rsidRDefault="0026319B" w:rsidP="0026319B">
      <w:pPr>
        <w:autoSpaceDE w:val="0"/>
        <w:autoSpaceDN w:val="0"/>
        <w:adjustRightInd w:val="0"/>
        <w:ind w:firstLine="567"/>
        <w:jc w:val="both"/>
        <w:rPr>
          <w:szCs w:val="28"/>
        </w:rPr>
      </w:pPr>
      <w:r w:rsidRPr="009A2ABF">
        <w:rPr>
          <w:rFonts w:cs="Times New Roman"/>
          <w:szCs w:val="28"/>
        </w:rPr>
        <w:t xml:space="preserve">3) </w:t>
      </w:r>
      <w:r w:rsidRPr="009A2ABF">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254B0" w:rsidRPr="009A2ABF" w:rsidRDefault="00EB5F0A">
      <w:pPr>
        <w:widowControl w:val="0"/>
        <w:autoSpaceDE w:val="0"/>
        <w:autoSpaceDN w:val="0"/>
        <w:adjustRightInd w:val="0"/>
        <w:ind w:firstLine="567"/>
        <w:jc w:val="both"/>
        <w:rPr>
          <w:szCs w:val="28"/>
        </w:rPr>
      </w:pPr>
      <w:r w:rsidRPr="009A2ABF">
        <w:rPr>
          <w:szCs w:val="28"/>
        </w:rPr>
        <w:t>12. Исчерпывающий перечень оснований для</w:t>
      </w:r>
      <w:r w:rsidR="008A2494" w:rsidRPr="009A2ABF">
        <w:rPr>
          <w:rFonts w:cs="Times New Roman"/>
          <w:szCs w:val="28"/>
        </w:rPr>
        <w:t xml:space="preserve"> приостановления предоставления муниципальной услуги или</w:t>
      </w:r>
      <w:r w:rsidRPr="009A2ABF">
        <w:rPr>
          <w:szCs w:val="28"/>
        </w:rPr>
        <w:t xml:space="preserve"> отказа в предоставлении муниципальной услуги.</w:t>
      </w:r>
    </w:p>
    <w:p w:rsidR="00C254B0" w:rsidRPr="009A2ABF" w:rsidRDefault="00EB5F0A">
      <w:pPr>
        <w:widowControl w:val="0"/>
        <w:autoSpaceDE w:val="0"/>
        <w:autoSpaceDN w:val="0"/>
        <w:adjustRightInd w:val="0"/>
        <w:ind w:firstLine="567"/>
        <w:jc w:val="both"/>
        <w:rPr>
          <w:szCs w:val="28"/>
        </w:rPr>
      </w:pPr>
      <w:r w:rsidRPr="009A2ABF">
        <w:rPr>
          <w:szCs w:val="28"/>
        </w:rPr>
        <w:t>12.1. В предоставлении муниципальной услуги по выдаче разрешени</w:t>
      </w:r>
      <w:r w:rsidR="0026319B" w:rsidRPr="009A2ABF">
        <w:rPr>
          <w:szCs w:val="28"/>
        </w:rPr>
        <w:t>я</w:t>
      </w:r>
      <w:r w:rsidRPr="009A2ABF">
        <w:rPr>
          <w:szCs w:val="28"/>
        </w:rPr>
        <w:t xml:space="preserve">            на ввод </w:t>
      </w:r>
      <w:r w:rsidR="0026319B" w:rsidRPr="009A2ABF">
        <w:rPr>
          <w:szCs w:val="28"/>
        </w:rPr>
        <w:t xml:space="preserve">объекта </w:t>
      </w:r>
      <w:r w:rsidRPr="009A2ABF">
        <w:rPr>
          <w:szCs w:val="28"/>
        </w:rPr>
        <w:t>в эксплуатацию должно быть отказано в случаях:</w:t>
      </w:r>
    </w:p>
    <w:p w:rsidR="001A0C4B" w:rsidRPr="009A2ABF" w:rsidRDefault="00EB5F0A" w:rsidP="001A0C4B">
      <w:pPr>
        <w:widowControl w:val="0"/>
        <w:autoSpaceDE w:val="0"/>
        <w:autoSpaceDN w:val="0"/>
        <w:adjustRightInd w:val="0"/>
        <w:ind w:firstLine="567"/>
        <w:jc w:val="both"/>
        <w:rPr>
          <w:rFonts w:cs="Times New Roman"/>
          <w:szCs w:val="28"/>
        </w:rPr>
      </w:pPr>
      <w:r w:rsidRPr="009A2ABF">
        <w:rPr>
          <w:szCs w:val="28"/>
        </w:rPr>
        <w:t xml:space="preserve">- отсутствия документов, указанных в подпункте 9.1 пункта 9 раздела </w:t>
      </w:r>
      <w:r w:rsidRPr="009A2ABF">
        <w:rPr>
          <w:szCs w:val="28"/>
          <w:lang w:val="en-US"/>
        </w:rPr>
        <w:t>II</w:t>
      </w:r>
      <w:r w:rsidRPr="009A2ABF">
        <w:rPr>
          <w:szCs w:val="28"/>
        </w:rPr>
        <w:t xml:space="preserve"> настоящего административного регламента, или в части 4 статьи 55 Градостроительного кодекса Российской Федерации</w:t>
      </w:r>
      <w:r w:rsidR="001A0C4B" w:rsidRPr="009A2ABF">
        <w:rPr>
          <w:rFonts w:cs="Times New Roman"/>
          <w:szCs w:val="28"/>
        </w:rPr>
        <w:t>, которые заявитель предоставляет самостоятельно;</w:t>
      </w:r>
    </w:p>
    <w:p w:rsidR="00C254B0" w:rsidRPr="009A2ABF" w:rsidRDefault="00EB5F0A">
      <w:pPr>
        <w:pStyle w:val="ConsPlusNormal"/>
        <w:ind w:firstLine="567"/>
        <w:jc w:val="both"/>
        <w:rPr>
          <w:rFonts w:ascii="Times New Roman" w:hAnsi="Times New Roman" w:cs="Times New Roman"/>
          <w:i/>
          <w:sz w:val="28"/>
          <w:szCs w:val="28"/>
        </w:rPr>
      </w:pPr>
      <w:r w:rsidRPr="009A2ABF">
        <w:rPr>
          <w:rFonts w:ascii="Times New Roman" w:hAnsi="Times New Roman" w:cs="Times New Roman"/>
          <w:sz w:val="28"/>
          <w:szCs w:val="28"/>
        </w:rPr>
        <w:t xml:space="preserve">- </w:t>
      </w:r>
      <w:r w:rsidR="002859BD" w:rsidRPr="009A2ABF">
        <w:rPr>
          <w:rFonts w:ascii="Times New Roman" w:hAnsi="Times New Roman" w:cs="Times New Roman"/>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2859BD" w:rsidRPr="009A2ABF">
        <w:rPr>
          <w:rStyle w:val="affa"/>
          <w:rFonts w:ascii="Times New Roman" w:hAnsi="Times New Roman" w:cs="Times New Roman"/>
          <w:i w:val="0"/>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9A2ABF">
        <w:rPr>
          <w:rFonts w:ascii="Times New Roman" w:hAnsi="Times New Roman" w:cs="Times New Roman"/>
          <w:i/>
          <w:sz w:val="28"/>
          <w:szCs w:val="28"/>
        </w:rPr>
        <w:t>;</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несоответствия параметров построенного, реконструированного объекта капитального строи</w:t>
      </w:r>
      <w:r w:rsidR="00B038F4" w:rsidRPr="009A2ABF">
        <w:rPr>
          <w:rFonts w:ascii="Times New Roman" w:hAnsi="Times New Roman" w:cs="Times New Roman"/>
          <w:sz w:val="28"/>
          <w:szCs w:val="28"/>
        </w:rPr>
        <w:t>тельства проектной документации</w:t>
      </w:r>
      <w:r w:rsidRPr="009A2ABF">
        <w:rPr>
          <w:rFonts w:ascii="Times New Roman" w:hAnsi="Times New Roman" w:cs="Times New Roman"/>
          <w:sz w:val="28"/>
          <w:szCs w:val="28"/>
        </w:rPr>
        <w:t>;</w:t>
      </w:r>
    </w:p>
    <w:p w:rsidR="00C254B0" w:rsidRPr="009A2ABF" w:rsidRDefault="00EB5F0A" w:rsidP="008E0FD2">
      <w:pPr>
        <w:ind w:firstLine="567"/>
        <w:jc w:val="both"/>
        <w:rPr>
          <w:rFonts w:cs="Times New Roman"/>
          <w:szCs w:val="28"/>
        </w:rPr>
      </w:pPr>
      <w:r w:rsidRPr="009A2ABF">
        <w:rPr>
          <w:rFonts w:cs="Times New Roman"/>
          <w:szCs w:val="28"/>
        </w:rPr>
        <w:t xml:space="preserve">- </w:t>
      </w:r>
      <w:r w:rsidR="00B038F4" w:rsidRPr="009A2ABF">
        <w:rPr>
          <w:rFonts w:cs="Times New Roman"/>
          <w:szCs w:val="28"/>
        </w:rPr>
        <w:t xml:space="preserve">несоответствия объекта капитального строительства разрешенному использованию земельного участка и (или) ограничениям, установленным в соответствии с </w:t>
      </w:r>
      <w:hyperlink r:id="rId22" w:anchor="/document/12124624/entry/2" w:history="1">
        <w:r w:rsidR="00B038F4" w:rsidRPr="009A2ABF">
          <w:rPr>
            <w:rFonts w:cs="Times New Roman"/>
            <w:szCs w:val="28"/>
          </w:rPr>
          <w:t>земельным</w:t>
        </w:r>
      </w:hyperlink>
      <w:r w:rsidR="00B038F4" w:rsidRPr="009A2ABF">
        <w:rPr>
          <w:rFonts w:cs="Times New Roman"/>
          <w:szCs w:val="28"/>
        </w:rPr>
        <w:t xml:space="preserve"> и иным законодательством Российской Федерации на дату выдачи разрешения на </w:t>
      </w:r>
      <w:r w:rsidR="00B038F4" w:rsidRPr="009A2ABF">
        <w:rPr>
          <w:rFonts w:cs="Times New Roman"/>
          <w:iCs/>
          <w:szCs w:val="28"/>
        </w:rPr>
        <w:t xml:space="preserve">ввод объекта в эксплуатацию, за исключением случаев, </w:t>
      </w:r>
      <w:r w:rsidR="00B038F4" w:rsidRPr="009A2ABF">
        <w:rPr>
          <w:rFonts w:cs="Times New Roman"/>
          <w:iCs/>
          <w:szCs w:val="28"/>
        </w:rPr>
        <w:lastRenderedPageBreak/>
        <w:t xml:space="preserve">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anchor="/document/12138258/entry/51079" w:history="1">
        <w:r w:rsidR="00B038F4" w:rsidRPr="009A2ABF">
          <w:rPr>
            <w:rFonts w:cs="Times New Roman"/>
            <w:iCs/>
            <w:szCs w:val="28"/>
          </w:rPr>
          <w:t>пунктом 9 части 7 статьи 51</w:t>
        </w:r>
      </w:hyperlink>
      <w:r w:rsidR="00B038F4" w:rsidRPr="009A2ABF">
        <w:rPr>
          <w:rFonts w:cs="Times New Roman"/>
          <w:iCs/>
          <w:szCs w:val="28"/>
        </w:rPr>
        <w:t xml:space="preserve"> Градостроительного Кодекса Р</w:t>
      </w:r>
      <w:r w:rsidR="00D026F8" w:rsidRPr="009A2ABF">
        <w:rPr>
          <w:rFonts w:cs="Times New Roman"/>
          <w:iCs/>
          <w:szCs w:val="28"/>
        </w:rPr>
        <w:t xml:space="preserve">оссийской </w:t>
      </w:r>
      <w:r w:rsidR="00B038F4" w:rsidRPr="009A2ABF">
        <w:rPr>
          <w:rFonts w:cs="Times New Roman"/>
          <w:iCs/>
          <w:szCs w:val="28"/>
        </w:rPr>
        <w:t>Ф</w:t>
      </w:r>
      <w:r w:rsidR="00D026F8" w:rsidRPr="009A2ABF">
        <w:rPr>
          <w:rFonts w:cs="Times New Roman"/>
          <w:iCs/>
          <w:szCs w:val="28"/>
        </w:rPr>
        <w:t>едерации</w:t>
      </w:r>
      <w:r w:rsidR="00B038F4" w:rsidRPr="009A2ABF">
        <w:rPr>
          <w:rFonts w:cs="Times New Roman"/>
          <w:iCs/>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E0FD2" w:rsidRPr="009A2ABF">
        <w:rPr>
          <w:rFonts w:cs="Times New Roman"/>
          <w:szCs w:val="28"/>
        </w:rPr>
        <w:t>.</w:t>
      </w:r>
    </w:p>
    <w:p w:rsidR="00696BE6" w:rsidRPr="009A2ABF" w:rsidRDefault="00836689" w:rsidP="00696BE6">
      <w:pPr>
        <w:pStyle w:val="u"/>
        <w:spacing w:before="0" w:beforeAutospacing="0" w:after="0" w:afterAutospacing="0"/>
        <w:ind w:firstLine="567"/>
        <w:jc w:val="both"/>
        <w:rPr>
          <w:sz w:val="28"/>
          <w:szCs w:val="28"/>
        </w:rPr>
      </w:pPr>
      <w:r w:rsidRPr="009A2ABF">
        <w:rPr>
          <w:sz w:val="28"/>
          <w:szCs w:val="28"/>
        </w:rPr>
        <w:t xml:space="preserve">12.2. </w:t>
      </w:r>
      <w:r w:rsidR="00696BE6" w:rsidRPr="009A2ABF">
        <w:rPr>
          <w:sz w:val="28"/>
          <w:szCs w:val="28"/>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96BE6" w:rsidRPr="009A2ABF" w:rsidRDefault="00D9105B" w:rsidP="00696BE6">
      <w:pPr>
        <w:pStyle w:val="u"/>
        <w:spacing w:before="0" w:beforeAutospacing="0" w:after="0" w:afterAutospacing="0"/>
        <w:ind w:firstLine="567"/>
        <w:jc w:val="both"/>
        <w:rPr>
          <w:sz w:val="28"/>
          <w:szCs w:val="28"/>
        </w:rPr>
      </w:pPr>
      <w:r w:rsidRPr="009A2ABF">
        <w:rPr>
          <w:sz w:val="28"/>
          <w:szCs w:val="28"/>
        </w:rPr>
        <w:t xml:space="preserve">12.3. </w:t>
      </w:r>
      <w:r w:rsidR="00696BE6" w:rsidRPr="009A2ABF">
        <w:rPr>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254B0" w:rsidRPr="009A2ABF" w:rsidRDefault="00EB5F0A" w:rsidP="00D9105B">
      <w:pPr>
        <w:pStyle w:val="u"/>
        <w:spacing w:before="0" w:beforeAutospacing="0" w:after="0" w:afterAutospacing="0"/>
        <w:ind w:firstLine="567"/>
        <w:jc w:val="both"/>
        <w:rPr>
          <w:sz w:val="28"/>
          <w:szCs w:val="28"/>
        </w:rPr>
      </w:pPr>
      <w:r w:rsidRPr="009A2ABF">
        <w:rPr>
          <w:sz w:val="28"/>
          <w:szCs w:val="28"/>
        </w:rPr>
        <w:t>12.</w:t>
      </w:r>
      <w:r w:rsidR="00D9105B" w:rsidRPr="009A2ABF">
        <w:rPr>
          <w:sz w:val="28"/>
          <w:szCs w:val="28"/>
        </w:rPr>
        <w:t>4</w:t>
      </w:r>
      <w:r w:rsidRPr="009A2ABF">
        <w:rPr>
          <w:sz w:val="28"/>
          <w:szCs w:val="28"/>
        </w:rPr>
        <w:t xml:space="preserve">. Разрешение на ввод объекта в эксплуатацию (за исключением линейного объекта) выдается застройщику после безвозмездной передачи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A823B3" w:rsidRPr="009A2ABF">
        <w:rPr>
          <w:sz w:val="28"/>
          <w:szCs w:val="28"/>
        </w:rPr>
        <w:t xml:space="preserve">государственной </w:t>
      </w:r>
      <w:r w:rsidRPr="009A2ABF">
        <w:rPr>
          <w:sz w:val="28"/>
          <w:szCs w:val="28"/>
        </w:rPr>
        <w:t>информационной системе обеспечения градостроительной деятельности.</w:t>
      </w:r>
    </w:p>
    <w:p w:rsidR="00C254B0" w:rsidRPr="009A2ABF" w:rsidRDefault="00EB5F0A">
      <w:pPr>
        <w:widowControl w:val="0"/>
        <w:autoSpaceDE w:val="0"/>
        <w:autoSpaceDN w:val="0"/>
        <w:adjustRightInd w:val="0"/>
        <w:ind w:firstLine="567"/>
        <w:jc w:val="both"/>
        <w:rPr>
          <w:szCs w:val="28"/>
        </w:rPr>
      </w:pPr>
      <w:r w:rsidRPr="009A2ABF">
        <w:rPr>
          <w:szCs w:val="28"/>
        </w:rPr>
        <w:t xml:space="preserve">13. Муниципальная услуга предоставляется бесплатно. </w:t>
      </w:r>
    </w:p>
    <w:p w:rsidR="00C254B0" w:rsidRPr="009A2ABF" w:rsidRDefault="00EB5F0A">
      <w:pPr>
        <w:ind w:firstLine="567"/>
        <w:jc w:val="both"/>
        <w:rPr>
          <w:szCs w:val="28"/>
        </w:rPr>
      </w:pPr>
      <w:r w:rsidRPr="009A2ABF">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C254B0" w:rsidRPr="009A2ABF" w:rsidRDefault="00EB5F0A">
      <w:pPr>
        <w:ind w:firstLine="567"/>
        <w:jc w:val="both"/>
        <w:rPr>
          <w:szCs w:val="28"/>
        </w:rPr>
      </w:pPr>
      <w:r w:rsidRPr="009A2ABF">
        <w:rPr>
          <w:szCs w:val="28"/>
        </w:rPr>
        <w:t xml:space="preserve">13.1. Размер платы за оказание услуг федеральными государственными                        </w:t>
      </w:r>
      <w:r w:rsidRPr="009A2ABF">
        <w:rPr>
          <w:spacing w:val="-4"/>
          <w:szCs w:val="28"/>
        </w:rPr>
        <w:t>учреждениями и федеральными государственными унитарными предприятиями,</w:t>
      </w:r>
      <w:r w:rsidRPr="009A2ABF">
        <w:rPr>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254B0" w:rsidRPr="009A2ABF" w:rsidRDefault="00EB5F0A">
      <w:pPr>
        <w:autoSpaceDE w:val="0"/>
        <w:autoSpaceDN w:val="0"/>
        <w:adjustRightInd w:val="0"/>
        <w:ind w:firstLine="567"/>
        <w:jc w:val="both"/>
        <w:rPr>
          <w:szCs w:val="28"/>
        </w:rPr>
      </w:pPr>
      <w:r w:rsidRPr="009A2ABF">
        <w:rPr>
          <w:szCs w:val="28"/>
        </w:rPr>
        <w:t>13.2.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C254B0" w:rsidRPr="009A2ABF" w:rsidRDefault="00EB5F0A">
      <w:pPr>
        <w:widowControl w:val="0"/>
        <w:autoSpaceDE w:val="0"/>
        <w:autoSpaceDN w:val="0"/>
        <w:adjustRightInd w:val="0"/>
        <w:ind w:firstLine="567"/>
        <w:jc w:val="both"/>
        <w:rPr>
          <w:szCs w:val="28"/>
        </w:rPr>
      </w:pPr>
      <w:bookmarkStart w:id="0" w:name="Par137"/>
      <w:bookmarkEnd w:id="0"/>
      <w:r w:rsidRPr="009A2ABF">
        <w:rPr>
          <w:szCs w:val="28"/>
        </w:rPr>
        <w:t>14.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C254B0" w:rsidRPr="009A2ABF" w:rsidRDefault="002450CD">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w:t>
      </w:r>
      <w:r w:rsidR="00EB5F0A" w:rsidRPr="009A2ABF">
        <w:rPr>
          <w:rFonts w:ascii="Times New Roman" w:hAnsi="Times New Roman" w:cs="Times New Roman"/>
          <w:sz w:val="28"/>
          <w:szCs w:val="28"/>
        </w:rPr>
        <w:t xml:space="preserve"> </w:t>
      </w:r>
      <w:r w:rsidRPr="009A2ABF">
        <w:rPr>
          <w:rFonts w:ascii="Times New Roman" w:hAnsi="Times New Roman" w:cs="Times New Roman"/>
          <w:sz w:val="28"/>
          <w:szCs w:val="28"/>
        </w:rPr>
        <w:t>а</w:t>
      </w:r>
      <w:r w:rsidR="00EB5F0A" w:rsidRPr="009A2ABF">
        <w:rPr>
          <w:rFonts w:ascii="Times New Roman" w:hAnsi="Times New Roman" w:cs="Times New Roman"/>
          <w:sz w:val="28"/>
          <w:szCs w:val="28"/>
        </w:rPr>
        <w:t>кт приемки объекта капита</w:t>
      </w:r>
      <w:r w:rsidR="0053025E" w:rsidRPr="009A2ABF">
        <w:rPr>
          <w:rFonts w:ascii="Times New Roman" w:hAnsi="Times New Roman" w:cs="Times New Roman"/>
          <w:sz w:val="28"/>
          <w:szCs w:val="28"/>
        </w:rPr>
        <w:t xml:space="preserve">льного строительства (в случае </w:t>
      </w:r>
      <w:r w:rsidR="00EB5F0A" w:rsidRPr="009A2ABF">
        <w:rPr>
          <w:rFonts w:ascii="Times New Roman" w:hAnsi="Times New Roman" w:cs="Times New Roman"/>
          <w:sz w:val="28"/>
          <w:szCs w:val="28"/>
        </w:rPr>
        <w:t>осуществления строительства, реконструкции на основании договора).</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pacing w:val="-4"/>
          <w:sz w:val="28"/>
          <w:szCs w:val="28"/>
        </w:rPr>
        <w:t>Данные услуги предоставляются организациями, имеющими свидетельство</w:t>
      </w:r>
      <w:r w:rsidRPr="009A2ABF">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В результате предоставления данной услуги заявителю выдается                        акт приемки объекта капитального строительства.</w:t>
      </w:r>
    </w:p>
    <w:p w:rsidR="00C02EB6" w:rsidRPr="009A2ABF" w:rsidRDefault="002450CD">
      <w:pPr>
        <w:pStyle w:val="ConsPlusNormal"/>
        <w:ind w:firstLine="567"/>
        <w:jc w:val="both"/>
        <w:rPr>
          <w:rFonts w:ascii="Times New Roman" w:eastAsiaTheme="minorHAnsi" w:hAnsi="Times New Roman" w:cs="Times New Roman"/>
          <w:sz w:val="28"/>
          <w:szCs w:val="28"/>
          <w:lang w:eastAsia="en-US"/>
        </w:rPr>
      </w:pPr>
      <w:r w:rsidRPr="009A2ABF">
        <w:rPr>
          <w:rFonts w:ascii="Times New Roman" w:hAnsi="Times New Roman" w:cs="Times New Roman"/>
          <w:spacing w:val="-4"/>
          <w:sz w:val="28"/>
          <w:szCs w:val="28"/>
        </w:rPr>
        <w:lastRenderedPageBreak/>
        <w:t>-</w:t>
      </w:r>
      <w:r w:rsidR="00EB5F0A" w:rsidRPr="009A2ABF">
        <w:rPr>
          <w:rFonts w:ascii="Times New Roman" w:hAnsi="Times New Roman" w:cs="Times New Roman"/>
          <w:spacing w:val="-4"/>
          <w:sz w:val="28"/>
          <w:szCs w:val="28"/>
        </w:rPr>
        <w:t xml:space="preserve"> </w:t>
      </w:r>
      <w:r w:rsidR="00793A57" w:rsidRPr="009A2ABF">
        <w:rPr>
          <w:rFonts w:ascii="Times New Roman" w:hAnsi="Times New Roman" w:cs="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24" w:anchor="/document/12138258/entry/1014" w:history="1">
        <w:r w:rsidR="00793A57" w:rsidRPr="009A2ABF">
          <w:rPr>
            <w:rFonts w:ascii="Times New Roman" w:hAnsi="Times New Roman" w:cs="Times New Roman"/>
            <w:sz w:val="28"/>
            <w:szCs w:val="28"/>
          </w:rPr>
          <w:t>реконструкции</w:t>
        </w:r>
      </w:hyperlink>
      <w:r w:rsidR="00793A57" w:rsidRPr="009A2ABF">
        <w:rPr>
          <w:rFonts w:ascii="Times New Roman" w:hAnsi="Times New Roman" w:cs="Times New Roman"/>
          <w:sz w:val="28"/>
          <w:szCs w:val="28"/>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C02EB6" w:rsidRPr="009A2ABF">
        <w:rPr>
          <w:rFonts w:ascii="Times New Roman" w:eastAsiaTheme="minorHAnsi" w:hAnsi="Times New Roman" w:cs="Times New Roman"/>
          <w:sz w:val="28"/>
          <w:szCs w:val="28"/>
          <w:lang w:eastAsia="en-US"/>
        </w:rPr>
        <w:t>.</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Данные услуги предоставляются лицом, осуществляющим строительство.</w:t>
      </w:r>
    </w:p>
    <w:p w:rsidR="00C254B0" w:rsidRPr="009A2ABF" w:rsidRDefault="00EB5F0A" w:rsidP="00AE768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В результате предоставления данной услуги заявителю выдается </w:t>
      </w:r>
      <w:proofErr w:type="gramStart"/>
      <w:r w:rsidRPr="009A2ABF">
        <w:rPr>
          <w:rFonts w:ascii="Times New Roman" w:hAnsi="Times New Roman" w:cs="Times New Roman"/>
          <w:sz w:val="28"/>
          <w:szCs w:val="28"/>
        </w:rPr>
        <w:t xml:space="preserve">акт,   </w:t>
      </w:r>
      <w:proofErr w:type="gramEnd"/>
      <w:r w:rsidRPr="009A2ABF">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w:t>
      </w:r>
    </w:p>
    <w:p w:rsidR="00C254B0" w:rsidRPr="009A2ABF" w:rsidRDefault="00793A57">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д</w:t>
      </w:r>
      <w:r w:rsidR="00EB5F0A" w:rsidRPr="009A2ABF">
        <w:rPr>
          <w:rFonts w:ascii="Times New Roman" w:hAnsi="Times New Roman" w:cs="Times New Roman"/>
          <w:sz w:val="28"/>
          <w:szCs w:val="28"/>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EB5F0A" w:rsidRPr="009A2ABF">
        <w:rPr>
          <w:rFonts w:ascii="Times New Roman" w:hAnsi="Times New Roman" w:cs="Times New Roman"/>
          <w:spacing w:val="-4"/>
          <w:sz w:val="28"/>
          <w:szCs w:val="28"/>
        </w:rPr>
        <w:t>и подписанные представителями организаций, осуществляющими эксплуатацию</w:t>
      </w:r>
      <w:r w:rsidR="00EB5F0A" w:rsidRPr="009A2ABF">
        <w:rPr>
          <w:rFonts w:ascii="Times New Roman" w:hAnsi="Times New Roman" w:cs="Times New Roman"/>
          <w:sz w:val="28"/>
          <w:szCs w:val="28"/>
        </w:rPr>
        <w:t xml:space="preserve"> сетей инженерно-технического обеспечения (при их наличии).</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Данные услуги предоставляются представителями организаций, осуществляющими эксплуатацию сетей инженерно-технического обеспечения.</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C254B0" w:rsidRPr="009A2ABF" w:rsidRDefault="00793A57">
      <w:pPr>
        <w:pStyle w:val="ConsPlusNormal"/>
        <w:ind w:firstLine="567"/>
        <w:jc w:val="both"/>
        <w:rPr>
          <w:rFonts w:ascii="Times New Roman" w:hAnsi="Times New Roman" w:cs="Times New Roman"/>
          <w:sz w:val="28"/>
          <w:szCs w:val="28"/>
        </w:rPr>
      </w:pPr>
      <w:r w:rsidRPr="009A2ABF">
        <w:rPr>
          <w:rFonts w:ascii="Times New Roman" w:hAnsi="Times New Roman" w:cs="Times New Roman"/>
          <w:spacing w:val="-4"/>
          <w:sz w:val="28"/>
          <w:szCs w:val="28"/>
        </w:rPr>
        <w:t>-</w:t>
      </w:r>
      <w:r w:rsidR="00EB5F0A" w:rsidRPr="009A2ABF">
        <w:rPr>
          <w:rFonts w:ascii="Times New Roman" w:hAnsi="Times New Roman" w:cs="Times New Roman"/>
          <w:spacing w:val="-4"/>
          <w:sz w:val="28"/>
          <w:szCs w:val="28"/>
        </w:rPr>
        <w:t xml:space="preserve"> </w:t>
      </w:r>
      <w:r w:rsidRPr="009A2ABF">
        <w:rPr>
          <w:rFonts w:ascii="Times New Roman" w:hAnsi="Times New Roman" w:cs="Times New Roman"/>
          <w:spacing w:val="-4"/>
          <w:sz w:val="28"/>
          <w:szCs w:val="28"/>
        </w:rPr>
        <w:t>с</w:t>
      </w:r>
      <w:r w:rsidR="00EB5F0A" w:rsidRPr="009A2ABF">
        <w:rPr>
          <w:rFonts w:ascii="Times New Roman" w:hAnsi="Times New Roman" w:cs="Times New Roman"/>
          <w:spacing w:val="-4"/>
          <w:sz w:val="28"/>
          <w:szCs w:val="28"/>
        </w:rPr>
        <w:t>хема, отображающая расположение построенного, реконструированного</w:t>
      </w:r>
      <w:r w:rsidR="00EB5F0A" w:rsidRPr="009A2ABF">
        <w:rPr>
          <w:rFonts w:ascii="Times New Roman" w:hAnsi="Times New Roman" w:cs="Times New Roman"/>
          <w:sz w:val="28"/>
          <w:szCs w:val="28"/>
        </w:rPr>
        <w:t xml:space="preserve">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EB5F0A" w:rsidRPr="009A2ABF">
        <w:rPr>
          <w:rFonts w:ascii="Times New Roman" w:hAnsi="Times New Roman"/>
          <w:sz w:val="28"/>
          <w:szCs w:val="28"/>
        </w:rPr>
        <w:t>за исключением случаев строительства, реконструкции линейного объекта</w:t>
      </w:r>
      <w:r w:rsidR="00EB5F0A" w:rsidRPr="009A2ABF">
        <w:rPr>
          <w:rFonts w:ascii="Times New Roman" w:hAnsi="Times New Roman" w:cs="Times New Roman"/>
          <w:sz w:val="28"/>
          <w:szCs w:val="28"/>
        </w:rPr>
        <w:t>.</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pacing w:val="-4"/>
          <w:sz w:val="28"/>
          <w:szCs w:val="28"/>
        </w:rPr>
        <w:t>Данные услуги предоставляются организациями, имеющими свидетельство</w:t>
      </w:r>
      <w:r w:rsidRPr="009A2ABF">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w:t>
      </w:r>
    </w:p>
    <w:p w:rsidR="00C254B0" w:rsidRPr="009A2ABF" w:rsidRDefault="00793A57">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w:t>
      </w:r>
      <w:r w:rsidR="00EB5F0A" w:rsidRPr="009A2ABF">
        <w:rPr>
          <w:rFonts w:ascii="Times New Roman" w:hAnsi="Times New Roman" w:cs="Times New Roman"/>
          <w:sz w:val="28"/>
          <w:szCs w:val="28"/>
        </w:rPr>
        <w:t xml:space="preserve"> </w:t>
      </w:r>
      <w:r w:rsidRPr="009A2ABF">
        <w:rPr>
          <w:rFonts w:ascii="Times New Roman" w:hAnsi="Times New Roman" w:cs="Times New Roman"/>
          <w:sz w:val="28"/>
          <w:szCs w:val="28"/>
        </w:rPr>
        <w:t>д</w:t>
      </w:r>
      <w:r w:rsidR="00EB5F0A" w:rsidRPr="009A2ABF">
        <w:rPr>
          <w:rFonts w:ascii="Times New Roman" w:hAnsi="Times New Roman" w:cs="Times New Roman"/>
          <w:sz w:val="28"/>
          <w:szCs w:val="28"/>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sidR="00EB5F0A" w:rsidRPr="009A2ABF">
          <w:rPr>
            <w:rFonts w:ascii="Times New Roman" w:hAnsi="Times New Roman" w:cs="Times New Roman"/>
            <w:sz w:val="28"/>
            <w:szCs w:val="28"/>
          </w:rPr>
          <w:t>законодательством</w:t>
        </w:r>
      </w:hyperlink>
      <w:r w:rsidR="00EB5F0A" w:rsidRPr="009A2ABF">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w:t>
      </w:r>
      <w:r w:rsidR="00EB5F0A" w:rsidRPr="009A2ABF">
        <w:rPr>
          <w:rFonts w:ascii="Times New Roman" w:hAnsi="Times New Roman" w:cs="Times New Roman"/>
          <w:sz w:val="28"/>
          <w:szCs w:val="28"/>
        </w:rPr>
        <w:lastRenderedPageBreak/>
        <w:t>на опасном объекте.</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В результате предоставления данной услуги заявителю выдается заключение договора обязательного страхования гражданской ответственности               </w:t>
      </w:r>
      <w:r w:rsidRPr="009A2ABF">
        <w:rPr>
          <w:rFonts w:ascii="Times New Roman" w:hAnsi="Times New Roman" w:cs="Times New Roman"/>
          <w:spacing w:val="-4"/>
          <w:sz w:val="28"/>
          <w:szCs w:val="28"/>
        </w:rPr>
        <w:t>владельца опасного объекта за причинение вреда в результате аварии на опасном</w:t>
      </w:r>
      <w:r w:rsidRPr="009A2ABF">
        <w:rPr>
          <w:rFonts w:ascii="Times New Roman" w:hAnsi="Times New Roman" w:cs="Times New Roman"/>
          <w:sz w:val="28"/>
          <w:szCs w:val="28"/>
        </w:rPr>
        <w:t xml:space="preserve"> объекте.</w:t>
      </w:r>
    </w:p>
    <w:p w:rsidR="00C254B0" w:rsidRPr="009A2ABF" w:rsidRDefault="00793A57">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w:t>
      </w:r>
      <w:r w:rsidR="00EB5F0A" w:rsidRPr="009A2ABF">
        <w:rPr>
          <w:rFonts w:ascii="Times New Roman" w:hAnsi="Times New Roman" w:cs="Times New Roman"/>
          <w:sz w:val="28"/>
          <w:szCs w:val="28"/>
        </w:rPr>
        <w:t xml:space="preserve"> </w:t>
      </w:r>
      <w:r w:rsidRPr="009A2ABF">
        <w:rPr>
          <w:rFonts w:ascii="Times New Roman" w:hAnsi="Times New Roman" w:cs="Times New Roman"/>
          <w:sz w:val="28"/>
          <w:szCs w:val="28"/>
        </w:rPr>
        <w:t>т</w:t>
      </w:r>
      <w:r w:rsidR="00EB5F0A" w:rsidRPr="009A2ABF">
        <w:rPr>
          <w:rFonts w:ascii="Times New Roman" w:hAnsi="Times New Roman" w:cs="Times New Roman"/>
          <w:sz w:val="28"/>
          <w:szCs w:val="28"/>
        </w:rPr>
        <w:t>ехнический план.</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Данные услуги предоставляются физическими лицами, осуществляющими кадастровую деятельность, получившие действующий квалификационный                аттестат кадастрового инженера.</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В результате предоставления данной услуги заявителю выдается технический план.</w:t>
      </w:r>
    </w:p>
    <w:p w:rsidR="00C63D44" w:rsidRPr="009A2ABF" w:rsidRDefault="00EB5F0A" w:rsidP="00C63D44">
      <w:pPr>
        <w:tabs>
          <w:tab w:val="left" w:pos="540"/>
          <w:tab w:val="left" w:pos="720"/>
        </w:tabs>
        <w:ind w:firstLine="567"/>
        <w:jc w:val="both"/>
        <w:rPr>
          <w:rFonts w:cs="Times New Roman"/>
          <w:szCs w:val="28"/>
        </w:rPr>
      </w:pPr>
      <w:r w:rsidRPr="009A2ABF">
        <w:rPr>
          <w:szCs w:val="28"/>
        </w:rPr>
        <w:t xml:space="preserve">15. </w:t>
      </w:r>
      <w:r w:rsidR="00C63D44" w:rsidRPr="009A2ABF">
        <w:rPr>
          <w:rFonts w:cs="Times New Roman"/>
          <w:szCs w:val="28"/>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p>
    <w:p w:rsidR="00C254B0" w:rsidRPr="009A2ABF" w:rsidRDefault="00EB5F0A" w:rsidP="00C63D44">
      <w:pPr>
        <w:tabs>
          <w:tab w:val="left" w:pos="540"/>
          <w:tab w:val="left" w:pos="720"/>
        </w:tabs>
        <w:ind w:firstLine="567"/>
        <w:jc w:val="both"/>
        <w:rPr>
          <w:szCs w:val="28"/>
        </w:rPr>
      </w:pPr>
      <w:r w:rsidRPr="009A2ABF">
        <w:rPr>
          <w:szCs w:val="28"/>
        </w:rPr>
        <w:t>16. Срок регистрации запроса заявителя о предоставлении муниципальной услуги.</w:t>
      </w:r>
    </w:p>
    <w:p w:rsidR="006A7A4D" w:rsidRPr="009A2ABF" w:rsidRDefault="006A7A4D" w:rsidP="006A7A4D">
      <w:pPr>
        <w:tabs>
          <w:tab w:val="left" w:pos="540"/>
          <w:tab w:val="left" w:pos="720"/>
        </w:tabs>
        <w:ind w:firstLine="567"/>
        <w:jc w:val="both"/>
        <w:rPr>
          <w:rFonts w:cs="Times New Roman"/>
          <w:szCs w:val="28"/>
        </w:rPr>
      </w:pPr>
      <w:r w:rsidRPr="009A2ABF">
        <w:rPr>
          <w:rFonts w:cs="Times New Roman"/>
          <w:szCs w:val="28"/>
        </w:rPr>
        <w:t>Регистрация заявления о предоставлении муниципальной услуги                                 и прилагаемых необходимых документов, поступивших в форме электронного документа, осуществляется в департаменте в срок не позднее следующего рабочего дня.</w:t>
      </w:r>
    </w:p>
    <w:p w:rsidR="005F49B5" w:rsidRPr="009A2ABF" w:rsidRDefault="00EB5F0A" w:rsidP="005F49B5">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1</w:t>
      </w:r>
      <w:r w:rsidR="005F530D" w:rsidRPr="009A2ABF">
        <w:rPr>
          <w:rFonts w:ascii="Times New Roman" w:hAnsi="Times New Roman" w:cs="Times New Roman"/>
          <w:sz w:val="28"/>
          <w:szCs w:val="28"/>
        </w:rPr>
        <w:t>7</w:t>
      </w:r>
      <w:r w:rsidRPr="009A2ABF">
        <w:rPr>
          <w:rFonts w:ascii="Times New Roman" w:hAnsi="Times New Roman" w:cs="Times New Roman"/>
          <w:sz w:val="28"/>
          <w:szCs w:val="28"/>
        </w:rPr>
        <w:t xml:space="preserve">. </w:t>
      </w:r>
      <w:r w:rsidR="005F49B5" w:rsidRPr="009A2ABF">
        <w:rPr>
          <w:rFonts w:ascii="Times New Roman" w:hAnsi="Times New Roman" w:cs="Times New Roman"/>
          <w:sz w:val="28"/>
          <w:szCs w:val="28"/>
        </w:rPr>
        <w:t>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t xml:space="preserve">Вход в здание должен быть оборудован информационной табличкой           </w:t>
      </w:r>
      <w:proofErr w:type="gramStart"/>
      <w:r w:rsidRPr="009A2ABF">
        <w:rPr>
          <w:rFonts w:cs="Times New Roman"/>
          <w:szCs w:val="28"/>
        </w:rPr>
        <w:t xml:space="preserve">   (</w:t>
      </w:r>
      <w:proofErr w:type="gramEnd"/>
      <w:r w:rsidRPr="009A2ABF">
        <w:rPr>
          <w:rFonts w:cs="Times New Roman"/>
          <w:szCs w:val="28"/>
        </w:rPr>
        <w:t>вывеской), содержащей информацию о наименовании, местонахождении,               режиме работы, а также о телефонных номерах справочной службы.</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pacing w:val="-4"/>
          <w:szCs w:val="28"/>
        </w:rPr>
        <w:t>Все помещения, в которых предоставляется муниципальная услуга, должны</w:t>
      </w:r>
      <w:r w:rsidRPr="009A2ABF">
        <w:rPr>
          <w:rFonts w:cs="Times New Roman"/>
          <w:szCs w:val="28"/>
        </w:rPr>
        <w:t xml:space="preserve"> соответствовать санитарно-эпидемиологическим требованиям, правилам              пожарной безопасности, нормам охраны труда.</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lastRenderedPageBreak/>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устройством,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t>Места ожидания должны соответствовать комфортным условиям                          для заявителей.</w:t>
      </w:r>
    </w:p>
    <w:p w:rsidR="005F49B5" w:rsidRPr="009A2ABF" w:rsidRDefault="005F49B5" w:rsidP="005F49B5">
      <w:pPr>
        <w:tabs>
          <w:tab w:val="left" w:pos="2635"/>
        </w:tabs>
        <w:autoSpaceDE w:val="0"/>
        <w:autoSpaceDN w:val="0"/>
        <w:adjustRightInd w:val="0"/>
        <w:ind w:firstLine="567"/>
        <w:jc w:val="both"/>
        <w:outlineLvl w:val="1"/>
        <w:rPr>
          <w:rFonts w:cs="Times New Roman"/>
          <w:szCs w:val="28"/>
        </w:rPr>
      </w:pPr>
      <w:r w:rsidRPr="009A2ABF">
        <w:rPr>
          <w:rFonts w:cs="Times New Roman"/>
          <w:szCs w:val="28"/>
        </w:rPr>
        <w:t>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pacing w:val="-6"/>
          <w:szCs w:val="28"/>
        </w:rPr>
        <w:t>Места ожидания оборудуются столами, стульями или скамьями (</w:t>
      </w:r>
      <w:proofErr w:type="spellStart"/>
      <w:r w:rsidRPr="009A2ABF">
        <w:rPr>
          <w:rFonts w:cs="Times New Roman"/>
          <w:spacing w:val="-6"/>
          <w:szCs w:val="28"/>
        </w:rPr>
        <w:t>банкетками</w:t>
      </w:r>
      <w:proofErr w:type="spellEnd"/>
      <w:r w:rsidRPr="009A2ABF">
        <w:rPr>
          <w:rFonts w:cs="Times New Roman"/>
          <w:spacing w:val="-6"/>
          <w:szCs w:val="28"/>
        </w:rPr>
        <w:t xml:space="preserve">), </w:t>
      </w:r>
      <w:r w:rsidRPr="009A2ABF">
        <w:rPr>
          <w:rFonts w:cs="Times New Roman"/>
          <w:szCs w:val="28"/>
        </w:rPr>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t xml:space="preserve">Информационные стенды, информационные терминалы размещаются              </w:t>
      </w:r>
      <w:r w:rsidRPr="009A2ABF">
        <w:rPr>
          <w:rFonts w:cs="Times New Roman"/>
          <w:spacing w:val="-6"/>
          <w:szCs w:val="28"/>
        </w:rPr>
        <w:t>на видном, доступном месте в любом из форматов: настенных стендах, напольных</w:t>
      </w:r>
      <w:r w:rsidRPr="009A2ABF">
        <w:rPr>
          <w:rFonts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F49B5" w:rsidRPr="009A2ABF" w:rsidRDefault="005F49B5" w:rsidP="005F49B5">
      <w:pPr>
        <w:autoSpaceDE w:val="0"/>
        <w:autoSpaceDN w:val="0"/>
        <w:adjustRightInd w:val="0"/>
        <w:ind w:firstLine="567"/>
        <w:jc w:val="both"/>
        <w:outlineLvl w:val="1"/>
        <w:rPr>
          <w:rFonts w:cs="Times New Roman"/>
          <w:szCs w:val="28"/>
        </w:rPr>
      </w:pPr>
      <w:r w:rsidRPr="009A2ABF">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F49B5" w:rsidRPr="009A2ABF" w:rsidRDefault="005F49B5" w:rsidP="005F49B5">
      <w:pPr>
        <w:tabs>
          <w:tab w:val="left" w:pos="2635"/>
        </w:tabs>
        <w:autoSpaceDE w:val="0"/>
        <w:autoSpaceDN w:val="0"/>
        <w:adjustRightInd w:val="0"/>
        <w:ind w:firstLine="567"/>
        <w:jc w:val="both"/>
        <w:outlineLvl w:val="1"/>
        <w:rPr>
          <w:rFonts w:cs="Times New Roman"/>
          <w:szCs w:val="28"/>
        </w:rPr>
      </w:pPr>
      <w:r w:rsidRPr="009A2ABF">
        <w:rPr>
          <w:rFonts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9 раздела </w:t>
      </w:r>
      <w:r w:rsidRPr="009A2ABF">
        <w:rPr>
          <w:rFonts w:cs="Times New Roman"/>
          <w:szCs w:val="28"/>
          <w:lang w:val="en-US"/>
        </w:rPr>
        <w:t>II</w:t>
      </w:r>
      <w:r w:rsidRPr="009A2ABF">
        <w:rPr>
          <w:rFonts w:cs="Times New Roman"/>
          <w:szCs w:val="28"/>
        </w:rPr>
        <w:t xml:space="preserve"> настоящего административного              регламента.</w:t>
      </w:r>
    </w:p>
    <w:p w:rsidR="005F49B5" w:rsidRPr="009A2ABF" w:rsidRDefault="005F49B5" w:rsidP="005F49B5">
      <w:pPr>
        <w:ind w:firstLine="567"/>
        <w:jc w:val="both"/>
        <w:rPr>
          <w:rFonts w:cs="Times New Roman"/>
          <w:szCs w:val="28"/>
        </w:rPr>
      </w:pPr>
      <w:r w:rsidRPr="009A2ABF">
        <w:rPr>
          <w:rFonts w:cs="Times New Roman"/>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w:t>
      </w:r>
    </w:p>
    <w:p w:rsidR="005F49B5" w:rsidRPr="009A2ABF" w:rsidRDefault="005F49B5" w:rsidP="005F49B5">
      <w:pPr>
        <w:ind w:firstLine="567"/>
        <w:jc w:val="both"/>
        <w:rPr>
          <w:szCs w:val="28"/>
        </w:rPr>
      </w:pPr>
      <w:r w:rsidRPr="009A2ABF">
        <w:rPr>
          <w:rFonts w:cs="Times New Roman"/>
          <w:szCs w:val="28"/>
        </w:rPr>
        <w:t xml:space="preserve">19. </w:t>
      </w:r>
      <w:r w:rsidRPr="009A2ABF">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или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27.07.2010 № 210-ФЗ.</w:t>
      </w:r>
    </w:p>
    <w:p w:rsidR="005F49B5" w:rsidRPr="009A2ABF" w:rsidRDefault="005F49B5" w:rsidP="005F49B5">
      <w:pPr>
        <w:ind w:firstLine="567"/>
        <w:jc w:val="both"/>
        <w:rPr>
          <w:rFonts w:cs="Times New Roman"/>
          <w:szCs w:val="28"/>
        </w:rPr>
      </w:pPr>
      <w:r w:rsidRPr="009A2ABF">
        <w:rPr>
          <w:rFonts w:cs="Times New Roman"/>
          <w:szCs w:val="28"/>
        </w:rPr>
        <w:lastRenderedPageBreak/>
        <w:t>19.1. Показателями доступности предоставления муниципальной услуги              является:</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sidRPr="009A2ABF">
        <w:rPr>
          <w:rFonts w:cs="Times New Roman"/>
          <w:spacing w:val="-4"/>
          <w:szCs w:val="28"/>
        </w:rPr>
        <w:t xml:space="preserve">стендах, на официальном портале Администрации города, </w:t>
      </w:r>
      <w:r w:rsidRPr="009A2ABF">
        <w:rPr>
          <w:rFonts w:cs="Times New Roman"/>
          <w:szCs w:val="28"/>
        </w:rPr>
        <w:t>в федеральной государственной информационной системе «Единый портал государственных услуг (функций)»;</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 xml:space="preserve">- доступность информирования заявителей в форме </w:t>
      </w:r>
      <w:proofErr w:type="gramStart"/>
      <w:r w:rsidRPr="009A2ABF">
        <w:rPr>
          <w:rFonts w:cs="Times New Roman"/>
          <w:szCs w:val="28"/>
        </w:rPr>
        <w:t xml:space="preserve">индивидуального,   </w:t>
      </w:r>
      <w:proofErr w:type="gramEnd"/>
      <w:r w:rsidRPr="009A2ABF">
        <w:rPr>
          <w:rFonts w:cs="Times New Roman"/>
          <w:szCs w:val="28"/>
        </w:rPr>
        <w:t xml:space="preserve">              публичного информирования о порядке, стандарте, сроках предоставления                   муниципальной услуги;</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 возможность направления заявителем документов в электронной форме посредством Единого портала.</w:t>
      </w:r>
    </w:p>
    <w:p w:rsidR="005F49B5" w:rsidRPr="009A2ABF" w:rsidRDefault="005F49B5" w:rsidP="005F49B5">
      <w:pPr>
        <w:ind w:firstLine="567"/>
        <w:jc w:val="both"/>
        <w:rPr>
          <w:rFonts w:cs="Times New Roman"/>
          <w:szCs w:val="28"/>
        </w:rPr>
      </w:pPr>
      <w:r w:rsidRPr="009A2ABF">
        <w:rPr>
          <w:rFonts w:cs="Times New Roman"/>
          <w:szCs w:val="28"/>
        </w:rPr>
        <w:t>19.2. Показатели качества предоставления муниципальной услуги:</w:t>
      </w:r>
    </w:p>
    <w:p w:rsidR="005F49B5" w:rsidRPr="009A2ABF" w:rsidRDefault="005F49B5" w:rsidP="005F49B5">
      <w:pPr>
        <w:autoSpaceDE w:val="0"/>
        <w:autoSpaceDN w:val="0"/>
        <w:adjustRightInd w:val="0"/>
        <w:ind w:firstLine="567"/>
        <w:jc w:val="both"/>
        <w:rPr>
          <w:rFonts w:eastAsia="Calibri" w:cs="Times New Roman"/>
          <w:szCs w:val="28"/>
        </w:rPr>
      </w:pPr>
      <w:r w:rsidRPr="009A2ABF">
        <w:rPr>
          <w:rFonts w:eastAsia="Calibri" w:cs="Times New Roman"/>
          <w:szCs w:val="28"/>
        </w:rPr>
        <w:t xml:space="preserve">- соблюдение должностными лицами </w:t>
      </w:r>
      <w:r w:rsidRPr="009A2ABF">
        <w:rPr>
          <w:rFonts w:cs="Times New Roman"/>
          <w:szCs w:val="28"/>
        </w:rPr>
        <w:t>уполномоченного органа</w:t>
      </w:r>
      <w:r w:rsidRPr="009A2ABF">
        <w:rPr>
          <w:rFonts w:eastAsia="Calibri" w:cs="Times New Roman"/>
          <w:szCs w:val="28"/>
        </w:rPr>
        <w:t>, предоставляющими муниципальную услугу, сроков предоставления муниципальной услуги;</w:t>
      </w:r>
    </w:p>
    <w:p w:rsidR="005F49B5" w:rsidRPr="009A2ABF" w:rsidRDefault="005F49B5" w:rsidP="005F49B5">
      <w:pPr>
        <w:autoSpaceDE w:val="0"/>
        <w:autoSpaceDN w:val="0"/>
        <w:adjustRightInd w:val="0"/>
        <w:ind w:firstLine="567"/>
        <w:jc w:val="both"/>
        <w:rPr>
          <w:rFonts w:eastAsia="Calibri" w:cs="Times New Roman"/>
          <w:szCs w:val="28"/>
        </w:rPr>
      </w:pPr>
      <w:r w:rsidRPr="009A2ABF">
        <w:rPr>
          <w:rFonts w:eastAsia="Calibri"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49B5" w:rsidRPr="009A2ABF" w:rsidRDefault="005F49B5" w:rsidP="005F49B5">
      <w:pPr>
        <w:autoSpaceDE w:val="0"/>
        <w:autoSpaceDN w:val="0"/>
        <w:adjustRightInd w:val="0"/>
        <w:ind w:firstLine="567"/>
        <w:jc w:val="both"/>
        <w:rPr>
          <w:rFonts w:eastAsia="Calibri" w:cs="Times New Roman"/>
          <w:szCs w:val="28"/>
        </w:rPr>
      </w:pPr>
      <w:r w:rsidRPr="009A2ABF">
        <w:rPr>
          <w:rFonts w:eastAsia="Calibri"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9A2ABF">
        <w:rPr>
          <w:rFonts w:eastAsia="Calibri" w:cs="Times New Roman"/>
          <w:spacing w:val="-4"/>
          <w:szCs w:val="28"/>
        </w:rPr>
        <w:t>принимаемых (осуществляемых) в ходе предоставления муниципальной услуги.</w:t>
      </w:r>
    </w:p>
    <w:p w:rsidR="005F49B5" w:rsidRPr="009A2ABF" w:rsidRDefault="005F49B5" w:rsidP="005F49B5">
      <w:pPr>
        <w:autoSpaceDE w:val="0"/>
        <w:autoSpaceDN w:val="0"/>
        <w:adjustRightInd w:val="0"/>
        <w:ind w:firstLine="567"/>
        <w:jc w:val="both"/>
        <w:rPr>
          <w:rFonts w:cs="Times New Roman"/>
          <w:szCs w:val="28"/>
        </w:rPr>
      </w:pPr>
      <w:r w:rsidRPr="009A2ABF">
        <w:rPr>
          <w:rFonts w:cs="Times New Roman"/>
          <w:szCs w:val="28"/>
        </w:rPr>
        <w:t>19.3.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49B5" w:rsidRPr="009A2ABF" w:rsidRDefault="005F49B5" w:rsidP="005F49B5">
      <w:pPr>
        <w:autoSpaceDE w:val="0"/>
        <w:autoSpaceDN w:val="0"/>
        <w:adjustRightInd w:val="0"/>
        <w:ind w:firstLine="567"/>
        <w:jc w:val="both"/>
        <w:outlineLvl w:val="2"/>
        <w:rPr>
          <w:rFonts w:cs="Times New Roman"/>
          <w:szCs w:val="28"/>
        </w:rPr>
      </w:pPr>
      <w:r w:rsidRPr="009A2ABF">
        <w:rPr>
          <w:rFonts w:cs="Times New Roman"/>
          <w:szCs w:val="28"/>
        </w:rPr>
        <w:t>Информация и сведения о муниципальной услуге доступны через Единый портал</w:t>
      </w:r>
      <w:r w:rsidRPr="009A2ABF">
        <w:rPr>
          <w:rFonts w:cs="Times New Roman"/>
          <w:spacing w:val="-4"/>
          <w:szCs w:val="28"/>
        </w:rPr>
        <w:t xml:space="preserve"> и на официальном портале Администрации города</w:t>
      </w:r>
      <w:r w:rsidRPr="009A2ABF">
        <w:rPr>
          <w:rFonts w:cs="Times New Roman"/>
          <w:szCs w:val="28"/>
        </w:rPr>
        <w:t>.</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портала и направляет по электронным каналам связи. В случае если предусмотрена личная идентификация заявителя, заявление и прилагаемые документы должны быть подписаны электронной цифровой               подписью заявителя в соответствии с утвержденным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Информирование о ходе предоставления муниципальной услуги осуществляется при использовании раздела «Личный кабинет» Единого портала.</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 xml:space="preserve">При предоставлении муниципальной услуги в электронной форме административные процедуры по приему и регистрации заявления и </w:t>
      </w:r>
      <w:proofErr w:type="gramStart"/>
      <w:r w:rsidRPr="009A2ABF">
        <w:rPr>
          <w:rFonts w:cs="Times New Roman"/>
          <w:szCs w:val="28"/>
        </w:rPr>
        <w:t xml:space="preserve">документов,   </w:t>
      </w:r>
      <w:proofErr w:type="gramEnd"/>
      <w:r w:rsidRPr="009A2ABF">
        <w:rPr>
          <w:rFonts w:cs="Times New Roman"/>
          <w:szCs w:val="28"/>
        </w:rPr>
        <w:t xml:space="preserve">           соответствующих техническим требованиям согласно приложению 4, осуществляются в следующем порядке:</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lastRenderedPageBreak/>
        <w:t>- все документы внешнего пользования изготавливаются в форме электронного документа и подписываются электронной цифровой подписью уполномоченного лица;</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 для всех входящих документов на бумажных носителях изготавливаются электронные образы.</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5F49B5" w:rsidRPr="009A2ABF" w:rsidRDefault="005F49B5" w:rsidP="005F49B5">
      <w:pPr>
        <w:widowControl w:val="0"/>
        <w:autoSpaceDE w:val="0"/>
        <w:autoSpaceDN w:val="0"/>
        <w:adjustRightInd w:val="0"/>
        <w:ind w:firstLine="567"/>
        <w:jc w:val="both"/>
        <w:rPr>
          <w:rFonts w:cs="Times New Roman"/>
          <w:szCs w:val="28"/>
        </w:rPr>
      </w:pPr>
      <w:r w:rsidRPr="009A2ABF">
        <w:rPr>
          <w:rFonts w:cs="Times New Roman"/>
          <w:szCs w:val="28"/>
        </w:rPr>
        <w:t>Взаимодействие заявителя с должностными лицами при предоставлении муниципальной услуги осуществляется однократно (в случае получения результата в уполномоченном органе), в целях получения результата муниципальной услуги, и осуществляется в течении 15минут.</w:t>
      </w:r>
    </w:p>
    <w:p w:rsidR="005F49B5" w:rsidRPr="009A2ABF" w:rsidRDefault="005F49B5" w:rsidP="005F49B5">
      <w:pPr>
        <w:ind w:firstLine="567"/>
        <w:jc w:val="both"/>
      </w:pPr>
      <w:r w:rsidRPr="009A2ABF">
        <w:t>При предоставлении услуг в электронной форме посредством Единого портала заявителю обеспечивается:</w:t>
      </w:r>
    </w:p>
    <w:p w:rsidR="005F49B5" w:rsidRPr="009A2ABF" w:rsidRDefault="005F49B5" w:rsidP="005F49B5">
      <w:pPr>
        <w:ind w:firstLine="567"/>
        <w:jc w:val="both"/>
      </w:pPr>
      <w:r w:rsidRPr="009A2ABF">
        <w:t>а) получение информации о порядке и сроках предоставления услуги;</w:t>
      </w:r>
    </w:p>
    <w:p w:rsidR="005F49B5" w:rsidRPr="009A2ABF" w:rsidRDefault="005F49B5" w:rsidP="005F49B5">
      <w:pPr>
        <w:ind w:firstLine="567"/>
        <w:jc w:val="both"/>
      </w:pPr>
      <w:r w:rsidRPr="009A2ABF">
        <w:t>б) формирование запроса;</w:t>
      </w:r>
    </w:p>
    <w:p w:rsidR="005F49B5" w:rsidRPr="009A2ABF" w:rsidRDefault="005F49B5" w:rsidP="005F49B5">
      <w:pPr>
        <w:ind w:firstLine="567"/>
        <w:jc w:val="both"/>
      </w:pPr>
      <w:r w:rsidRPr="009A2ABF">
        <w:t>в) прием и регистрация департаментом запроса и иных документов, необходимых для предоставления услуги;</w:t>
      </w:r>
    </w:p>
    <w:p w:rsidR="005F49B5" w:rsidRPr="009A2ABF" w:rsidRDefault="005F49B5" w:rsidP="005F49B5">
      <w:pPr>
        <w:ind w:firstLine="567"/>
        <w:jc w:val="both"/>
      </w:pPr>
      <w:r w:rsidRPr="009A2ABF">
        <w:t>г) получение результата предоставления услуги;</w:t>
      </w:r>
    </w:p>
    <w:p w:rsidR="005F49B5" w:rsidRPr="009A2ABF" w:rsidRDefault="005F49B5" w:rsidP="005F49B5">
      <w:pPr>
        <w:ind w:firstLine="567"/>
        <w:jc w:val="both"/>
      </w:pPr>
      <w:r w:rsidRPr="009A2ABF">
        <w:t>д) получение сведений о ходе выполнения запроса;</w:t>
      </w:r>
    </w:p>
    <w:p w:rsidR="005F49B5" w:rsidRPr="009A2ABF" w:rsidRDefault="005F49B5" w:rsidP="005F49B5">
      <w:pPr>
        <w:ind w:firstLine="567"/>
        <w:jc w:val="both"/>
      </w:pPr>
      <w:r w:rsidRPr="009A2ABF">
        <w:t>е) осуществление оценки качества предоставления услуги;</w:t>
      </w:r>
    </w:p>
    <w:p w:rsidR="005F49B5" w:rsidRPr="009A2ABF" w:rsidRDefault="005F49B5" w:rsidP="005F49B5">
      <w:pPr>
        <w:ind w:firstLine="567"/>
        <w:jc w:val="both"/>
      </w:pPr>
      <w:r w:rsidRPr="009A2ABF">
        <w:t>ж) досудебное (внесудебное) обжалование решений и действий (бездействия) органа (организации), должностного лица органа (</w:t>
      </w:r>
      <w:proofErr w:type="gramStart"/>
      <w:r w:rsidRPr="009A2ABF">
        <w:t xml:space="preserve">организации)   </w:t>
      </w:r>
      <w:proofErr w:type="gramEnd"/>
      <w:r w:rsidRPr="009A2ABF">
        <w:t xml:space="preserve">                      либо государственного или муниципального служащего.</w:t>
      </w:r>
    </w:p>
    <w:p w:rsidR="00C254B0" w:rsidRPr="009A2ABF" w:rsidRDefault="00C254B0" w:rsidP="005F49B5">
      <w:pPr>
        <w:widowControl w:val="0"/>
        <w:autoSpaceDE w:val="0"/>
        <w:autoSpaceDN w:val="0"/>
        <w:adjustRightInd w:val="0"/>
        <w:ind w:firstLine="567"/>
        <w:jc w:val="both"/>
        <w:outlineLvl w:val="2"/>
        <w:rPr>
          <w:szCs w:val="28"/>
        </w:rPr>
      </w:pPr>
    </w:p>
    <w:p w:rsidR="00C254B0" w:rsidRPr="009A2ABF" w:rsidRDefault="00EB5F0A">
      <w:pPr>
        <w:ind w:firstLine="567"/>
        <w:jc w:val="both"/>
        <w:rPr>
          <w:rFonts w:eastAsia="Calibri"/>
          <w:szCs w:val="28"/>
        </w:rPr>
      </w:pPr>
      <w:r w:rsidRPr="009A2ABF">
        <w:rPr>
          <w:szCs w:val="28"/>
        </w:rPr>
        <w:t xml:space="preserve">Раздел </w:t>
      </w:r>
      <w:r w:rsidRPr="009A2ABF">
        <w:rPr>
          <w:szCs w:val="28"/>
          <w:lang w:val="en-US"/>
        </w:rPr>
        <w:t>III</w:t>
      </w:r>
      <w:r w:rsidRPr="009A2ABF">
        <w:rPr>
          <w:szCs w:val="28"/>
        </w:rPr>
        <w:t xml:space="preserve">. </w:t>
      </w:r>
      <w:r w:rsidRPr="009A2ABF">
        <w:rPr>
          <w:rFonts w:eastAsia="Calibri"/>
          <w:szCs w:val="28"/>
        </w:rPr>
        <w:t xml:space="preserve">Состав, последовательность и сроки выполнения </w:t>
      </w:r>
      <w:r w:rsidRPr="009A2ABF">
        <w:rPr>
          <w:rFonts w:eastAsia="Calibri"/>
          <w:spacing w:val="-6"/>
          <w:szCs w:val="28"/>
        </w:rPr>
        <w:t>административных процедур, требования к порядку их выполнения, в том числе особенности</w:t>
      </w:r>
      <w:r w:rsidRPr="009A2ABF">
        <w:rPr>
          <w:rFonts w:eastAsia="Calibri"/>
          <w:szCs w:val="28"/>
        </w:rPr>
        <w:t xml:space="preserve"> выполнения административных процедур в электронной форме, а также </w:t>
      </w:r>
      <w:r w:rsidRPr="009A2ABF">
        <w:rPr>
          <w:rFonts w:eastAsia="Calibri"/>
          <w:spacing w:val="-4"/>
          <w:szCs w:val="28"/>
        </w:rPr>
        <w:t>особенности выполнения административных процедур в многофункциональных</w:t>
      </w:r>
      <w:r w:rsidRPr="009A2ABF">
        <w:rPr>
          <w:rFonts w:eastAsia="Calibri"/>
          <w:szCs w:val="28"/>
        </w:rPr>
        <w:t xml:space="preserve"> центрах.</w:t>
      </w:r>
    </w:p>
    <w:p w:rsidR="00E60070" w:rsidRPr="009A2ABF" w:rsidRDefault="00E60070" w:rsidP="00E60070">
      <w:pPr>
        <w:ind w:firstLine="567"/>
        <w:jc w:val="both"/>
        <w:rPr>
          <w:rFonts w:cs="Times New Roman"/>
          <w:szCs w:val="28"/>
        </w:rPr>
      </w:pPr>
      <w:r w:rsidRPr="009A2ABF">
        <w:rPr>
          <w:rFonts w:cs="Times New Roman"/>
          <w:szCs w:val="28"/>
        </w:rPr>
        <w:t>1. Предоставление муниципальной услуги включает в себя следующие                   административные процедуры:</w:t>
      </w:r>
    </w:p>
    <w:p w:rsidR="00E60070" w:rsidRPr="009A2ABF" w:rsidRDefault="00E60070" w:rsidP="00E60070">
      <w:pPr>
        <w:autoSpaceDE w:val="0"/>
        <w:autoSpaceDN w:val="0"/>
        <w:adjustRightInd w:val="0"/>
        <w:ind w:firstLine="567"/>
        <w:jc w:val="both"/>
        <w:rPr>
          <w:rFonts w:cs="Times New Roman"/>
          <w:szCs w:val="28"/>
        </w:rPr>
      </w:pPr>
      <w:r w:rsidRPr="009A2ABF">
        <w:rPr>
          <w:rFonts w:cs="Times New Roman"/>
          <w:szCs w:val="28"/>
        </w:rPr>
        <w:t>- прием и регистрация заявления о предоставлении муниципальной услуги;</w:t>
      </w:r>
    </w:p>
    <w:p w:rsidR="00E60070" w:rsidRPr="009A2ABF" w:rsidRDefault="00E60070" w:rsidP="00E60070">
      <w:pPr>
        <w:autoSpaceDE w:val="0"/>
        <w:autoSpaceDN w:val="0"/>
        <w:adjustRightInd w:val="0"/>
        <w:ind w:firstLine="567"/>
        <w:jc w:val="both"/>
        <w:rPr>
          <w:rFonts w:cs="Times New Roman"/>
          <w:szCs w:val="28"/>
        </w:rPr>
      </w:pPr>
      <w:r w:rsidRPr="009A2ABF">
        <w:rPr>
          <w:rFonts w:cs="Times New Roman"/>
          <w:szCs w:val="28"/>
        </w:rPr>
        <w:t>- формирование и направление межведомственных запросов в органы                 власти, участвующие в предоставлении муниципальной услуги;</w:t>
      </w:r>
    </w:p>
    <w:p w:rsidR="00E60070" w:rsidRPr="009A2ABF" w:rsidRDefault="00E60070" w:rsidP="00E60070">
      <w:pPr>
        <w:autoSpaceDE w:val="0"/>
        <w:autoSpaceDN w:val="0"/>
        <w:adjustRightInd w:val="0"/>
        <w:ind w:firstLine="567"/>
        <w:jc w:val="both"/>
        <w:rPr>
          <w:rFonts w:cs="Times New Roman"/>
          <w:szCs w:val="28"/>
        </w:rPr>
      </w:pPr>
      <w:r w:rsidRPr="009A2ABF">
        <w:rPr>
          <w:rFonts w:cs="Times New Roman"/>
          <w:szCs w:val="28"/>
        </w:rPr>
        <w:t>- проверка представленных документов и принятие решения                                            о предоставлении или об отказе в предоставлении муниципальной услуги;</w:t>
      </w:r>
    </w:p>
    <w:p w:rsidR="00E60070" w:rsidRPr="009A2ABF" w:rsidRDefault="00E60070" w:rsidP="00E60070">
      <w:pPr>
        <w:autoSpaceDE w:val="0"/>
        <w:autoSpaceDN w:val="0"/>
        <w:adjustRightInd w:val="0"/>
        <w:ind w:firstLine="567"/>
        <w:jc w:val="both"/>
        <w:rPr>
          <w:rFonts w:cs="Times New Roman"/>
          <w:szCs w:val="28"/>
        </w:rPr>
      </w:pPr>
      <w:r w:rsidRPr="009A2ABF">
        <w:rPr>
          <w:rFonts w:cs="Times New Roman"/>
          <w:szCs w:val="28"/>
        </w:rPr>
        <w:t>- выдача заявителю документов, являющихся результатом предоставления муниципальной услуги.</w:t>
      </w:r>
    </w:p>
    <w:p w:rsidR="00E60070" w:rsidRPr="009A2ABF" w:rsidRDefault="00E60070" w:rsidP="00E60070">
      <w:pPr>
        <w:widowControl w:val="0"/>
        <w:autoSpaceDE w:val="0"/>
        <w:autoSpaceDN w:val="0"/>
        <w:adjustRightInd w:val="0"/>
        <w:ind w:firstLine="567"/>
        <w:jc w:val="both"/>
        <w:rPr>
          <w:rFonts w:eastAsia="Times New Roman" w:cs="Times New Roman"/>
          <w:spacing w:val="-4"/>
          <w:szCs w:val="28"/>
          <w:lang w:eastAsia="ru-RU"/>
        </w:rPr>
      </w:pPr>
      <w:r w:rsidRPr="009A2ABF">
        <w:rPr>
          <w:rFonts w:eastAsia="Times New Roman" w:cs="Times New Roman"/>
          <w:spacing w:val="-4"/>
          <w:szCs w:val="28"/>
          <w:lang w:eastAsia="ru-RU"/>
        </w:rPr>
        <w:t>2. Прием и регистрация заявления о предоставлении муниципальной услуги.</w:t>
      </w:r>
    </w:p>
    <w:p w:rsidR="00E60070" w:rsidRPr="009A2ABF" w:rsidRDefault="00E60070" w:rsidP="00E60070">
      <w:pPr>
        <w:autoSpaceDE w:val="0"/>
        <w:autoSpaceDN w:val="0"/>
        <w:adjustRightInd w:val="0"/>
        <w:ind w:firstLine="567"/>
        <w:jc w:val="both"/>
        <w:outlineLvl w:val="0"/>
        <w:rPr>
          <w:rFonts w:cs="Times New Roman"/>
          <w:bCs/>
          <w:szCs w:val="28"/>
        </w:rPr>
      </w:pPr>
      <w:r w:rsidRPr="009A2ABF">
        <w:rPr>
          <w:rFonts w:cs="Times New Roman"/>
          <w:bCs/>
          <w:szCs w:val="28"/>
        </w:rPr>
        <w:t xml:space="preserve">Основанием для начала административной процедуры является поступление </w:t>
      </w:r>
      <w:r w:rsidRPr="009A2ABF">
        <w:rPr>
          <w:bCs/>
          <w:szCs w:val="28"/>
        </w:rPr>
        <w:t xml:space="preserve">в уполномоченный орган </w:t>
      </w:r>
      <w:r w:rsidRPr="009A2ABF">
        <w:rPr>
          <w:rFonts w:cs="Times New Roman"/>
          <w:bCs/>
          <w:szCs w:val="28"/>
        </w:rPr>
        <w:t>через Единый портал заявления о предоставлении муниципальной услуги с приложением необходимых документов</w:t>
      </w:r>
      <w:r w:rsidRPr="009A2ABF">
        <w:rPr>
          <w:rFonts w:cs="Times New Roman"/>
          <w:szCs w:val="28"/>
        </w:rPr>
        <w:t xml:space="preserve"> по форме в соответствии с требованиями пункта </w:t>
      </w:r>
      <w:r w:rsidR="00AC1A78" w:rsidRPr="009A2ABF">
        <w:rPr>
          <w:rFonts w:cs="Times New Roman"/>
          <w:szCs w:val="28"/>
        </w:rPr>
        <w:t>9</w:t>
      </w:r>
      <w:r w:rsidRPr="009A2ABF">
        <w:rPr>
          <w:rFonts w:cs="Times New Roman"/>
          <w:szCs w:val="28"/>
        </w:rPr>
        <w:t xml:space="preserve"> раздела </w:t>
      </w:r>
      <w:r w:rsidRPr="009A2ABF">
        <w:rPr>
          <w:rFonts w:cs="Times New Roman"/>
          <w:szCs w:val="28"/>
          <w:lang w:val="en-US"/>
        </w:rPr>
        <w:t>II</w:t>
      </w:r>
      <w:r w:rsidRPr="009A2ABF">
        <w:rPr>
          <w:rFonts w:cs="Times New Roman"/>
          <w:szCs w:val="28"/>
        </w:rPr>
        <w:t xml:space="preserve"> </w:t>
      </w:r>
      <w:r w:rsidRPr="009A2ABF">
        <w:t>настоящего административного регламента</w:t>
      </w:r>
      <w:r w:rsidRPr="009A2ABF">
        <w:rPr>
          <w:rFonts w:cs="Times New Roman"/>
          <w:bCs/>
          <w:szCs w:val="28"/>
        </w:rPr>
        <w:t>.</w:t>
      </w:r>
    </w:p>
    <w:p w:rsidR="006D3A94" w:rsidRPr="009A2ABF" w:rsidRDefault="006D3A94" w:rsidP="006D3A94">
      <w:pPr>
        <w:ind w:firstLine="567"/>
        <w:jc w:val="both"/>
      </w:pPr>
      <w:r w:rsidRPr="009A2ABF">
        <w:lastRenderedPageBreak/>
        <w:t xml:space="preserve">При подаче документов </w:t>
      </w:r>
      <w:r w:rsidRPr="009A2ABF">
        <w:rPr>
          <w:spacing w:val="-4"/>
        </w:rPr>
        <w:t>в электронном</w:t>
      </w:r>
      <w:r w:rsidRPr="009A2ABF">
        <w:t xml:space="preserve"> виде через Единый портал ф</w:t>
      </w:r>
      <w:r w:rsidRPr="009A2ABF">
        <w:rPr>
          <w:lang w:eastAsia="ru-RU"/>
        </w:rPr>
        <w:t xml:space="preserve">ормирование заявления заявителем осуществляется посредством заполнения электронной формы заявления без </w:t>
      </w:r>
      <w:r w:rsidRPr="009A2ABF">
        <w:t>необходимости дополнительной подачи заявления                      в какой-либо иной форме.</w:t>
      </w:r>
    </w:p>
    <w:p w:rsidR="006D3A94" w:rsidRPr="009A2ABF" w:rsidRDefault="006D3A94" w:rsidP="006D3A94">
      <w:pPr>
        <w:ind w:firstLine="567"/>
        <w:jc w:val="both"/>
      </w:pPr>
      <w:r w:rsidRPr="009A2ABF">
        <w:t xml:space="preserve">На </w:t>
      </w:r>
      <w:hyperlink r:id="rId26" w:tgtFrame="_blank" w:history="1">
        <w:r w:rsidRPr="009A2ABF">
          <w:t>Едином портале</w:t>
        </w:r>
      </w:hyperlink>
      <w:r w:rsidRPr="009A2ABF">
        <w:t>, на официальном портале Администрации города                      размещаются образцы заполнения электронной формы заявления.</w:t>
      </w:r>
    </w:p>
    <w:p w:rsidR="006D3A94" w:rsidRPr="009A2ABF" w:rsidRDefault="006D3A94" w:rsidP="006D3A94">
      <w:pPr>
        <w:ind w:firstLine="567"/>
        <w:jc w:val="both"/>
      </w:pPr>
      <w:r w:rsidRPr="009A2ABF">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A94" w:rsidRPr="009A2ABF" w:rsidRDefault="006D3A94" w:rsidP="006D3A94">
      <w:pPr>
        <w:ind w:firstLine="567"/>
        <w:jc w:val="both"/>
      </w:pPr>
      <w:r w:rsidRPr="009A2ABF">
        <w:t>При формировании заявления заявителю обеспечивается:</w:t>
      </w:r>
    </w:p>
    <w:p w:rsidR="006D3A94" w:rsidRPr="009A2ABF" w:rsidRDefault="006D3A94" w:rsidP="006D3A94">
      <w:pPr>
        <w:ind w:firstLine="567"/>
        <w:jc w:val="both"/>
      </w:pPr>
      <w:r w:rsidRPr="009A2ABF">
        <w:t xml:space="preserve">- возможность копирования и сохранения заявления и иных </w:t>
      </w:r>
      <w:proofErr w:type="gramStart"/>
      <w:r w:rsidRPr="009A2ABF">
        <w:t xml:space="preserve">документов,   </w:t>
      </w:r>
      <w:proofErr w:type="gramEnd"/>
      <w:r w:rsidRPr="009A2ABF">
        <w:t xml:space="preserve">                необходимых для предоставления муниципальной услуги;</w:t>
      </w:r>
    </w:p>
    <w:p w:rsidR="006D3A94" w:rsidRPr="009A2ABF" w:rsidRDefault="006D3A94" w:rsidP="006D3A94">
      <w:pPr>
        <w:ind w:firstLine="567"/>
        <w:jc w:val="both"/>
      </w:pPr>
      <w:r w:rsidRPr="009A2ABF">
        <w:t>- возможность печати на бумажном носителе копии электронной формы заявления;</w:t>
      </w:r>
    </w:p>
    <w:p w:rsidR="006D3A94" w:rsidRPr="009A2ABF" w:rsidRDefault="006D3A94" w:rsidP="006D3A94">
      <w:pPr>
        <w:ind w:firstLine="567"/>
        <w:jc w:val="both"/>
      </w:pPr>
      <w:r w:rsidRPr="009A2AB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D3A94" w:rsidRPr="009A2ABF" w:rsidRDefault="006D3A94" w:rsidP="006D3A94">
      <w:pPr>
        <w:ind w:firstLine="567"/>
        <w:jc w:val="both"/>
      </w:pPr>
      <w:r w:rsidRPr="009A2ABF">
        <w:t>- возможность вернуться на любой из этапов заполнения электронной формы заявления без потери ранее введенной информации;</w:t>
      </w:r>
    </w:p>
    <w:p w:rsidR="006D3A94" w:rsidRPr="009A2ABF" w:rsidRDefault="006D3A94" w:rsidP="006D3A94">
      <w:pPr>
        <w:ind w:firstLine="567"/>
        <w:jc w:val="both"/>
      </w:pPr>
      <w:r w:rsidRPr="009A2ABF">
        <w:t xml:space="preserve">- возможность доступа заявителя на </w:t>
      </w:r>
      <w:hyperlink r:id="rId27" w:tgtFrame="_blank" w:history="1">
        <w:r w:rsidRPr="009A2ABF">
          <w:t>Единый</w:t>
        </w:r>
      </w:hyperlink>
      <w:r w:rsidRPr="009A2ABF">
        <w:t xml:space="preserve"> портал к ранее поданным                    им заявлениям в течение не менее одного года, а также частично сформированных запросов – в течение не менее трех месяцев.</w:t>
      </w:r>
    </w:p>
    <w:p w:rsidR="006D3A94" w:rsidRPr="009A2ABF" w:rsidRDefault="006D3A94" w:rsidP="006D3A94">
      <w:pPr>
        <w:ind w:firstLine="567"/>
        <w:jc w:val="both"/>
      </w:pPr>
      <w:r w:rsidRPr="009A2ABF">
        <w:t xml:space="preserve">Сформированное и подписанное заявление на предоставление муниципальной услуги и прилагаемые необходимые документы, указанные </w:t>
      </w:r>
      <w:hyperlink r:id="rId28" w:anchor="/document/71507868/entry/20" w:history="1">
        <w:r w:rsidRPr="009A2ABF">
          <w:t>пункт</w:t>
        </w:r>
        <w:r w:rsidR="00AC1A78" w:rsidRPr="009A2ABF">
          <w:t>е</w:t>
        </w:r>
        <w:r w:rsidRPr="009A2ABF">
          <w:t xml:space="preserve"> </w:t>
        </w:r>
      </w:hyperlink>
      <w:r w:rsidRPr="009A2ABF">
        <w:t xml:space="preserve">9 </w:t>
      </w:r>
      <w:r w:rsidR="00AC1A78" w:rsidRPr="009A2ABF">
        <w:t>р</w:t>
      </w:r>
      <w:r w:rsidRPr="009A2ABF">
        <w:t xml:space="preserve">аздела II настоящего административного регламента, направляются в департамент посредством </w:t>
      </w:r>
      <w:hyperlink r:id="rId29" w:tgtFrame="_blank" w:history="1">
        <w:r w:rsidRPr="009A2ABF">
          <w:t>Единого</w:t>
        </w:r>
      </w:hyperlink>
      <w:r w:rsidRPr="009A2ABF">
        <w:t xml:space="preserve"> портала.</w:t>
      </w:r>
    </w:p>
    <w:p w:rsidR="006D3A94" w:rsidRPr="009A2ABF" w:rsidRDefault="006D3A94" w:rsidP="006D3A94">
      <w:pPr>
        <w:ind w:firstLine="567"/>
        <w:jc w:val="both"/>
      </w:pPr>
      <w:r w:rsidRPr="009A2ABF">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6D3A94" w:rsidRPr="009A2ABF" w:rsidRDefault="006D3A94" w:rsidP="006D3A94">
      <w:pPr>
        <w:ind w:firstLine="567"/>
        <w:jc w:val="both"/>
      </w:pPr>
      <w:r w:rsidRPr="009A2ABF">
        <w:t xml:space="preserve">Заявление, поступившее в департамент в электронной форме посредством </w:t>
      </w:r>
      <w:hyperlink r:id="rId30" w:tgtFrame="_blank" w:history="1">
        <w:r w:rsidRPr="009A2ABF">
          <w:t>Единого</w:t>
        </w:r>
      </w:hyperlink>
      <w:r w:rsidRPr="009A2ABF">
        <w:t xml:space="preserve"> портала, регистрируется должностным лицом департамента, ответственным за прием документов, в срок не позднее следующего рабочего дня.</w:t>
      </w:r>
    </w:p>
    <w:p w:rsidR="006D3A94" w:rsidRPr="009A2ABF" w:rsidRDefault="006D3A94" w:rsidP="006D3A94">
      <w:pPr>
        <w:ind w:firstLine="567"/>
        <w:jc w:val="both"/>
      </w:pPr>
      <w:r w:rsidRPr="009A2ABF">
        <w:t xml:space="preserve">Не позднее рабочего дня, следующего за днем регистрации заявления,                          заявителю сообщается присвоенный заявлению в электронной форме уникальный номер, по которому в соответствующем разделе </w:t>
      </w:r>
      <w:hyperlink r:id="rId31" w:tgtFrame="_blank" w:history="1">
        <w:r w:rsidRPr="009A2ABF">
          <w:t>Единого</w:t>
        </w:r>
      </w:hyperlink>
      <w:r w:rsidRPr="009A2ABF">
        <w:t xml:space="preserve"> портала заявителю будет представлена информация о ходе выполнения указанного заявления.</w:t>
      </w:r>
    </w:p>
    <w:p w:rsidR="006D3A94" w:rsidRPr="009A2ABF" w:rsidRDefault="006D3A94" w:rsidP="006D3A94">
      <w:pPr>
        <w:ind w:firstLine="567"/>
        <w:jc w:val="both"/>
      </w:pPr>
      <w:r w:rsidRPr="009A2ABF">
        <w:t>После регистрации заявление направляется в ответственное структурное подразделение.</w:t>
      </w:r>
    </w:p>
    <w:p w:rsidR="006D3A94" w:rsidRPr="009A2ABF" w:rsidRDefault="006D3A94" w:rsidP="006D3A94">
      <w:pPr>
        <w:ind w:firstLine="567"/>
        <w:jc w:val="both"/>
      </w:pPr>
      <w:r w:rsidRPr="009A2ABF">
        <w:lastRenderedPageBreak/>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hyperlink r:id="rId32" w:tgtFrame="_blank" w:history="1">
        <w:r w:rsidRPr="009A2ABF">
          <w:t>Единого</w:t>
        </w:r>
      </w:hyperlink>
      <w:r w:rsidRPr="009A2ABF">
        <w:t xml:space="preserve"> портала обновляется до статуса «принято».</w:t>
      </w:r>
    </w:p>
    <w:p w:rsidR="006D3A94" w:rsidRPr="009A2ABF" w:rsidRDefault="006D3A94" w:rsidP="006D3A94">
      <w:pPr>
        <w:ind w:firstLine="567"/>
        <w:jc w:val="both"/>
      </w:pPr>
      <w:r w:rsidRPr="009A2ABF">
        <w:t>Результатом административной процедуры по приему и регистрации                        заявления и документов в электронной форме,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6D3A94" w:rsidRPr="009A2ABF" w:rsidRDefault="006D3A94" w:rsidP="006D3A94">
      <w:pPr>
        <w:widowControl w:val="0"/>
        <w:autoSpaceDE w:val="0"/>
        <w:autoSpaceDN w:val="0"/>
        <w:adjustRightInd w:val="0"/>
        <w:ind w:firstLine="567"/>
        <w:jc w:val="both"/>
        <w:rPr>
          <w:rFonts w:cs="Times New Roman"/>
          <w:szCs w:val="28"/>
        </w:rPr>
      </w:pPr>
      <w:r w:rsidRPr="009A2ABF">
        <w:rPr>
          <w:rFonts w:cs="Times New Roman"/>
          <w:szCs w:val="28"/>
        </w:rPr>
        <w:t xml:space="preserve">В случае если заявитель предоставил не все документы, указанные </w:t>
      </w:r>
      <w:r w:rsidRPr="009A2ABF">
        <w:rPr>
          <w:rFonts w:cs="Times New Roman"/>
          <w:szCs w:val="28"/>
        </w:rPr>
        <w:br/>
        <w:t xml:space="preserve">в пункте 9 раздела </w:t>
      </w:r>
      <w:r w:rsidRPr="009A2ABF">
        <w:rPr>
          <w:rFonts w:cs="Times New Roman"/>
          <w:szCs w:val="28"/>
          <w:lang w:val="en-US"/>
        </w:rPr>
        <w:t>II</w:t>
      </w:r>
      <w:r w:rsidRPr="009A2ABF">
        <w:rPr>
          <w:rFonts w:cs="Times New Roman"/>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взаимодействие, для направления межведомственных                     запросов в органы, указанные в пункте 4 раздела </w:t>
      </w:r>
      <w:r w:rsidRPr="009A2ABF">
        <w:rPr>
          <w:rFonts w:cs="Times New Roman"/>
          <w:szCs w:val="28"/>
          <w:lang w:val="en-US"/>
        </w:rPr>
        <w:t>II</w:t>
      </w:r>
      <w:r w:rsidRPr="009A2ABF">
        <w:rPr>
          <w:rFonts w:cs="Times New Roman"/>
          <w:szCs w:val="28"/>
        </w:rPr>
        <w:t xml:space="preserve"> настоящего административного регламента. </w:t>
      </w:r>
    </w:p>
    <w:p w:rsidR="006D3A94" w:rsidRPr="009A2ABF" w:rsidRDefault="006D3A94" w:rsidP="006D3A94">
      <w:pPr>
        <w:autoSpaceDE w:val="0"/>
        <w:autoSpaceDN w:val="0"/>
        <w:adjustRightInd w:val="0"/>
        <w:ind w:firstLine="567"/>
        <w:jc w:val="both"/>
        <w:rPr>
          <w:rFonts w:eastAsia="Calibri" w:cs="Times New Roman"/>
          <w:szCs w:val="28"/>
        </w:rPr>
      </w:pPr>
      <w:r w:rsidRPr="009A2ABF">
        <w:rPr>
          <w:rFonts w:eastAsia="Calibri" w:cs="Times New Roman"/>
          <w:szCs w:val="28"/>
        </w:rPr>
        <w:t xml:space="preserve">Критерий принятия решения: предоставление заявителем документов, предусмотренных </w:t>
      </w:r>
      <w:hyperlink w:anchor="Par91" w:history="1">
        <w:r w:rsidRPr="009A2ABF">
          <w:rPr>
            <w:rFonts w:eastAsia="Calibri" w:cs="Times New Roman"/>
            <w:szCs w:val="28"/>
          </w:rPr>
          <w:t xml:space="preserve">пунктом </w:t>
        </w:r>
      </w:hyperlink>
      <w:r w:rsidRPr="009A2ABF">
        <w:t>9</w:t>
      </w:r>
      <w:r w:rsidRPr="009A2ABF">
        <w:rPr>
          <w:rFonts w:eastAsia="Calibri" w:cs="Times New Roman"/>
          <w:szCs w:val="28"/>
        </w:rPr>
        <w:t xml:space="preserve"> </w:t>
      </w:r>
      <w:r w:rsidRPr="009A2ABF">
        <w:rPr>
          <w:rFonts w:cs="Times New Roman"/>
          <w:szCs w:val="28"/>
        </w:rPr>
        <w:t xml:space="preserve">раздела </w:t>
      </w:r>
      <w:r w:rsidRPr="009A2ABF">
        <w:rPr>
          <w:rFonts w:cs="Times New Roman"/>
          <w:szCs w:val="28"/>
          <w:lang w:val="en-US"/>
        </w:rPr>
        <w:t>II</w:t>
      </w:r>
      <w:r w:rsidRPr="009A2ABF">
        <w:rPr>
          <w:rFonts w:cs="Times New Roman"/>
          <w:szCs w:val="28"/>
        </w:rPr>
        <w:t xml:space="preserve"> </w:t>
      </w:r>
      <w:r w:rsidRPr="009A2ABF">
        <w:rPr>
          <w:rFonts w:eastAsia="Calibri" w:cs="Times New Roman"/>
          <w:szCs w:val="28"/>
        </w:rPr>
        <w:t>настоящего административного                          регламента.</w:t>
      </w:r>
    </w:p>
    <w:p w:rsidR="006D3A94" w:rsidRPr="009A2ABF" w:rsidRDefault="006D3A94" w:rsidP="006D3A94">
      <w:pPr>
        <w:widowControl w:val="0"/>
        <w:autoSpaceDE w:val="0"/>
        <w:autoSpaceDN w:val="0"/>
        <w:adjustRightInd w:val="0"/>
        <w:ind w:firstLine="567"/>
        <w:jc w:val="both"/>
        <w:rPr>
          <w:rFonts w:cs="Times New Roman"/>
          <w:szCs w:val="28"/>
        </w:rPr>
      </w:pPr>
      <w:r w:rsidRPr="009A2ABF">
        <w:rPr>
          <w:rFonts w:cs="Times New Roman"/>
          <w:szCs w:val="28"/>
        </w:rPr>
        <w:t>Результат административной процедуры: прием и регистрация документов, предоставленных заявителем.</w:t>
      </w:r>
    </w:p>
    <w:p w:rsidR="006D3A94" w:rsidRPr="009A2ABF" w:rsidRDefault="006D3A94" w:rsidP="006D3A94">
      <w:pPr>
        <w:autoSpaceDE w:val="0"/>
        <w:autoSpaceDN w:val="0"/>
        <w:adjustRightInd w:val="0"/>
        <w:ind w:firstLine="567"/>
        <w:jc w:val="both"/>
        <w:rPr>
          <w:rFonts w:eastAsia="Calibri" w:cs="Times New Roman"/>
          <w:szCs w:val="28"/>
        </w:rPr>
      </w:pPr>
      <w:r w:rsidRPr="009A2ABF">
        <w:rPr>
          <w:rFonts w:eastAsia="Calibri" w:cs="Times New Roman"/>
          <w:szCs w:val="28"/>
        </w:rPr>
        <w:t>Способ фиксации результата выполнения административной процедуры: факт регистрации фиксируется в электронном документообороте департамента.</w:t>
      </w:r>
    </w:p>
    <w:p w:rsidR="006D3A94" w:rsidRPr="009A2ABF" w:rsidRDefault="006D3A94" w:rsidP="006D3A94">
      <w:pPr>
        <w:widowControl w:val="0"/>
        <w:autoSpaceDE w:val="0"/>
        <w:autoSpaceDN w:val="0"/>
        <w:adjustRightInd w:val="0"/>
        <w:ind w:firstLine="567"/>
        <w:jc w:val="both"/>
        <w:rPr>
          <w:rFonts w:cs="Times New Roman"/>
          <w:szCs w:val="28"/>
        </w:rPr>
      </w:pPr>
      <w:r w:rsidRPr="009A2ABF">
        <w:rPr>
          <w:rFonts w:eastAsia="Calibri" w:cs="Times New Roman"/>
          <w:szCs w:val="28"/>
        </w:rPr>
        <w:t>Максимальный срок выполнения административной процедуры: регистрация заявления осуществляется в течение 15-и минут.</w:t>
      </w:r>
    </w:p>
    <w:p w:rsidR="00AE0171" w:rsidRPr="009A2ABF" w:rsidRDefault="00EB5F0A">
      <w:pPr>
        <w:widowControl w:val="0"/>
        <w:autoSpaceDE w:val="0"/>
        <w:autoSpaceDN w:val="0"/>
        <w:adjustRightInd w:val="0"/>
        <w:ind w:firstLine="567"/>
        <w:jc w:val="both"/>
        <w:rPr>
          <w:szCs w:val="28"/>
        </w:rPr>
      </w:pPr>
      <w:r w:rsidRPr="009A2ABF">
        <w:rPr>
          <w:szCs w:val="28"/>
        </w:rPr>
        <w:t xml:space="preserve">3. </w:t>
      </w:r>
      <w:r w:rsidR="00AE0171" w:rsidRPr="009A2ABF">
        <w:rPr>
          <w:szCs w:val="28"/>
        </w:rPr>
        <w:t xml:space="preserve">Формирование и направление межведомственных запросов в органы           власти, участвующие в предоставлении муниципальной услуги </w:t>
      </w:r>
    </w:p>
    <w:p w:rsidR="00C254B0" w:rsidRPr="009A2ABF" w:rsidRDefault="00243BC6">
      <w:pPr>
        <w:widowControl w:val="0"/>
        <w:autoSpaceDE w:val="0"/>
        <w:autoSpaceDN w:val="0"/>
        <w:adjustRightInd w:val="0"/>
        <w:ind w:firstLine="567"/>
        <w:jc w:val="both"/>
        <w:rPr>
          <w:szCs w:val="28"/>
        </w:rPr>
      </w:pPr>
      <w:r w:rsidRPr="009A2ABF">
        <w:rPr>
          <w:szCs w:val="28"/>
        </w:rPr>
        <w:t>О</w:t>
      </w:r>
      <w:r w:rsidR="00EB5F0A" w:rsidRPr="009A2ABF">
        <w:rPr>
          <w:szCs w:val="28"/>
        </w:rPr>
        <w:t xml:space="preserve">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подпункте 9.2 пункта 9 раздела II настоящего административного регламента. </w:t>
      </w:r>
    </w:p>
    <w:p w:rsidR="00C254B0" w:rsidRPr="009A2ABF" w:rsidRDefault="00EB5F0A">
      <w:pPr>
        <w:widowControl w:val="0"/>
        <w:autoSpaceDE w:val="0"/>
        <w:autoSpaceDN w:val="0"/>
        <w:adjustRightInd w:val="0"/>
        <w:ind w:firstLine="567"/>
        <w:jc w:val="both"/>
        <w:rPr>
          <w:szCs w:val="28"/>
        </w:rPr>
      </w:pPr>
      <w:r w:rsidRPr="009A2ABF">
        <w:rPr>
          <w:szCs w:val="28"/>
        </w:rPr>
        <w:t xml:space="preserve">Специалист департамента, уполномоченный на межведомственное взаимодействие, </w:t>
      </w:r>
      <w:r w:rsidR="00A24B41" w:rsidRPr="009A2ABF">
        <w:rPr>
          <w:szCs w:val="28"/>
        </w:rPr>
        <w:t xml:space="preserve">в срок не позднее трех рабочих дней рабочих дней со дня получения заявления о выдаче разрешения на </w:t>
      </w:r>
      <w:r w:rsidR="00E80291" w:rsidRPr="009A2ABF">
        <w:rPr>
          <w:szCs w:val="28"/>
        </w:rPr>
        <w:t>ввод в эксплуатацию</w:t>
      </w:r>
      <w:r w:rsidRPr="009A2ABF">
        <w:rPr>
          <w:szCs w:val="28"/>
        </w:rPr>
        <w:t>, оформляет межведомственный запрос и направляет его в соответствующий орган.</w:t>
      </w:r>
    </w:p>
    <w:p w:rsidR="005E1D8C" w:rsidRPr="009A2ABF" w:rsidRDefault="005E1D8C" w:rsidP="005E1D8C">
      <w:pPr>
        <w:widowControl w:val="0"/>
        <w:autoSpaceDE w:val="0"/>
        <w:autoSpaceDN w:val="0"/>
        <w:adjustRightInd w:val="0"/>
        <w:ind w:firstLine="567"/>
        <w:jc w:val="both"/>
        <w:rPr>
          <w:rFonts w:cs="Times New Roman"/>
          <w:szCs w:val="28"/>
        </w:rPr>
      </w:pPr>
      <w:r w:rsidRPr="009A2ABF">
        <w:rPr>
          <w:rFonts w:cs="Times New Roman"/>
          <w:szCs w:val="28"/>
        </w:rPr>
        <w:t>Направление межведомственного запроса осуществляется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Контроль за направлением запросов, получением ответов на запросы                          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 xml:space="preserve">В случае если ответ на межведомственный запрос не был получен вовремя, </w:t>
      </w:r>
      <w:r w:rsidRPr="009A2ABF">
        <w:rPr>
          <w:rFonts w:eastAsia="Times New Roman" w:cs="Times New Roman"/>
          <w:szCs w:val="28"/>
          <w:lang w:eastAsia="ru-RU"/>
        </w:rPr>
        <w:lastRenderedPageBreak/>
        <w:t>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 о том, что заявителю не отказывается в предоставлении услуги;</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 о праве заявителя самостоятельно представить соответствующий                            документ.</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При этом специалист департамента, уполномоченный на межведомственное взаимодействие, уведомляет руководителя департамента о не предоставлении информации по межведомственному запросу и направляет повторный межведомственный запрос.</w:t>
      </w:r>
    </w:p>
    <w:p w:rsidR="005E1D8C" w:rsidRPr="009A2ABF" w:rsidRDefault="005E1D8C" w:rsidP="005E1D8C">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 xml:space="preserve">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w:t>
      </w:r>
      <w:r w:rsidRPr="009A2ABF">
        <w:rPr>
          <w:rFonts w:eastAsia="Times New Roman" w:cs="Times New Roman"/>
          <w:spacing w:val="-4"/>
          <w:szCs w:val="28"/>
          <w:lang w:eastAsia="ru-RU"/>
        </w:rPr>
        <w:t>муниципальной услуги специалисту департамента, уполномоченному на принятие</w:t>
      </w:r>
      <w:r w:rsidRPr="009A2ABF">
        <w:rPr>
          <w:rFonts w:eastAsia="Times New Roman" w:cs="Times New Roman"/>
          <w:szCs w:val="28"/>
          <w:lang w:eastAsia="ru-RU"/>
        </w:rPr>
        <w:t xml:space="preserve"> решения о предоставлении муниципальной услуги.</w:t>
      </w:r>
    </w:p>
    <w:p w:rsidR="005E1D8C" w:rsidRPr="009A2ABF" w:rsidRDefault="005E1D8C" w:rsidP="005E1D8C">
      <w:pPr>
        <w:widowControl w:val="0"/>
        <w:autoSpaceDE w:val="0"/>
        <w:autoSpaceDN w:val="0"/>
        <w:adjustRightInd w:val="0"/>
        <w:ind w:firstLine="567"/>
        <w:jc w:val="both"/>
        <w:rPr>
          <w:rFonts w:cs="Times New Roman"/>
          <w:bCs/>
          <w:szCs w:val="28"/>
        </w:rPr>
      </w:pPr>
      <w:r w:rsidRPr="009A2ABF">
        <w:rPr>
          <w:rFonts w:cs="Times New Roman"/>
          <w:bCs/>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rsidR="005E1D8C" w:rsidRPr="009A2ABF" w:rsidRDefault="005E1D8C" w:rsidP="005E1D8C">
      <w:pPr>
        <w:autoSpaceDE w:val="0"/>
        <w:autoSpaceDN w:val="0"/>
        <w:adjustRightInd w:val="0"/>
        <w:ind w:firstLine="567"/>
        <w:jc w:val="both"/>
        <w:outlineLvl w:val="0"/>
        <w:rPr>
          <w:rFonts w:cs="Times New Roman"/>
          <w:bCs/>
          <w:szCs w:val="28"/>
        </w:rPr>
      </w:pPr>
      <w:r w:rsidRPr="009A2ABF">
        <w:rPr>
          <w:rFonts w:cs="Times New Roman"/>
          <w:bCs/>
          <w:szCs w:val="28"/>
        </w:rPr>
        <w:t>Результат выполнения административной процедуры: полученные ответы на межведомственные запросы</w:t>
      </w:r>
      <w:r w:rsidRPr="009A2ABF">
        <w:rPr>
          <w:rFonts w:cs="Times New Roman"/>
          <w:szCs w:val="28"/>
        </w:rPr>
        <w:t>.</w:t>
      </w:r>
    </w:p>
    <w:p w:rsidR="005E1D8C" w:rsidRPr="009A2ABF" w:rsidRDefault="005E1D8C" w:rsidP="005E1D8C">
      <w:pPr>
        <w:ind w:firstLine="567"/>
        <w:jc w:val="both"/>
        <w:rPr>
          <w:rFonts w:cs="Times New Roman"/>
          <w:i/>
          <w:szCs w:val="28"/>
        </w:rPr>
      </w:pPr>
      <w:r w:rsidRPr="009A2ABF">
        <w:rPr>
          <w:rFonts w:cs="Times New Roman"/>
          <w:bCs/>
          <w:szCs w:val="28"/>
        </w:rPr>
        <w:t xml:space="preserve">Способ фиксации результата выполнения административной процедуры: </w:t>
      </w:r>
      <w:r w:rsidRPr="009A2ABF">
        <w:rPr>
          <w:rFonts w:cs="Times New Roman"/>
          <w:szCs w:val="28"/>
        </w:rPr>
        <w:t>специалист департамента, уполномоченный на межведомственное взаимодействие,</w:t>
      </w:r>
      <w:r w:rsidRPr="009A2ABF">
        <w:rPr>
          <w:rFonts w:cs="Times New Roman"/>
          <w:i/>
          <w:szCs w:val="28"/>
        </w:rPr>
        <w:t xml:space="preserve"> </w:t>
      </w:r>
      <w:r w:rsidRPr="009A2ABF">
        <w:rPr>
          <w:rFonts w:cs="Times New Roman"/>
          <w:szCs w:val="28"/>
        </w:rPr>
        <w:t>регистрирует ответы на межведомственные запросы в электронном                         документообороте.</w:t>
      </w:r>
    </w:p>
    <w:p w:rsidR="005E1D8C" w:rsidRPr="009A2ABF" w:rsidRDefault="005E1D8C" w:rsidP="005E1D8C">
      <w:pPr>
        <w:autoSpaceDE w:val="0"/>
        <w:autoSpaceDN w:val="0"/>
        <w:adjustRightInd w:val="0"/>
        <w:ind w:firstLine="567"/>
        <w:jc w:val="both"/>
        <w:outlineLvl w:val="0"/>
        <w:rPr>
          <w:rFonts w:cs="Times New Roman"/>
          <w:szCs w:val="28"/>
        </w:rPr>
      </w:pPr>
      <w:r w:rsidRPr="009A2ABF">
        <w:rPr>
          <w:rFonts w:cs="Times New Roman"/>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Максимальная продолжительность административной процедуры составляет не более трех рабочих дней со дня </w:t>
      </w:r>
      <w:r w:rsidR="00CB369F">
        <w:rPr>
          <w:rFonts w:ascii="Times New Roman" w:hAnsi="Times New Roman" w:cs="Times New Roman"/>
          <w:color w:val="FF0000"/>
          <w:sz w:val="28"/>
          <w:szCs w:val="28"/>
        </w:rPr>
        <w:t>регистрации заявления</w:t>
      </w:r>
      <w:r w:rsidRPr="009A2ABF">
        <w:rPr>
          <w:rFonts w:ascii="Times New Roman" w:hAnsi="Times New Roman" w:cs="Times New Roman"/>
          <w:sz w:val="28"/>
          <w:szCs w:val="28"/>
        </w:rPr>
        <w:t>.</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Если заявитель самостоятельно, по собственной инициативе, пред</w:t>
      </w:r>
      <w:r w:rsidR="000057EF" w:rsidRPr="009A2ABF">
        <w:rPr>
          <w:rFonts w:ascii="Times New Roman" w:hAnsi="Times New Roman" w:cs="Times New Roman"/>
          <w:sz w:val="28"/>
          <w:szCs w:val="28"/>
        </w:rPr>
        <w:t>о</w:t>
      </w:r>
      <w:r w:rsidRPr="009A2ABF">
        <w:rPr>
          <w:rFonts w:ascii="Times New Roman" w:hAnsi="Times New Roman" w:cs="Times New Roman"/>
          <w:sz w:val="28"/>
          <w:szCs w:val="28"/>
        </w:rPr>
        <w:t xml:space="preserve">ставил </w:t>
      </w:r>
      <w:r w:rsidRPr="009A2ABF">
        <w:rPr>
          <w:rFonts w:ascii="Times New Roman" w:hAnsi="Times New Roman" w:cs="Times New Roman"/>
          <w:spacing w:val="-4"/>
          <w:sz w:val="28"/>
          <w:szCs w:val="28"/>
        </w:rPr>
        <w:t xml:space="preserve">все документы, указанные в подпункте 9.2 пункта 9 раздела </w:t>
      </w:r>
      <w:r w:rsidRPr="009A2ABF">
        <w:rPr>
          <w:rFonts w:ascii="Times New Roman" w:hAnsi="Times New Roman" w:cs="Times New Roman"/>
          <w:spacing w:val="-4"/>
          <w:sz w:val="28"/>
          <w:szCs w:val="28"/>
          <w:lang w:val="en-US"/>
        </w:rPr>
        <w:t>II</w:t>
      </w:r>
      <w:r w:rsidRPr="009A2ABF">
        <w:rPr>
          <w:rFonts w:ascii="Times New Roman" w:hAnsi="Times New Roman" w:cs="Times New Roman"/>
          <w:spacing w:val="-4"/>
          <w:sz w:val="28"/>
          <w:szCs w:val="28"/>
        </w:rPr>
        <w:t xml:space="preserve"> административного регламента,</w:t>
      </w:r>
      <w:r w:rsidRPr="009A2ABF">
        <w:rPr>
          <w:rFonts w:ascii="Times New Roman" w:hAnsi="Times New Roman" w:cs="Times New Roman"/>
          <w:sz w:val="28"/>
          <w:szCs w:val="28"/>
        </w:rPr>
        <w:t xml:space="preserve">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rsidR="00C254B0" w:rsidRPr="009A2ABF" w:rsidRDefault="00EB5F0A">
      <w:pPr>
        <w:suppressAutoHyphens/>
        <w:autoSpaceDE w:val="0"/>
        <w:autoSpaceDN w:val="0"/>
        <w:adjustRightInd w:val="0"/>
        <w:ind w:firstLine="567"/>
        <w:jc w:val="both"/>
        <w:rPr>
          <w:szCs w:val="28"/>
        </w:rPr>
      </w:pPr>
      <w:r w:rsidRPr="009A2ABF">
        <w:rPr>
          <w:szCs w:val="28"/>
        </w:rPr>
        <w:t xml:space="preserve">4. </w:t>
      </w:r>
      <w:r w:rsidR="00127AF7" w:rsidRPr="009A2ABF">
        <w:rPr>
          <w:szCs w:val="28"/>
        </w:rPr>
        <w:t>Проверка пред</w:t>
      </w:r>
      <w:r w:rsidR="0046114E" w:rsidRPr="009A2ABF">
        <w:rPr>
          <w:szCs w:val="28"/>
        </w:rPr>
        <w:t>о</w:t>
      </w:r>
      <w:r w:rsidR="00127AF7" w:rsidRPr="009A2ABF">
        <w:rPr>
          <w:szCs w:val="28"/>
        </w:rPr>
        <w:t>ставленных документов и принятие решения о предоставлении или об отказе в предоставлении муниципальной услуги</w:t>
      </w:r>
    </w:p>
    <w:p w:rsidR="00C254B0" w:rsidRPr="009A2ABF" w:rsidRDefault="00EB5F0A">
      <w:pPr>
        <w:suppressAutoHyphens/>
        <w:autoSpaceDE w:val="0"/>
        <w:autoSpaceDN w:val="0"/>
        <w:adjustRightInd w:val="0"/>
        <w:ind w:firstLine="567"/>
        <w:jc w:val="both"/>
        <w:rPr>
          <w:bCs/>
          <w:szCs w:val="28"/>
        </w:rPr>
      </w:pPr>
      <w:r w:rsidRPr="009A2ABF">
        <w:rPr>
          <w:bCs/>
          <w:szCs w:val="28"/>
        </w:rPr>
        <w:t>Основанием для начала административной процедуры является поступление специалисту департамента</w:t>
      </w:r>
      <w:r w:rsidRPr="009A2ABF">
        <w:rPr>
          <w:bCs/>
          <w:i/>
          <w:szCs w:val="28"/>
        </w:rPr>
        <w:t>,</w:t>
      </w:r>
      <w:r w:rsidRPr="009A2ABF">
        <w:rPr>
          <w:bCs/>
          <w:szCs w:val="28"/>
        </w:rPr>
        <w:t xml:space="preserve"> ответственному за предоставление </w:t>
      </w:r>
      <w:r w:rsidRPr="009A2ABF">
        <w:rPr>
          <w:bCs/>
          <w:szCs w:val="28"/>
        </w:rPr>
        <w:lastRenderedPageBreak/>
        <w:t>муниципальной услуги, зарегистрированного заявления о предоставлении муниципальной услуги</w:t>
      </w:r>
      <w:r w:rsidR="00FE0CF4" w:rsidRPr="009A2ABF">
        <w:rPr>
          <w:rFonts w:cs="Times New Roman"/>
          <w:bCs/>
          <w:szCs w:val="28"/>
        </w:rPr>
        <w:t xml:space="preserve"> и прилагаемых </w:t>
      </w:r>
      <w:r w:rsidR="0046114E" w:rsidRPr="009A2ABF">
        <w:rPr>
          <w:rFonts w:cs="Times New Roman"/>
          <w:bCs/>
          <w:szCs w:val="28"/>
        </w:rPr>
        <w:t xml:space="preserve">к нему </w:t>
      </w:r>
      <w:r w:rsidR="00FE0CF4" w:rsidRPr="009A2ABF">
        <w:rPr>
          <w:rFonts w:cs="Times New Roman"/>
          <w:bCs/>
          <w:szCs w:val="28"/>
        </w:rPr>
        <w:t xml:space="preserve">документов </w:t>
      </w:r>
      <w:r w:rsidR="00E34CC6" w:rsidRPr="009A2ABF">
        <w:rPr>
          <w:rFonts w:cs="Times New Roman"/>
          <w:szCs w:val="28"/>
        </w:rPr>
        <w:t xml:space="preserve">по форме в соответствии с требованиями пункта 10.1 раздела </w:t>
      </w:r>
      <w:r w:rsidR="00E34CC6" w:rsidRPr="009A2ABF">
        <w:rPr>
          <w:rFonts w:cs="Times New Roman"/>
          <w:szCs w:val="28"/>
          <w:lang w:val="en-US"/>
        </w:rPr>
        <w:t>II</w:t>
      </w:r>
      <w:r w:rsidR="00E34CC6" w:rsidRPr="009A2ABF">
        <w:rPr>
          <w:rFonts w:cs="Times New Roman"/>
          <w:szCs w:val="28"/>
        </w:rPr>
        <w:t xml:space="preserve"> </w:t>
      </w:r>
      <w:r w:rsidR="00E34CC6" w:rsidRPr="009A2ABF">
        <w:t>настоящего административного регламента</w:t>
      </w:r>
      <w:r w:rsidR="00FD300E" w:rsidRPr="009A2ABF">
        <w:t>,</w:t>
      </w:r>
      <w:r w:rsidR="00E34CC6" w:rsidRPr="009A2ABF">
        <w:rPr>
          <w:rFonts w:cs="Times New Roman"/>
          <w:bCs/>
          <w:szCs w:val="28"/>
        </w:rPr>
        <w:t xml:space="preserve"> </w:t>
      </w:r>
      <w:r w:rsidRPr="009A2ABF">
        <w:rPr>
          <w:bCs/>
          <w:szCs w:val="28"/>
        </w:rPr>
        <w:t>и (или) полученного(</w:t>
      </w:r>
      <w:proofErr w:type="spellStart"/>
      <w:r w:rsidRPr="009A2ABF">
        <w:rPr>
          <w:bCs/>
          <w:szCs w:val="28"/>
        </w:rPr>
        <w:t>ых</w:t>
      </w:r>
      <w:proofErr w:type="spellEnd"/>
      <w:r w:rsidRPr="009A2ABF">
        <w:rPr>
          <w:bCs/>
          <w:szCs w:val="28"/>
        </w:rPr>
        <w:t>) ответа(</w:t>
      </w:r>
      <w:proofErr w:type="spellStart"/>
      <w:r w:rsidRPr="009A2ABF">
        <w:rPr>
          <w:bCs/>
          <w:szCs w:val="28"/>
        </w:rPr>
        <w:t>ов</w:t>
      </w:r>
      <w:proofErr w:type="spellEnd"/>
      <w:r w:rsidRPr="009A2ABF">
        <w:rPr>
          <w:bCs/>
          <w:szCs w:val="28"/>
        </w:rPr>
        <w:t>) на межведомственный запрос.</w:t>
      </w:r>
    </w:p>
    <w:p w:rsidR="009B7D53" w:rsidRPr="009A2ABF" w:rsidRDefault="009B7D53" w:rsidP="009B7D53">
      <w:pPr>
        <w:autoSpaceDE w:val="0"/>
        <w:autoSpaceDN w:val="0"/>
        <w:adjustRightInd w:val="0"/>
        <w:ind w:firstLine="567"/>
        <w:jc w:val="both"/>
        <w:rPr>
          <w:rFonts w:cs="Times New Roman"/>
          <w:spacing w:val="-4"/>
          <w:szCs w:val="28"/>
        </w:rPr>
      </w:pPr>
      <w:r w:rsidRPr="009A2ABF">
        <w:rPr>
          <w:rFonts w:cs="Times New Roman"/>
          <w:szCs w:val="28"/>
        </w:rPr>
        <w:t xml:space="preserve">Сведения о должностных лицах, ответственных за выполнение каждого </w:t>
      </w:r>
      <w:r w:rsidRPr="009A2ABF">
        <w:rPr>
          <w:rFonts w:cs="Times New Roman"/>
          <w:spacing w:val="-4"/>
          <w:szCs w:val="28"/>
        </w:rPr>
        <w:t>административного действия, входящего в состав административной процедуры:</w:t>
      </w:r>
    </w:p>
    <w:p w:rsidR="009B7D53" w:rsidRPr="009A2ABF" w:rsidRDefault="009B7D53" w:rsidP="009B7D53">
      <w:pPr>
        <w:autoSpaceDE w:val="0"/>
        <w:autoSpaceDN w:val="0"/>
        <w:adjustRightInd w:val="0"/>
        <w:ind w:firstLine="567"/>
        <w:jc w:val="both"/>
        <w:rPr>
          <w:rFonts w:cs="Times New Roman"/>
          <w:szCs w:val="28"/>
        </w:rPr>
      </w:pPr>
      <w:r w:rsidRPr="009A2ABF">
        <w:rPr>
          <w:rFonts w:cs="Times New Roman"/>
          <w:szCs w:val="28"/>
        </w:rPr>
        <w:t>- за рассмотрение заявления о предоставлении муниципальной услуги                               и прилагаемых к нему документов, подготовку проекта решения – специалист департамента</w:t>
      </w:r>
      <w:r w:rsidRPr="009A2ABF">
        <w:rPr>
          <w:rFonts w:cs="Times New Roman"/>
          <w:i/>
          <w:szCs w:val="28"/>
        </w:rPr>
        <w:t>,</w:t>
      </w:r>
      <w:r w:rsidRPr="009A2ABF">
        <w:rPr>
          <w:rFonts w:cs="Times New Roman"/>
          <w:szCs w:val="28"/>
        </w:rPr>
        <w:t xml:space="preserve"> ответственный за предоставление муниципальной услуги;</w:t>
      </w:r>
    </w:p>
    <w:p w:rsidR="009B7D53" w:rsidRPr="009A2ABF" w:rsidRDefault="009B7D53" w:rsidP="009B7D53">
      <w:pPr>
        <w:autoSpaceDE w:val="0"/>
        <w:autoSpaceDN w:val="0"/>
        <w:adjustRightInd w:val="0"/>
        <w:ind w:firstLine="567"/>
        <w:jc w:val="both"/>
        <w:rPr>
          <w:rFonts w:cs="Times New Roman"/>
          <w:szCs w:val="28"/>
        </w:rPr>
      </w:pPr>
      <w:r w:rsidRPr="009A2ABF">
        <w:rPr>
          <w:rFonts w:cs="Times New Roman"/>
          <w:szCs w:val="28"/>
        </w:rPr>
        <w:t>- за принятие решения о предоставлении муниципальной услуги, подписание документов, являющихся результатом предоставления муниципальной услуги – заместитель Главы города либо лицо, его замещающее;</w:t>
      </w:r>
    </w:p>
    <w:p w:rsidR="009B7D53" w:rsidRPr="009A2ABF" w:rsidRDefault="009B7D53" w:rsidP="009B7D53">
      <w:pPr>
        <w:autoSpaceDE w:val="0"/>
        <w:autoSpaceDN w:val="0"/>
        <w:adjustRightInd w:val="0"/>
        <w:ind w:firstLine="567"/>
        <w:jc w:val="both"/>
        <w:rPr>
          <w:rFonts w:cs="Times New Roman"/>
          <w:szCs w:val="28"/>
        </w:rPr>
      </w:pPr>
      <w:r w:rsidRPr="009A2ABF">
        <w:rPr>
          <w:rFonts w:cs="Times New Roman"/>
          <w:szCs w:val="28"/>
        </w:rPr>
        <w:t xml:space="preserve">- за регистрацию подписанных заместителем Главы города либо </w:t>
      </w:r>
      <w:proofErr w:type="gramStart"/>
      <w:r w:rsidRPr="009A2ABF">
        <w:rPr>
          <w:rFonts w:cs="Times New Roman"/>
          <w:szCs w:val="28"/>
        </w:rPr>
        <w:t xml:space="preserve">лицом,   </w:t>
      </w:r>
      <w:proofErr w:type="gramEnd"/>
      <w:r w:rsidRPr="009A2ABF">
        <w:rPr>
          <w:rFonts w:cs="Times New Roman"/>
          <w:szCs w:val="28"/>
        </w:rPr>
        <w:t xml:space="preserve">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Специалист д</w:t>
      </w:r>
      <w:r w:rsidRPr="009A2ABF">
        <w:rPr>
          <w:rFonts w:ascii="Times New Roman" w:hAnsi="Times New Roman"/>
          <w:sz w:val="28"/>
          <w:szCs w:val="28"/>
        </w:rPr>
        <w:t xml:space="preserve">епартамента, </w:t>
      </w:r>
      <w:r w:rsidRPr="009A2ABF">
        <w:rPr>
          <w:rFonts w:ascii="Times New Roman" w:hAnsi="Times New Roman" w:cs="Times New Roman"/>
          <w:sz w:val="28"/>
          <w:szCs w:val="28"/>
        </w:rPr>
        <w:t>уполномоченный на</w:t>
      </w:r>
      <w:r w:rsidR="00A541A3" w:rsidRPr="009A2ABF">
        <w:rPr>
          <w:rFonts w:ascii="Times New Roman" w:hAnsi="Times New Roman" w:cs="Times New Roman"/>
          <w:sz w:val="28"/>
          <w:szCs w:val="28"/>
        </w:rPr>
        <w:t xml:space="preserve"> рассмотрение заявления о предоставлении муниципальной услуги и прилагаемых к нему документов</w:t>
      </w:r>
      <w:r w:rsidRPr="009A2ABF">
        <w:rPr>
          <w:rFonts w:ascii="Times New Roman" w:hAnsi="Times New Roman" w:cs="Times New Roman"/>
          <w:sz w:val="28"/>
          <w:szCs w:val="28"/>
        </w:rPr>
        <w:t>, в течение шести рабочих дней со дня регистрации в департаменте заявления о выдаче разрешения на строительство:</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 проводит проверку наличия документов, </w:t>
      </w:r>
      <w:r w:rsidR="00A541A3" w:rsidRPr="009A2ABF">
        <w:rPr>
          <w:rFonts w:ascii="Times New Roman" w:hAnsi="Times New Roman" w:cs="Times New Roman"/>
          <w:sz w:val="28"/>
          <w:szCs w:val="28"/>
        </w:rPr>
        <w:t>необходимых для принятия                  решения о выдаче разрешения на строительство</w:t>
      </w:r>
      <w:r w:rsidRPr="009A2ABF">
        <w:rPr>
          <w:rFonts w:ascii="Times New Roman" w:hAnsi="Times New Roman" w:cs="Times New Roman"/>
          <w:sz w:val="28"/>
          <w:szCs w:val="28"/>
        </w:rPr>
        <w:t>;</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проводит осмотр объекта</w:t>
      </w:r>
      <w:r w:rsidR="00E561E6" w:rsidRPr="009A2ABF">
        <w:rPr>
          <w:rFonts w:ascii="Times New Roman" w:hAnsi="Times New Roman" w:cs="Times New Roman"/>
          <w:sz w:val="28"/>
          <w:szCs w:val="28"/>
        </w:rPr>
        <w:t xml:space="preserve"> на предмет соотве</w:t>
      </w:r>
      <w:r w:rsidR="00306B26" w:rsidRPr="009A2ABF">
        <w:rPr>
          <w:rFonts w:ascii="Times New Roman" w:hAnsi="Times New Roman" w:cs="Times New Roman"/>
          <w:sz w:val="28"/>
          <w:szCs w:val="28"/>
        </w:rPr>
        <w:t>т</w:t>
      </w:r>
      <w:r w:rsidR="00E561E6" w:rsidRPr="009A2ABF">
        <w:rPr>
          <w:rFonts w:ascii="Times New Roman" w:hAnsi="Times New Roman" w:cs="Times New Roman"/>
          <w:sz w:val="28"/>
          <w:szCs w:val="28"/>
        </w:rPr>
        <w:t>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w:t>
      </w:r>
      <w:r w:rsidR="00E561E6" w:rsidRPr="009A2ABF">
        <w:rPr>
          <w:rFonts w:ascii="Times New Roman" w:eastAsiaTheme="minorHAnsi" w:hAnsi="Times New Roman" w:cs="Times New Roman"/>
          <w:sz w:val="28"/>
          <w:szCs w:val="28"/>
          <w:lang w:eastAsia="en-US"/>
        </w:rPr>
        <w:t xml:space="preserve">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33" w:anchor="/document/12124624/entry/2" w:history="1">
        <w:r w:rsidR="00E561E6" w:rsidRPr="009A2ABF">
          <w:rPr>
            <w:rFonts w:ascii="Times New Roman" w:eastAsiaTheme="minorHAnsi" w:hAnsi="Times New Roman" w:cs="Times New Roman"/>
            <w:sz w:val="28"/>
            <w:szCs w:val="28"/>
            <w:lang w:eastAsia="en-US"/>
          </w:rPr>
          <w:t>земельным</w:t>
        </w:r>
      </w:hyperlink>
      <w:r w:rsidR="00E561E6" w:rsidRPr="009A2ABF">
        <w:rPr>
          <w:rFonts w:ascii="Times New Roman" w:eastAsiaTheme="minorHAnsi" w:hAnsi="Times New Roman" w:cs="Times New Roman"/>
          <w:sz w:val="28"/>
          <w:szCs w:val="28"/>
          <w:lang w:eastAsia="en-US"/>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443A3A" w:rsidRPr="009A2ABF">
        <w:rPr>
          <w:rFonts w:ascii="Times New Roman" w:eastAsiaTheme="minorHAnsi" w:hAnsi="Times New Roman" w:cs="Times New Roman"/>
          <w:sz w:val="28"/>
          <w:szCs w:val="28"/>
          <w:lang w:eastAsia="en-US"/>
        </w:rPr>
        <w:t xml:space="preserve"> (</w:t>
      </w:r>
      <w:r w:rsidR="00EA0A25" w:rsidRPr="009A2ABF">
        <w:rPr>
          <w:rFonts w:ascii="Times New Roman" w:eastAsiaTheme="minorHAnsi" w:hAnsi="Times New Roman" w:cs="Times New Roman"/>
          <w:sz w:val="28"/>
          <w:szCs w:val="28"/>
          <w:lang w:eastAsia="en-US"/>
        </w:rPr>
        <w:t>в</w:t>
      </w:r>
      <w:r w:rsidR="00443A3A" w:rsidRPr="009A2ABF">
        <w:rPr>
          <w:rFonts w:ascii="Times New Roman" w:eastAsiaTheme="minorHAnsi" w:hAnsi="Times New Roman" w:cs="Times New Roman"/>
          <w:sz w:val="28"/>
          <w:szCs w:val="28"/>
          <w:lang w:eastAsia="en-US"/>
        </w:rPr>
        <w:t xml:space="preserve">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4" w:anchor="/document/12138258/entry/5401" w:history="1">
        <w:r w:rsidR="00443A3A" w:rsidRPr="009A2ABF">
          <w:rPr>
            <w:rFonts w:ascii="Times New Roman" w:eastAsiaTheme="minorHAnsi" w:hAnsi="Times New Roman" w:cs="Times New Roman"/>
            <w:sz w:val="28"/>
            <w:szCs w:val="28"/>
            <w:lang w:eastAsia="en-US"/>
          </w:rPr>
          <w:t>частью 1 статьи 54</w:t>
        </w:r>
      </w:hyperlink>
      <w:r w:rsidR="00443A3A" w:rsidRPr="009A2ABF">
        <w:rPr>
          <w:rFonts w:ascii="Times New Roman" w:eastAsiaTheme="minorHAnsi" w:hAnsi="Times New Roman" w:cs="Times New Roman"/>
          <w:sz w:val="28"/>
          <w:szCs w:val="28"/>
          <w:lang w:eastAsia="en-US"/>
        </w:rPr>
        <w:t xml:space="preserve"> </w:t>
      </w:r>
      <w:r w:rsidR="00EA0A25" w:rsidRPr="009A2ABF">
        <w:rPr>
          <w:rFonts w:ascii="Times New Roman" w:eastAsiaTheme="minorHAnsi" w:hAnsi="Times New Roman" w:cs="Times New Roman"/>
          <w:sz w:val="28"/>
          <w:szCs w:val="28"/>
          <w:lang w:eastAsia="en-US"/>
        </w:rPr>
        <w:t>Градостроительного</w:t>
      </w:r>
      <w:r w:rsidR="00443A3A" w:rsidRPr="009A2ABF">
        <w:rPr>
          <w:rFonts w:ascii="Times New Roman" w:eastAsiaTheme="minorHAnsi" w:hAnsi="Times New Roman" w:cs="Times New Roman"/>
          <w:sz w:val="28"/>
          <w:szCs w:val="28"/>
          <w:lang w:eastAsia="en-US"/>
        </w:rPr>
        <w:t xml:space="preserve"> Кодекса</w:t>
      </w:r>
      <w:r w:rsidR="00EA0A25" w:rsidRPr="009A2ABF">
        <w:rPr>
          <w:rFonts w:ascii="Times New Roman" w:eastAsiaTheme="minorHAnsi" w:hAnsi="Times New Roman" w:cs="Times New Roman"/>
          <w:sz w:val="28"/>
          <w:szCs w:val="28"/>
          <w:lang w:eastAsia="en-US"/>
        </w:rPr>
        <w:t xml:space="preserve"> Российской Федерации</w:t>
      </w:r>
      <w:r w:rsidR="00443A3A" w:rsidRPr="009A2ABF">
        <w:rPr>
          <w:rFonts w:ascii="Times New Roman" w:eastAsiaTheme="minorHAnsi" w:hAnsi="Times New Roman" w:cs="Times New Roman"/>
          <w:sz w:val="28"/>
          <w:szCs w:val="28"/>
          <w:lang w:eastAsia="en-US"/>
        </w:rPr>
        <w:t xml:space="preserve">, осмотр такого объекта органом, выдавшим разрешение </w:t>
      </w:r>
      <w:r w:rsidR="00EA0A25" w:rsidRPr="009A2ABF">
        <w:rPr>
          <w:rFonts w:ascii="Times New Roman" w:eastAsiaTheme="minorHAnsi" w:hAnsi="Times New Roman" w:cs="Times New Roman"/>
          <w:sz w:val="28"/>
          <w:szCs w:val="28"/>
          <w:lang w:eastAsia="en-US"/>
        </w:rPr>
        <w:t>на строительство, не проводится)</w:t>
      </w:r>
      <w:r w:rsidRPr="009A2ABF">
        <w:rPr>
          <w:rFonts w:ascii="Times New Roman" w:hAnsi="Times New Roman" w:cs="Times New Roman"/>
          <w:sz w:val="28"/>
          <w:szCs w:val="28"/>
        </w:rPr>
        <w:t>;</w:t>
      </w:r>
    </w:p>
    <w:p w:rsidR="00C254B0" w:rsidRPr="009A2ABF" w:rsidRDefault="00EB5F0A">
      <w:pPr>
        <w:autoSpaceDE w:val="0"/>
        <w:autoSpaceDN w:val="0"/>
        <w:adjustRightInd w:val="0"/>
        <w:ind w:firstLine="567"/>
        <w:jc w:val="both"/>
        <w:rPr>
          <w:rFonts w:eastAsia="Calibri"/>
          <w:szCs w:val="28"/>
        </w:rPr>
      </w:pPr>
      <w:r w:rsidRPr="009A2ABF">
        <w:rPr>
          <w:rFonts w:eastAsia="Calibri"/>
          <w:szCs w:val="28"/>
        </w:rPr>
        <w:lastRenderedPageBreak/>
        <w:t xml:space="preserve">- </w:t>
      </w:r>
      <w:r w:rsidR="00A541A3" w:rsidRPr="009A2ABF">
        <w:rPr>
          <w:rFonts w:eastAsia="Calibri" w:cs="Times New Roman"/>
          <w:szCs w:val="28"/>
        </w:rPr>
        <w:t xml:space="preserve">готовит проект решения </w:t>
      </w:r>
      <w:r w:rsidRPr="009A2ABF">
        <w:rPr>
          <w:rFonts w:eastAsia="Calibri"/>
          <w:szCs w:val="28"/>
        </w:rPr>
        <w:t xml:space="preserve">о предоставлении (об отказе в </w:t>
      </w:r>
      <w:proofErr w:type="gramStart"/>
      <w:r w:rsidRPr="009A2ABF">
        <w:rPr>
          <w:rFonts w:eastAsia="Calibri"/>
          <w:szCs w:val="28"/>
        </w:rPr>
        <w:t xml:space="preserve">предоставлении)   </w:t>
      </w:r>
      <w:proofErr w:type="gramEnd"/>
      <w:r w:rsidRPr="009A2ABF">
        <w:rPr>
          <w:rFonts w:eastAsia="Calibri"/>
          <w:szCs w:val="28"/>
        </w:rPr>
        <w:t xml:space="preserve">            муниципальной услуги;</w:t>
      </w:r>
    </w:p>
    <w:p w:rsidR="00C254B0" w:rsidRPr="009A2ABF" w:rsidRDefault="00EB5F0A">
      <w:pPr>
        <w:autoSpaceDE w:val="0"/>
        <w:autoSpaceDN w:val="0"/>
        <w:adjustRightInd w:val="0"/>
        <w:ind w:firstLine="567"/>
        <w:jc w:val="both"/>
        <w:rPr>
          <w:rFonts w:eastAsia="Calibri"/>
          <w:szCs w:val="28"/>
        </w:rPr>
      </w:pPr>
      <w:r w:rsidRPr="009A2ABF">
        <w:rPr>
          <w:rFonts w:eastAsia="Calibri"/>
          <w:szCs w:val="28"/>
        </w:rPr>
        <w:t>- оформляет документы, являющиеся результатом предоставления муниципальной услуги.</w:t>
      </w:r>
    </w:p>
    <w:p w:rsidR="00C254B0" w:rsidRPr="009A2ABF" w:rsidRDefault="00EB5F0A">
      <w:pPr>
        <w:pStyle w:val="ConsPlusNormal"/>
        <w:ind w:firstLine="567"/>
        <w:jc w:val="both"/>
        <w:rPr>
          <w:rFonts w:ascii="Times New Roman" w:eastAsia="Calibri" w:hAnsi="Times New Roman"/>
          <w:sz w:val="28"/>
          <w:szCs w:val="28"/>
          <w:lang w:eastAsia="en-US"/>
        </w:rPr>
      </w:pPr>
      <w:r w:rsidRPr="009A2ABF">
        <w:rPr>
          <w:rFonts w:ascii="Times New Roman" w:eastAsia="Calibri" w:hAnsi="Times New Roman"/>
          <w:sz w:val="28"/>
          <w:szCs w:val="28"/>
          <w:lang w:eastAsia="en-US"/>
        </w:rPr>
        <w:t xml:space="preserve">Критерий принятия решения: </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 наличие документов, предусмотренных пунктом 9 раздела </w:t>
      </w:r>
      <w:r w:rsidRPr="009A2ABF">
        <w:rPr>
          <w:rFonts w:ascii="Times New Roman" w:hAnsi="Times New Roman" w:cs="Times New Roman"/>
          <w:sz w:val="28"/>
          <w:szCs w:val="28"/>
          <w:lang w:val="en-US"/>
        </w:rPr>
        <w:t>II</w:t>
      </w:r>
      <w:r w:rsidRPr="009A2ABF">
        <w:rPr>
          <w:rFonts w:ascii="Times New Roman" w:hAnsi="Times New Roman" w:cs="Times New Roman"/>
          <w:sz w:val="28"/>
          <w:szCs w:val="28"/>
        </w:rPr>
        <w:t xml:space="preserve"> настоящего административного регламента;</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xml:space="preserve">- </w:t>
      </w:r>
      <w:r w:rsidRPr="009A2ABF">
        <w:rPr>
          <w:rFonts w:ascii="Times New Roman" w:eastAsia="Calibri" w:hAnsi="Times New Roman"/>
          <w:sz w:val="28"/>
          <w:szCs w:val="28"/>
          <w:lang w:eastAsia="en-US"/>
        </w:rPr>
        <w:t>соответствие пред</w:t>
      </w:r>
      <w:r w:rsidR="00BA39AD" w:rsidRPr="009A2ABF">
        <w:rPr>
          <w:rFonts w:ascii="Times New Roman" w:eastAsia="Calibri" w:hAnsi="Times New Roman"/>
          <w:sz w:val="28"/>
          <w:szCs w:val="28"/>
          <w:lang w:eastAsia="en-US"/>
        </w:rPr>
        <w:t>о</w:t>
      </w:r>
      <w:r w:rsidRPr="009A2ABF">
        <w:rPr>
          <w:rFonts w:ascii="Times New Roman" w:eastAsia="Calibri" w:hAnsi="Times New Roman"/>
          <w:sz w:val="28"/>
          <w:szCs w:val="28"/>
          <w:lang w:eastAsia="en-US"/>
        </w:rPr>
        <w:t>ставленных документов требованиям настоящего              регламента</w:t>
      </w:r>
      <w:r w:rsidRPr="009A2ABF">
        <w:rPr>
          <w:rFonts w:ascii="Times New Roman" w:hAnsi="Times New Roman" w:cs="Times New Roman"/>
          <w:sz w:val="28"/>
          <w:szCs w:val="28"/>
        </w:rPr>
        <w:t>;</w:t>
      </w:r>
    </w:p>
    <w:p w:rsidR="00C254B0" w:rsidRPr="009A2ABF" w:rsidRDefault="00EB5F0A">
      <w:pPr>
        <w:pStyle w:val="ConsPlusNormal"/>
        <w:ind w:firstLine="567"/>
        <w:jc w:val="both"/>
        <w:rPr>
          <w:rFonts w:ascii="Times New Roman" w:eastAsia="Calibri" w:hAnsi="Times New Roman"/>
          <w:sz w:val="28"/>
          <w:szCs w:val="28"/>
          <w:lang w:eastAsia="en-US"/>
        </w:rPr>
      </w:pPr>
      <w:r w:rsidRPr="009A2ABF">
        <w:rPr>
          <w:rFonts w:ascii="Times New Roman" w:eastAsia="Calibri" w:hAnsi="Times New Roman"/>
          <w:spacing w:val="-4"/>
          <w:sz w:val="28"/>
          <w:szCs w:val="28"/>
          <w:lang w:eastAsia="en-US"/>
        </w:rPr>
        <w:t>- отсутствие оснований для отказа в предоставлении муниципальной услуги,</w:t>
      </w:r>
      <w:r w:rsidRPr="009A2ABF">
        <w:rPr>
          <w:rFonts w:ascii="Times New Roman" w:eastAsia="Calibri" w:hAnsi="Times New Roman"/>
          <w:sz w:val="28"/>
          <w:szCs w:val="28"/>
          <w:lang w:eastAsia="en-US"/>
        </w:rPr>
        <w:t xml:space="preserve"> предусмотренных пунктом 12 </w:t>
      </w:r>
      <w:r w:rsidRPr="009A2ABF">
        <w:rPr>
          <w:rFonts w:ascii="Times New Roman" w:hAnsi="Times New Roman" w:cs="Times New Roman"/>
          <w:sz w:val="28"/>
          <w:szCs w:val="28"/>
        </w:rPr>
        <w:t xml:space="preserve">раздела </w:t>
      </w:r>
      <w:r w:rsidRPr="009A2ABF">
        <w:rPr>
          <w:rFonts w:ascii="Times New Roman" w:hAnsi="Times New Roman" w:cs="Times New Roman"/>
          <w:sz w:val="28"/>
          <w:szCs w:val="28"/>
          <w:lang w:val="en-US"/>
        </w:rPr>
        <w:t>II</w:t>
      </w:r>
      <w:r w:rsidRPr="009A2ABF">
        <w:rPr>
          <w:rFonts w:ascii="Times New Roman" w:eastAsia="Calibri" w:hAnsi="Times New Roman"/>
          <w:sz w:val="28"/>
          <w:szCs w:val="28"/>
          <w:lang w:eastAsia="en-US"/>
        </w:rPr>
        <w:t xml:space="preserve"> настоящего административного               регламента.</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eastAsia="Calibri" w:hAnsi="Times New Roman"/>
          <w:sz w:val="28"/>
          <w:szCs w:val="28"/>
          <w:lang w:eastAsia="en-US"/>
        </w:rPr>
        <w:t xml:space="preserve">Результат административной процедуры: решение о предоставлении          </w:t>
      </w:r>
      <w:proofErr w:type="gramStart"/>
      <w:r w:rsidRPr="009A2ABF">
        <w:rPr>
          <w:rFonts w:ascii="Times New Roman" w:eastAsia="Calibri" w:hAnsi="Times New Roman"/>
          <w:sz w:val="28"/>
          <w:szCs w:val="28"/>
          <w:lang w:eastAsia="en-US"/>
        </w:rPr>
        <w:t xml:space="preserve">   (</w:t>
      </w:r>
      <w:proofErr w:type="gramEnd"/>
      <w:r w:rsidRPr="009A2ABF">
        <w:rPr>
          <w:rFonts w:ascii="Times New Roman" w:eastAsia="Calibri" w:hAnsi="Times New Roman"/>
          <w:sz w:val="28"/>
          <w:szCs w:val="28"/>
          <w:lang w:eastAsia="en-US"/>
        </w:rPr>
        <w:t>об отказе в предоставлении) муниципальной услуги.</w:t>
      </w:r>
      <w:r w:rsidRPr="009A2ABF">
        <w:rPr>
          <w:rFonts w:ascii="Times New Roman" w:hAnsi="Times New Roman" w:cs="Times New Roman"/>
          <w:sz w:val="28"/>
          <w:szCs w:val="28"/>
        </w:rPr>
        <w:t xml:space="preserve"> </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Разрешение на строительство изготавливается в двух экземплярах:</w:t>
      </w:r>
    </w:p>
    <w:p w:rsidR="00C254B0" w:rsidRPr="009A2ABF" w:rsidRDefault="00EB5F0A">
      <w:pPr>
        <w:pStyle w:val="ConsPlusNormal"/>
        <w:ind w:firstLine="567"/>
        <w:jc w:val="both"/>
        <w:rPr>
          <w:rFonts w:ascii="Times New Roman" w:hAnsi="Times New Roman"/>
          <w:sz w:val="28"/>
          <w:szCs w:val="28"/>
        </w:rPr>
      </w:pPr>
      <w:r w:rsidRPr="009A2ABF">
        <w:rPr>
          <w:rFonts w:ascii="Times New Roman" w:hAnsi="Times New Roman" w:cs="Times New Roman"/>
          <w:sz w:val="28"/>
          <w:szCs w:val="28"/>
        </w:rPr>
        <w:t xml:space="preserve">- один экземпляр выдается заявителю, </w:t>
      </w:r>
      <w:r w:rsidRPr="009A2ABF">
        <w:rPr>
          <w:rFonts w:ascii="Times New Roman" w:hAnsi="Times New Roman"/>
          <w:sz w:val="28"/>
          <w:szCs w:val="28"/>
        </w:rPr>
        <w:t>либо лицу, уполномоченному на представление интересов заявителя в соответствии с законодательством Российской Федерации;</w:t>
      </w:r>
    </w:p>
    <w:p w:rsidR="00C254B0" w:rsidRPr="009A2ABF" w:rsidRDefault="00EB5F0A">
      <w:pPr>
        <w:pStyle w:val="ConsPlusNormal"/>
        <w:ind w:firstLine="567"/>
        <w:jc w:val="both"/>
        <w:rPr>
          <w:rFonts w:ascii="Times New Roman" w:hAnsi="Times New Roman" w:cs="Times New Roman"/>
          <w:sz w:val="28"/>
          <w:szCs w:val="28"/>
        </w:rPr>
      </w:pPr>
      <w:r w:rsidRPr="009A2ABF">
        <w:rPr>
          <w:rFonts w:ascii="Times New Roman" w:hAnsi="Times New Roman" w:cs="Times New Roman"/>
          <w:sz w:val="28"/>
          <w:szCs w:val="28"/>
        </w:rPr>
        <w:t>- один экземпляр хранится в информационной системе обеспечения градостроительной деятельности.</w:t>
      </w:r>
    </w:p>
    <w:p w:rsidR="00C254B0" w:rsidRPr="009A2ABF" w:rsidRDefault="00EB5F0A">
      <w:pPr>
        <w:autoSpaceDE w:val="0"/>
        <w:autoSpaceDN w:val="0"/>
        <w:adjustRightInd w:val="0"/>
        <w:ind w:firstLine="567"/>
        <w:jc w:val="both"/>
        <w:rPr>
          <w:rFonts w:eastAsia="Calibri"/>
          <w:szCs w:val="28"/>
        </w:rPr>
      </w:pPr>
      <w:r w:rsidRPr="009A2ABF">
        <w:rPr>
          <w:rFonts w:eastAsia="Calibri"/>
          <w:szCs w:val="28"/>
        </w:rPr>
        <w:t xml:space="preserve">Максимальный срок выполнения административной процедуры: </w:t>
      </w:r>
    </w:p>
    <w:p w:rsidR="00C254B0" w:rsidRPr="009A2ABF" w:rsidRDefault="00EB5F0A">
      <w:pPr>
        <w:autoSpaceDE w:val="0"/>
        <w:autoSpaceDN w:val="0"/>
        <w:adjustRightInd w:val="0"/>
        <w:ind w:firstLine="567"/>
        <w:jc w:val="both"/>
        <w:rPr>
          <w:rFonts w:eastAsia="Calibri"/>
          <w:szCs w:val="28"/>
        </w:rPr>
      </w:pPr>
      <w:r w:rsidRPr="009A2ABF">
        <w:rPr>
          <w:rFonts w:eastAsia="Calibri"/>
          <w:szCs w:val="28"/>
        </w:rPr>
        <w:t>- рассмотрение пред</w:t>
      </w:r>
      <w:r w:rsidR="000057EF" w:rsidRPr="009A2ABF">
        <w:rPr>
          <w:rFonts w:eastAsia="Calibri"/>
          <w:szCs w:val="28"/>
        </w:rPr>
        <w:t>о</w:t>
      </w:r>
      <w:r w:rsidRPr="009A2ABF">
        <w:rPr>
          <w:rFonts w:eastAsia="Calibri"/>
          <w:szCs w:val="28"/>
        </w:rPr>
        <w:t xml:space="preserve">ставленных документов и </w:t>
      </w:r>
      <w:r w:rsidR="00A541A3" w:rsidRPr="009A2ABF">
        <w:rPr>
          <w:rFonts w:eastAsia="Calibri" w:cs="Times New Roman"/>
          <w:szCs w:val="28"/>
        </w:rPr>
        <w:t xml:space="preserve">подготовка проекта решения </w:t>
      </w:r>
      <w:r w:rsidRPr="009A2ABF">
        <w:rPr>
          <w:rFonts w:eastAsia="Calibri"/>
          <w:szCs w:val="28"/>
        </w:rPr>
        <w:t xml:space="preserve">о предоставлении (об отказе в предоставлении) муниципальной услуги осуществляется в </w:t>
      </w:r>
      <w:r w:rsidRPr="009A2ABF">
        <w:rPr>
          <w:szCs w:val="28"/>
        </w:rPr>
        <w:t>течение шести рабочих дней</w:t>
      </w:r>
      <w:r w:rsidR="00CB369F" w:rsidRPr="00CB369F">
        <w:rPr>
          <w:rFonts w:cs="Times New Roman"/>
          <w:color w:val="FF0000"/>
          <w:szCs w:val="28"/>
        </w:rPr>
        <w:t xml:space="preserve"> </w:t>
      </w:r>
      <w:r w:rsidR="00CB369F">
        <w:rPr>
          <w:rFonts w:cs="Times New Roman"/>
          <w:color w:val="FF0000"/>
          <w:szCs w:val="28"/>
        </w:rPr>
        <w:t>со дня регистрации заявления</w:t>
      </w:r>
      <w:r w:rsidRPr="009A2ABF">
        <w:rPr>
          <w:szCs w:val="28"/>
        </w:rPr>
        <w:t>.</w:t>
      </w:r>
    </w:p>
    <w:p w:rsidR="00C254B0" w:rsidRPr="009A2ABF" w:rsidRDefault="00EB5F0A">
      <w:pPr>
        <w:tabs>
          <w:tab w:val="left" w:pos="993"/>
        </w:tabs>
        <w:autoSpaceDE w:val="0"/>
        <w:autoSpaceDN w:val="0"/>
        <w:adjustRightInd w:val="0"/>
        <w:ind w:firstLine="567"/>
        <w:jc w:val="both"/>
        <w:rPr>
          <w:szCs w:val="28"/>
        </w:rPr>
      </w:pPr>
      <w:r w:rsidRPr="009A2ABF">
        <w:rPr>
          <w:szCs w:val="28"/>
        </w:rPr>
        <w:t>5. Выдача заявителю документов, являющихся результатом предоставления муниципальной услуги</w:t>
      </w:r>
      <w:r w:rsidR="00486F13" w:rsidRPr="009A2ABF">
        <w:rPr>
          <w:szCs w:val="28"/>
        </w:rPr>
        <w:t>.</w:t>
      </w:r>
    </w:p>
    <w:p w:rsidR="004953F8" w:rsidRPr="009A2ABF" w:rsidRDefault="004953F8" w:rsidP="004953F8">
      <w:pPr>
        <w:tabs>
          <w:tab w:val="left" w:pos="993"/>
        </w:tabs>
        <w:autoSpaceDE w:val="0"/>
        <w:autoSpaceDN w:val="0"/>
        <w:adjustRightInd w:val="0"/>
        <w:ind w:firstLine="567"/>
        <w:jc w:val="both"/>
        <w:rPr>
          <w:rFonts w:eastAsia="Calibri" w:cs="Times New Roman"/>
          <w:szCs w:val="28"/>
        </w:rPr>
      </w:pPr>
      <w:r w:rsidRPr="009A2ABF">
        <w:rPr>
          <w:rFonts w:eastAsia="Calibri" w:cs="Times New Roman"/>
          <w:szCs w:val="28"/>
        </w:rPr>
        <w:t>Основание для начала административной процедуры: наличие</w:t>
      </w:r>
      <w:r w:rsidRPr="009A2ABF">
        <w:rPr>
          <w:rFonts w:cs="Times New Roman"/>
          <w:bCs/>
          <w:szCs w:val="28"/>
        </w:rPr>
        <w:t xml:space="preserve"> документа, являющегося результатом предоставления муниципальной услуги.</w:t>
      </w:r>
    </w:p>
    <w:p w:rsidR="004953F8" w:rsidRPr="009A2ABF" w:rsidRDefault="004953F8" w:rsidP="004953F8">
      <w:pPr>
        <w:autoSpaceDE w:val="0"/>
        <w:autoSpaceDN w:val="0"/>
        <w:adjustRightInd w:val="0"/>
        <w:ind w:firstLine="567"/>
        <w:jc w:val="both"/>
        <w:rPr>
          <w:rFonts w:eastAsia="Calibri" w:cs="Times New Roman"/>
          <w:szCs w:val="28"/>
        </w:rPr>
      </w:pPr>
      <w:r w:rsidRPr="009A2ABF">
        <w:rPr>
          <w:rFonts w:cs="Times New Roman"/>
          <w:szCs w:val="28"/>
        </w:rPr>
        <w:t xml:space="preserve">Специалист департамента, </w:t>
      </w:r>
      <w:r w:rsidRPr="009A2ABF">
        <w:rPr>
          <w:rFonts w:cs="Times New Roman"/>
          <w:bCs/>
          <w:szCs w:val="28"/>
        </w:rPr>
        <w:t>ответственный за предоставление муниципальной услуги</w:t>
      </w:r>
      <w:r w:rsidRPr="009A2ABF">
        <w:rPr>
          <w:rFonts w:cs="Times New Roman"/>
          <w:szCs w:val="28"/>
        </w:rPr>
        <w:t xml:space="preserve">, в течение шести рабочих дней со дня регистрации в департаменте заявления, готовит проект документа, </w:t>
      </w:r>
      <w:r w:rsidRPr="009A2ABF">
        <w:rPr>
          <w:rFonts w:cs="Times New Roman"/>
          <w:bCs/>
          <w:szCs w:val="28"/>
        </w:rPr>
        <w:t>являющегося результатом предоставления муниципальной услуги,</w:t>
      </w:r>
      <w:r w:rsidRPr="009A2ABF">
        <w:rPr>
          <w:rFonts w:cs="Times New Roman"/>
          <w:szCs w:val="28"/>
        </w:rPr>
        <w:t xml:space="preserve"> и передает его для принятия решения</w:t>
      </w:r>
      <w:r w:rsidRPr="009A2ABF">
        <w:rPr>
          <w:rFonts w:eastAsia="Calibri" w:cs="Times New Roman"/>
          <w:szCs w:val="28"/>
        </w:rPr>
        <w:t xml:space="preserve"> уполномоченному должностному лицу.</w:t>
      </w:r>
    </w:p>
    <w:p w:rsidR="004953F8" w:rsidRPr="009A2ABF" w:rsidRDefault="004953F8" w:rsidP="004953F8">
      <w:pPr>
        <w:autoSpaceDE w:val="0"/>
        <w:autoSpaceDN w:val="0"/>
        <w:adjustRightInd w:val="0"/>
        <w:ind w:firstLine="567"/>
        <w:jc w:val="both"/>
        <w:outlineLvl w:val="0"/>
        <w:rPr>
          <w:rFonts w:cs="Times New Roman"/>
          <w:bCs/>
          <w:szCs w:val="28"/>
        </w:rPr>
      </w:pPr>
      <w:r w:rsidRPr="009A2ABF">
        <w:rPr>
          <w:rFonts w:cs="Times New Roman"/>
          <w:szCs w:val="28"/>
        </w:rPr>
        <w:t>Заместитель Главы города либо лицо, его замещающее,</w:t>
      </w:r>
      <w:r w:rsidRPr="009A2ABF">
        <w:rPr>
          <w:rFonts w:cs="Times New Roman"/>
          <w:bCs/>
          <w:szCs w:val="28"/>
        </w:rPr>
        <w:t xml:space="preserve"> принимает решение о подписании документов, являющихся результатом предоставления муниципальной услуги, не позднее одного рабочего дня со дня получения такого документа.</w:t>
      </w:r>
    </w:p>
    <w:p w:rsidR="00C254B0" w:rsidRPr="009A2ABF" w:rsidRDefault="00EB5F0A">
      <w:pPr>
        <w:ind w:firstLine="567"/>
        <w:jc w:val="both"/>
        <w:rPr>
          <w:bCs/>
          <w:szCs w:val="28"/>
        </w:rPr>
      </w:pPr>
      <w:r w:rsidRPr="009A2ABF">
        <w:rPr>
          <w:bCs/>
          <w:szCs w:val="28"/>
        </w:rPr>
        <w:t>Подписанные з</w:t>
      </w:r>
      <w:r w:rsidRPr="009A2ABF">
        <w:rPr>
          <w:szCs w:val="28"/>
        </w:rPr>
        <w:t xml:space="preserve">аместителем </w:t>
      </w:r>
      <w:r w:rsidR="004953F8" w:rsidRPr="009A2ABF">
        <w:rPr>
          <w:szCs w:val="28"/>
        </w:rPr>
        <w:t>Г</w:t>
      </w:r>
      <w:r w:rsidRPr="009A2ABF">
        <w:rPr>
          <w:szCs w:val="28"/>
        </w:rPr>
        <w:t>лавы города либо лицом, его замещающим,</w:t>
      </w:r>
      <w:r w:rsidRPr="009A2ABF">
        <w:rPr>
          <w:bCs/>
          <w:szCs w:val="28"/>
        </w:rPr>
        <w:t xml:space="preserve"> документы, являющиеся результатом предоставления муниципальной услуги, передаются </w:t>
      </w:r>
      <w:r w:rsidRPr="009A2ABF">
        <w:rPr>
          <w:szCs w:val="28"/>
        </w:rPr>
        <w:t>специалисту департамента</w:t>
      </w:r>
      <w:r w:rsidRPr="009A2ABF">
        <w:rPr>
          <w:bCs/>
          <w:szCs w:val="28"/>
        </w:rPr>
        <w:t xml:space="preserve"> для их регистрации в день их подписания.</w:t>
      </w:r>
    </w:p>
    <w:p w:rsidR="00C254B0" w:rsidRPr="009A2ABF" w:rsidRDefault="00EB5F0A" w:rsidP="004953F8">
      <w:pPr>
        <w:ind w:firstLine="567"/>
        <w:jc w:val="both"/>
        <w:rPr>
          <w:rFonts w:eastAsia="Calibri"/>
          <w:szCs w:val="28"/>
        </w:rPr>
      </w:pPr>
      <w:r w:rsidRPr="009A2ABF">
        <w:rPr>
          <w:rFonts w:eastAsia="Calibri"/>
          <w:szCs w:val="28"/>
        </w:rPr>
        <w:t xml:space="preserve">Критерий принятия решения: </w:t>
      </w:r>
      <w:r w:rsidR="00A541A3" w:rsidRPr="009A2ABF">
        <w:rPr>
          <w:rFonts w:eastAsia="Calibri"/>
          <w:szCs w:val="28"/>
        </w:rPr>
        <w:t xml:space="preserve">отсутствие </w:t>
      </w:r>
      <w:r w:rsidRPr="009A2ABF">
        <w:rPr>
          <w:rFonts w:eastAsia="Calibri"/>
          <w:szCs w:val="28"/>
        </w:rPr>
        <w:t>(</w:t>
      </w:r>
      <w:r w:rsidR="00A541A3" w:rsidRPr="009A2ABF">
        <w:rPr>
          <w:rFonts w:eastAsia="Calibri"/>
          <w:szCs w:val="28"/>
        </w:rPr>
        <w:t>наличие</w:t>
      </w:r>
      <w:r w:rsidRPr="009A2ABF">
        <w:rPr>
          <w:rFonts w:eastAsia="Calibri"/>
          <w:szCs w:val="28"/>
        </w:rPr>
        <w:t xml:space="preserve">) оснований для отказа               </w:t>
      </w:r>
      <w:r w:rsidRPr="009A2ABF">
        <w:rPr>
          <w:rFonts w:eastAsia="Calibri"/>
          <w:spacing w:val="-4"/>
          <w:szCs w:val="28"/>
        </w:rPr>
        <w:t>в предоставлении муниципальной услуги, предусмотренных пунктом 12 раздела</w:t>
      </w:r>
      <w:r w:rsidRPr="009A2ABF">
        <w:rPr>
          <w:rFonts w:eastAsia="Calibri"/>
          <w:szCs w:val="28"/>
        </w:rPr>
        <w:t xml:space="preserve"> </w:t>
      </w:r>
      <w:r w:rsidRPr="009A2ABF">
        <w:rPr>
          <w:rFonts w:eastAsia="Calibri"/>
          <w:szCs w:val="28"/>
          <w:lang w:val="en-US"/>
        </w:rPr>
        <w:t>II</w:t>
      </w:r>
      <w:r w:rsidRPr="009A2ABF">
        <w:rPr>
          <w:rFonts w:eastAsia="Calibri"/>
          <w:szCs w:val="28"/>
        </w:rPr>
        <w:t xml:space="preserve"> настоящего административного регламента.</w:t>
      </w:r>
    </w:p>
    <w:p w:rsidR="00C254B0" w:rsidRPr="009A2ABF" w:rsidRDefault="00EB5F0A">
      <w:pPr>
        <w:autoSpaceDE w:val="0"/>
        <w:autoSpaceDN w:val="0"/>
        <w:adjustRightInd w:val="0"/>
        <w:ind w:firstLine="567"/>
        <w:jc w:val="both"/>
        <w:rPr>
          <w:rFonts w:eastAsia="Calibri"/>
          <w:szCs w:val="28"/>
        </w:rPr>
      </w:pPr>
      <w:r w:rsidRPr="009A2ABF">
        <w:rPr>
          <w:rFonts w:eastAsia="Calibri"/>
          <w:szCs w:val="28"/>
        </w:rPr>
        <w:lastRenderedPageBreak/>
        <w:t>Результат административной процедуры: выдача заявителю документов, являющихся результатом пред</w:t>
      </w:r>
      <w:r w:rsidR="00C46C9E" w:rsidRPr="009A2ABF">
        <w:rPr>
          <w:rFonts w:eastAsia="Calibri"/>
          <w:szCs w:val="28"/>
        </w:rPr>
        <w:t>оставления муниципальной услуги:</w:t>
      </w:r>
    </w:p>
    <w:p w:rsidR="00C46C9E" w:rsidRPr="009A2ABF" w:rsidRDefault="00C46C9E" w:rsidP="00C46C9E">
      <w:pPr>
        <w:autoSpaceDE w:val="0"/>
        <w:autoSpaceDN w:val="0"/>
        <w:adjustRightInd w:val="0"/>
        <w:ind w:firstLine="567"/>
        <w:jc w:val="both"/>
        <w:rPr>
          <w:rFonts w:eastAsia="Calibri" w:cs="Times New Roman"/>
          <w:szCs w:val="28"/>
        </w:rPr>
      </w:pPr>
      <w:r w:rsidRPr="009A2ABF">
        <w:rPr>
          <w:rFonts w:eastAsia="Calibri" w:cs="Times New Roman"/>
          <w:szCs w:val="28"/>
        </w:rPr>
        <w:t>- в случае выдачи документа лично заявителю – отметка заявителя в журнале выдачи о получении им результата предоставления муниципальной услуги;</w:t>
      </w:r>
    </w:p>
    <w:p w:rsidR="00C46C9E" w:rsidRPr="009A2ABF" w:rsidRDefault="00C46C9E" w:rsidP="00C46C9E">
      <w:pPr>
        <w:autoSpaceDE w:val="0"/>
        <w:autoSpaceDN w:val="0"/>
        <w:adjustRightInd w:val="0"/>
        <w:ind w:firstLine="567"/>
        <w:jc w:val="both"/>
        <w:rPr>
          <w:rFonts w:eastAsia="Calibri" w:cs="Times New Roman"/>
          <w:szCs w:val="28"/>
        </w:rPr>
      </w:pPr>
      <w:r w:rsidRPr="009A2ABF">
        <w:rPr>
          <w:rFonts w:eastAsia="Calibri" w:cs="Times New Roman"/>
          <w:szCs w:val="28"/>
        </w:rPr>
        <w:t>- в случае направления документа по почте – почтовое уведомление о вручении;</w:t>
      </w:r>
    </w:p>
    <w:p w:rsidR="00C46C9E" w:rsidRPr="009A2ABF" w:rsidRDefault="00C46C9E" w:rsidP="00C46C9E">
      <w:pPr>
        <w:autoSpaceDE w:val="0"/>
        <w:autoSpaceDN w:val="0"/>
        <w:adjustRightInd w:val="0"/>
        <w:ind w:firstLine="567"/>
        <w:jc w:val="both"/>
        <w:rPr>
          <w:rFonts w:eastAsia="Calibri" w:cs="Times New Roman"/>
          <w:szCs w:val="28"/>
        </w:rPr>
      </w:pPr>
      <w:r w:rsidRPr="009A2ABF">
        <w:rPr>
          <w:rFonts w:eastAsia="Calibri" w:cs="Times New Roman"/>
          <w:szCs w:val="28"/>
        </w:rPr>
        <w:t xml:space="preserve">- в случае направления документа посредством ЕПГУ – прикрепление к документу скриншота записи о </w:t>
      </w:r>
      <w:r w:rsidR="002755B6" w:rsidRPr="009A2ABF">
        <w:rPr>
          <w:rFonts w:eastAsia="Calibri" w:cs="Times New Roman"/>
          <w:szCs w:val="28"/>
        </w:rPr>
        <w:t>направлении</w:t>
      </w:r>
      <w:r w:rsidRPr="009A2ABF">
        <w:rPr>
          <w:rFonts w:eastAsia="Calibri" w:cs="Times New Roman"/>
          <w:szCs w:val="28"/>
        </w:rPr>
        <w:t xml:space="preserve"> документа заявителю.</w:t>
      </w:r>
    </w:p>
    <w:p w:rsidR="00C254B0" w:rsidRPr="009A2ABF" w:rsidRDefault="00EB5F0A">
      <w:pPr>
        <w:autoSpaceDE w:val="0"/>
        <w:autoSpaceDN w:val="0"/>
        <w:adjustRightInd w:val="0"/>
        <w:ind w:firstLine="567"/>
        <w:jc w:val="both"/>
        <w:rPr>
          <w:rFonts w:eastAsia="Calibri"/>
          <w:szCs w:val="28"/>
        </w:rPr>
      </w:pPr>
      <w:r w:rsidRPr="009A2ABF">
        <w:rPr>
          <w:rFonts w:eastAsia="Calibri"/>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ИСОГД.</w:t>
      </w:r>
    </w:p>
    <w:p w:rsidR="00C254B0" w:rsidRPr="009A2ABF" w:rsidRDefault="00C254B0" w:rsidP="00E54DD3"/>
    <w:p w:rsidR="00243FD3" w:rsidRPr="009A2ABF" w:rsidRDefault="00243FD3" w:rsidP="00243FD3">
      <w:pPr>
        <w:ind w:firstLine="567"/>
        <w:jc w:val="both"/>
        <w:rPr>
          <w:rFonts w:cs="Times New Roman"/>
          <w:spacing w:val="-4"/>
          <w:szCs w:val="28"/>
        </w:rPr>
      </w:pPr>
      <w:r w:rsidRPr="009A2ABF">
        <w:rPr>
          <w:rFonts w:cs="Times New Roman"/>
          <w:spacing w:val="-4"/>
          <w:szCs w:val="28"/>
        </w:rPr>
        <w:t xml:space="preserve">Раздел </w:t>
      </w:r>
      <w:r w:rsidRPr="009A2ABF">
        <w:rPr>
          <w:rFonts w:cs="Times New Roman"/>
          <w:spacing w:val="-4"/>
          <w:szCs w:val="28"/>
          <w:lang w:val="en-US"/>
        </w:rPr>
        <w:t>IV</w:t>
      </w:r>
      <w:r w:rsidRPr="009A2ABF">
        <w:rPr>
          <w:rFonts w:cs="Times New Roman"/>
          <w:spacing w:val="-4"/>
          <w:szCs w:val="28"/>
        </w:rPr>
        <w:t>. Формы контроля за исполнением административного регламента</w:t>
      </w:r>
    </w:p>
    <w:p w:rsidR="00243FD3" w:rsidRPr="009A2ABF" w:rsidRDefault="00243FD3" w:rsidP="00243FD3">
      <w:pPr>
        <w:widowControl w:val="0"/>
        <w:autoSpaceDE w:val="0"/>
        <w:autoSpaceDN w:val="0"/>
        <w:adjustRightInd w:val="0"/>
        <w:ind w:firstLine="567"/>
        <w:jc w:val="both"/>
        <w:rPr>
          <w:rFonts w:eastAsia="Times New Roman" w:cs="Times New Roman"/>
          <w:szCs w:val="28"/>
          <w:lang w:eastAsia="ru-RU"/>
        </w:rPr>
      </w:pPr>
      <w:r w:rsidRPr="009A2ABF">
        <w:rPr>
          <w:rFonts w:eastAsia="Times New Roman" w:cs="Times New Roman"/>
          <w:szCs w:val="28"/>
          <w:lang w:eastAsia="ru-RU"/>
        </w:rPr>
        <w:t>1. Текущий контроль за соблюдением и исполнением последовательности действий, определенных административными процедурами (</w:t>
      </w:r>
      <w:proofErr w:type="gramStart"/>
      <w:r w:rsidRPr="009A2ABF">
        <w:rPr>
          <w:rFonts w:eastAsia="Times New Roman" w:cs="Times New Roman"/>
          <w:szCs w:val="28"/>
          <w:lang w:eastAsia="ru-RU"/>
        </w:rPr>
        <w:t xml:space="preserve">действиями)   </w:t>
      </w:r>
      <w:proofErr w:type="gramEnd"/>
      <w:r w:rsidRPr="009A2ABF">
        <w:rPr>
          <w:rFonts w:eastAsia="Times New Roman" w:cs="Times New Roman"/>
          <w:szCs w:val="28"/>
          <w:lang w:eastAsia="ru-RU"/>
        </w:rPr>
        <w:t xml:space="preserve">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243FD3" w:rsidRPr="009A2ABF" w:rsidRDefault="00243FD3" w:rsidP="00243FD3">
      <w:pPr>
        <w:ind w:firstLine="567"/>
        <w:jc w:val="both"/>
      </w:pPr>
      <w:r w:rsidRPr="009A2ABF">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43FD3" w:rsidRPr="009A2ABF" w:rsidRDefault="00243FD3" w:rsidP="00243FD3">
      <w:pPr>
        <w:ind w:firstLine="567"/>
        <w:jc w:val="both"/>
      </w:pPr>
      <w:r w:rsidRPr="009A2ABF">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243FD3" w:rsidRPr="009A2ABF" w:rsidRDefault="00243FD3" w:rsidP="00243FD3">
      <w:pPr>
        <w:ind w:firstLine="567"/>
        <w:jc w:val="both"/>
      </w:pPr>
      <w:r w:rsidRPr="009A2ABF">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электронных обращений.</w:t>
      </w:r>
    </w:p>
    <w:p w:rsidR="00243FD3" w:rsidRPr="009A2ABF" w:rsidRDefault="00243FD3" w:rsidP="00243FD3">
      <w:pPr>
        <w:widowControl w:val="0"/>
        <w:autoSpaceDE w:val="0"/>
        <w:autoSpaceDN w:val="0"/>
        <w:adjustRightInd w:val="0"/>
        <w:ind w:firstLine="567"/>
        <w:jc w:val="both"/>
        <w:rPr>
          <w:rFonts w:cs="Times New Roman"/>
          <w:szCs w:val="28"/>
        </w:rPr>
      </w:pPr>
      <w:bookmarkStart w:id="1" w:name="Par257"/>
      <w:bookmarkEnd w:id="1"/>
      <w:r w:rsidRPr="009A2ABF">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zCs w:val="28"/>
        </w:rPr>
        <w:t xml:space="preserve">3. По результатам проведения проверок полноты и качества предоставления </w:t>
      </w:r>
      <w:r w:rsidRPr="009A2ABF">
        <w:rPr>
          <w:rFonts w:cs="Times New Roman"/>
          <w:szCs w:val="28"/>
        </w:rPr>
        <w:lastRenderedPageBreak/>
        <w:t>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pacing w:val="-4"/>
          <w:szCs w:val="28"/>
        </w:rPr>
        <w:t xml:space="preserve">- превышение максимального срока ожидания в очереди при подаче запроса                </w:t>
      </w:r>
      <w:r w:rsidRPr="009A2ABF">
        <w:rPr>
          <w:rFonts w:cs="Times New Roman"/>
          <w:szCs w:val="28"/>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43FD3" w:rsidRPr="009A2ABF" w:rsidRDefault="00243FD3" w:rsidP="00243FD3">
      <w:pPr>
        <w:widowControl w:val="0"/>
        <w:autoSpaceDE w:val="0"/>
        <w:autoSpaceDN w:val="0"/>
        <w:adjustRightInd w:val="0"/>
        <w:ind w:firstLine="567"/>
        <w:jc w:val="both"/>
        <w:rPr>
          <w:rFonts w:cs="Times New Roman"/>
          <w:szCs w:val="28"/>
        </w:rPr>
      </w:pPr>
      <w:r w:rsidRPr="009A2ABF">
        <w:rPr>
          <w:rFonts w:cs="Times New Roman"/>
          <w:spacing w:val="-4"/>
          <w:szCs w:val="28"/>
        </w:rPr>
        <w:t>Персональная ответственность сотрудников закрепляется в их должностных</w:t>
      </w:r>
      <w:r w:rsidRPr="009A2ABF">
        <w:rPr>
          <w:rFonts w:cs="Times New Roman"/>
          <w:szCs w:val="28"/>
        </w:rPr>
        <w:t xml:space="preserve"> инструкциях в соответствии с требованиями законодательства.</w:t>
      </w:r>
    </w:p>
    <w:p w:rsidR="00B51179" w:rsidRPr="00CB369F" w:rsidRDefault="00B51179" w:rsidP="00243FD3">
      <w:pPr>
        <w:rPr>
          <w:szCs w:val="28"/>
        </w:rPr>
      </w:pPr>
    </w:p>
    <w:p w:rsidR="00243FD3" w:rsidRPr="009A2ABF" w:rsidRDefault="00243FD3" w:rsidP="00B51179">
      <w:pPr>
        <w:ind w:firstLine="567"/>
        <w:rPr>
          <w:szCs w:val="28"/>
        </w:rPr>
      </w:pPr>
      <w:r w:rsidRPr="009A2ABF">
        <w:rPr>
          <w:szCs w:val="28"/>
          <w:lang w:val="en-US"/>
        </w:rPr>
        <w:t>V</w:t>
      </w:r>
      <w:r w:rsidRPr="009A2ABF">
        <w:rPr>
          <w:szCs w:val="28"/>
        </w:rPr>
        <w:t xml:space="preserve">. Досудебный (внесудебный) порядок обжалования решений и действий </w:t>
      </w:r>
    </w:p>
    <w:p w:rsidR="00243FD3" w:rsidRPr="009A2ABF" w:rsidRDefault="00243FD3" w:rsidP="00243FD3">
      <w:pPr>
        <w:rPr>
          <w:szCs w:val="28"/>
        </w:rPr>
      </w:pPr>
      <w:r w:rsidRPr="009A2ABF">
        <w:rPr>
          <w:szCs w:val="28"/>
        </w:rPr>
        <w:t>(бездействия)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44CB1" w:rsidRPr="00A44CB1" w:rsidRDefault="00A44CB1" w:rsidP="00A44CB1">
      <w:pPr>
        <w:pStyle w:val="a9"/>
        <w:rPr>
          <w:rFonts w:eastAsiaTheme="minorHAnsi" w:cstheme="minorBidi"/>
          <w:szCs w:val="22"/>
        </w:rPr>
      </w:pPr>
      <w:r w:rsidRPr="00A44CB1">
        <w:rPr>
          <w:rFonts w:eastAsiaTheme="minorHAnsi" w:cstheme="minorBidi"/>
          <w:szCs w:val="22"/>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001E0AB8">
        <w:rPr>
          <w:rFonts w:eastAsiaTheme="minorHAnsi" w:cstheme="minorBidi"/>
          <w:szCs w:val="22"/>
        </w:rPr>
        <w:t xml:space="preserve">                 </w:t>
      </w:r>
      <w:r w:rsidRPr="00A44CB1">
        <w:rPr>
          <w:rFonts w:eastAsiaTheme="minorHAnsi" w:cstheme="minorBidi"/>
          <w:szCs w:val="22"/>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w:t>
      </w:r>
      <w:r w:rsidR="001E0AB8">
        <w:rPr>
          <w:rFonts w:eastAsiaTheme="minorHAnsi" w:cstheme="minorBidi"/>
          <w:szCs w:val="22"/>
        </w:rPr>
        <w:t>«</w:t>
      </w:r>
      <w:r w:rsidRPr="00A44CB1">
        <w:rPr>
          <w:rFonts w:eastAsiaTheme="minorHAnsi" w:cstheme="minorBidi"/>
          <w:szCs w:val="22"/>
        </w:rPr>
        <w:t>Многофункциональный центр предоставления государственных и муниципальных услуг города Сургута</w:t>
      </w:r>
      <w:r w:rsidR="001E0AB8">
        <w:rPr>
          <w:rFonts w:eastAsiaTheme="minorHAnsi" w:cstheme="minorBidi"/>
          <w:szCs w:val="22"/>
        </w:rPr>
        <w:t>»</w:t>
      </w:r>
      <w:r w:rsidRPr="00A44CB1">
        <w:rPr>
          <w:rFonts w:eastAsiaTheme="minorHAnsi" w:cstheme="minorBidi"/>
          <w:szCs w:val="22"/>
        </w:rPr>
        <w:t xml:space="preserve"> (далее - МКУ </w:t>
      </w:r>
      <w:r w:rsidR="001E0AB8">
        <w:rPr>
          <w:rFonts w:eastAsiaTheme="minorHAnsi" w:cstheme="minorBidi"/>
          <w:szCs w:val="22"/>
        </w:rPr>
        <w:t>«</w:t>
      </w:r>
      <w:r w:rsidRPr="00A44CB1">
        <w:rPr>
          <w:rFonts w:eastAsiaTheme="minorHAnsi" w:cstheme="minorBidi"/>
          <w:szCs w:val="22"/>
        </w:rPr>
        <w:t>МФЦ г.</w:t>
      </w:r>
      <w:r w:rsidR="001E0AB8">
        <w:rPr>
          <w:rFonts w:eastAsiaTheme="minorHAnsi" w:cstheme="minorBidi"/>
          <w:szCs w:val="22"/>
        </w:rPr>
        <w:t xml:space="preserve"> </w:t>
      </w:r>
      <w:r w:rsidRPr="00A44CB1">
        <w:rPr>
          <w:rFonts w:eastAsiaTheme="minorHAnsi" w:cstheme="minorBidi"/>
          <w:szCs w:val="22"/>
        </w:rPr>
        <w:t>Сургута</w:t>
      </w:r>
      <w:r w:rsidR="001E0AB8">
        <w:rPr>
          <w:rFonts w:eastAsiaTheme="minorHAnsi" w:cstheme="minorBidi"/>
          <w:szCs w:val="22"/>
        </w:rPr>
        <w:t>»</w:t>
      </w:r>
      <w:r w:rsidRPr="00A44CB1">
        <w:rPr>
          <w:rFonts w:eastAsiaTheme="minorHAnsi" w:cstheme="minorBidi"/>
          <w:szCs w:val="22"/>
        </w:rPr>
        <w:t>) и его работников при предоставлении муниципальной услуги (далее - жалоба).</w:t>
      </w:r>
    </w:p>
    <w:p w:rsidR="00A44CB1" w:rsidRPr="00A44CB1" w:rsidRDefault="00A44CB1" w:rsidP="00A44CB1">
      <w:pPr>
        <w:ind w:firstLine="708"/>
        <w:jc w:val="both"/>
      </w:pPr>
      <w:r w:rsidRPr="00A44CB1">
        <w:t xml:space="preserve">2. 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sidR="001E0AB8">
        <w:t xml:space="preserve">№ </w:t>
      </w:r>
      <w:r w:rsidRPr="00A44CB1">
        <w:t>210-ФЗ.</w:t>
      </w:r>
    </w:p>
    <w:p w:rsidR="00A44CB1" w:rsidRPr="00A44CB1" w:rsidRDefault="00A44CB1" w:rsidP="00A44CB1">
      <w:pPr>
        <w:ind w:firstLine="708"/>
        <w:jc w:val="both"/>
      </w:pPr>
      <w:r w:rsidRPr="00A44CB1">
        <w:t>3. Жалоба подается в письменной форме на бумажном носителе или в электронной форме.</w:t>
      </w:r>
    </w:p>
    <w:p w:rsidR="00A44CB1" w:rsidRPr="00A44CB1" w:rsidRDefault="00A44CB1" w:rsidP="001E0AB8">
      <w:pPr>
        <w:ind w:firstLine="708"/>
        <w:jc w:val="both"/>
      </w:pPr>
      <w:r w:rsidRPr="00A44CB1">
        <w:t xml:space="preserve">Жалоба в письменной форме может быть направлена по почте, через МКУ </w:t>
      </w:r>
      <w:r w:rsidR="001E0AB8">
        <w:t>«</w:t>
      </w:r>
      <w:r w:rsidRPr="00A44CB1">
        <w:t>МФЦ г.</w:t>
      </w:r>
      <w:r w:rsidR="001E0AB8">
        <w:t xml:space="preserve"> </w:t>
      </w:r>
      <w:r w:rsidRPr="00A44CB1">
        <w:t>Сургута</w:t>
      </w:r>
      <w:r w:rsidR="001E0AB8">
        <w:t>»</w:t>
      </w:r>
      <w:r w:rsidRPr="00A44CB1">
        <w:t>,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4CB1" w:rsidRPr="00A44CB1" w:rsidRDefault="00A44CB1" w:rsidP="00A44CB1">
      <w:pPr>
        <w:ind w:firstLine="708"/>
        <w:jc w:val="both"/>
      </w:pPr>
      <w:r w:rsidRPr="00A44CB1">
        <w:lastRenderedPageBreak/>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1E0AB8">
        <w:t>«</w:t>
      </w:r>
      <w:r w:rsidRPr="00A44CB1">
        <w:t>Интернет</w:t>
      </w:r>
      <w:r w:rsidR="001E0AB8">
        <w:t>»</w:t>
      </w:r>
      <w:r w:rsidRPr="00A44CB1">
        <w:t xml:space="preserve">, официального портала Администрации города, федеральной государственной информационной системы </w:t>
      </w:r>
      <w:r w:rsidR="001E0AB8">
        <w:t>«</w:t>
      </w:r>
      <w:r w:rsidRPr="00A44CB1">
        <w:t>Единый портал государственных и муниципальных услуг (функций)</w:t>
      </w:r>
      <w:r w:rsidR="001E0AB8">
        <w:t>»</w:t>
      </w:r>
      <w:r w:rsidRPr="00A44CB1">
        <w:t xml:space="preserve">, региональной информационной системы </w:t>
      </w:r>
      <w:r w:rsidR="001E0AB8">
        <w:t>«</w:t>
      </w:r>
      <w:r w:rsidRPr="00A44CB1">
        <w:t xml:space="preserve">Портал государственных и муниципальных услуг (функций) Ханты-Мансийского автономного округа </w:t>
      </w:r>
      <w:r w:rsidR="001E0AB8">
        <w:t>–</w:t>
      </w:r>
      <w:r w:rsidRPr="00A44CB1">
        <w:t xml:space="preserve"> Югры</w:t>
      </w:r>
      <w:r w:rsidR="001E0AB8">
        <w:t>»</w:t>
      </w:r>
      <w:r w:rsidRPr="00A44CB1">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44CB1" w:rsidRPr="00A44CB1" w:rsidRDefault="00A44CB1" w:rsidP="00A44CB1">
      <w:pPr>
        <w:ind w:firstLine="708"/>
        <w:jc w:val="both"/>
      </w:pPr>
      <w:r w:rsidRPr="00A44CB1">
        <w:t>4. Жалоба должна содержать:</w:t>
      </w:r>
    </w:p>
    <w:p w:rsidR="00A44CB1" w:rsidRPr="00A44CB1" w:rsidRDefault="00A44CB1" w:rsidP="00A44CB1">
      <w:pPr>
        <w:jc w:val="both"/>
      </w:pPr>
      <w:r w:rsidRPr="00A44CB1">
        <w:t xml:space="preserve">-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w:t>
      </w:r>
      <w:r w:rsidR="001E0AB8">
        <w:t>«</w:t>
      </w:r>
      <w:r w:rsidRPr="00A44CB1">
        <w:t>МФЦ г.</w:t>
      </w:r>
      <w:r w:rsidR="001E0AB8">
        <w:t xml:space="preserve"> </w:t>
      </w:r>
      <w:r w:rsidRPr="00A44CB1">
        <w:t>Сургута</w:t>
      </w:r>
      <w:r w:rsidR="001E0AB8">
        <w:t>»</w:t>
      </w:r>
      <w:r w:rsidRPr="00A44CB1">
        <w:t>, фамилию, имя, отчество его работника, решения и действия (бездействие) которых обжалуются;</w:t>
      </w:r>
    </w:p>
    <w:p w:rsidR="00A44CB1" w:rsidRPr="00A44CB1" w:rsidRDefault="00A44CB1" w:rsidP="00A44CB1">
      <w:pPr>
        <w:jc w:val="both"/>
      </w:pPr>
      <w:r w:rsidRPr="00A44CB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CB1" w:rsidRPr="00A44CB1" w:rsidRDefault="00A44CB1" w:rsidP="00A44CB1">
      <w:pPr>
        <w:jc w:val="both"/>
      </w:pPr>
      <w:r w:rsidRPr="00A44CB1">
        <w:t xml:space="preserve">-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w:t>
      </w:r>
      <w:r w:rsidR="001E0AB8" w:rsidRPr="00A44CB1">
        <w:t xml:space="preserve">МКУ </w:t>
      </w:r>
      <w:r w:rsidR="001E0AB8">
        <w:t>«</w:t>
      </w:r>
      <w:r w:rsidR="001E0AB8" w:rsidRPr="00A44CB1">
        <w:t>МФЦ г.</w:t>
      </w:r>
      <w:r w:rsidR="001E0AB8">
        <w:t xml:space="preserve"> </w:t>
      </w:r>
      <w:r w:rsidR="001E0AB8" w:rsidRPr="00A44CB1">
        <w:t>Сургута</w:t>
      </w:r>
      <w:r w:rsidR="001E0AB8">
        <w:t>»</w:t>
      </w:r>
      <w:r w:rsidRPr="00A44CB1">
        <w:t xml:space="preserve"> или его работника;</w:t>
      </w:r>
    </w:p>
    <w:p w:rsidR="00A44CB1" w:rsidRPr="00A44CB1" w:rsidRDefault="00A44CB1" w:rsidP="00A44CB1">
      <w:pPr>
        <w:jc w:val="both"/>
      </w:pPr>
      <w:r w:rsidRPr="00A44CB1">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w:t>
      </w:r>
      <w:r w:rsidR="001E0AB8" w:rsidRPr="00A44CB1">
        <w:t xml:space="preserve">МКУ </w:t>
      </w:r>
      <w:r w:rsidR="001E0AB8">
        <w:t>«</w:t>
      </w:r>
      <w:r w:rsidR="001E0AB8" w:rsidRPr="00A44CB1">
        <w:t>МФЦ г.</w:t>
      </w:r>
      <w:r w:rsidR="001E0AB8">
        <w:t xml:space="preserve"> </w:t>
      </w:r>
      <w:r w:rsidR="001E0AB8" w:rsidRPr="00A44CB1">
        <w:t>Сургута</w:t>
      </w:r>
      <w:r w:rsidR="001E0AB8">
        <w:t xml:space="preserve">» </w:t>
      </w:r>
      <w:r w:rsidRPr="00A44CB1">
        <w:t>или его работника. Заявителем могут быть представлены документы (при наличии), подтверждающие доводы заявителя, либо их копии.</w:t>
      </w:r>
    </w:p>
    <w:p w:rsidR="00A44CB1" w:rsidRPr="00A44CB1" w:rsidRDefault="00A44CB1" w:rsidP="00A44CB1">
      <w:pPr>
        <w:ind w:firstLine="708"/>
        <w:jc w:val="both"/>
      </w:pPr>
      <w:r w:rsidRPr="00A44CB1">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44CB1" w:rsidRPr="00A44CB1" w:rsidRDefault="00A44CB1" w:rsidP="00A44CB1">
      <w:pPr>
        <w:jc w:val="both"/>
      </w:pPr>
      <w:r w:rsidRPr="00A44CB1">
        <w:t>- оформленная в соответствии с законодательством Российской Федерации доверенность (для физических лиц);</w:t>
      </w:r>
    </w:p>
    <w:p w:rsidR="00A44CB1" w:rsidRPr="00A44CB1" w:rsidRDefault="00A44CB1" w:rsidP="00A44CB1">
      <w:pPr>
        <w:jc w:val="both"/>
      </w:pPr>
      <w:r w:rsidRPr="00A44CB1">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44CB1" w:rsidRPr="00A44CB1" w:rsidRDefault="00A44CB1" w:rsidP="00A44CB1">
      <w:pPr>
        <w:jc w:val="both"/>
      </w:pPr>
      <w:r w:rsidRPr="00A44CB1">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4CB1" w:rsidRPr="00A44CB1" w:rsidRDefault="00A44CB1" w:rsidP="00A44CB1">
      <w:pPr>
        <w:ind w:firstLine="708"/>
        <w:jc w:val="both"/>
      </w:pPr>
      <w:r w:rsidRPr="00A44CB1">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4CB1" w:rsidRPr="00A44CB1" w:rsidRDefault="00A44CB1" w:rsidP="0036397B">
      <w:pPr>
        <w:ind w:firstLine="708"/>
        <w:jc w:val="both"/>
      </w:pPr>
      <w:r w:rsidRPr="00A44CB1">
        <w:t>Время приема жалоб должно совпадать со временем предоставления муниципальных услуг.</w:t>
      </w:r>
    </w:p>
    <w:p w:rsidR="00A44CB1" w:rsidRPr="00A44CB1" w:rsidRDefault="00A44CB1" w:rsidP="00A44CB1">
      <w:pPr>
        <w:ind w:firstLine="708"/>
        <w:jc w:val="both"/>
      </w:pPr>
      <w:r w:rsidRPr="00A44CB1">
        <w:t xml:space="preserve">7. Прием жалоб в письменной форме осуществляется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в секторах информирования и ожидания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и его структурных подразделений.</w:t>
      </w:r>
    </w:p>
    <w:p w:rsidR="00A44CB1" w:rsidRPr="00A44CB1" w:rsidRDefault="00A44CB1" w:rsidP="0036397B">
      <w:pPr>
        <w:ind w:firstLine="708"/>
        <w:jc w:val="both"/>
      </w:pPr>
      <w:r w:rsidRPr="00A44CB1">
        <w:t xml:space="preserve">Время приема жалоб должно совпадать с графиком (режимом) работы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w:t>
      </w:r>
    </w:p>
    <w:p w:rsidR="00A44CB1" w:rsidRPr="00A44CB1" w:rsidRDefault="00A44CB1" w:rsidP="00A44CB1">
      <w:pPr>
        <w:ind w:firstLine="708"/>
        <w:jc w:val="both"/>
      </w:pPr>
      <w:r w:rsidRPr="00A44CB1">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4CB1" w:rsidRPr="00A44CB1" w:rsidRDefault="00A44CB1" w:rsidP="00A44CB1">
      <w:pPr>
        <w:ind w:firstLine="708"/>
        <w:jc w:val="both"/>
      </w:pPr>
      <w:r w:rsidRPr="00A44CB1">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A44CB1" w:rsidRPr="00A44CB1" w:rsidRDefault="00A44CB1" w:rsidP="0036397B">
      <w:pPr>
        <w:ind w:firstLine="708"/>
        <w:jc w:val="both"/>
      </w:pPr>
      <w:r w:rsidRPr="00A44CB1">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A44CB1" w:rsidRPr="00A44CB1" w:rsidRDefault="00A44CB1" w:rsidP="0036397B">
      <w:pPr>
        <w:ind w:firstLine="708"/>
        <w:jc w:val="both"/>
      </w:pPr>
      <w:r w:rsidRPr="00A44CB1">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A44CB1" w:rsidRPr="00A44CB1" w:rsidRDefault="00A44CB1" w:rsidP="00A44CB1">
      <w:pPr>
        <w:jc w:val="both"/>
      </w:pPr>
      <w:r w:rsidRPr="00A44CB1">
        <w:t xml:space="preserve">10. Жалоба на решение и действия (бездействие) работника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рассматривается директором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Жалобы на решения и действия (бездействие)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рассматриваются заместителем Главы города, курирующим деятельность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w:t>
      </w:r>
    </w:p>
    <w:p w:rsidR="00A44CB1" w:rsidRPr="00A44CB1" w:rsidRDefault="00A44CB1" w:rsidP="0036397B">
      <w:pPr>
        <w:ind w:firstLine="708"/>
        <w:jc w:val="both"/>
      </w:pPr>
      <w:r w:rsidRPr="00A44CB1">
        <w:t xml:space="preserve">При отсутствии заместителя Главы города, курирующего деятельность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A44CB1" w:rsidRPr="00A44CB1" w:rsidRDefault="00A44CB1" w:rsidP="00A44CB1">
      <w:pPr>
        <w:ind w:firstLine="708"/>
        <w:jc w:val="both"/>
      </w:pPr>
      <w:r w:rsidRPr="00A44CB1">
        <w:t xml:space="preserve">11. В случае если жалоба подана заявителем в орган или в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в течение трех </w:t>
      </w:r>
      <w:r w:rsidRPr="00A44CB1">
        <w:lastRenderedPageBreak/>
        <w:t>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44CB1" w:rsidRPr="00A44CB1" w:rsidRDefault="00A44CB1" w:rsidP="0036397B">
      <w:pPr>
        <w:ind w:firstLine="708"/>
        <w:jc w:val="both"/>
      </w:pPr>
      <w:r w:rsidRPr="00A44CB1">
        <w:t>При этом срок рассмотрения жалобы исчисляется со дня регистрации жалобы в уполномоченном на ее рассмотрение органе.</w:t>
      </w:r>
    </w:p>
    <w:p w:rsidR="00A44CB1" w:rsidRPr="00A44CB1" w:rsidRDefault="00A44CB1" w:rsidP="00A44CB1">
      <w:pPr>
        <w:ind w:firstLine="708"/>
        <w:jc w:val="both"/>
      </w:pPr>
      <w:r w:rsidRPr="00A44CB1">
        <w:t xml:space="preserve">12. В случае если через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подается жалоба на решение и действия (бездействие) органа, предоставляющего муниципальную услугу, его должностного лица, муниципального служащего,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обеспечивает ее передачу в соответствующий орган в порядке и сроки, которые установлены соглашением о взаимодействии между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и Администрацией города, но не позднее следующего рабочего дня со дня поступления жалобы.</w:t>
      </w:r>
    </w:p>
    <w:p w:rsidR="00A44CB1" w:rsidRPr="00A44CB1" w:rsidRDefault="00A44CB1" w:rsidP="00A44CB1">
      <w:pPr>
        <w:ind w:firstLine="708"/>
        <w:jc w:val="both"/>
      </w:pPr>
      <w:r w:rsidRPr="00A44CB1">
        <w:t>13. Заявитель может обратиться с жалобой в том числе в следующих случаях:</w:t>
      </w:r>
    </w:p>
    <w:p w:rsidR="00A44CB1" w:rsidRPr="00A44CB1" w:rsidRDefault="00A44CB1" w:rsidP="00A44CB1">
      <w:pPr>
        <w:jc w:val="both"/>
      </w:pPr>
      <w:r w:rsidRPr="00A44CB1">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A44CB1" w:rsidRPr="00A44CB1" w:rsidRDefault="00A44CB1" w:rsidP="00A44CB1">
      <w:pPr>
        <w:jc w:val="both"/>
      </w:pPr>
      <w:r w:rsidRPr="00A44CB1">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или его работника возможно в случае, если на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36397B">
        <w:t xml:space="preserve">№ </w:t>
      </w:r>
      <w:r w:rsidRPr="00A44CB1">
        <w:t>210-ФЗ;</w:t>
      </w:r>
    </w:p>
    <w:p w:rsidR="00A44CB1" w:rsidRPr="00A44CB1" w:rsidRDefault="00A44CB1" w:rsidP="00A44CB1">
      <w:pPr>
        <w:jc w:val="both"/>
      </w:pPr>
      <w:r w:rsidRPr="00A44CB1">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4CB1" w:rsidRPr="00A44CB1" w:rsidRDefault="00A44CB1" w:rsidP="00A44CB1">
      <w:pPr>
        <w:jc w:val="both"/>
      </w:pPr>
      <w:r w:rsidRPr="00A44CB1">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4CB1" w:rsidRPr="00A44CB1" w:rsidRDefault="00A44CB1" w:rsidP="00A44CB1">
      <w:pPr>
        <w:jc w:val="both"/>
      </w:pPr>
      <w:r w:rsidRPr="00A44CB1">
        <w:t xml:space="preserve">- отказ в предоставлении муниципальной услуги, если основания отказа </w:t>
      </w:r>
      <w:r w:rsidR="00713DF6">
        <w:t xml:space="preserve">                        </w:t>
      </w:r>
      <w:r w:rsidRPr="00A44CB1">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713DF6">
        <w:t xml:space="preserve">           </w:t>
      </w:r>
      <w:r w:rsidRPr="00A44CB1">
        <w:t xml:space="preserve">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36397B" w:rsidRPr="00A44CB1">
        <w:t xml:space="preserve">МКУ </w:t>
      </w:r>
      <w:r w:rsidR="0036397B">
        <w:t>«</w:t>
      </w:r>
      <w:r w:rsidR="0036397B" w:rsidRPr="00A44CB1">
        <w:t xml:space="preserve">МФЦ </w:t>
      </w:r>
      <w:r w:rsidR="00713DF6">
        <w:t xml:space="preserve">               </w:t>
      </w:r>
      <w:r w:rsidR="0036397B" w:rsidRPr="00A44CB1">
        <w:t>г.</w:t>
      </w:r>
      <w:r w:rsidR="0036397B">
        <w:t xml:space="preserve"> </w:t>
      </w:r>
      <w:r w:rsidR="0036397B" w:rsidRPr="00A44CB1">
        <w:t>Сургута</w:t>
      </w:r>
      <w:r w:rsidR="0036397B">
        <w:t xml:space="preserve">» </w:t>
      </w:r>
      <w:r w:rsidRPr="00A44CB1">
        <w:t xml:space="preserve">или его работника возможно в случае, если на </w:t>
      </w:r>
      <w:r w:rsidR="0036397B" w:rsidRPr="00A44CB1">
        <w:t xml:space="preserve">МКУ </w:t>
      </w:r>
      <w:r w:rsidR="0036397B">
        <w:t>«</w:t>
      </w:r>
      <w:r w:rsidR="0036397B" w:rsidRPr="00A44CB1">
        <w:t>МФЦ г.</w:t>
      </w:r>
      <w:r w:rsidR="0036397B">
        <w:t xml:space="preserve"> </w:t>
      </w:r>
      <w:r w:rsidR="0036397B" w:rsidRPr="00A44CB1">
        <w:t>Сургута</w:t>
      </w:r>
      <w:r w:rsidR="0036397B">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713DF6">
        <w:t xml:space="preserve">№ </w:t>
      </w:r>
      <w:r w:rsidRPr="00A44CB1">
        <w:t>210-ФЗ;</w:t>
      </w:r>
    </w:p>
    <w:p w:rsidR="00A44CB1" w:rsidRPr="00A44CB1" w:rsidRDefault="00A44CB1" w:rsidP="00A44CB1">
      <w:pPr>
        <w:jc w:val="both"/>
      </w:pPr>
      <w:r w:rsidRPr="00A44CB1">
        <w:t xml:space="preserve">- затребование с заявителя при предоставлении муниципальной услуги </w:t>
      </w:r>
      <w:proofErr w:type="gramStart"/>
      <w:r w:rsidRPr="00A44CB1">
        <w:t xml:space="preserve">платы, </w:t>
      </w:r>
      <w:r w:rsidR="00713DF6">
        <w:t xml:space="preserve">  </w:t>
      </w:r>
      <w:proofErr w:type="gramEnd"/>
      <w:r w:rsidR="00713DF6">
        <w:t xml:space="preserve">         </w:t>
      </w:r>
      <w:r w:rsidRPr="00A44CB1">
        <w:t xml:space="preserve">не предусмотренной нормативными правовыми актами Российской Федерации, </w:t>
      </w:r>
      <w:r w:rsidRPr="00A44CB1">
        <w:lastRenderedPageBreak/>
        <w:t>нормативными правовыми актами субъектов Российской Федерации, муниципальными правовыми актами;</w:t>
      </w:r>
    </w:p>
    <w:p w:rsidR="00A44CB1" w:rsidRPr="00A44CB1" w:rsidRDefault="00A44CB1" w:rsidP="00A44CB1">
      <w:pPr>
        <w:jc w:val="both"/>
      </w:pPr>
      <w:r w:rsidRPr="00A44CB1">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или его работника возможно в случае, если на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713DF6">
        <w:t xml:space="preserve">№ </w:t>
      </w:r>
      <w:r w:rsidRPr="00A44CB1">
        <w:t>210-ФЗ;</w:t>
      </w:r>
    </w:p>
    <w:p w:rsidR="00A44CB1" w:rsidRPr="00A44CB1" w:rsidRDefault="00A44CB1" w:rsidP="00A44CB1">
      <w:pPr>
        <w:jc w:val="both"/>
      </w:pPr>
      <w:r w:rsidRPr="00A44CB1">
        <w:t>- нарушение срока или порядка выдачи документов по результатам предоставления муниципальной услуги;</w:t>
      </w:r>
    </w:p>
    <w:p w:rsidR="00A44CB1" w:rsidRPr="00A44CB1" w:rsidRDefault="00A44CB1" w:rsidP="00A44CB1">
      <w:pPr>
        <w:jc w:val="both"/>
      </w:pPr>
      <w:r w:rsidRPr="00A44CB1">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или его работника возможно в случае, если на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713DF6">
        <w:t xml:space="preserve">№ </w:t>
      </w:r>
      <w:r w:rsidRPr="00A44CB1">
        <w:t>210-ФЗ.</w:t>
      </w:r>
    </w:p>
    <w:p w:rsidR="00A44CB1" w:rsidRPr="00A44CB1" w:rsidRDefault="00A44CB1" w:rsidP="00A44CB1">
      <w:pPr>
        <w:ind w:firstLine="708"/>
        <w:jc w:val="both"/>
      </w:pPr>
      <w:r w:rsidRPr="00A44CB1">
        <w:t xml:space="preserve">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A44CB1">
        <w:t>и</w:t>
      </w:r>
      <w:proofErr w:type="gramEnd"/>
      <w:r w:rsidRPr="00A44CB1">
        <w:t xml:space="preserve"> если в указанных информации и документах не содержатся сведения, составляющие охраняемую федеральным законом тайну.</w:t>
      </w:r>
    </w:p>
    <w:p w:rsidR="00A44CB1" w:rsidRPr="00A44CB1" w:rsidRDefault="00A44CB1" w:rsidP="00A44CB1">
      <w:pPr>
        <w:ind w:firstLine="708"/>
        <w:jc w:val="both"/>
      </w:pPr>
      <w:r w:rsidRPr="00A44CB1">
        <w:t xml:space="preserve">15. В органе, предоставляющем муниципальную услугу,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определяются уполномоченные на рассмотрение жалоб должностные лица, которые обеспечивают:</w:t>
      </w:r>
    </w:p>
    <w:p w:rsidR="00A44CB1" w:rsidRPr="00A44CB1" w:rsidRDefault="00A44CB1" w:rsidP="00A44CB1">
      <w:pPr>
        <w:jc w:val="both"/>
      </w:pPr>
      <w:r w:rsidRPr="00A44CB1">
        <w:t>- прием и рассмотрение жалоб в соответствии с требованиями настоящего раздела административного регламента;</w:t>
      </w:r>
    </w:p>
    <w:p w:rsidR="00A44CB1" w:rsidRPr="00A44CB1" w:rsidRDefault="00A44CB1" w:rsidP="00A44CB1">
      <w:pPr>
        <w:jc w:val="both"/>
      </w:pPr>
      <w:r w:rsidRPr="00A44CB1">
        <w:t>- направление жалоб в уполномоченный на их рассмотрение орган в соответствии с пунктом 11 раздела 5 настоящего административного регламента.</w:t>
      </w:r>
    </w:p>
    <w:p w:rsidR="00A44CB1" w:rsidRPr="00A44CB1" w:rsidRDefault="00A44CB1" w:rsidP="00A44CB1">
      <w:pPr>
        <w:ind w:firstLine="708"/>
        <w:jc w:val="both"/>
      </w:pPr>
      <w:r w:rsidRPr="00A44CB1">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4CB1" w:rsidRPr="00A44CB1" w:rsidRDefault="00A44CB1" w:rsidP="00A44CB1">
      <w:pPr>
        <w:ind w:firstLine="708"/>
        <w:jc w:val="both"/>
      </w:pPr>
      <w:r w:rsidRPr="00A44CB1">
        <w:t xml:space="preserve">17. Органы, предоставляющие муниципальную услугу,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обеспечивают:</w:t>
      </w:r>
    </w:p>
    <w:p w:rsidR="00A44CB1" w:rsidRPr="00A44CB1" w:rsidRDefault="00A44CB1" w:rsidP="00A44CB1">
      <w:pPr>
        <w:jc w:val="both"/>
      </w:pPr>
      <w:r w:rsidRPr="00A44CB1">
        <w:t>- оснащение мест приема жалоб;</w:t>
      </w:r>
    </w:p>
    <w:p w:rsidR="00A44CB1" w:rsidRPr="00A44CB1" w:rsidRDefault="00A44CB1" w:rsidP="00A44CB1">
      <w:pPr>
        <w:jc w:val="both"/>
      </w:pPr>
      <w:r w:rsidRPr="00A44CB1">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A44CB1">
        <w:lastRenderedPageBreak/>
        <w:t xml:space="preserve">лиц, муниципальных служащих,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w:t>
      </w:r>
      <w:r w:rsidR="00713DF6">
        <w:t>«</w:t>
      </w:r>
      <w:r w:rsidRPr="00A44CB1">
        <w:t>Единый портал государственных и муниципальных услуг (функций)</w:t>
      </w:r>
      <w:r w:rsidR="00713DF6">
        <w:t>»</w:t>
      </w:r>
      <w:r w:rsidRPr="00A44CB1">
        <w:t xml:space="preserve">, в региональной информационной системы </w:t>
      </w:r>
      <w:r w:rsidR="00713DF6">
        <w:t>«</w:t>
      </w:r>
      <w:r w:rsidRPr="00A44CB1">
        <w:t xml:space="preserve">Портал государственных и муниципальных услуг (функций) Ханты-Мансийского автономного округа </w:t>
      </w:r>
      <w:r w:rsidR="00713DF6">
        <w:t>–</w:t>
      </w:r>
      <w:r w:rsidRPr="00A44CB1">
        <w:t xml:space="preserve"> Югры</w:t>
      </w:r>
      <w:r w:rsidR="00713DF6">
        <w:t>»</w:t>
      </w:r>
      <w:r w:rsidRPr="00A44CB1">
        <w:t>;</w:t>
      </w:r>
    </w:p>
    <w:p w:rsidR="00A44CB1" w:rsidRPr="00A44CB1" w:rsidRDefault="00A44CB1" w:rsidP="00A44CB1">
      <w:pPr>
        <w:jc w:val="both"/>
      </w:pPr>
      <w:r w:rsidRPr="00A44CB1">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и его работников, в том числе по телефону, электронной почте, при личном приеме;</w:t>
      </w:r>
    </w:p>
    <w:p w:rsidR="00A44CB1" w:rsidRPr="00A44CB1" w:rsidRDefault="00A44CB1" w:rsidP="00A44CB1">
      <w:pPr>
        <w:jc w:val="both"/>
      </w:pPr>
      <w:r w:rsidRPr="00A44CB1">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A44CB1" w:rsidRPr="00A44CB1" w:rsidRDefault="00A44CB1" w:rsidP="00A44CB1">
      <w:pPr>
        <w:ind w:firstLine="708"/>
        <w:jc w:val="both"/>
      </w:pPr>
      <w:r w:rsidRPr="00A44CB1">
        <w:t xml:space="preserve">18. Жалоба, поступившая в уполномоченный на ее рассмотрение орган или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A44CB1" w:rsidRPr="00A44CB1" w:rsidRDefault="00A44CB1" w:rsidP="00713DF6">
      <w:pPr>
        <w:ind w:firstLine="708"/>
        <w:jc w:val="both"/>
      </w:pPr>
      <w:r w:rsidRPr="00A44CB1">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44CB1" w:rsidRPr="00A44CB1" w:rsidRDefault="00A44CB1" w:rsidP="00A44CB1">
      <w:pPr>
        <w:ind w:firstLine="708"/>
        <w:jc w:val="both"/>
      </w:pPr>
      <w:r w:rsidRPr="00A44CB1">
        <w:t xml:space="preserve">19. По результатам рассмотрения жалобы в соответствии с частью 7 статьи 11.2 Федерального закона от 27.07.2010 </w:t>
      </w:r>
      <w:r w:rsidR="00713DF6">
        <w:t xml:space="preserve">№ </w:t>
      </w:r>
      <w:r w:rsidRPr="00A44CB1">
        <w:t xml:space="preserve">210-ФЗ уполномоченный на ее рассмотрение орган, должностное лицо или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w:t>
      </w:r>
    </w:p>
    <w:p w:rsidR="00A44CB1" w:rsidRPr="00A44CB1" w:rsidRDefault="00A44CB1" w:rsidP="00713DF6">
      <w:pPr>
        <w:ind w:firstLine="708"/>
        <w:jc w:val="both"/>
      </w:pPr>
      <w:r w:rsidRPr="00A44CB1">
        <w:t xml:space="preserve">При удовлетворении жалобы уполномоченный на ее рассмотрение орган, должностное лицо или </w:t>
      </w:r>
      <w:r w:rsidR="00713DF6" w:rsidRPr="00A44CB1">
        <w:t xml:space="preserve">МКУ </w:t>
      </w:r>
      <w:r w:rsidR="00713DF6">
        <w:t>«</w:t>
      </w:r>
      <w:r w:rsidR="00713DF6" w:rsidRPr="00A44CB1">
        <w:t>МФЦ г.</w:t>
      </w:r>
      <w:r w:rsidR="00713DF6">
        <w:t xml:space="preserve"> </w:t>
      </w:r>
      <w:r w:rsidR="00713DF6" w:rsidRPr="00A44CB1">
        <w:t>Сургута</w:t>
      </w:r>
      <w:r w:rsidR="00713DF6">
        <w:t>»</w:t>
      </w:r>
      <w:r w:rsidRPr="00A44CB1">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44CB1" w:rsidRPr="00A44CB1" w:rsidRDefault="00A44CB1" w:rsidP="00A44CB1">
      <w:pPr>
        <w:ind w:firstLine="708"/>
        <w:jc w:val="both"/>
      </w:pPr>
      <w:r w:rsidRPr="00A44CB1">
        <w:t xml:space="preserve">20. Не позднее дня, следующего за днем принятия решения, указанного </w:t>
      </w:r>
      <w:r w:rsidR="00FC09BB">
        <w:t xml:space="preserve">                </w:t>
      </w:r>
      <w:r w:rsidRPr="00A44CB1">
        <w:t xml:space="preserve">в пункте 19 раздела 5 настоящего административного регламента, заявителю </w:t>
      </w:r>
      <w:r w:rsidR="00FC09BB">
        <w:t xml:space="preserve">                </w:t>
      </w:r>
      <w:r w:rsidRPr="00A44CB1">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A44CB1" w:rsidRPr="00A44CB1" w:rsidRDefault="00A44CB1" w:rsidP="00FC09BB">
      <w:pPr>
        <w:ind w:firstLine="708"/>
        <w:jc w:val="both"/>
      </w:pPr>
      <w:r w:rsidRPr="00A44CB1">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44CB1" w:rsidRPr="00A44CB1" w:rsidRDefault="00A44CB1" w:rsidP="00A44CB1">
      <w:pPr>
        <w:ind w:firstLine="708"/>
        <w:jc w:val="both"/>
      </w:pPr>
      <w:r w:rsidRPr="00A44CB1">
        <w:t>21. В ответе по результатам рассмотрения жалобы указываются:</w:t>
      </w:r>
    </w:p>
    <w:p w:rsidR="00A44CB1" w:rsidRPr="00A44CB1" w:rsidRDefault="00A44CB1" w:rsidP="00A44CB1">
      <w:pPr>
        <w:jc w:val="both"/>
      </w:pPr>
      <w:r w:rsidRPr="00A44CB1">
        <w:t xml:space="preserve">- наименование органа, предоставляющего муниципальную услугу, либо </w:t>
      </w:r>
      <w:r w:rsidR="00FC09BB" w:rsidRPr="00A44CB1">
        <w:t xml:space="preserve">МКУ </w:t>
      </w:r>
      <w:r w:rsidR="00FC09BB">
        <w:t>«</w:t>
      </w:r>
      <w:r w:rsidR="00FC09BB" w:rsidRPr="00A44CB1">
        <w:t>МФЦ г.</w:t>
      </w:r>
      <w:r w:rsidR="00FC09BB">
        <w:t xml:space="preserve"> </w:t>
      </w:r>
      <w:r w:rsidR="00FC09BB" w:rsidRPr="00A44CB1">
        <w:t>Сургута</w:t>
      </w:r>
      <w:r w:rsidR="00FC09BB">
        <w:t>»</w:t>
      </w:r>
      <w:r w:rsidRPr="00A44CB1">
        <w:t>, рассмотревшего жалобу, должность, фамилия, имя, отчество (при наличии) его должностного лица, принявшего решение по жалобе;</w:t>
      </w:r>
    </w:p>
    <w:p w:rsidR="00A44CB1" w:rsidRPr="00A44CB1" w:rsidRDefault="00A44CB1" w:rsidP="00A44CB1">
      <w:pPr>
        <w:jc w:val="both"/>
      </w:pPr>
      <w:r w:rsidRPr="00A44CB1">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44CB1" w:rsidRPr="00A44CB1" w:rsidRDefault="00A44CB1" w:rsidP="00A44CB1">
      <w:pPr>
        <w:jc w:val="both"/>
      </w:pPr>
      <w:r w:rsidRPr="00A44CB1">
        <w:t>- фамилия, имя, отчество (при наличии) или наименование заявителя;</w:t>
      </w:r>
    </w:p>
    <w:p w:rsidR="00A44CB1" w:rsidRPr="00A44CB1" w:rsidRDefault="00A44CB1" w:rsidP="00A44CB1">
      <w:pPr>
        <w:jc w:val="both"/>
      </w:pPr>
      <w:r w:rsidRPr="00A44CB1">
        <w:t>- основания для принятия решения по жалобе;</w:t>
      </w:r>
    </w:p>
    <w:p w:rsidR="00A44CB1" w:rsidRPr="00A44CB1" w:rsidRDefault="00A44CB1" w:rsidP="00A44CB1">
      <w:pPr>
        <w:jc w:val="both"/>
      </w:pPr>
      <w:r w:rsidRPr="00A44CB1">
        <w:t>- принятое по жалобе решение;</w:t>
      </w:r>
    </w:p>
    <w:p w:rsidR="00A44CB1" w:rsidRPr="00A44CB1" w:rsidRDefault="00A44CB1" w:rsidP="00A44CB1">
      <w:pPr>
        <w:jc w:val="both"/>
      </w:pPr>
      <w:r w:rsidRPr="00A44CB1">
        <w:t xml:space="preserve">- в случае признания </w:t>
      </w:r>
      <w:proofErr w:type="gramStart"/>
      <w:r w:rsidRPr="00A44CB1">
        <w:t>жалобы</w:t>
      </w:r>
      <w:proofErr w:type="gramEnd"/>
      <w:r w:rsidRPr="00A44CB1">
        <w:t xml:space="preserve"> обоснованной - сроки устранения выявленных нарушений, в том числе срок предоставления результата муниципальной услуги;</w:t>
      </w:r>
    </w:p>
    <w:p w:rsidR="00A44CB1" w:rsidRPr="00A44CB1" w:rsidRDefault="00A44CB1" w:rsidP="00A44CB1">
      <w:pPr>
        <w:jc w:val="both"/>
      </w:pPr>
      <w:r w:rsidRPr="00A44CB1">
        <w:t>- сведения о порядке обжалования принятого по жалобе решения.</w:t>
      </w:r>
    </w:p>
    <w:p w:rsidR="00A44CB1" w:rsidRPr="00A44CB1" w:rsidRDefault="00A44CB1" w:rsidP="00A44CB1">
      <w:pPr>
        <w:ind w:firstLine="708"/>
        <w:jc w:val="both"/>
      </w:pPr>
      <w:r w:rsidRPr="00A44CB1">
        <w:t>22. Ответ по результатам рассмотрения жалобы подписывается уполномоченным на рассмотрение жалобы должностным лицом, указанным в абзаце втором пункта 21 раздела 5 настоящего административного регламента.</w:t>
      </w:r>
    </w:p>
    <w:p w:rsidR="00A44CB1" w:rsidRPr="00A44CB1" w:rsidRDefault="00A44CB1" w:rsidP="00FC09BB">
      <w:pPr>
        <w:ind w:firstLine="708"/>
        <w:jc w:val="both"/>
      </w:pPr>
      <w:r w:rsidRPr="00A44CB1">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A44CB1">
        <w:t xml:space="preserve">решения, </w:t>
      </w:r>
      <w:r w:rsidR="00FC09BB">
        <w:t xml:space="preserve">  </w:t>
      </w:r>
      <w:proofErr w:type="gramEnd"/>
      <w:r w:rsidR="00FC09BB">
        <w:t xml:space="preserve">                    </w:t>
      </w:r>
      <w:r w:rsidRPr="00A44CB1">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4CB1" w:rsidRPr="00A44CB1" w:rsidRDefault="00A44CB1" w:rsidP="00A44CB1">
      <w:pPr>
        <w:ind w:firstLine="708"/>
        <w:jc w:val="both"/>
      </w:pPr>
      <w:r w:rsidRPr="00A44CB1">
        <w:t>23. Уполномоченный на рассмотрение жалобы орган, должностное лицо отказывает в удовлетворении жалобы в следующих случаях:</w:t>
      </w:r>
    </w:p>
    <w:p w:rsidR="00A44CB1" w:rsidRPr="00A44CB1" w:rsidRDefault="00A44CB1" w:rsidP="00A44CB1">
      <w:pPr>
        <w:jc w:val="both"/>
      </w:pPr>
      <w:r w:rsidRPr="00A44CB1">
        <w:t xml:space="preserve">- наличие вступившего в законную силу решения суда, арбитражного суда </w:t>
      </w:r>
      <w:r w:rsidR="00FC09BB">
        <w:t xml:space="preserve">                    </w:t>
      </w:r>
      <w:r w:rsidRPr="00A44CB1">
        <w:t>по жалобе о том же предмете и по тем же основаниям;</w:t>
      </w:r>
    </w:p>
    <w:p w:rsidR="00A44CB1" w:rsidRPr="00A44CB1" w:rsidRDefault="00A44CB1" w:rsidP="00A44CB1">
      <w:pPr>
        <w:jc w:val="both"/>
      </w:pPr>
      <w:r w:rsidRPr="00A44CB1">
        <w:t>- подача жалобы лицом, полномочия которого не подтверждены в порядке, установленном законодательством Российской Федерации;</w:t>
      </w:r>
    </w:p>
    <w:p w:rsidR="00A44CB1" w:rsidRPr="00A44CB1" w:rsidRDefault="00A44CB1" w:rsidP="00A44CB1">
      <w:pPr>
        <w:jc w:val="both"/>
      </w:pPr>
      <w:r w:rsidRPr="00A44CB1">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44CB1" w:rsidRPr="00A44CB1" w:rsidRDefault="00A44CB1" w:rsidP="00A44CB1">
      <w:pPr>
        <w:ind w:firstLine="708"/>
        <w:jc w:val="both"/>
      </w:pPr>
      <w:r w:rsidRPr="00A44CB1">
        <w:t>24. Уполномоченный на рассмотрение жалобы орган, должностное лицо вправе оставить жалобу без ответа в следующих случаях:</w:t>
      </w:r>
    </w:p>
    <w:p w:rsidR="00A44CB1" w:rsidRPr="00A44CB1" w:rsidRDefault="00A44CB1" w:rsidP="00A44CB1">
      <w:pPr>
        <w:jc w:val="both"/>
      </w:pPr>
      <w:r w:rsidRPr="00A44CB1">
        <w:t>- наличие в жалобе нецензурных либо оскорбительных выражений, угроз жизни, здоровью и имуществу должностного лица, а также членов его семьи;</w:t>
      </w:r>
    </w:p>
    <w:p w:rsidR="00A44CB1" w:rsidRPr="00A44CB1" w:rsidRDefault="00A44CB1" w:rsidP="00A44CB1">
      <w:pPr>
        <w:jc w:val="both"/>
      </w:pPr>
      <w:r w:rsidRPr="00A44CB1">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4CB1" w:rsidRPr="00A44CB1" w:rsidRDefault="00A44CB1" w:rsidP="00A44CB1">
      <w:pPr>
        <w:ind w:firstLine="708"/>
        <w:jc w:val="both"/>
      </w:pPr>
      <w:r w:rsidRPr="00A44CB1">
        <w:lastRenderedPageBreak/>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w:t>
      </w:r>
      <w:r w:rsidR="00FC09BB" w:rsidRPr="00A44CB1">
        <w:t xml:space="preserve">МКУ </w:t>
      </w:r>
      <w:r w:rsidR="00FC09BB">
        <w:t>«</w:t>
      </w:r>
      <w:r w:rsidR="00FC09BB" w:rsidRPr="00A44CB1">
        <w:t>МФЦ г.</w:t>
      </w:r>
      <w:r w:rsidR="00FC09BB">
        <w:t xml:space="preserve"> </w:t>
      </w:r>
      <w:r w:rsidR="00FC09BB" w:rsidRPr="00A44CB1">
        <w:t>Сургута</w:t>
      </w:r>
      <w:r w:rsidR="00FC09BB">
        <w:t>»</w:t>
      </w:r>
      <w:r w:rsidRPr="00A44CB1">
        <w:t xml:space="preserve"> и его работников заявитель вправе оспорить в судебном порядке в соответствии с законодательством Российской Федерации.</w:t>
      </w: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FC09BB" w:rsidRDefault="00FC09BB">
      <w:pPr>
        <w:autoSpaceDE w:val="0"/>
        <w:autoSpaceDN w:val="0"/>
        <w:adjustRightInd w:val="0"/>
        <w:ind w:left="4962"/>
        <w:outlineLvl w:val="1"/>
      </w:pPr>
    </w:p>
    <w:p w:rsidR="00FC09BB" w:rsidRDefault="00FC09BB">
      <w:pPr>
        <w:autoSpaceDE w:val="0"/>
        <w:autoSpaceDN w:val="0"/>
        <w:adjustRightInd w:val="0"/>
        <w:ind w:left="4962"/>
        <w:outlineLvl w:val="1"/>
      </w:pPr>
    </w:p>
    <w:p w:rsidR="00FC09BB" w:rsidRDefault="00FC09BB">
      <w:pPr>
        <w:autoSpaceDE w:val="0"/>
        <w:autoSpaceDN w:val="0"/>
        <w:adjustRightInd w:val="0"/>
        <w:ind w:left="4962"/>
        <w:outlineLvl w:val="1"/>
      </w:pPr>
    </w:p>
    <w:p w:rsidR="00FC09BB" w:rsidRDefault="00FC09BB">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33161C" w:rsidRDefault="0033161C">
      <w:pPr>
        <w:autoSpaceDE w:val="0"/>
        <w:autoSpaceDN w:val="0"/>
        <w:adjustRightInd w:val="0"/>
        <w:ind w:left="4962"/>
        <w:outlineLvl w:val="1"/>
      </w:pPr>
    </w:p>
    <w:p w:rsidR="00C254B0" w:rsidRPr="009A2ABF" w:rsidRDefault="00EB5F0A">
      <w:pPr>
        <w:autoSpaceDE w:val="0"/>
        <w:autoSpaceDN w:val="0"/>
        <w:adjustRightInd w:val="0"/>
        <w:ind w:left="4962"/>
        <w:outlineLvl w:val="1"/>
      </w:pPr>
      <w:r w:rsidRPr="009A2ABF">
        <w:t xml:space="preserve">Приложение </w:t>
      </w:r>
      <w:r w:rsidR="00243FD3" w:rsidRPr="009A2ABF">
        <w:t>1</w:t>
      </w:r>
    </w:p>
    <w:p w:rsidR="00C254B0" w:rsidRPr="009A2ABF" w:rsidRDefault="00EB5F0A">
      <w:pPr>
        <w:ind w:left="4962"/>
        <w:contextualSpacing/>
        <w:rPr>
          <w:rFonts w:eastAsia="Calibri"/>
        </w:rPr>
      </w:pPr>
      <w:r w:rsidRPr="009A2ABF">
        <w:rPr>
          <w:rFonts w:eastAsia="Calibri"/>
        </w:rPr>
        <w:t xml:space="preserve">к административному регламенту </w:t>
      </w:r>
    </w:p>
    <w:p w:rsidR="00C254B0" w:rsidRPr="009A2ABF" w:rsidRDefault="00EB5F0A">
      <w:pPr>
        <w:ind w:left="4962"/>
        <w:contextualSpacing/>
        <w:rPr>
          <w:rFonts w:eastAsia="Calibri"/>
        </w:rPr>
      </w:pPr>
      <w:r w:rsidRPr="009A2ABF">
        <w:rPr>
          <w:rFonts w:eastAsia="Calibri"/>
        </w:rPr>
        <w:t xml:space="preserve">предоставления муниципальной </w:t>
      </w:r>
    </w:p>
    <w:p w:rsidR="00C254B0" w:rsidRPr="009A2ABF" w:rsidRDefault="00EB5F0A">
      <w:pPr>
        <w:ind w:left="4962"/>
        <w:contextualSpacing/>
        <w:rPr>
          <w:rFonts w:eastAsia="Calibri"/>
        </w:rPr>
      </w:pPr>
      <w:r w:rsidRPr="009A2ABF">
        <w:rPr>
          <w:rFonts w:eastAsia="Calibri"/>
        </w:rPr>
        <w:t xml:space="preserve">услуги «Выдача разрешения </w:t>
      </w:r>
    </w:p>
    <w:p w:rsidR="00C254B0" w:rsidRPr="009A2ABF" w:rsidRDefault="00EB5F0A">
      <w:pPr>
        <w:ind w:left="4962"/>
        <w:contextualSpacing/>
        <w:rPr>
          <w:rFonts w:eastAsia="Calibri"/>
        </w:rPr>
      </w:pPr>
      <w:r w:rsidRPr="009A2ABF">
        <w:rPr>
          <w:rFonts w:eastAsia="Calibri"/>
        </w:rPr>
        <w:t xml:space="preserve">на ввод объектов в эксплуатацию </w:t>
      </w:r>
    </w:p>
    <w:p w:rsidR="00C254B0" w:rsidRPr="009A2ABF" w:rsidRDefault="00EB5F0A">
      <w:pPr>
        <w:ind w:left="4962"/>
        <w:contextualSpacing/>
        <w:rPr>
          <w:rFonts w:eastAsia="Calibri"/>
        </w:rPr>
      </w:pPr>
      <w:r w:rsidRPr="009A2ABF">
        <w:rPr>
          <w:rFonts w:eastAsia="Calibri"/>
        </w:rPr>
        <w:t xml:space="preserve">при осуществлении строительства, </w:t>
      </w:r>
    </w:p>
    <w:p w:rsidR="00C254B0" w:rsidRPr="009A2ABF" w:rsidRDefault="00EB5F0A">
      <w:pPr>
        <w:ind w:left="4962"/>
        <w:contextualSpacing/>
        <w:rPr>
          <w:rFonts w:eastAsia="Calibri"/>
        </w:rPr>
      </w:pPr>
      <w:r w:rsidRPr="009A2ABF">
        <w:rPr>
          <w:rFonts w:eastAsia="Calibri"/>
        </w:rPr>
        <w:t xml:space="preserve">реконструкции объектов капитального строительства, расположенных </w:t>
      </w:r>
    </w:p>
    <w:p w:rsidR="00C254B0" w:rsidRPr="009A2ABF" w:rsidRDefault="00EB5F0A">
      <w:pPr>
        <w:ind w:left="4962"/>
        <w:contextualSpacing/>
        <w:rPr>
          <w:rFonts w:eastAsia="Calibri"/>
        </w:rPr>
      </w:pPr>
      <w:r w:rsidRPr="009A2ABF">
        <w:rPr>
          <w:rFonts w:eastAsia="Calibri"/>
        </w:rPr>
        <w:t xml:space="preserve">на территории муниципального </w:t>
      </w:r>
    </w:p>
    <w:p w:rsidR="00C254B0" w:rsidRPr="009A2ABF" w:rsidRDefault="00EB5F0A">
      <w:pPr>
        <w:ind w:left="4962"/>
        <w:contextualSpacing/>
        <w:rPr>
          <w:rFonts w:eastAsia="Calibri"/>
        </w:rPr>
      </w:pPr>
      <w:r w:rsidRPr="009A2ABF">
        <w:rPr>
          <w:rFonts w:eastAsia="Calibri"/>
        </w:rPr>
        <w:t>образования городской округ город</w:t>
      </w:r>
    </w:p>
    <w:p w:rsidR="00C254B0" w:rsidRPr="009A2ABF" w:rsidRDefault="00EB5F0A">
      <w:pPr>
        <w:ind w:left="4962"/>
        <w:contextualSpacing/>
        <w:rPr>
          <w:rFonts w:eastAsia="Calibri"/>
        </w:rPr>
      </w:pPr>
      <w:r w:rsidRPr="009A2ABF">
        <w:rPr>
          <w:rFonts w:eastAsia="Calibri"/>
        </w:rPr>
        <w:lastRenderedPageBreak/>
        <w:t>Сургут»</w:t>
      </w:r>
    </w:p>
    <w:p w:rsidR="00C254B0" w:rsidRPr="009A2ABF" w:rsidRDefault="00C254B0">
      <w:pPr>
        <w:spacing w:line="0" w:lineRule="atLeast"/>
        <w:ind w:left="3261"/>
        <w:rPr>
          <w:sz w:val="24"/>
          <w:szCs w:val="24"/>
        </w:rPr>
      </w:pPr>
    </w:p>
    <w:p w:rsidR="00C254B0" w:rsidRPr="009A2ABF" w:rsidRDefault="00C254B0">
      <w:pPr>
        <w:spacing w:line="0" w:lineRule="atLeast"/>
        <w:ind w:left="3261"/>
        <w:rPr>
          <w:sz w:val="24"/>
          <w:szCs w:val="24"/>
        </w:rPr>
      </w:pPr>
    </w:p>
    <w:p w:rsidR="00C254B0" w:rsidRPr="009A2ABF" w:rsidRDefault="00EB5F0A">
      <w:pPr>
        <w:autoSpaceDE w:val="0"/>
        <w:autoSpaceDN w:val="0"/>
        <w:adjustRightInd w:val="0"/>
        <w:spacing w:line="0" w:lineRule="atLeast"/>
        <w:ind w:left="3969"/>
        <w:jc w:val="both"/>
        <w:rPr>
          <w:sz w:val="24"/>
          <w:szCs w:val="24"/>
        </w:rPr>
      </w:pPr>
      <w:r w:rsidRPr="009A2ABF">
        <w:rPr>
          <w:sz w:val="24"/>
          <w:szCs w:val="24"/>
        </w:rPr>
        <w:t>кому: департамент архитектуры и градостроительства</w:t>
      </w:r>
    </w:p>
    <w:p w:rsidR="00C254B0" w:rsidRPr="009A2ABF" w:rsidRDefault="00EB5F0A">
      <w:pPr>
        <w:autoSpaceDE w:val="0"/>
        <w:autoSpaceDN w:val="0"/>
        <w:adjustRightInd w:val="0"/>
        <w:spacing w:line="0" w:lineRule="atLeast"/>
        <w:ind w:left="3969"/>
        <w:jc w:val="both"/>
        <w:rPr>
          <w:sz w:val="24"/>
          <w:szCs w:val="24"/>
        </w:rPr>
      </w:pPr>
      <w:r w:rsidRPr="009A2ABF">
        <w:rPr>
          <w:sz w:val="24"/>
          <w:szCs w:val="24"/>
        </w:rPr>
        <w:t xml:space="preserve">Администрации города </w:t>
      </w:r>
    </w:p>
    <w:p w:rsidR="00C254B0" w:rsidRPr="009A2ABF" w:rsidRDefault="00EB5F0A">
      <w:pPr>
        <w:autoSpaceDE w:val="0"/>
        <w:autoSpaceDN w:val="0"/>
        <w:adjustRightInd w:val="0"/>
        <w:spacing w:line="0" w:lineRule="atLeast"/>
        <w:ind w:left="3969"/>
        <w:jc w:val="both"/>
        <w:rPr>
          <w:sz w:val="24"/>
          <w:szCs w:val="24"/>
        </w:rPr>
      </w:pPr>
      <w:r w:rsidRPr="009A2ABF">
        <w:rPr>
          <w:sz w:val="24"/>
          <w:szCs w:val="24"/>
        </w:rPr>
        <w:t>от кого: ______________________________________</w:t>
      </w:r>
    </w:p>
    <w:p w:rsidR="00C254B0" w:rsidRPr="009A2ABF" w:rsidRDefault="00EB5F0A">
      <w:pPr>
        <w:autoSpaceDE w:val="0"/>
        <w:autoSpaceDN w:val="0"/>
        <w:adjustRightInd w:val="0"/>
        <w:spacing w:line="0" w:lineRule="atLeast"/>
        <w:ind w:left="3969"/>
        <w:jc w:val="both"/>
        <w:rPr>
          <w:sz w:val="24"/>
          <w:szCs w:val="24"/>
          <w:vertAlign w:val="superscript"/>
        </w:rPr>
      </w:pPr>
      <w:r w:rsidRPr="009A2ABF">
        <w:rPr>
          <w:sz w:val="24"/>
          <w:szCs w:val="24"/>
          <w:vertAlign w:val="superscript"/>
        </w:rPr>
        <w:t xml:space="preserve">                       (фамилия, имя, отчество (последнее при наличии) – для граждан,</w:t>
      </w:r>
    </w:p>
    <w:p w:rsidR="00C254B0" w:rsidRPr="009A2ABF" w:rsidRDefault="00EB5F0A">
      <w:pPr>
        <w:autoSpaceDE w:val="0"/>
        <w:autoSpaceDN w:val="0"/>
        <w:adjustRightInd w:val="0"/>
        <w:spacing w:line="0" w:lineRule="atLeast"/>
        <w:ind w:left="3969"/>
        <w:jc w:val="both"/>
        <w:rPr>
          <w:sz w:val="24"/>
          <w:szCs w:val="24"/>
        </w:rPr>
      </w:pPr>
      <w:r w:rsidRPr="009A2ABF">
        <w:rPr>
          <w:sz w:val="24"/>
          <w:szCs w:val="24"/>
        </w:rPr>
        <w:t>____________________________________________</w:t>
      </w:r>
    </w:p>
    <w:p w:rsidR="00C254B0" w:rsidRPr="009A2ABF" w:rsidRDefault="00EB5F0A">
      <w:pPr>
        <w:autoSpaceDE w:val="0"/>
        <w:autoSpaceDN w:val="0"/>
        <w:adjustRightInd w:val="0"/>
        <w:spacing w:line="0" w:lineRule="atLeast"/>
        <w:ind w:left="3969" w:right="-1"/>
        <w:rPr>
          <w:sz w:val="24"/>
          <w:szCs w:val="24"/>
        </w:rPr>
      </w:pPr>
      <w:r w:rsidRPr="009A2ABF">
        <w:rPr>
          <w:spacing w:val="-4"/>
          <w:sz w:val="24"/>
          <w:szCs w:val="24"/>
          <w:vertAlign w:val="superscript"/>
        </w:rPr>
        <w:t xml:space="preserve">    полное наименование организации; Ф.И.О. </w:t>
      </w:r>
      <w:proofErr w:type="gramStart"/>
      <w:r w:rsidRPr="009A2ABF">
        <w:rPr>
          <w:spacing w:val="-4"/>
          <w:sz w:val="24"/>
          <w:szCs w:val="24"/>
          <w:vertAlign w:val="superscript"/>
        </w:rPr>
        <w:t>руководителя  –</w:t>
      </w:r>
      <w:proofErr w:type="gramEnd"/>
      <w:r w:rsidRPr="009A2ABF">
        <w:rPr>
          <w:spacing w:val="-4"/>
          <w:sz w:val="24"/>
          <w:szCs w:val="24"/>
          <w:vertAlign w:val="superscript"/>
        </w:rPr>
        <w:t xml:space="preserve"> для юридических лиц), </w:t>
      </w:r>
      <w:r w:rsidRPr="009A2ABF">
        <w:rPr>
          <w:sz w:val="24"/>
          <w:szCs w:val="24"/>
        </w:rPr>
        <w:t>_______________________________________________</w:t>
      </w:r>
    </w:p>
    <w:p w:rsidR="00C254B0" w:rsidRPr="009A2ABF" w:rsidRDefault="00EB5F0A">
      <w:pPr>
        <w:autoSpaceDE w:val="0"/>
        <w:autoSpaceDN w:val="0"/>
        <w:adjustRightInd w:val="0"/>
        <w:spacing w:line="0" w:lineRule="atLeast"/>
        <w:ind w:left="3969" w:right="-1"/>
        <w:rPr>
          <w:sz w:val="24"/>
          <w:szCs w:val="24"/>
          <w:vertAlign w:val="superscript"/>
        </w:rPr>
      </w:pPr>
      <w:r w:rsidRPr="009A2ABF">
        <w:rPr>
          <w:sz w:val="24"/>
          <w:szCs w:val="24"/>
          <w:vertAlign w:val="superscript"/>
        </w:rPr>
        <w:t xml:space="preserve">                       ИНН, юридический и почтовый адреса, адрес регистрации</w:t>
      </w:r>
    </w:p>
    <w:p w:rsidR="00C254B0" w:rsidRPr="009A2ABF" w:rsidRDefault="00EB5F0A">
      <w:pPr>
        <w:autoSpaceDE w:val="0"/>
        <w:autoSpaceDN w:val="0"/>
        <w:adjustRightInd w:val="0"/>
        <w:spacing w:line="0" w:lineRule="atLeast"/>
        <w:ind w:left="3969"/>
        <w:jc w:val="both"/>
        <w:rPr>
          <w:sz w:val="24"/>
          <w:szCs w:val="24"/>
        </w:rPr>
      </w:pPr>
      <w:r w:rsidRPr="009A2ABF">
        <w:rPr>
          <w:sz w:val="24"/>
          <w:szCs w:val="24"/>
        </w:rPr>
        <w:t>______________________________________________</w:t>
      </w:r>
    </w:p>
    <w:p w:rsidR="00C254B0" w:rsidRPr="009A2ABF" w:rsidRDefault="00EB5F0A">
      <w:pPr>
        <w:autoSpaceDE w:val="0"/>
        <w:autoSpaceDN w:val="0"/>
        <w:adjustRightInd w:val="0"/>
        <w:spacing w:line="0" w:lineRule="atLeast"/>
        <w:ind w:left="3969"/>
        <w:jc w:val="both"/>
        <w:rPr>
          <w:sz w:val="24"/>
          <w:szCs w:val="24"/>
          <w:vertAlign w:val="superscript"/>
        </w:rPr>
      </w:pPr>
      <w:r w:rsidRPr="009A2ABF">
        <w:rPr>
          <w:sz w:val="24"/>
          <w:szCs w:val="24"/>
          <w:vertAlign w:val="superscript"/>
        </w:rPr>
        <w:t xml:space="preserve">                                 контактный телефон, адрес электронной почты</w:t>
      </w:r>
    </w:p>
    <w:p w:rsidR="00C254B0" w:rsidRPr="009A2ABF" w:rsidRDefault="00C254B0">
      <w:pPr>
        <w:autoSpaceDE w:val="0"/>
        <w:autoSpaceDN w:val="0"/>
        <w:adjustRightInd w:val="0"/>
        <w:ind w:left="3969"/>
        <w:jc w:val="both"/>
        <w:rPr>
          <w:sz w:val="24"/>
          <w:szCs w:val="24"/>
        </w:rPr>
      </w:pPr>
    </w:p>
    <w:p w:rsidR="00C254B0" w:rsidRPr="009A2ABF" w:rsidRDefault="00EB5F0A">
      <w:pPr>
        <w:autoSpaceDE w:val="0"/>
        <w:autoSpaceDN w:val="0"/>
        <w:adjustRightInd w:val="0"/>
        <w:jc w:val="center"/>
        <w:rPr>
          <w:sz w:val="24"/>
          <w:szCs w:val="24"/>
        </w:rPr>
      </w:pPr>
      <w:r w:rsidRPr="009A2ABF">
        <w:rPr>
          <w:bCs/>
          <w:sz w:val="24"/>
          <w:szCs w:val="24"/>
        </w:rPr>
        <w:t>Заявление</w:t>
      </w:r>
    </w:p>
    <w:p w:rsidR="00C254B0" w:rsidRPr="009A2ABF" w:rsidRDefault="00EB5F0A">
      <w:pPr>
        <w:autoSpaceDE w:val="0"/>
        <w:autoSpaceDN w:val="0"/>
        <w:adjustRightInd w:val="0"/>
        <w:jc w:val="center"/>
        <w:rPr>
          <w:sz w:val="24"/>
          <w:szCs w:val="24"/>
        </w:rPr>
      </w:pPr>
      <w:r w:rsidRPr="009A2ABF">
        <w:rPr>
          <w:bCs/>
          <w:sz w:val="24"/>
          <w:szCs w:val="24"/>
        </w:rPr>
        <w:t>о выдаче разрешения на ввод в эксплуатацию</w:t>
      </w:r>
    </w:p>
    <w:p w:rsidR="00C254B0" w:rsidRPr="009A2ABF" w:rsidRDefault="00C254B0">
      <w:pPr>
        <w:autoSpaceDE w:val="0"/>
        <w:autoSpaceDN w:val="0"/>
        <w:adjustRightInd w:val="0"/>
        <w:ind w:firstLine="720"/>
        <w:jc w:val="both"/>
        <w:rPr>
          <w:sz w:val="24"/>
          <w:szCs w:val="24"/>
        </w:rPr>
      </w:pPr>
    </w:p>
    <w:p w:rsidR="00C254B0" w:rsidRPr="009A2ABF" w:rsidRDefault="00EB5F0A">
      <w:pPr>
        <w:pBdr>
          <w:bottom w:val="single" w:sz="4" w:space="1" w:color="auto"/>
        </w:pBdr>
        <w:autoSpaceDE w:val="0"/>
        <w:autoSpaceDN w:val="0"/>
        <w:adjustRightInd w:val="0"/>
        <w:ind w:firstLine="567"/>
        <w:jc w:val="both"/>
        <w:rPr>
          <w:spacing w:val="-4"/>
          <w:sz w:val="24"/>
          <w:szCs w:val="24"/>
        </w:rPr>
      </w:pPr>
      <w:r w:rsidRPr="009A2ABF">
        <w:rPr>
          <w:spacing w:val="-4"/>
          <w:sz w:val="24"/>
          <w:szCs w:val="24"/>
        </w:rPr>
        <w:t xml:space="preserve">Прошу выдать разрешение на ввод в эксплуатацию объекта капитального строительства </w:t>
      </w:r>
    </w:p>
    <w:p w:rsidR="00C254B0" w:rsidRPr="009A2ABF" w:rsidRDefault="00C254B0">
      <w:pPr>
        <w:pBdr>
          <w:bottom w:val="single" w:sz="4" w:space="1" w:color="auto"/>
        </w:pBdr>
        <w:autoSpaceDE w:val="0"/>
        <w:autoSpaceDN w:val="0"/>
        <w:adjustRightInd w:val="0"/>
        <w:ind w:firstLine="708"/>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объекта)</w:t>
      </w:r>
    </w:p>
    <w:p w:rsidR="00C254B0" w:rsidRPr="009A2ABF" w:rsidRDefault="00C254B0">
      <w:pPr>
        <w:pBdr>
          <w:bottom w:val="single" w:sz="4" w:space="1" w:color="auto"/>
        </w:pBdr>
        <w:autoSpaceDE w:val="0"/>
        <w:autoSpaceDN w:val="0"/>
        <w:adjustRightInd w:val="0"/>
        <w:rPr>
          <w:sz w:val="24"/>
          <w:szCs w:val="24"/>
        </w:rPr>
      </w:pPr>
    </w:p>
    <w:p w:rsidR="00C254B0" w:rsidRPr="009A2ABF" w:rsidRDefault="00C254B0">
      <w:pPr>
        <w:autoSpaceDE w:val="0"/>
        <w:autoSpaceDN w:val="0"/>
        <w:adjustRightInd w:val="0"/>
        <w:rPr>
          <w:sz w:val="24"/>
          <w:szCs w:val="24"/>
        </w:rPr>
      </w:pPr>
    </w:p>
    <w:p w:rsidR="00C254B0" w:rsidRPr="009A2ABF" w:rsidRDefault="00EB5F0A">
      <w:pPr>
        <w:pBdr>
          <w:bottom w:val="single" w:sz="4" w:space="1" w:color="auto"/>
        </w:pBdr>
        <w:autoSpaceDE w:val="0"/>
        <w:autoSpaceDN w:val="0"/>
        <w:adjustRightInd w:val="0"/>
        <w:jc w:val="both"/>
        <w:rPr>
          <w:sz w:val="24"/>
          <w:szCs w:val="24"/>
        </w:rPr>
      </w:pPr>
      <w:r w:rsidRPr="009A2ABF">
        <w:rPr>
          <w:sz w:val="24"/>
          <w:szCs w:val="24"/>
        </w:rPr>
        <w:t xml:space="preserve">на земельном участке по адресу: </w:t>
      </w:r>
    </w:p>
    <w:p w:rsidR="00C254B0" w:rsidRPr="009A2ABF" w:rsidRDefault="00EB5F0A">
      <w:pPr>
        <w:autoSpaceDE w:val="0"/>
        <w:autoSpaceDN w:val="0"/>
        <w:adjustRightInd w:val="0"/>
        <w:ind w:firstLine="708"/>
        <w:jc w:val="center"/>
        <w:rPr>
          <w:sz w:val="24"/>
          <w:szCs w:val="24"/>
          <w:vertAlign w:val="superscript"/>
        </w:rPr>
      </w:pPr>
      <w:r w:rsidRPr="009A2ABF">
        <w:rPr>
          <w:sz w:val="24"/>
          <w:szCs w:val="24"/>
          <w:vertAlign w:val="superscript"/>
        </w:rPr>
        <w:t>(город, район, улица, кадастровый номер земельного участка)</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ind w:firstLine="720"/>
        <w:jc w:val="both"/>
        <w:rPr>
          <w:sz w:val="24"/>
          <w:szCs w:val="24"/>
        </w:rPr>
      </w:pPr>
      <w:r w:rsidRPr="009A2ABF">
        <w:rPr>
          <w:sz w:val="24"/>
          <w:szCs w:val="24"/>
        </w:rPr>
        <w:t xml:space="preserve"> </w:t>
      </w:r>
    </w:p>
    <w:p w:rsidR="00C254B0" w:rsidRPr="009A2ABF" w:rsidRDefault="00EB5F0A">
      <w:pPr>
        <w:autoSpaceDE w:val="0"/>
        <w:autoSpaceDN w:val="0"/>
        <w:adjustRightInd w:val="0"/>
        <w:jc w:val="both"/>
        <w:rPr>
          <w:sz w:val="24"/>
          <w:szCs w:val="24"/>
        </w:rPr>
      </w:pPr>
      <w:r w:rsidRPr="009A2ABF">
        <w:rPr>
          <w:sz w:val="24"/>
          <w:szCs w:val="24"/>
        </w:rPr>
        <w:t>Строительство (реконструкция) осуществлялось на основании: _________________________</w:t>
      </w:r>
    </w:p>
    <w:p w:rsidR="00C254B0" w:rsidRPr="009A2ABF" w:rsidRDefault="00EB5F0A">
      <w:pPr>
        <w:pBdr>
          <w:bottom w:val="single" w:sz="4" w:space="1" w:color="auto"/>
        </w:pBdr>
        <w:autoSpaceDE w:val="0"/>
        <w:autoSpaceDN w:val="0"/>
        <w:adjustRightInd w:val="0"/>
        <w:ind w:firstLine="708"/>
        <w:jc w:val="both"/>
        <w:rPr>
          <w:sz w:val="24"/>
          <w:szCs w:val="24"/>
        </w:rPr>
      </w:pPr>
      <w:r w:rsidRPr="009A2ABF">
        <w:rPr>
          <w:sz w:val="24"/>
          <w:szCs w:val="24"/>
        </w:rPr>
        <w:t xml:space="preserve"> </w:t>
      </w:r>
    </w:p>
    <w:p w:rsidR="00C254B0" w:rsidRPr="009A2ABF" w:rsidRDefault="00EB5F0A" w:rsidP="00D4771F">
      <w:pPr>
        <w:pStyle w:val="Style3"/>
        <w:widowControl/>
        <w:rPr>
          <w:rFonts w:ascii="Times New Roman" w:eastAsiaTheme="minorHAnsi" w:hAnsi="Times New Roman" w:cstheme="minorBidi"/>
          <w:vertAlign w:val="superscript"/>
          <w:lang w:eastAsia="en-US"/>
        </w:rPr>
      </w:pPr>
      <w:r w:rsidRPr="009A2ABF">
        <w:rPr>
          <w:rFonts w:ascii="Times New Roman" w:eastAsiaTheme="minorHAnsi" w:hAnsi="Times New Roman" w:cstheme="minorBidi"/>
          <w:vertAlign w:val="superscript"/>
          <w:lang w:eastAsia="en-US"/>
        </w:rPr>
        <w:t>(наименование, реквизиты градостроительного плана земельного участка,</w:t>
      </w:r>
    </w:p>
    <w:p w:rsidR="00C254B0" w:rsidRPr="009A2ABF" w:rsidRDefault="00EB5F0A">
      <w:pPr>
        <w:autoSpaceDE w:val="0"/>
        <w:autoSpaceDN w:val="0"/>
        <w:adjustRightInd w:val="0"/>
        <w:jc w:val="both"/>
        <w:rPr>
          <w:sz w:val="24"/>
          <w:szCs w:val="24"/>
        </w:rPr>
      </w:pPr>
      <w:r w:rsidRPr="009A2ABF">
        <w:rPr>
          <w:sz w:val="24"/>
          <w:szCs w:val="24"/>
        </w:rPr>
        <w:t>________________________________________________________________________________</w:t>
      </w:r>
    </w:p>
    <w:p w:rsidR="00C254B0" w:rsidRPr="009A2ABF" w:rsidRDefault="00D4771F" w:rsidP="00D4771F">
      <w:pPr>
        <w:autoSpaceDE w:val="0"/>
        <w:autoSpaceDN w:val="0"/>
        <w:adjustRightInd w:val="0"/>
        <w:ind w:firstLine="708"/>
        <w:jc w:val="center"/>
        <w:rPr>
          <w:sz w:val="24"/>
          <w:szCs w:val="24"/>
        </w:rPr>
      </w:pPr>
      <w:r w:rsidRPr="009A2ABF">
        <w:rPr>
          <w:sz w:val="24"/>
          <w:szCs w:val="24"/>
          <w:vertAlign w:val="superscript"/>
        </w:rPr>
        <w:t xml:space="preserve">наименование, реквизиты </w:t>
      </w:r>
      <w:r w:rsidR="00243FD3" w:rsidRPr="009A2ABF">
        <w:rPr>
          <w:sz w:val="24"/>
          <w:szCs w:val="24"/>
          <w:vertAlign w:val="superscript"/>
        </w:rPr>
        <w:t>разрешения на строительство</w:t>
      </w:r>
      <w:r w:rsidRPr="009A2ABF">
        <w:rPr>
          <w:sz w:val="24"/>
          <w:szCs w:val="24"/>
          <w:vertAlign w:val="superscript"/>
        </w:rPr>
        <w:t>)</w:t>
      </w:r>
    </w:p>
    <w:p w:rsidR="00C254B0" w:rsidRPr="009A2ABF" w:rsidRDefault="00EB5F0A">
      <w:pPr>
        <w:autoSpaceDE w:val="0"/>
        <w:autoSpaceDN w:val="0"/>
        <w:adjustRightInd w:val="0"/>
        <w:jc w:val="both"/>
        <w:rPr>
          <w:sz w:val="24"/>
          <w:szCs w:val="24"/>
        </w:rPr>
      </w:pPr>
      <w:r w:rsidRPr="009A2ABF">
        <w:rPr>
          <w:sz w:val="24"/>
          <w:szCs w:val="24"/>
        </w:rPr>
        <w:t xml:space="preserve">Право на пользование землей </w:t>
      </w:r>
      <w:proofErr w:type="gramStart"/>
      <w:r w:rsidRPr="009A2ABF">
        <w:rPr>
          <w:sz w:val="24"/>
          <w:szCs w:val="24"/>
        </w:rPr>
        <w:t>закреплено:_</w:t>
      </w:r>
      <w:proofErr w:type="gramEnd"/>
      <w:r w:rsidRPr="009A2ABF">
        <w:rPr>
          <w:sz w:val="24"/>
          <w:szCs w:val="24"/>
        </w:rPr>
        <w:t>___________________________________________</w:t>
      </w:r>
    </w:p>
    <w:p w:rsidR="00C254B0" w:rsidRPr="009A2ABF" w:rsidRDefault="00EB5F0A">
      <w:pPr>
        <w:pBdr>
          <w:bottom w:val="single" w:sz="4" w:space="1" w:color="auto"/>
        </w:pBdr>
        <w:autoSpaceDE w:val="0"/>
        <w:autoSpaceDN w:val="0"/>
        <w:adjustRightInd w:val="0"/>
        <w:jc w:val="both"/>
        <w:rPr>
          <w:sz w:val="24"/>
          <w:szCs w:val="24"/>
        </w:rPr>
      </w:pPr>
      <w:r w:rsidRPr="009A2ABF">
        <w:rPr>
          <w:sz w:val="24"/>
          <w:szCs w:val="24"/>
        </w:rPr>
        <w:t xml:space="preserve"> </w:t>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реквизиты документа</w:t>
      </w:r>
      <w:r w:rsidR="00D95842" w:rsidRPr="009A2ABF">
        <w:rPr>
          <w:sz w:val="24"/>
          <w:szCs w:val="24"/>
          <w:vertAlign w:val="superscript"/>
        </w:rPr>
        <w:t>, собственность, аренда</w:t>
      </w:r>
      <w:r w:rsidRPr="009A2ABF">
        <w:rPr>
          <w:sz w:val="24"/>
          <w:szCs w:val="24"/>
          <w:vertAlign w:val="superscript"/>
        </w:rPr>
        <w:t>)</w:t>
      </w:r>
    </w:p>
    <w:p w:rsidR="00C254B0" w:rsidRPr="009A2ABF" w:rsidRDefault="00EB5F0A">
      <w:pPr>
        <w:autoSpaceDE w:val="0"/>
        <w:autoSpaceDN w:val="0"/>
        <w:adjustRightInd w:val="0"/>
        <w:jc w:val="both"/>
        <w:rPr>
          <w:sz w:val="24"/>
          <w:szCs w:val="24"/>
        </w:rPr>
      </w:pPr>
      <w:r w:rsidRPr="009A2ABF">
        <w:rPr>
          <w:sz w:val="24"/>
          <w:szCs w:val="24"/>
        </w:rPr>
        <w:t>от «___</w:t>
      </w:r>
      <w:proofErr w:type="gramStart"/>
      <w:r w:rsidRPr="009A2ABF">
        <w:rPr>
          <w:sz w:val="24"/>
          <w:szCs w:val="24"/>
        </w:rPr>
        <w:t>_»_</w:t>
      </w:r>
      <w:proofErr w:type="gramEnd"/>
      <w:r w:rsidRPr="009A2ABF">
        <w:rPr>
          <w:sz w:val="24"/>
          <w:szCs w:val="24"/>
        </w:rPr>
        <w:t>______________20____ № ______________.</w:t>
      </w:r>
    </w:p>
    <w:p w:rsidR="00C254B0" w:rsidRPr="009A2ABF" w:rsidRDefault="00C254B0">
      <w:pPr>
        <w:autoSpaceDE w:val="0"/>
        <w:autoSpaceDN w:val="0"/>
        <w:adjustRightInd w:val="0"/>
        <w:jc w:val="both"/>
        <w:rPr>
          <w:sz w:val="10"/>
          <w:szCs w:val="10"/>
        </w:rPr>
      </w:pPr>
    </w:p>
    <w:p w:rsidR="00C254B0" w:rsidRPr="009A2ABF" w:rsidRDefault="00C41024" w:rsidP="00C41024">
      <w:pPr>
        <w:pBdr>
          <w:bottom w:val="single" w:sz="4" w:space="1" w:color="auto"/>
        </w:pBdr>
        <w:autoSpaceDE w:val="0"/>
        <w:autoSpaceDN w:val="0"/>
        <w:adjustRightInd w:val="0"/>
        <w:jc w:val="both"/>
        <w:rPr>
          <w:sz w:val="24"/>
          <w:szCs w:val="24"/>
        </w:rPr>
      </w:pPr>
      <w:r w:rsidRPr="009A2ABF">
        <w:rPr>
          <w:spacing w:val="-4"/>
          <w:sz w:val="24"/>
          <w:szCs w:val="24"/>
        </w:rPr>
        <w:t>Реквизиты з</w:t>
      </w:r>
      <w:r w:rsidR="00EB5F0A" w:rsidRPr="009A2ABF">
        <w:rPr>
          <w:spacing w:val="-4"/>
          <w:sz w:val="24"/>
          <w:szCs w:val="24"/>
        </w:rPr>
        <w:t>аключени</w:t>
      </w:r>
      <w:r w:rsidRPr="009A2ABF">
        <w:rPr>
          <w:spacing w:val="-4"/>
          <w:sz w:val="24"/>
          <w:szCs w:val="24"/>
        </w:rPr>
        <w:t>я</w:t>
      </w:r>
      <w:r w:rsidR="00EB5F0A" w:rsidRPr="009A2ABF">
        <w:rPr>
          <w:spacing w:val="-4"/>
          <w:sz w:val="24"/>
          <w:szCs w:val="24"/>
        </w:rPr>
        <w:t xml:space="preserve"> органа государственного строительного надзора (в случае если </w:t>
      </w:r>
      <w:r w:rsidR="00EB5F0A" w:rsidRPr="009A2ABF">
        <w:rPr>
          <w:spacing w:val="-5"/>
          <w:sz w:val="24"/>
          <w:szCs w:val="24"/>
        </w:rPr>
        <w:t>предусмотрено осуществление государственного строительного</w:t>
      </w:r>
      <w:r w:rsidR="008C2498" w:rsidRPr="009A2ABF">
        <w:rPr>
          <w:spacing w:val="-5"/>
          <w:sz w:val="24"/>
          <w:szCs w:val="24"/>
        </w:rPr>
        <w:t xml:space="preserve"> </w:t>
      </w:r>
      <w:r w:rsidR="00EB5F0A" w:rsidRPr="009A2ABF">
        <w:rPr>
          <w:spacing w:val="-5"/>
          <w:sz w:val="24"/>
          <w:szCs w:val="24"/>
        </w:rPr>
        <w:t xml:space="preserve">надзора) </w:t>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организации</w:t>
      </w:r>
      <w:r w:rsidR="00FE13C3" w:rsidRPr="009A2ABF">
        <w:rPr>
          <w:sz w:val="24"/>
          <w:szCs w:val="24"/>
          <w:vertAlign w:val="superscript"/>
        </w:rPr>
        <w:t>, выдавшей заключение</w:t>
      </w:r>
      <w:r w:rsidRPr="009A2ABF">
        <w:rPr>
          <w:sz w:val="24"/>
          <w:szCs w:val="24"/>
          <w:vertAlign w:val="superscript"/>
        </w:rPr>
        <w:t>)</w:t>
      </w:r>
    </w:p>
    <w:p w:rsidR="00C254B0" w:rsidRPr="009A2ABF" w:rsidRDefault="00EB5F0A">
      <w:pPr>
        <w:autoSpaceDE w:val="0"/>
        <w:autoSpaceDN w:val="0"/>
        <w:adjustRightInd w:val="0"/>
        <w:jc w:val="both"/>
        <w:rPr>
          <w:sz w:val="24"/>
          <w:szCs w:val="24"/>
        </w:rPr>
      </w:pPr>
      <w:r w:rsidRPr="009A2ABF">
        <w:rPr>
          <w:sz w:val="24"/>
          <w:szCs w:val="24"/>
        </w:rPr>
        <w:t>за № ________ от «__</w:t>
      </w:r>
      <w:proofErr w:type="gramStart"/>
      <w:r w:rsidRPr="009A2ABF">
        <w:rPr>
          <w:sz w:val="24"/>
          <w:szCs w:val="24"/>
        </w:rPr>
        <w:t>_»_</w:t>
      </w:r>
      <w:proofErr w:type="gramEnd"/>
      <w:r w:rsidRPr="009A2ABF">
        <w:rPr>
          <w:sz w:val="24"/>
          <w:szCs w:val="24"/>
        </w:rPr>
        <w:t>________20____ г.</w:t>
      </w:r>
    </w:p>
    <w:p w:rsidR="00D4771F" w:rsidRPr="009A2ABF" w:rsidRDefault="00C41024" w:rsidP="00FE13C3">
      <w:pPr>
        <w:pBdr>
          <w:bottom w:val="single" w:sz="4" w:space="1" w:color="auto"/>
        </w:pBdr>
        <w:autoSpaceDE w:val="0"/>
        <w:autoSpaceDN w:val="0"/>
        <w:adjustRightInd w:val="0"/>
        <w:jc w:val="both"/>
        <w:rPr>
          <w:rFonts w:cs="Times New Roman"/>
          <w:sz w:val="24"/>
          <w:szCs w:val="24"/>
        </w:rPr>
      </w:pPr>
      <w:r w:rsidRPr="009A2ABF">
        <w:rPr>
          <w:rFonts w:cs="Times New Roman"/>
          <w:sz w:val="24"/>
          <w:szCs w:val="24"/>
        </w:rPr>
        <w:t>Реквизиты акта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r w:rsidR="00673C0E" w:rsidRPr="009A2ABF">
        <w:rPr>
          <w:rFonts w:cs="Times New Roman"/>
          <w:sz w:val="24"/>
          <w:szCs w:val="24"/>
        </w:rPr>
        <w:t xml:space="preserve"> </w:t>
      </w:r>
      <w:r w:rsidR="00673C0E" w:rsidRPr="009A2ABF">
        <w:rPr>
          <w:spacing w:val="-4"/>
          <w:sz w:val="24"/>
          <w:szCs w:val="24"/>
        </w:rPr>
        <w:t xml:space="preserve">(в случае </w:t>
      </w:r>
      <w:r w:rsidR="00673C0E" w:rsidRPr="009A2ABF">
        <w:rPr>
          <w:rFonts w:cs="Times New Roman"/>
          <w:sz w:val="24"/>
          <w:szCs w:val="24"/>
        </w:rPr>
        <w:t>объекта культурного наследия</w:t>
      </w:r>
      <w:r w:rsidR="00673C0E" w:rsidRPr="009A2ABF">
        <w:rPr>
          <w:spacing w:val="-5"/>
          <w:sz w:val="24"/>
          <w:szCs w:val="24"/>
        </w:rPr>
        <w:t>)</w:t>
      </w:r>
    </w:p>
    <w:p w:rsidR="00FE13C3" w:rsidRPr="009A2ABF" w:rsidRDefault="00FE13C3" w:rsidP="00FE13C3">
      <w:pPr>
        <w:pStyle w:val="Style3"/>
        <w:widowControl/>
        <w:rPr>
          <w:rFonts w:ascii="Times New Roman" w:eastAsiaTheme="minorHAnsi" w:hAnsi="Times New Roman" w:cstheme="minorBidi"/>
          <w:vertAlign w:val="superscript"/>
          <w:lang w:eastAsia="en-US"/>
        </w:rPr>
      </w:pPr>
      <w:r w:rsidRPr="009A2ABF">
        <w:rPr>
          <w:rFonts w:ascii="Times New Roman" w:eastAsiaTheme="minorHAnsi" w:hAnsi="Times New Roman" w:cstheme="minorBidi"/>
          <w:vertAlign w:val="superscript"/>
          <w:lang w:eastAsia="en-US"/>
        </w:rPr>
        <w:t>(наименование организации, выдавшей акт)</w:t>
      </w:r>
    </w:p>
    <w:p w:rsidR="00673C0E" w:rsidRPr="009A2ABF" w:rsidRDefault="00673C0E" w:rsidP="00673C0E">
      <w:pPr>
        <w:autoSpaceDE w:val="0"/>
        <w:autoSpaceDN w:val="0"/>
        <w:adjustRightInd w:val="0"/>
        <w:jc w:val="both"/>
        <w:rPr>
          <w:sz w:val="24"/>
          <w:szCs w:val="24"/>
        </w:rPr>
      </w:pPr>
      <w:r w:rsidRPr="009A2ABF">
        <w:rPr>
          <w:sz w:val="24"/>
          <w:szCs w:val="24"/>
        </w:rPr>
        <w:t>за № ________ от «__</w:t>
      </w:r>
      <w:proofErr w:type="gramStart"/>
      <w:r w:rsidRPr="009A2ABF">
        <w:rPr>
          <w:sz w:val="24"/>
          <w:szCs w:val="24"/>
        </w:rPr>
        <w:t>_»_</w:t>
      </w:r>
      <w:proofErr w:type="gramEnd"/>
      <w:r w:rsidRPr="009A2ABF">
        <w:rPr>
          <w:sz w:val="24"/>
          <w:szCs w:val="24"/>
        </w:rPr>
        <w:t>________20____ г.</w:t>
      </w:r>
    </w:p>
    <w:p w:rsidR="00673C0E" w:rsidRPr="009A2ABF" w:rsidRDefault="00673C0E">
      <w:pPr>
        <w:autoSpaceDE w:val="0"/>
        <w:autoSpaceDN w:val="0"/>
        <w:adjustRightInd w:val="0"/>
        <w:jc w:val="both"/>
        <w:rPr>
          <w:sz w:val="24"/>
          <w:szCs w:val="24"/>
        </w:rPr>
      </w:pPr>
    </w:p>
    <w:p w:rsidR="00C254B0" w:rsidRPr="009A2ABF" w:rsidRDefault="00EB5F0A">
      <w:pPr>
        <w:autoSpaceDE w:val="0"/>
        <w:autoSpaceDN w:val="0"/>
        <w:adjustRightInd w:val="0"/>
        <w:jc w:val="both"/>
        <w:rPr>
          <w:sz w:val="24"/>
          <w:szCs w:val="24"/>
        </w:rPr>
      </w:pPr>
      <w:r w:rsidRPr="009A2ABF">
        <w:rPr>
          <w:sz w:val="24"/>
          <w:szCs w:val="24"/>
        </w:rPr>
        <w:t>Дополнительно информируем:</w:t>
      </w:r>
    </w:p>
    <w:p w:rsidR="00C254B0" w:rsidRPr="009A2ABF" w:rsidRDefault="00EB5F0A">
      <w:pPr>
        <w:autoSpaceDE w:val="0"/>
        <w:autoSpaceDN w:val="0"/>
        <w:adjustRightInd w:val="0"/>
        <w:ind w:firstLine="567"/>
        <w:jc w:val="both"/>
        <w:rPr>
          <w:sz w:val="24"/>
          <w:szCs w:val="24"/>
        </w:rPr>
      </w:pPr>
      <w:r w:rsidRPr="009A2ABF">
        <w:rPr>
          <w:sz w:val="24"/>
          <w:szCs w:val="24"/>
        </w:rPr>
        <w:t>Финансирование строительства (реконструкции) застройщиком осуществлялось за счет (собственные средства, бюджет и другое):</w:t>
      </w:r>
    </w:p>
    <w:p w:rsidR="00C254B0" w:rsidRPr="009A2ABF" w:rsidRDefault="00C254B0">
      <w:pPr>
        <w:pBdr>
          <w:bottom w:val="single" w:sz="4" w:space="1" w:color="auto"/>
        </w:pBdr>
        <w:autoSpaceDE w:val="0"/>
        <w:autoSpaceDN w:val="0"/>
        <w:adjustRightInd w:val="0"/>
        <w:ind w:firstLine="708"/>
        <w:jc w:val="both"/>
        <w:rPr>
          <w:sz w:val="24"/>
          <w:szCs w:val="24"/>
        </w:rPr>
      </w:pPr>
    </w:p>
    <w:p w:rsidR="00C254B0" w:rsidRPr="009A2ABF" w:rsidRDefault="00EB5F0A">
      <w:pPr>
        <w:autoSpaceDE w:val="0"/>
        <w:autoSpaceDN w:val="0"/>
        <w:adjustRightInd w:val="0"/>
        <w:ind w:left="2832" w:firstLine="708"/>
        <w:jc w:val="both"/>
        <w:rPr>
          <w:sz w:val="24"/>
          <w:szCs w:val="24"/>
          <w:vertAlign w:val="superscript"/>
        </w:rPr>
      </w:pPr>
      <w:r w:rsidRPr="009A2ABF">
        <w:rPr>
          <w:sz w:val="24"/>
          <w:szCs w:val="24"/>
          <w:vertAlign w:val="superscript"/>
        </w:rPr>
        <w:t>(банковские реквизиты и номер счета)</w:t>
      </w:r>
    </w:p>
    <w:p w:rsidR="00C254B0" w:rsidRPr="009A2ABF" w:rsidRDefault="00EB5F0A">
      <w:pPr>
        <w:autoSpaceDE w:val="0"/>
        <w:autoSpaceDN w:val="0"/>
        <w:adjustRightInd w:val="0"/>
        <w:jc w:val="both"/>
        <w:rPr>
          <w:sz w:val="24"/>
          <w:szCs w:val="24"/>
        </w:rPr>
      </w:pPr>
      <w:r w:rsidRPr="009A2ABF">
        <w:rPr>
          <w:sz w:val="24"/>
          <w:szCs w:val="24"/>
        </w:rPr>
        <w:lastRenderedPageBreak/>
        <w:t xml:space="preserve">Строительно-монтажные работы производились подрядным (хозяйственным) способом             в соответствии с договором от «____» _______________20____ № ______________________ </w:t>
      </w:r>
    </w:p>
    <w:p w:rsidR="00C254B0" w:rsidRPr="009A2ABF" w:rsidRDefault="00EB5F0A">
      <w:pPr>
        <w:pBdr>
          <w:bottom w:val="single" w:sz="4" w:space="1" w:color="auto"/>
        </w:pBdr>
        <w:autoSpaceDE w:val="0"/>
        <w:autoSpaceDN w:val="0"/>
        <w:adjustRightInd w:val="0"/>
        <w:jc w:val="both"/>
        <w:rPr>
          <w:sz w:val="24"/>
          <w:szCs w:val="24"/>
        </w:rPr>
      </w:pPr>
      <w:r w:rsidRPr="009A2ABF">
        <w:rPr>
          <w:sz w:val="24"/>
          <w:szCs w:val="24"/>
        </w:rPr>
        <w:t>с</w:t>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организации, ИНН,</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юридический и почтовый адреса, ФИО руководителя, номер телефона,</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банковские реквизиты (наименование банка, р/с, к/с, БИК))</w:t>
      </w:r>
    </w:p>
    <w:p w:rsidR="00C254B0" w:rsidRPr="009A2ABF" w:rsidRDefault="00EB5F0A">
      <w:pPr>
        <w:autoSpaceDE w:val="0"/>
        <w:autoSpaceDN w:val="0"/>
        <w:adjustRightInd w:val="0"/>
        <w:jc w:val="both"/>
        <w:rPr>
          <w:sz w:val="24"/>
          <w:szCs w:val="24"/>
        </w:rPr>
      </w:pPr>
      <w:r w:rsidRPr="009A2ABF">
        <w:rPr>
          <w:sz w:val="24"/>
          <w:szCs w:val="24"/>
        </w:rPr>
        <w:t xml:space="preserve">Право выполнения строительно-монтажных работ </w:t>
      </w:r>
      <w:proofErr w:type="gramStart"/>
      <w:r w:rsidRPr="009A2ABF">
        <w:rPr>
          <w:sz w:val="24"/>
          <w:szCs w:val="24"/>
        </w:rPr>
        <w:t>закреплено:_</w:t>
      </w:r>
      <w:proofErr w:type="gramEnd"/>
      <w:r w:rsidRPr="009A2ABF">
        <w:rPr>
          <w:sz w:val="24"/>
          <w:szCs w:val="24"/>
        </w:rPr>
        <w:t>_________________________</w:t>
      </w:r>
    </w:p>
    <w:p w:rsidR="00C254B0" w:rsidRPr="009A2ABF" w:rsidRDefault="00EB5F0A">
      <w:pPr>
        <w:pBdr>
          <w:bottom w:val="single" w:sz="4" w:space="1" w:color="auto"/>
        </w:pBdr>
        <w:autoSpaceDE w:val="0"/>
        <w:autoSpaceDN w:val="0"/>
        <w:adjustRightInd w:val="0"/>
        <w:jc w:val="both"/>
        <w:rPr>
          <w:sz w:val="24"/>
          <w:szCs w:val="24"/>
        </w:rPr>
      </w:pPr>
      <w:r w:rsidRPr="009A2ABF">
        <w:rPr>
          <w:sz w:val="24"/>
          <w:szCs w:val="24"/>
        </w:rPr>
        <w:t xml:space="preserve"> </w:t>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документа и уполномоченной организации, его выдавшей)</w:t>
      </w:r>
    </w:p>
    <w:p w:rsidR="00C254B0" w:rsidRPr="009A2ABF" w:rsidRDefault="00EB5F0A">
      <w:pPr>
        <w:autoSpaceDE w:val="0"/>
        <w:autoSpaceDN w:val="0"/>
        <w:adjustRightInd w:val="0"/>
        <w:jc w:val="both"/>
        <w:rPr>
          <w:sz w:val="24"/>
          <w:szCs w:val="24"/>
        </w:rPr>
      </w:pPr>
      <w:r w:rsidRPr="009A2ABF">
        <w:rPr>
          <w:sz w:val="24"/>
          <w:szCs w:val="24"/>
        </w:rPr>
        <w:t>от «___</w:t>
      </w:r>
      <w:proofErr w:type="gramStart"/>
      <w:r w:rsidRPr="009A2ABF">
        <w:rPr>
          <w:sz w:val="24"/>
          <w:szCs w:val="24"/>
        </w:rPr>
        <w:t>_»_</w:t>
      </w:r>
      <w:proofErr w:type="gramEnd"/>
      <w:r w:rsidRPr="009A2ABF">
        <w:rPr>
          <w:sz w:val="24"/>
          <w:szCs w:val="24"/>
        </w:rPr>
        <w:t>______________20____ № ______________.</w:t>
      </w:r>
    </w:p>
    <w:p w:rsidR="00C254B0" w:rsidRPr="009A2ABF" w:rsidRDefault="00C254B0">
      <w:pPr>
        <w:autoSpaceDE w:val="0"/>
        <w:autoSpaceDN w:val="0"/>
        <w:adjustRightInd w:val="0"/>
        <w:jc w:val="both"/>
        <w:rPr>
          <w:sz w:val="24"/>
          <w:szCs w:val="24"/>
        </w:rPr>
      </w:pPr>
    </w:p>
    <w:p w:rsidR="00C254B0" w:rsidRPr="009A2ABF" w:rsidRDefault="00EB5F0A">
      <w:pPr>
        <w:autoSpaceDE w:val="0"/>
        <w:autoSpaceDN w:val="0"/>
        <w:adjustRightInd w:val="0"/>
        <w:jc w:val="both"/>
        <w:rPr>
          <w:sz w:val="24"/>
          <w:szCs w:val="24"/>
        </w:rPr>
      </w:pPr>
      <w:r w:rsidRPr="009A2ABF">
        <w:rPr>
          <w:sz w:val="24"/>
          <w:szCs w:val="24"/>
        </w:rPr>
        <w:t>Строительный контроль в соответствии с договором от «____» ______________20____                № ______________ осуществлялся:</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ind w:left="2832" w:firstLine="708"/>
        <w:jc w:val="both"/>
        <w:rPr>
          <w:sz w:val="24"/>
          <w:szCs w:val="24"/>
          <w:vertAlign w:val="superscript"/>
        </w:rPr>
      </w:pPr>
      <w:r w:rsidRPr="009A2ABF">
        <w:rPr>
          <w:sz w:val="24"/>
          <w:szCs w:val="24"/>
          <w:vertAlign w:val="superscript"/>
        </w:rPr>
        <w:t xml:space="preserve">(наименование организации, ИНН, юридический </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и почтовый адреса, ФИО руководителя, номер телефона, банковские</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реквизиты (наименование банка, р/с, к/с, БИК))</w:t>
      </w:r>
    </w:p>
    <w:p w:rsidR="00C254B0" w:rsidRPr="009A2ABF" w:rsidRDefault="00EB5F0A">
      <w:pPr>
        <w:autoSpaceDE w:val="0"/>
        <w:autoSpaceDN w:val="0"/>
        <w:adjustRightInd w:val="0"/>
        <w:jc w:val="both"/>
        <w:rPr>
          <w:sz w:val="24"/>
          <w:szCs w:val="24"/>
        </w:rPr>
      </w:pPr>
      <w:r w:rsidRPr="009A2ABF">
        <w:rPr>
          <w:sz w:val="24"/>
          <w:szCs w:val="24"/>
        </w:rPr>
        <w:t xml:space="preserve">право выполнения функций технического заказчика (застройщика) </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организации, юридический и почтовый адреса, Ф.И.О. руководителя, номер телефона)</w:t>
      </w:r>
    </w:p>
    <w:p w:rsidR="00C254B0" w:rsidRPr="009A2ABF" w:rsidRDefault="00EB5F0A">
      <w:pPr>
        <w:autoSpaceDE w:val="0"/>
        <w:autoSpaceDN w:val="0"/>
        <w:adjustRightInd w:val="0"/>
        <w:jc w:val="both"/>
        <w:rPr>
          <w:sz w:val="24"/>
          <w:szCs w:val="24"/>
        </w:rPr>
      </w:pPr>
      <w:r w:rsidRPr="009A2ABF">
        <w:rPr>
          <w:sz w:val="24"/>
          <w:szCs w:val="24"/>
        </w:rPr>
        <w:t xml:space="preserve">закреплено </w:t>
      </w:r>
    </w:p>
    <w:p w:rsidR="00C254B0" w:rsidRPr="009A2ABF" w:rsidRDefault="00C254B0">
      <w:pPr>
        <w:pBdr>
          <w:bottom w:val="single" w:sz="4" w:space="1" w:color="auto"/>
        </w:pBdr>
        <w:autoSpaceDE w:val="0"/>
        <w:autoSpaceDN w:val="0"/>
        <w:adjustRightInd w:val="0"/>
        <w:jc w:val="both"/>
        <w:rPr>
          <w:sz w:val="24"/>
          <w:szCs w:val="24"/>
        </w:rPr>
      </w:pP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документа и организации, его выдавшей)</w:t>
      </w:r>
    </w:p>
    <w:p w:rsidR="00C254B0" w:rsidRPr="009A2ABF" w:rsidRDefault="00EB5F0A">
      <w:pPr>
        <w:autoSpaceDE w:val="0"/>
        <w:autoSpaceDN w:val="0"/>
        <w:adjustRightInd w:val="0"/>
        <w:jc w:val="both"/>
        <w:rPr>
          <w:sz w:val="24"/>
          <w:szCs w:val="24"/>
        </w:rPr>
      </w:pPr>
      <w:r w:rsidRPr="009A2ABF">
        <w:rPr>
          <w:sz w:val="24"/>
          <w:szCs w:val="24"/>
        </w:rPr>
        <w:t>№ ____________ от «____» _______________20_____ г.</w:t>
      </w:r>
    </w:p>
    <w:p w:rsidR="00C254B0" w:rsidRPr="009A2ABF" w:rsidRDefault="00C254B0">
      <w:pPr>
        <w:autoSpaceDE w:val="0"/>
        <w:autoSpaceDN w:val="0"/>
        <w:adjustRightInd w:val="0"/>
        <w:jc w:val="both"/>
        <w:rPr>
          <w:sz w:val="24"/>
          <w:szCs w:val="24"/>
        </w:rPr>
      </w:pPr>
    </w:p>
    <w:p w:rsidR="0091032E" w:rsidRPr="009A2ABF" w:rsidRDefault="0091032E" w:rsidP="0091032E">
      <w:pPr>
        <w:pBdr>
          <w:bottom w:val="single" w:sz="4" w:space="1" w:color="auto"/>
        </w:pBdr>
        <w:jc w:val="both"/>
        <w:rPr>
          <w:sz w:val="24"/>
          <w:szCs w:val="24"/>
        </w:rPr>
      </w:pPr>
      <w:r w:rsidRPr="009A2ABF">
        <w:rPr>
          <w:sz w:val="24"/>
          <w:szCs w:val="24"/>
        </w:rPr>
        <w:t>Результат муниципальной услуги прошу предоставить при личном приеме</w:t>
      </w:r>
      <w:r w:rsidR="002B6513" w:rsidRPr="009A2ABF">
        <w:rPr>
          <w:sz w:val="24"/>
          <w:szCs w:val="24"/>
        </w:rPr>
        <w:t xml:space="preserve"> в департаменте</w:t>
      </w:r>
      <w:r w:rsidR="00864570" w:rsidRPr="009A2ABF">
        <w:rPr>
          <w:sz w:val="24"/>
          <w:szCs w:val="24"/>
        </w:rPr>
        <w:t xml:space="preserve">, </w:t>
      </w:r>
      <w:r w:rsidRPr="009A2ABF">
        <w:rPr>
          <w:sz w:val="24"/>
          <w:szCs w:val="24"/>
        </w:rPr>
        <w:t xml:space="preserve">через Единый портал </w:t>
      </w:r>
      <w:proofErr w:type="spellStart"/>
      <w:r w:rsidR="00A72A1A" w:rsidRPr="009A2ABF">
        <w:rPr>
          <w:sz w:val="24"/>
          <w:szCs w:val="24"/>
        </w:rPr>
        <w:t>Госуслуг</w:t>
      </w:r>
      <w:proofErr w:type="spellEnd"/>
      <w:r w:rsidRPr="009A2ABF">
        <w:rPr>
          <w:sz w:val="24"/>
          <w:szCs w:val="24"/>
        </w:rPr>
        <w:t>.</w:t>
      </w:r>
    </w:p>
    <w:p w:rsidR="0091032E" w:rsidRPr="009A2ABF" w:rsidRDefault="0091032E" w:rsidP="0091032E">
      <w:pPr>
        <w:ind w:firstLine="709"/>
        <w:jc w:val="center"/>
        <w:rPr>
          <w:szCs w:val="28"/>
        </w:rPr>
      </w:pPr>
      <w:r w:rsidRPr="009A2ABF">
        <w:rPr>
          <w:szCs w:val="28"/>
          <w:vertAlign w:val="superscript"/>
        </w:rPr>
        <w:t xml:space="preserve">(нужное подчеркнуть)  </w:t>
      </w:r>
    </w:p>
    <w:p w:rsidR="0097729A" w:rsidRPr="009A2ABF" w:rsidRDefault="00BD5B85" w:rsidP="0097729A">
      <w:pPr>
        <w:autoSpaceDE w:val="0"/>
        <w:autoSpaceDN w:val="0"/>
        <w:adjustRightInd w:val="0"/>
        <w:jc w:val="both"/>
        <w:rPr>
          <w:sz w:val="16"/>
          <w:szCs w:val="16"/>
        </w:rPr>
      </w:pPr>
      <w:r w:rsidRPr="009A2ABF">
        <w:rPr>
          <w:sz w:val="24"/>
          <w:szCs w:val="24"/>
        </w:rPr>
        <w:t>С</w:t>
      </w:r>
      <w:r w:rsidR="0097729A" w:rsidRPr="009A2ABF">
        <w:rPr>
          <w:sz w:val="24"/>
          <w:szCs w:val="24"/>
        </w:rPr>
        <w:t>пособ постановки на кадастровый учет объекта ______________________________________</w:t>
      </w:r>
      <w:r w:rsidR="0097729A" w:rsidRPr="009A2ABF">
        <w:rPr>
          <w:sz w:val="24"/>
          <w:szCs w:val="24"/>
        </w:rPr>
        <w:br/>
      </w:r>
      <w:r w:rsidR="0097729A" w:rsidRPr="009A2ABF">
        <w:rPr>
          <w:sz w:val="18"/>
          <w:szCs w:val="18"/>
        </w:rPr>
        <w:t xml:space="preserve">                                                                                                                                      </w:t>
      </w:r>
      <w:r w:rsidR="0097729A" w:rsidRPr="009A2ABF">
        <w:rPr>
          <w:sz w:val="16"/>
          <w:szCs w:val="16"/>
        </w:rPr>
        <w:t>(наименование объекта)</w:t>
      </w:r>
    </w:p>
    <w:p w:rsidR="0097729A" w:rsidRPr="009A2ABF" w:rsidRDefault="0097729A" w:rsidP="0097729A">
      <w:pPr>
        <w:autoSpaceDE w:val="0"/>
        <w:autoSpaceDN w:val="0"/>
        <w:adjustRightInd w:val="0"/>
        <w:jc w:val="both"/>
        <w:rPr>
          <w:sz w:val="24"/>
          <w:szCs w:val="24"/>
        </w:rPr>
      </w:pPr>
      <w:r w:rsidRPr="009A2ABF">
        <w:rPr>
          <w:sz w:val="24"/>
          <w:szCs w:val="24"/>
        </w:rPr>
        <w:t xml:space="preserve">________________________________________________________________________________ </w:t>
      </w:r>
    </w:p>
    <w:p w:rsidR="0097729A" w:rsidRPr="009A2ABF" w:rsidRDefault="0097729A" w:rsidP="0097729A">
      <w:pPr>
        <w:autoSpaceDE w:val="0"/>
        <w:autoSpaceDN w:val="0"/>
        <w:adjustRightInd w:val="0"/>
        <w:jc w:val="both"/>
        <w:rPr>
          <w:sz w:val="16"/>
          <w:szCs w:val="16"/>
        </w:rPr>
      </w:pPr>
      <w:r w:rsidRPr="009A2ABF">
        <w:rPr>
          <w:sz w:val="24"/>
          <w:szCs w:val="24"/>
        </w:rPr>
        <w:t>________________________________________________________________________________</w:t>
      </w:r>
      <w:r w:rsidRPr="009A2ABF">
        <w:rPr>
          <w:sz w:val="18"/>
          <w:szCs w:val="18"/>
        </w:rPr>
        <w:br/>
      </w:r>
      <w:r w:rsidRPr="009A2ABF">
        <w:rPr>
          <w:sz w:val="16"/>
          <w:szCs w:val="16"/>
        </w:rPr>
        <w:t xml:space="preserve">                                </w:t>
      </w:r>
      <w:r w:rsidR="00395943" w:rsidRPr="009A2ABF">
        <w:rPr>
          <w:sz w:val="16"/>
          <w:szCs w:val="16"/>
        </w:rPr>
        <w:t xml:space="preserve">          </w:t>
      </w:r>
      <w:r w:rsidRPr="009A2ABF">
        <w:rPr>
          <w:sz w:val="16"/>
          <w:szCs w:val="16"/>
        </w:rPr>
        <w:t xml:space="preserve">             (заполняется в случае постановки на кадастровый учет </w:t>
      </w:r>
      <w:r w:rsidR="00BD5B85" w:rsidRPr="009A2ABF">
        <w:rPr>
          <w:sz w:val="16"/>
          <w:szCs w:val="16"/>
        </w:rPr>
        <w:t xml:space="preserve">ОКС </w:t>
      </w:r>
      <w:r w:rsidRPr="009A2ABF">
        <w:rPr>
          <w:sz w:val="16"/>
          <w:szCs w:val="16"/>
        </w:rPr>
        <w:t>самостоятельно)</w:t>
      </w:r>
    </w:p>
    <w:p w:rsidR="0097729A" w:rsidRPr="009A2ABF" w:rsidRDefault="0097729A" w:rsidP="0097729A">
      <w:pPr>
        <w:autoSpaceDE w:val="0"/>
        <w:autoSpaceDN w:val="0"/>
        <w:adjustRightInd w:val="0"/>
        <w:jc w:val="both"/>
        <w:rPr>
          <w:sz w:val="16"/>
          <w:szCs w:val="16"/>
        </w:rPr>
      </w:pPr>
    </w:p>
    <w:p w:rsidR="00E77587" w:rsidRPr="009A2ABF" w:rsidRDefault="00E77587">
      <w:pPr>
        <w:autoSpaceDE w:val="0"/>
        <w:autoSpaceDN w:val="0"/>
        <w:adjustRightInd w:val="0"/>
        <w:ind w:firstLine="567"/>
        <w:jc w:val="both"/>
        <w:rPr>
          <w:sz w:val="24"/>
          <w:szCs w:val="24"/>
        </w:rPr>
      </w:pPr>
    </w:p>
    <w:p w:rsidR="00E77587" w:rsidRPr="009A2ABF" w:rsidRDefault="00E77587" w:rsidP="00E77587">
      <w:pPr>
        <w:widowControl w:val="0"/>
        <w:autoSpaceDE w:val="0"/>
        <w:autoSpaceDN w:val="0"/>
        <w:adjustRightInd w:val="0"/>
        <w:rPr>
          <w:rFonts w:eastAsiaTheme="minorEastAsia" w:cs="Times New Roman"/>
          <w:sz w:val="24"/>
          <w:szCs w:val="24"/>
          <w:lang w:eastAsia="ru-RU"/>
        </w:rPr>
      </w:pPr>
      <w:r w:rsidRPr="009A2ABF">
        <w:rPr>
          <w:rFonts w:eastAsiaTheme="minorEastAsia" w:cs="Times New Roman"/>
          <w:sz w:val="24"/>
          <w:szCs w:val="24"/>
          <w:lang w:eastAsia="ru-RU"/>
        </w:rPr>
        <w:t>Настоящим я________________________________________________________________</w:t>
      </w:r>
    </w:p>
    <w:p w:rsidR="00E77587" w:rsidRPr="009A2ABF" w:rsidRDefault="00E77587" w:rsidP="00E77587">
      <w:pPr>
        <w:widowControl w:val="0"/>
        <w:autoSpaceDE w:val="0"/>
        <w:autoSpaceDN w:val="0"/>
        <w:adjustRightInd w:val="0"/>
        <w:ind w:left="2832" w:firstLine="708"/>
        <w:rPr>
          <w:rFonts w:eastAsiaTheme="minorEastAsia" w:cs="Times New Roman"/>
          <w:sz w:val="16"/>
          <w:szCs w:val="16"/>
          <w:lang w:eastAsia="ru-RU"/>
        </w:rPr>
      </w:pPr>
      <w:r w:rsidRPr="009A2ABF">
        <w:rPr>
          <w:rFonts w:eastAsiaTheme="minorEastAsia" w:cs="Times New Roman"/>
          <w:sz w:val="16"/>
          <w:szCs w:val="16"/>
          <w:lang w:eastAsia="ru-RU"/>
        </w:rPr>
        <w:t>(фамилия, имя, отчество (при наличии)</w:t>
      </w:r>
    </w:p>
    <w:p w:rsidR="00E77587" w:rsidRPr="009A2ABF" w:rsidRDefault="00E77587" w:rsidP="00E77587">
      <w:pPr>
        <w:widowControl w:val="0"/>
        <w:autoSpaceDE w:val="0"/>
        <w:autoSpaceDN w:val="0"/>
        <w:adjustRightInd w:val="0"/>
        <w:rPr>
          <w:rFonts w:eastAsiaTheme="minorEastAsia" w:cs="Times New Roman"/>
          <w:sz w:val="24"/>
          <w:szCs w:val="24"/>
          <w:lang w:eastAsia="ru-RU"/>
        </w:rPr>
      </w:pPr>
      <w:r w:rsidRPr="009A2ABF">
        <w:rPr>
          <w:rFonts w:eastAsiaTheme="minorEastAsia" w:cs="Times New Roman"/>
          <w:sz w:val="24"/>
          <w:szCs w:val="24"/>
          <w:lang w:eastAsia="ru-RU"/>
        </w:rPr>
        <w:t xml:space="preserve">даю согласие на обработку персональных данных </w:t>
      </w:r>
      <w:r w:rsidRPr="009A2ABF">
        <w:rPr>
          <w:rFonts w:eastAsiaTheme="minorEastAsia" w:cs="Times New Roman"/>
          <w:sz w:val="18"/>
          <w:szCs w:val="18"/>
          <w:lang w:eastAsia="ru-RU"/>
        </w:rPr>
        <w:t>(в случае если застройщиком является физическое лицо).</w:t>
      </w:r>
    </w:p>
    <w:p w:rsidR="00E77587" w:rsidRPr="009A2ABF" w:rsidRDefault="00E77587" w:rsidP="00E77587">
      <w:pPr>
        <w:rPr>
          <w:rFonts w:cs="Times New Roman"/>
          <w:sz w:val="24"/>
          <w:szCs w:val="24"/>
        </w:rPr>
      </w:pPr>
    </w:p>
    <w:p w:rsidR="00E77587" w:rsidRPr="009A2ABF" w:rsidRDefault="00E77587" w:rsidP="00E77587">
      <w:pPr>
        <w:ind w:firstLine="567"/>
        <w:jc w:val="both"/>
        <w:rPr>
          <w:rFonts w:ascii="Arial" w:hAnsi="Arial" w:cs="Arial"/>
          <w:sz w:val="24"/>
          <w:szCs w:val="24"/>
          <w:shd w:val="clear" w:color="auto" w:fill="D8EDE8"/>
        </w:rPr>
      </w:pPr>
    </w:p>
    <w:p w:rsidR="00E77587" w:rsidRPr="009A2ABF" w:rsidRDefault="00E77587" w:rsidP="00E77587">
      <w:pPr>
        <w:autoSpaceDE w:val="0"/>
        <w:autoSpaceDN w:val="0"/>
        <w:adjustRightInd w:val="0"/>
        <w:ind w:firstLine="708"/>
        <w:jc w:val="both"/>
        <w:rPr>
          <w:sz w:val="24"/>
          <w:szCs w:val="24"/>
        </w:rPr>
      </w:pPr>
      <w:r w:rsidRPr="009A2ABF">
        <w:rPr>
          <w:sz w:val="24"/>
          <w:szCs w:val="24"/>
        </w:rPr>
        <w:t>Обязуюсь обо всех изменениях, связанных с приведенными в настоящем заявлении сведениями, сообщать в департамент архитектуры и градостроительства.</w:t>
      </w:r>
    </w:p>
    <w:p w:rsidR="00E77587" w:rsidRPr="009A2ABF" w:rsidRDefault="00E77587" w:rsidP="00E77587">
      <w:pPr>
        <w:autoSpaceDE w:val="0"/>
        <w:autoSpaceDN w:val="0"/>
        <w:adjustRightInd w:val="0"/>
        <w:ind w:firstLine="720"/>
        <w:jc w:val="both"/>
        <w:rPr>
          <w:sz w:val="24"/>
          <w:szCs w:val="24"/>
        </w:rPr>
      </w:pPr>
    </w:p>
    <w:p w:rsidR="00E77587" w:rsidRPr="009A2ABF" w:rsidRDefault="00E77587" w:rsidP="00E77587">
      <w:pPr>
        <w:autoSpaceDE w:val="0"/>
        <w:autoSpaceDN w:val="0"/>
        <w:adjustRightInd w:val="0"/>
        <w:ind w:firstLine="720"/>
        <w:jc w:val="both"/>
        <w:rPr>
          <w:sz w:val="24"/>
          <w:szCs w:val="24"/>
        </w:rPr>
      </w:pPr>
    </w:p>
    <w:p w:rsidR="00E77587" w:rsidRPr="009A2ABF" w:rsidRDefault="00E77587" w:rsidP="00E77587">
      <w:pPr>
        <w:autoSpaceDE w:val="0"/>
        <w:autoSpaceDN w:val="0"/>
        <w:adjustRightInd w:val="0"/>
        <w:jc w:val="both"/>
      </w:pPr>
      <w:r w:rsidRPr="009A2ABF">
        <w:t>________________________  _________________  ________________________</w:t>
      </w:r>
    </w:p>
    <w:p w:rsidR="00E77587" w:rsidRPr="009A2ABF" w:rsidRDefault="00E77587" w:rsidP="00E77587">
      <w:pPr>
        <w:autoSpaceDE w:val="0"/>
        <w:autoSpaceDN w:val="0"/>
        <w:adjustRightInd w:val="0"/>
        <w:ind w:firstLine="708"/>
        <w:jc w:val="both"/>
        <w:rPr>
          <w:vertAlign w:val="superscript"/>
        </w:rPr>
      </w:pPr>
      <w:r w:rsidRPr="009A2ABF">
        <w:rPr>
          <w:vertAlign w:val="superscript"/>
        </w:rPr>
        <w:t>(должность, организация)</w:t>
      </w:r>
      <w:r w:rsidRPr="009A2ABF">
        <w:rPr>
          <w:vertAlign w:val="superscript"/>
        </w:rPr>
        <w:tab/>
      </w:r>
      <w:r w:rsidRPr="009A2ABF">
        <w:rPr>
          <w:vertAlign w:val="superscript"/>
        </w:rPr>
        <w:tab/>
      </w:r>
      <w:r w:rsidRPr="009A2ABF">
        <w:rPr>
          <w:vertAlign w:val="superscript"/>
        </w:rPr>
        <w:tab/>
        <w:t>(подпись)</w:t>
      </w:r>
      <w:r w:rsidRPr="009A2ABF">
        <w:rPr>
          <w:vertAlign w:val="superscript"/>
        </w:rPr>
        <w:tab/>
      </w:r>
      <w:r w:rsidRPr="009A2ABF">
        <w:rPr>
          <w:vertAlign w:val="superscript"/>
        </w:rPr>
        <w:tab/>
      </w:r>
      <w:r w:rsidRPr="009A2ABF">
        <w:rPr>
          <w:vertAlign w:val="superscript"/>
        </w:rPr>
        <w:tab/>
        <w:t>(расшифровка подписи)</w:t>
      </w:r>
    </w:p>
    <w:p w:rsidR="00E77587" w:rsidRPr="009A2ABF" w:rsidRDefault="00E77587" w:rsidP="00E77587">
      <w:pPr>
        <w:autoSpaceDE w:val="0"/>
        <w:autoSpaceDN w:val="0"/>
        <w:adjustRightInd w:val="0"/>
        <w:ind w:firstLine="708"/>
        <w:jc w:val="both"/>
        <w:rPr>
          <w:sz w:val="24"/>
          <w:szCs w:val="24"/>
        </w:rPr>
      </w:pPr>
    </w:p>
    <w:p w:rsidR="00E77587" w:rsidRPr="009A2ABF" w:rsidRDefault="00E77587" w:rsidP="00E77587">
      <w:pPr>
        <w:autoSpaceDE w:val="0"/>
        <w:autoSpaceDN w:val="0"/>
        <w:adjustRightInd w:val="0"/>
        <w:jc w:val="both"/>
        <w:rPr>
          <w:sz w:val="24"/>
          <w:szCs w:val="24"/>
        </w:rPr>
      </w:pPr>
      <w:r w:rsidRPr="009A2ABF">
        <w:rPr>
          <w:sz w:val="24"/>
          <w:szCs w:val="24"/>
        </w:rPr>
        <w:t>«___</w:t>
      </w:r>
      <w:proofErr w:type="gramStart"/>
      <w:r w:rsidRPr="009A2ABF">
        <w:rPr>
          <w:sz w:val="24"/>
          <w:szCs w:val="24"/>
        </w:rPr>
        <w:t>_»_</w:t>
      </w:r>
      <w:proofErr w:type="gramEnd"/>
      <w:r w:rsidRPr="009A2ABF">
        <w:rPr>
          <w:sz w:val="24"/>
          <w:szCs w:val="24"/>
        </w:rPr>
        <w:t>_______________20_____ г.</w:t>
      </w:r>
    </w:p>
    <w:p w:rsidR="00E77587" w:rsidRPr="009A2ABF" w:rsidRDefault="00E77587" w:rsidP="00E77587">
      <w:pPr>
        <w:autoSpaceDE w:val="0"/>
        <w:autoSpaceDN w:val="0"/>
        <w:adjustRightInd w:val="0"/>
        <w:ind w:firstLine="720"/>
        <w:jc w:val="both"/>
        <w:rPr>
          <w:sz w:val="24"/>
          <w:szCs w:val="24"/>
        </w:rPr>
      </w:pPr>
    </w:p>
    <w:p w:rsidR="00E77587" w:rsidRPr="009A2ABF" w:rsidRDefault="00E77587" w:rsidP="00E77587">
      <w:pPr>
        <w:autoSpaceDE w:val="0"/>
        <w:autoSpaceDN w:val="0"/>
        <w:adjustRightInd w:val="0"/>
        <w:jc w:val="both"/>
        <w:rPr>
          <w:sz w:val="24"/>
          <w:szCs w:val="24"/>
        </w:rPr>
      </w:pPr>
      <w:r w:rsidRPr="009A2ABF">
        <w:rPr>
          <w:sz w:val="24"/>
          <w:szCs w:val="24"/>
        </w:rPr>
        <w:t>М.П.</w:t>
      </w:r>
    </w:p>
    <w:p w:rsidR="00E77587" w:rsidRPr="009A2ABF" w:rsidRDefault="00E77587">
      <w:pPr>
        <w:autoSpaceDE w:val="0"/>
        <w:autoSpaceDN w:val="0"/>
        <w:adjustRightInd w:val="0"/>
        <w:ind w:firstLine="567"/>
        <w:jc w:val="both"/>
        <w:rPr>
          <w:sz w:val="24"/>
          <w:szCs w:val="24"/>
        </w:rPr>
      </w:pPr>
    </w:p>
    <w:p w:rsidR="00C254B0" w:rsidRPr="009A2ABF" w:rsidRDefault="00EB5F0A">
      <w:pPr>
        <w:autoSpaceDE w:val="0"/>
        <w:autoSpaceDN w:val="0"/>
        <w:adjustRightInd w:val="0"/>
        <w:ind w:firstLine="567"/>
        <w:jc w:val="both"/>
        <w:rPr>
          <w:sz w:val="24"/>
          <w:szCs w:val="24"/>
          <w:u w:val="single"/>
        </w:rPr>
      </w:pPr>
      <w:r w:rsidRPr="009A2ABF">
        <w:rPr>
          <w:sz w:val="24"/>
          <w:szCs w:val="24"/>
        </w:rPr>
        <w:t>Приложение*(рекомендуемое в соответствии с частью 3 статьи 55 Градостроительного кодекса Российской Федерации):</w:t>
      </w:r>
    </w:p>
    <w:p w:rsidR="00C254B0" w:rsidRPr="009A2ABF" w:rsidRDefault="00EB5F0A">
      <w:pPr>
        <w:autoSpaceDE w:val="0"/>
        <w:autoSpaceDN w:val="0"/>
        <w:adjustRightInd w:val="0"/>
        <w:ind w:firstLine="567"/>
        <w:jc w:val="both"/>
        <w:rPr>
          <w:sz w:val="24"/>
          <w:szCs w:val="24"/>
        </w:rPr>
      </w:pPr>
      <w:bookmarkStart w:id="2" w:name="sub_55031"/>
      <w:r w:rsidRPr="009A2ABF">
        <w:rPr>
          <w:sz w:val="24"/>
          <w:szCs w:val="24"/>
        </w:rPr>
        <w:t xml:space="preserve">1) </w:t>
      </w:r>
      <w:bookmarkStart w:id="3" w:name="sub_55032"/>
      <w:bookmarkEnd w:id="2"/>
      <w:r w:rsidRPr="009A2ABF">
        <w:rPr>
          <w:sz w:val="24"/>
          <w:szCs w:val="24"/>
        </w:rPr>
        <w:t>правоустанавливающие документы на земельный участок, право на который не зарегистрировано в ЕГРП (и другое по собственной инициативе);</w:t>
      </w:r>
    </w:p>
    <w:p w:rsidR="00C254B0" w:rsidRPr="009A2ABF" w:rsidRDefault="00EB5F0A">
      <w:pPr>
        <w:autoSpaceDE w:val="0"/>
        <w:autoSpaceDN w:val="0"/>
        <w:adjustRightInd w:val="0"/>
        <w:ind w:firstLine="567"/>
        <w:jc w:val="both"/>
        <w:rPr>
          <w:sz w:val="24"/>
          <w:szCs w:val="24"/>
        </w:rPr>
      </w:pPr>
      <w:r w:rsidRPr="009A2ABF">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собственной инициативе);</w:t>
      </w:r>
    </w:p>
    <w:p w:rsidR="00C254B0" w:rsidRPr="009A2ABF" w:rsidRDefault="00EB5F0A">
      <w:pPr>
        <w:autoSpaceDE w:val="0"/>
        <w:autoSpaceDN w:val="0"/>
        <w:adjustRightInd w:val="0"/>
        <w:ind w:firstLine="567"/>
        <w:jc w:val="both"/>
        <w:rPr>
          <w:sz w:val="24"/>
          <w:szCs w:val="24"/>
        </w:rPr>
      </w:pPr>
      <w:bookmarkStart w:id="4" w:name="sub_55033"/>
      <w:bookmarkEnd w:id="3"/>
      <w:r w:rsidRPr="009A2ABF">
        <w:rPr>
          <w:sz w:val="24"/>
          <w:szCs w:val="24"/>
        </w:rPr>
        <w:t xml:space="preserve">3) копия </w:t>
      </w:r>
      <w:hyperlink r:id="rId35" w:history="1">
        <w:r w:rsidRPr="009A2ABF">
          <w:rPr>
            <w:sz w:val="24"/>
            <w:szCs w:val="24"/>
          </w:rPr>
          <w:t>разрешени</w:t>
        </w:r>
      </w:hyperlink>
      <w:r w:rsidRPr="009A2ABF">
        <w:rPr>
          <w:sz w:val="24"/>
          <w:szCs w:val="24"/>
        </w:rPr>
        <w:t>я на строительство (по собственной инициативе);</w:t>
      </w:r>
    </w:p>
    <w:p w:rsidR="00C254B0" w:rsidRPr="009A2ABF" w:rsidRDefault="00EB5F0A">
      <w:pPr>
        <w:autoSpaceDE w:val="0"/>
        <w:autoSpaceDN w:val="0"/>
        <w:adjustRightInd w:val="0"/>
        <w:ind w:firstLine="567"/>
        <w:jc w:val="both"/>
        <w:rPr>
          <w:sz w:val="24"/>
          <w:szCs w:val="24"/>
        </w:rPr>
      </w:pPr>
      <w:bookmarkStart w:id="5" w:name="sub_55034"/>
      <w:bookmarkEnd w:id="4"/>
      <w:r w:rsidRPr="009A2ABF">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254B0" w:rsidRPr="009A2ABF" w:rsidRDefault="00E77587">
      <w:pPr>
        <w:autoSpaceDE w:val="0"/>
        <w:autoSpaceDN w:val="0"/>
        <w:adjustRightInd w:val="0"/>
        <w:ind w:firstLine="567"/>
        <w:jc w:val="both"/>
        <w:rPr>
          <w:sz w:val="24"/>
          <w:szCs w:val="24"/>
        </w:rPr>
      </w:pPr>
      <w:bookmarkStart w:id="6" w:name="sub_55036"/>
      <w:bookmarkEnd w:id="5"/>
      <w:r w:rsidRPr="009A2ABF">
        <w:rPr>
          <w:sz w:val="24"/>
          <w:szCs w:val="24"/>
        </w:rPr>
        <w:t>5</w:t>
      </w:r>
      <w:r w:rsidR="00EB5F0A" w:rsidRPr="009A2ABF">
        <w:rPr>
          <w:sz w:val="24"/>
          <w:szCs w:val="24"/>
        </w:rPr>
        <w:t xml:space="preserve">) </w:t>
      </w:r>
      <w:r w:rsidR="003E0751" w:rsidRPr="009A2ABF">
        <w:rPr>
          <w:sz w:val="24"/>
          <w:szCs w:val="24"/>
        </w:rPr>
        <w:t>акт</w:t>
      </w:r>
      <w:r w:rsidR="00EB5F0A" w:rsidRPr="009A2ABF">
        <w:rPr>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36" w:anchor="sub_1014" w:history="1">
        <w:r w:rsidR="00EB5F0A" w:rsidRPr="009A2ABF">
          <w:rPr>
            <w:sz w:val="24"/>
            <w:szCs w:val="24"/>
          </w:rPr>
          <w:t>реконструкции</w:t>
        </w:r>
      </w:hyperlink>
      <w:r w:rsidR="00EB5F0A" w:rsidRPr="009A2ABF">
        <w:rPr>
          <w:sz w:val="24"/>
          <w:szCs w:val="24"/>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C254B0" w:rsidRPr="009A2ABF" w:rsidRDefault="00E77587">
      <w:pPr>
        <w:autoSpaceDE w:val="0"/>
        <w:autoSpaceDN w:val="0"/>
        <w:adjustRightInd w:val="0"/>
        <w:ind w:firstLine="567"/>
        <w:jc w:val="both"/>
        <w:rPr>
          <w:sz w:val="24"/>
          <w:szCs w:val="24"/>
        </w:rPr>
      </w:pPr>
      <w:bookmarkStart w:id="7" w:name="sub_55037"/>
      <w:bookmarkEnd w:id="6"/>
      <w:r w:rsidRPr="009A2ABF">
        <w:rPr>
          <w:sz w:val="24"/>
          <w:szCs w:val="24"/>
        </w:rPr>
        <w:t>6</w:t>
      </w:r>
      <w:r w:rsidR="00EB5F0A" w:rsidRPr="009A2ABF">
        <w:rPr>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54B0" w:rsidRPr="009A2ABF" w:rsidRDefault="00E77587">
      <w:pPr>
        <w:autoSpaceDE w:val="0"/>
        <w:autoSpaceDN w:val="0"/>
        <w:adjustRightInd w:val="0"/>
        <w:ind w:firstLine="567"/>
        <w:jc w:val="both"/>
        <w:rPr>
          <w:sz w:val="24"/>
          <w:szCs w:val="24"/>
        </w:rPr>
      </w:pPr>
      <w:bookmarkStart w:id="8" w:name="sub_55038"/>
      <w:bookmarkEnd w:id="7"/>
      <w:r w:rsidRPr="009A2ABF">
        <w:rPr>
          <w:sz w:val="24"/>
          <w:szCs w:val="24"/>
        </w:rPr>
        <w:t>7</w:t>
      </w:r>
      <w:r w:rsidR="00EB5F0A" w:rsidRPr="009A2ABF">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54B0" w:rsidRPr="009A2ABF" w:rsidRDefault="00E77587">
      <w:pPr>
        <w:autoSpaceDE w:val="0"/>
        <w:autoSpaceDN w:val="0"/>
        <w:adjustRightInd w:val="0"/>
        <w:ind w:firstLine="567"/>
        <w:jc w:val="both"/>
        <w:rPr>
          <w:sz w:val="24"/>
          <w:szCs w:val="24"/>
        </w:rPr>
      </w:pPr>
      <w:bookmarkStart w:id="9" w:name="sub_55039"/>
      <w:bookmarkEnd w:id="8"/>
      <w:r w:rsidRPr="009A2ABF">
        <w:rPr>
          <w:sz w:val="24"/>
          <w:szCs w:val="24"/>
        </w:rPr>
        <w:t>8</w:t>
      </w:r>
      <w:r w:rsidR="00EB5F0A" w:rsidRPr="009A2ABF">
        <w:rPr>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7" w:anchor="sub_5407" w:history="1">
        <w:r w:rsidR="00EB5F0A" w:rsidRPr="009A2ABF">
          <w:rPr>
            <w:sz w:val="24"/>
            <w:szCs w:val="24"/>
          </w:rPr>
          <w:t>частью 7 статьи 54</w:t>
        </w:r>
      </w:hyperlink>
      <w:r w:rsidR="00EB5F0A" w:rsidRPr="009A2ABF">
        <w:rPr>
          <w:sz w:val="24"/>
          <w:szCs w:val="24"/>
        </w:rPr>
        <w:t xml:space="preserve"> настоящего Кодекса (по собственной инициативе);</w:t>
      </w:r>
    </w:p>
    <w:p w:rsidR="00C254B0" w:rsidRPr="009A2ABF" w:rsidRDefault="00E77587">
      <w:pPr>
        <w:autoSpaceDE w:val="0"/>
        <w:autoSpaceDN w:val="0"/>
        <w:adjustRightInd w:val="0"/>
        <w:ind w:firstLine="567"/>
        <w:jc w:val="both"/>
        <w:rPr>
          <w:sz w:val="24"/>
          <w:szCs w:val="24"/>
        </w:rPr>
      </w:pPr>
      <w:bookmarkStart w:id="10" w:name="sub_55310"/>
      <w:bookmarkEnd w:id="9"/>
      <w:r w:rsidRPr="009A2ABF">
        <w:rPr>
          <w:sz w:val="24"/>
          <w:szCs w:val="24"/>
        </w:rPr>
        <w:t>9</w:t>
      </w:r>
      <w:r w:rsidR="00EB5F0A" w:rsidRPr="009A2ABF">
        <w:rPr>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sidR="00EB5F0A" w:rsidRPr="009A2ABF">
          <w:rPr>
            <w:sz w:val="24"/>
            <w:szCs w:val="24"/>
          </w:rPr>
          <w:t>законодательством</w:t>
        </w:r>
      </w:hyperlink>
      <w:r w:rsidR="00EB5F0A" w:rsidRPr="009A2ABF">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Pr="009A2ABF" w:rsidRDefault="00EB5F0A">
      <w:pPr>
        <w:autoSpaceDE w:val="0"/>
        <w:autoSpaceDN w:val="0"/>
        <w:adjustRightInd w:val="0"/>
        <w:ind w:firstLine="567"/>
        <w:jc w:val="both"/>
        <w:rPr>
          <w:sz w:val="24"/>
          <w:szCs w:val="24"/>
        </w:rPr>
      </w:pPr>
      <w:r w:rsidRPr="009A2ABF">
        <w:rPr>
          <w:sz w:val="24"/>
          <w:szCs w:val="24"/>
        </w:rPr>
        <w:t>1</w:t>
      </w:r>
      <w:r w:rsidR="00E77587" w:rsidRPr="009A2ABF">
        <w:rPr>
          <w:sz w:val="24"/>
          <w:szCs w:val="24"/>
        </w:rPr>
        <w:t>0</w:t>
      </w:r>
      <w:r w:rsidRPr="009A2ABF">
        <w:rPr>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history="1">
        <w:r w:rsidRPr="009A2ABF">
          <w:rPr>
            <w:sz w:val="24"/>
            <w:szCs w:val="24"/>
          </w:rPr>
          <w:t>законом</w:t>
        </w:r>
      </w:hyperlink>
      <w:r w:rsidRPr="009A2ABF">
        <w:rPr>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FE0828" w:rsidRPr="009A2ABF">
        <w:rPr>
          <w:sz w:val="24"/>
          <w:szCs w:val="24"/>
        </w:rPr>
        <w:t xml:space="preserve"> 9по собственной инициативе)</w:t>
      </w:r>
      <w:r w:rsidRPr="009A2ABF">
        <w:rPr>
          <w:sz w:val="24"/>
          <w:szCs w:val="24"/>
        </w:rPr>
        <w:t>;</w:t>
      </w:r>
    </w:p>
    <w:p w:rsidR="00C254B0" w:rsidRPr="009A2ABF" w:rsidRDefault="00EB5F0A" w:rsidP="005C391B">
      <w:pPr>
        <w:pStyle w:val="ConsPlusNormal"/>
        <w:ind w:firstLine="567"/>
        <w:jc w:val="both"/>
        <w:rPr>
          <w:rFonts w:ascii="Times New Roman" w:hAnsi="Times New Roman" w:cs="Times New Roman"/>
          <w:sz w:val="24"/>
          <w:szCs w:val="24"/>
        </w:rPr>
      </w:pPr>
      <w:r w:rsidRPr="009A2ABF">
        <w:rPr>
          <w:rFonts w:ascii="Times New Roman" w:hAnsi="Times New Roman" w:cs="Times New Roman"/>
          <w:sz w:val="24"/>
          <w:szCs w:val="24"/>
        </w:rPr>
        <w:lastRenderedPageBreak/>
        <w:t xml:space="preserve">11) технический план объекта капитального строительства, подготовленный в соответствии с Федеральным </w:t>
      </w:r>
      <w:hyperlink r:id="rId40" w:history="1">
        <w:r w:rsidRPr="009A2ABF">
          <w:rPr>
            <w:rFonts w:ascii="Times New Roman" w:hAnsi="Times New Roman" w:cs="Times New Roman"/>
            <w:sz w:val="24"/>
            <w:szCs w:val="24"/>
          </w:rPr>
          <w:t>законом</w:t>
        </w:r>
      </w:hyperlink>
      <w:r w:rsidRPr="009A2ABF">
        <w:rPr>
          <w:rFonts w:ascii="Times New Roman" w:hAnsi="Times New Roman" w:cs="Times New Roman"/>
          <w:sz w:val="24"/>
          <w:szCs w:val="24"/>
        </w:rPr>
        <w:t xml:space="preserve"> от 24.06.2007 № 221-ФЗ «О государ</w:t>
      </w:r>
      <w:r w:rsidR="005C391B" w:rsidRPr="009A2ABF">
        <w:rPr>
          <w:rFonts w:ascii="Times New Roman" w:hAnsi="Times New Roman" w:cs="Times New Roman"/>
          <w:sz w:val="24"/>
          <w:szCs w:val="24"/>
        </w:rPr>
        <w:t>ственном кадастре недвижимости».</w:t>
      </w:r>
    </w:p>
    <w:bookmarkEnd w:id="10"/>
    <w:p w:rsidR="00C254B0" w:rsidRPr="009A2ABF" w:rsidRDefault="00C254B0">
      <w:pPr>
        <w:autoSpaceDE w:val="0"/>
        <w:autoSpaceDN w:val="0"/>
        <w:adjustRightInd w:val="0"/>
        <w:ind w:firstLine="720"/>
        <w:jc w:val="both"/>
      </w:pPr>
    </w:p>
    <w:p w:rsidR="00C254B0" w:rsidRPr="009A2ABF" w:rsidRDefault="00EB5F0A">
      <w:pPr>
        <w:ind w:firstLine="567"/>
        <w:rPr>
          <w:sz w:val="24"/>
          <w:szCs w:val="24"/>
        </w:rPr>
      </w:pPr>
      <w:r w:rsidRPr="009A2ABF">
        <w:rPr>
          <w:sz w:val="24"/>
          <w:szCs w:val="24"/>
        </w:rPr>
        <w:t>Примечания:</w:t>
      </w:r>
    </w:p>
    <w:p w:rsidR="00C254B0" w:rsidRPr="009A2ABF" w:rsidRDefault="00EB5F0A">
      <w:pPr>
        <w:ind w:firstLine="567"/>
        <w:rPr>
          <w:sz w:val="24"/>
          <w:szCs w:val="24"/>
        </w:rPr>
      </w:pPr>
      <w:r w:rsidRPr="009A2ABF">
        <w:rPr>
          <w:sz w:val="24"/>
          <w:szCs w:val="24"/>
        </w:rPr>
        <w:t>*указать прилагаемые документы</w:t>
      </w:r>
      <w:r w:rsidR="00FE0828" w:rsidRPr="009A2ABF">
        <w:rPr>
          <w:sz w:val="24"/>
          <w:szCs w:val="24"/>
        </w:rPr>
        <w:t>;</w:t>
      </w:r>
    </w:p>
    <w:p w:rsidR="00C254B0" w:rsidRPr="009A2ABF" w:rsidRDefault="00EB5F0A" w:rsidP="00C6168F">
      <w:pPr>
        <w:pStyle w:val="ConsPlusNormal"/>
        <w:ind w:firstLine="567"/>
        <w:jc w:val="both"/>
        <w:rPr>
          <w:rFonts w:ascii="Times New Roman" w:hAnsi="Times New Roman" w:cs="Times New Roman"/>
          <w:sz w:val="24"/>
          <w:szCs w:val="24"/>
        </w:rPr>
      </w:pPr>
      <w:r w:rsidRPr="009A2ABF">
        <w:rPr>
          <w:rFonts w:ascii="Times New Roman" w:hAnsi="Times New Roman" w:cs="Times New Roman"/>
          <w:sz w:val="24"/>
          <w:szCs w:val="24"/>
        </w:rPr>
        <w:t>**невыполнени</w:t>
      </w:r>
      <w:r w:rsidR="00FE0828" w:rsidRPr="009A2ABF">
        <w:rPr>
          <w:rFonts w:ascii="Times New Roman" w:hAnsi="Times New Roman" w:cs="Times New Roman"/>
          <w:sz w:val="24"/>
          <w:szCs w:val="24"/>
        </w:rPr>
        <w:t>е</w:t>
      </w:r>
      <w:r w:rsidRPr="009A2ABF">
        <w:rPr>
          <w:rFonts w:ascii="Times New Roman" w:hAnsi="Times New Roman" w:cs="Times New Roman"/>
          <w:sz w:val="24"/>
          <w:szCs w:val="24"/>
        </w:rPr>
        <w:t xml:space="preserve"> застройщиком требований о </w:t>
      </w:r>
      <w:r w:rsidR="00C6168F" w:rsidRPr="009A2ABF">
        <w:rPr>
          <w:rFonts w:ascii="Times New Roman" w:hAnsi="Times New Roman" w:cs="Times New Roman"/>
          <w:sz w:val="23"/>
          <w:szCs w:val="23"/>
        </w:rPr>
        <w:t>передаче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008D5105" w:rsidRPr="009A2ABF">
        <w:rPr>
          <w:rFonts w:ascii="Times New Roman" w:hAnsi="Times New Roman" w:cs="Times New Roman"/>
          <w:sz w:val="23"/>
          <w:szCs w:val="23"/>
        </w:rPr>
        <w:t>, в соответствии с ч. 9 ст. 55 градостроительного кодекса РФ,</w:t>
      </w:r>
      <w:r w:rsidR="00FE0828" w:rsidRPr="009A2ABF">
        <w:rPr>
          <w:rFonts w:ascii="Times New Roman" w:hAnsi="Times New Roman" w:cs="Times New Roman"/>
          <w:sz w:val="23"/>
          <w:szCs w:val="23"/>
        </w:rPr>
        <w:t xml:space="preserve"> </w:t>
      </w:r>
      <w:r w:rsidR="00900E89" w:rsidRPr="009A2ABF">
        <w:rPr>
          <w:rFonts w:ascii="Times New Roman" w:hAnsi="Times New Roman" w:cs="Times New Roman"/>
          <w:sz w:val="24"/>
          <w:szCs w:val="24"/>
        </w:rPr>
        <w:t>является основанием для отказа в выдаче разрешения на ввод в эксплуатацию ОКС</w:t>
      </w:r>
      <w:r w:rsidR="008D5105" w:rsidRPr="009A2ABF">
        <w:rPr>
          <w:rFonts w:ascii="Times New Roman" w:hAnsi="Times New Roman" w:cs="Times New Roman"/>
          <w:sz w:val="24"/>
          <w:szCs w:val="24"/>
        </w:rPr>
        <w:t>.</w:t>
      </w:r>
    </w:p>
    <w:p w:rsidR="00C254B0" w:rsidRPr="009A2ABF" w:rsidRDefault="00C254B0">
      <w:pPr>
        <w:ind w:firstLine="567"/>
        <w:jc w:val="both"/>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firstLine="709"/>
        <w:jc w:val="right"/>
        <w:outlineLvl w:val="1"/>
        <w:rPr>
          <w:sz w:val="24"/>
          <w:szCs w:val="24"/>
        </w:rPr>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8D5105" w:rsidRPr="009A2ABF" w:rsidRDefault="008D5105">
      <w:pPr>
        <w:autoSpaceDE w:val="0"/>
        <w:autoSpaceDN w:val="0"/>
        <w:adjustRightInd w:val="0"/>
        <w:ind w:left="3969" w:firstLine="709"/>
        <w:outlineLvl w:val="1"/>
      </w:pPr>
    </w:p>
    <w:p w:rsidR="008D5105" w:rsidRPr="009A2ABF" w:rsidRDefault="008D5105">
      <w:pPr>
        <w:autoSpaceDE w:val="0"/>
        <w:autoSpaceDN w:val="0"/>
        <w:adjustRightInd w:val="0"/>
        <w:ind w:left="3969" w:firstLine="709"/>
        <w:outlineLvl w:val="1"/>
      </w:pPr>
    </w:p>
    <w:p w:rsidR="008D5105" w:rsidRPr="009A2ABF" w:rsidRDefault="008D5105">
      <w:pPr>
        <w:autoSpaceDE w:val="0"/>
        <w:autoSpaceDN w:val="0"/>
        <w:adjustRightInd w:val="0"/>
        <w:ind w:left="3969" w:firstLine="709"/>
        <w:outlineLvl w:val="1"/>
      </w:pPr>
    </w:p>
    <w:p w:rsidR="008D5105" w:rsidRDefault="008D5105">
      <w:pPr>
        <w:autoSpaceDE w:val="0"/>
        <w:autoSpaceDN w:val="0"/>
        <w:adjustRightInd w:val="0"/>
        <w:ind w:left="3969" w:firstLine="709"/>
        <w:outlineLvl w:val="1"/>
      </w:pPr>
    </w:p>
    <w:p w:rsidR="001075BA" w:rsidRDefault="001075BA">
      <w:pPr>
        <w:autoSpaceDE w:val="0"/>
        <w:autoSpaceDN w:val="0"/>
        <w:adjustRightInd w:val="0"/>
        <w:ind w:left="3969" w:firstLine="709"/>
        <w:outlineLvl w:val="1"/>
      </w:pPr>
    </w:p>
    <w:p w:rsidR="001075BA" w:rsidRPr="009A2ABF" w:rsidRDefault="001075BA">
      <w:pPr>
        <w:autoSpaceDE w:val="0"/>
        <w:autoSpaceDN w:val="0"/>
        <w:adjustRightInd w:val="0"/>
        <w:ind w:left="3969" w:firstLine="709"/>
        <w:outlineLvl w:val="1"/>
      </w:pPr>
    </w:p>
    <w:p w:rsidR="008D5105" w:rsidRPr="009A2ABF" w:rsidRDefault="008D5105">
      <w:pPr>
        <w:autoSpaceDE w:val="0"/>
        <w:autoSpaceDN w:val="0"/>
        <w:adjustRightInd w:val="0"/>
        <w:ind w:left="3969" w:firstLine="709"/>
        <w:outlineLvl w:val="1"/>
      </w:pPr>
    </w:p>
    <w:p w:rsidR="008D5105" w:rsidRPr="009A2ABF" w:rsidRDefault="008D5105">
      <w:pPr>
        <w:autoSpaceDE w:val="0"/>
        <w:autoSpaceDN w:val="0"/>
        <w:adjustRightInd w:val="0"/>
        <w:ind w:left="3969" w:firstLine="709"/>
        <w:outlineLvl w:val="1"/>
      </w:pPr>
    </w:p>
    <w:p w:rsidR="00C254B0" w:rsidRPr="009A2ABF" w:rsidRDefault="00EB5F0A">
      <w:pPr>
        <w:autoSpaceDE w:val="0"/>
        <w:autoSpaceDN w:val="0"/>
        <w:adjustRightInd w:val="0"/>
        <w:ind w:left="4962"/>
        <w:outlineLvl w:val="1"/>
      </w:pPr>
      <w:r w:rsidRPr="009A2ABF">
        <w:t xml:space="preserve">Приложение </w:t>
      </w:r>
      <w:r w:rsidR="008D5105" w:rsidRPr="009A2ABF">
        <w:t>2</w:t>
      </w:r>
    </w:p>
    <w:p w:rsidR="00C254B0" w:rsidRPr="009A2ABF" w:rsidRDefault="00EB5F0A">
      <w:pPr>
        <w:ind w:left="4962"/>
        <w:contextualSpacing/>
        <w:rPr>
          <w:rFonts w:eastAsia="Calibri"/>
        </w:rPr>
      </w:pPr>
      <w:r w:rsidRPr="009A2ABF">
        <w:rPr>
          <w:rFonts w:eastAsia="Calibri"/>
        </w:rPr>
        <w:t xml:space="preserve">к административному регламенту </w:t>
      </w:r>
    </w:p>
    <w:p w:rsidR="00C254B0" w:rsidRPr="009A2ABF" w:rsidRDefault="00EB5F0A">
      <w:pPr>
        <w:ind w:left="4962"/>
        <w:contextualSpacing/>
        <w:rPr>
          <w:rFonts w:eastAsia="Calibri"/>
        </w:rPr>
      </w:pPr>
      <w:r w:rsidRPr="009A2ABF">
        <w:rPr>
          <w:rFonts w:eastAsia="Calibri"/>
        </w:rPr>
        <w:t xml:space="preserve">предоставления муниципальной </w:t>
      </w:r>
    </w:p>
    <w:p w:rsidR="00C254B0" w:rsidRPr="009A2ABF" w:rsidRDefault="00EB5F0A">
      <w:pPr>
        <w:ind w:left="4962"/>
        <w:contextualSpacing/>
        <w:rPr>
          <w:rFonts w:eastAsia="Calibri"/>
        </w:rPr>
      </w:pPr>
      <w:r w:rsidRPr="009A2ABF">
        <w:rPr>
          <w:rFonts w:eastAsia="Calibri"/>
        </w:rPr>
        <w:t xml:space="preserve">услуги «Выдача разрешения </w:t>
      </w:r>
    </w:p>
    <w:p w:rsidR="00C254B0" w:rsidRPr="009A2ABF" w:rsidRDefault="00EB5F0A">
      <w:pPr>
        <w:ind w:left="4962"/>
        <w:contextualSpacing/>
        <w:rPr>
          <w:rFonts w:eastAsia="Calibri"/>
        </w:rPr>
      </w:pPr>
      <w:r w:rsidRPr="009A2ABF">
        <w:rPr>
          <w:rFonts w:eastAsia="Calibri"/>
        </w:rPr>
        <w:t xml:space="preserve">на ввод объектов в эксплуатацию </w:t>
      </w:r>
    </w:p>
    <w:p w:rsidR="00C254B0" w:rsidRPr="009A2ABF" w:rsidRDefault="00EB5F0A">
      <w:pPr>
        <w:ind w:left="4962"/>
        <w:contextualSpacing/>
        <w:rPr>
          <w:rFonts w:eastAsia="Calibri"/>
        </w:rPr>
      </w:pPr>
      <w:r w:rsidRPr="009A2ABF">
        <w:rPr>
          <w:rFonts w:eastAsia="Calibri"/>
        </w:rPr>
        <w:t xml:space="preserve">при осуществлении строительства, </w:t>
      </w:r>
    </w:p>
    <w:p w:rsidR="00C254B0" w:rsidRPr="009A2ABF" w:rsidRDefault="00EB5F0A">
      <w:pPr>
        <w:ind w:left="4962"/>
        <w:contextualSpacing/>
        <w:rPr>
          <w:rFonts w:eastAsia="Calibri"/>
        </w:rPr>
      </w:pPr>
      <w:r w:rsidRPr="009A2ABF">
        <w:rPr>
          <w:rFonts w:eastAsia="Calibri"/>
        </w:rPr>
        <w:t xml:space="preserve">реконструкции объектов капитального строительства, расположенных </w:t>
      </w:r>
    </w:p>
    <w:p w:rsidR="00C254B0" w:rsidRPr="009A2ABF" w:rsidRDefault="00EB5F0A">
      <w:pPr>
        <w:ind w:left="4962"/>
        <w:contextualSpacing/>
        <w:rPr>
          <w:rFonts w:eastAsia="Calibri"/>
        </w:rPr>
      </w:pPr>
      <w:r w:rsidRPr="009A2ABF">
        <w:rPr>
          <w:rFonts w:eastAsia="Calibri"/>
        </w:rPr>
        <w:t xml:space="preserve">на территории муниципального </w:t>
      </w:r>
    </w:p>
    <w:p w:rsidR="00C254B0" w:rsidRPr="009A2ABF" w:rsidRDefault="00EB5F0A">
      <w:pPr>
        <w:ind w:left="4962"/>
        <w:contextualSpacing/>
        <w:rPr>
          <w:rFonts w:eastAsia="Calibri"/>
        </w:rPr>
      </w:pPr>
      <w:r w:rsidRPr="009A2ABF">
        <w:rPr>
          <w:rFonts w:eastAsia="Calibri"/>
        </w:rPr>
        <w:lastRenderedPageBreak/>
        <w:t>образования городской округ город</w:t>
      </w:r>
    </w:p>
    <w:p w:rsidR="00C254B0" w:rsidRPr="009A2ABF" w:rsidRDefault="00EB5F0A">
      <w:pPr>
        <w:ind w:left="4962"/>
        <w:contextualSpacing/>
        <w:rPr>
          <w:rFonts w:eastAsia="Calibri"/>
        </w:rPr>
      </w:pPr>
      <w:r w:rsidRPr="009A2ABF">
        <w:rPr>
          <w:rFonts w:eastAsia="Calibri"/>
        </w:rPr>
        <w:t>Сургут»</w:t>
      </w:r>
      <w:r w:rsidR="00472DD7" w:rsidRPr="009A2ABF">
        <w:rPr>
          <w:rFonts w:eastAsia="Calibri"/>
        </w:rPr>
        <w:t xml:space="preserve"> (рекомендуемое)</w:t>
      </w:r>
    </w:p>
    <w:p w:rsidR="00C254B0" w:rsidRPr="009A2ABF" w:rsidRDefault="00C254B0">
      <w:pPr>
        <w:ind w:firstLine="709"/>
        <w:jc w:val="right"/>
        <w:rPr>
          <w:szCs w:val="28"/>
        </w:rPr>
      </w:pPr>
    </w:p>
    <w:p w:rsidR="00C254B0" w:rsidRPr="009A2ABF" w:rsidRDefault="00C254B0">
      <w:pPr>
        <w:ind w:firstLine="709"/>
        <w:jc w:val="right"/>
        <w:rPr>
          <w:szCs w:val="28"/>
        </w:rPr>
      </w:pPr>
    </w:p>
    <w:p w:rsidR="00C254B0" w:rsidRPr="009A2ABF" w:rsidRDefault="00EB5F0A">
      <w:pPr>
        <w:ind w:firstLine="709"/>
        <w:jc w:val="center"/>
        <w:rPr>
          <w:sz w:val="24"/>
          <w:szCs w:val="24"/>
        </w:rPr>
      </w:pPr>
      <w:r w:rsidRPr="009A2ABF">
        <w:rPr>
          <w:sz w:val="32"/>
          <w:szCs w:val="32"/>
        </w:rPr>
        <w:t>Акт</w:t>
      </w:r>
      <w:r w:rsidRPr="009A2ABF">
        <w:rPr>
          <w:sz w:val="24"/>
          <w:szCs w:val="24"/>
        </w:rPr>
        <w:t xml:space="preserve"> №________</w:t>
      </w:r>
    </w:p>
    <w:p w:rsidR="00C254B0" w:rsidRPr="009A2ABF" w:rsidRDefault="00EB5F0A">
      <w:pPr>
        <w:ind w:firstLine="709"/>
        <w:jc w:val="center"/>
        <w:rPr>
          <w:sz w:val="24"/>
          <w:szCs w:val="24"/>
        </w:rPr>
      </w:pPr>
      <w:r w:rsidRPr="009A2ABF">
        <w:rPr>
          <w:sz w:val="24"/>
          <w:szCs w:val="24"/>
        </w:rPr>
        <w:t>приемки объекта капитального строительства</w:t>
      </w:r>
    </w:p>
    <w:p w:rsidR="00C254B0" w:rsidRPr="009A2ABF" w:rsidRDefault="00EB5F0A">
      <w:pPr>
        <w:ind w:firstLine="709"/>
        <w:jc w:val="center"/>
        <w:rPr>
          <w:sz w:val="24"/>
          <w:szCs w:val="24"/>
        </w:rPr>
      </w:pPr>
      <w:r w:rsidRPr="009A2ABF">
        <w:rPr>
          <w:sz w:val="24"/>
          <w:szCs w:val="24"/>
        </w:rPr>
        <w:t>от _________________</w:t>
      </w:r>
    </w:p>
    <w:p w:rsidR="00C254B0" w:rsidRPr="009A2ABF" w:rsidRDefault="00C254B0">
      <w:pPr>
        <w:autoSpaceDE w:val="0"/>
        <w:autoSpaceDN w:val="0"/>
        <w:rPr>
          <w:sz w:val="24"/>
          <w:szCs w:val="24"/>
        </w:rPr>
      </w:pPr>
    </w:p>
    <w:p w:rsidR="00C254B0" w:rsidRPr="009A2ABF" w:rsidRDefault="00EB5F0A">
      <w:pPr>
        <w:autoSpaceDE w:val="0"/>
        <w:autoSpaceDN w:val="0"/>
        <w:jc w:val="both"/>
        <w:rPr>
          <w:sz w:val="24"/>
          <w:szCs w:val="24"/>
        </w:rPr>
      </w:pPr>
      <w:r w:rsidRPr="009A2ABF">
        <w:rPr>
          <w:sz w:val="24"/>
          <w:szCs w:val="24"/>
        </w:rPr>
        <w:t>Застройщик в лице ________________________________________________ с одной стороны</w:t>
      </w:r>
    </w:p>
    <w:p w:rsidR="00C254B0" w:rsidRPr="009A2ABF" w:rsidRDefault="009E0486">
      <w:pPr>
        <w:autoSpaceDE w:val="0"/>
        <w:autoSpaceDN w:val="0"/>
        <w:rPr>
          <w:sz w:val="24"/>
          <w:szCs w:val="24"/>
          <w:vertAlign w:val="superscript"/>
        </w:rPr>
      </w:pPr>
      <w:r w:rsidRPr="009A2ABF">
        <w:rPr>
          <w:sz w:val="24"/>
          <w:szCs w:val="24"/>
          <w:vertAlign w:val="superscript"/>
        </w:rPr>
        <w:tab/>
      </w:r>
      <w:r w:rsidRPr="009A2ABF">
        <w:rPr>
          <w:sz w:val="24"/>
          <w:szCs w:val="24"/>
          <w:vertAlign w:val="superscript"/>
        </w:rPr>
        <w:tab/>
      </w:r>
      <w:r w:rsidRPr="009A2ABF">
        <w:rPr>
          <w:sz w:val="24"/>
          <w:szCs w:val="24"/>
          <w:vertAlign w:val="superscript"/>
        </w:rPr>
        <w:tab/>
      </w:r>
      <w:r w:rsidRPr="009A2ABF">
        <w:rPr>
          <w:sz w:val="24"/>
          <w:szCs w:val="24"/>
          <w:vertAlign w:val="superscript"/>
        </w:rPr>
        <w:tab/>
      </w:r>
      <w:r w:rsidR="00573A35" w:rsidRPr="009A2ABF">
        <w:rPr>
          <w:sz w:val="24"/>
          <w:szCs w:val="24"/>
          <w:vertAlign w:val="superscript"/>
        </w:rPr>
        <w:t xml:space="preserve">наименование организации, </w:t>
      </w:r>
      <w:r w:rsidRPr="009A2ABF">
        <w:rPr>
          <w:sz w:val="24"/>
          <w:szCs w:val="24"/>
          <w:vertAlign w:val="superscript"/>
        </w:rPr>
        <w:t>должность, ФИО</w:t>
      </w:r>
    </w:p>
    <w:p w:rsidR="00C254B0" w:rsidRPr="009A2ABF" w:rsidRDefault="00EB5F0A">
      <w:pPr>
        <w:autoSpaceDE w:val="0"/>
        <w:autoSpaceDN w:val="0"/>
        <w:rPr>
          <w:sz w:val="24"/>
          <w:szCs w:val="24"/>
        </w:rPr>
      </w:pPr>
      <w:r w:rsidRPr="009A2ABF">
        <w:rPr>
          <w:sz w:val="24"/>
          <w:szCs w:val="24"/>
        </w:rPr>
        <w:t>и исполнитель работ (генеральный подрядчик, подрядчик) в лице _______________________</w:t>
      </w:r>
    </w:p>
    <w:p w:rsidR="00C254B0" w:rsidRPr="009A2ABF" w:rsidRDefault="00EB5F0A">
      <w:pPr>
        <w:autoSpaceDE w:val="0"/>
        <w:autoSpaceDN w:val="0"/>
        <w:jc w:val="both"/>
        <w:rPr>
          <w:sz w:val="24"/>
          <w:szCs w:val="24"/>
        </w:rPr>
      </w:pPr>
      <w:r w:rsidRPr="009A2ABF">
        <w:rPr>
          <w:sz w:val="24"/>
          <w:szCs w:val="24"/>
        </w:rPr>
        <w:t>_______________________________________________________________ с другой стороны,</w:t>
      </w:r>
    </w:p>
    <w:p w:rsidR="009E0486" w:rsidRPr="009A2ABF" w:rsidRDefault="00965EC2" w:rsidP="00965EC2">
      <w:pPr>
        <w:autoSpaceDE w:val="0"/>
        <w:autoSpaceDN w:val="0"/>
        <w:rPr>
          <w:sz w:val="24"/>
          <w:szCs w:val="24"/>
        </w:rPr>
      </w:pPr>
      <w:r w:rsidRPr="009A2ABF">
        <w:rPr>
          <w:sz w:val="24"/>
          <w:szCs w:val="24"/>
          <w:vertAlign w:val="superscript"/>
        </w:rPr>
        <w:t xml:space="preserve"> </w:t>
      </w:r>
      <w:r w:rsidR="00573A35" w:rsidRPr="009A2ABF">
        <w:rPr>
          <w:sz w:val="24"/>
          <w:szCs w:val="24"/>
          <w:vertAlign w:val="superscript"/>
        </w:rPr>
        <w:t xml:space="preserve">наименование организации, должность, </w:t>
      </w:r>
      <w:r w:rsidR="009E0486" w:rsidRPr="009A2ABF">
        <w:rPr>
          <w:sz w:val="24"/>
          <w:szCs w:val="24"/>
          <w:vertAlign w:val="superscript"/>
        </w:rPr>
        <w:t>ФИО</w:t>
      </w:r>
      <w:r w:rsidRPr="009A2ABF">
        <w:rPr>
          <w:sz w:val="24"/>
          <w:szCs w:val="24"/>
          <w:vertAlign w:val="superscript"/>
        </w:rPr>
        <w:t xml:space="preserve"> специалиста, включенного в национальный реестр специалистов в области строительства</w:t>
      </w:r>
    </w:p>
    <w:p w:rsidR="00C254B0" w:rsidRPr="009A2ABF" w:rsidRDefault="00EB5F0A">
      <w:pPr>
        <w:autoSpaceDE w:val="0"/>
        <w:autoSpaceDN w:val="0"/>
        <w:rPr>
          <w:sz w:val="24"/>
          <w:szCs w:val="24"/>
        </w:rPr>
      </w:pPr>
      <w:r w:rsidRPr="009A2ABF">
        <w:rPr>
          <w:sz w:val="24"/>
          <w:szCs w:val="24"/>
        </w:rPr>
        <w:t>составили настоящий акт о нижеследующем.</w:t>
      </w:r>
    </w:p>
    <w:p w:rsidR="00C254B0" w:rsidRPr="009A2ABF"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5"/>
        <w:gridCol w:w="2844"/>
        <w:gridCol w:w="2835"/>
        <w:gridCol w:w="3685"/>
      </w:tblGrid>
      <w:tr w:rsidR="009A2ABF" w:rsidRPr="009A2ABF">
        <w:tc>
          <w:tcPr>
            <w:tcW w:w="275" w:type="dxa"/>
            <w:vAlign w:val="bottom"/>
            <w:hideMark/>
          </w:tcPr>
          <w:p w:rsidR="00C254B0" w:rsidRPr="009A2ABF" w:rsidRDefault="00EB5F0A">
            <w:pPr>
              <w:autoSpaceDE w:val="0"/>
              <w:autoSpaceDN w:val="0"/>
              <w:rPr>
                <w:sz w:val="24"/>
                <w:szCs w:val="24"/>
              </w:rPr>
            </w:pPr>
            <w:r w:rsidRPr="009A2ABF">
              <w:rPr>
                <w:sz w:val="24"/>
                <w:szCs w:val="24"/>
              </w:rPr>
              <w:t>1.</w:t>
            </w:r>
          </w:p>
        </w:tc>
        <w:tc>
          <w:tcPr>
            <w:tcW w:w="5679" w:type="dxa"/>
            <w:gridSpan w:val="2"/>
            <w:vAlign w:val="bottom"/>
            <w:hideMark/>
          </w:tcPr>
          <w:p w:rsidR="00C254B0" w:rsidRPr="009A2ABF" w:rsidRDefault="00EB5F0A">
            <w:pPr>
              <w:autoSpaceDE w:val="0"/>
              <w:autoSpaceDN w:val="0"/>
              <w:rPr>
                <w:sz w:val="24"/>
                <w:szCs w:val="24"/>
              </w:rPr>
            </w:pPr>
            <w:r w:rsidRPr="009A2ABF">
              <w:rPr>
                <w:sz w:val="24"/>
                <w:szCs w:val="24"/>
              </w:rPr>
              <w:t>Исполнителем работ предъявлен заказчику к приемке</w:t>
            </w:r>
          </w:p>
        </w:tc>
        <w:tc>
          <w:tcPr>
            <w:tcW w:w="3685" w:type="dxa"/>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c>
          <w:tcPr>
            <w:tcW w:w="275" w:type="dxa"/>
            <w:vAlign w:val="bottom"/>
          </w:tcPr>
          <w:p w:rsidR="00C254B0" w:rsidRPr="009A2ABF" w:rsidRDefault="00C254B0">
            <w:pPr>
              <w:autoSpaceDE w:val="0"/>
              <w:autoSpaceDN w:val="0"/>
              <w:rPr>
                <w:sz w:val="24"/>
                <w:szCs w:val="24"/>
              </w:rPr>
            </w:pPr>
          </w:p>
        </w:tc>
        <w:tc>
          <w:tcPr>
            <w:tcW w:w="5679" w:type="dxa"/>
            <w:gridSpan w:val="2"/>
          </w:tcPr>
          <w:p w:rsidR="00C254B0" w:rsidRPr="009A2ABF" w:rsidRDefault="00C254B0">
            <w:pPr>
              <w:autoSpaceDE w:val="0"/>
              <w:autoSpaceDN w:val="0"/>
              <w:rPr>
                <w:sz w:val="24"/>
                <w:szCs w:val="24"/>
              </w:rPr>
            </w:pPr>
          </w:p>
        </w:tc>
        <w:tc>
          <w:tcPr>
            <w:tcW w:w="3685" w:type="dxa"/>
            <w:tcBorders>
              <w:top w:val="single" w:sz="4" w:space="0" w:color="auto"/>
              <w:left w:val="nil"/>
              <w:bottom w:val="nil"/>
              <w:right w:val="nil"/>
            </w:tcBorders>
            <w:hideMark/>
          </w:tcPr>
          <w:p w:rsidR="00C254B0" w:rsidRPr="009A2ABF" w:rsidRDefault="00EB5F0A">
            <w:pPr>
              <w:autoSpaceDE w:val="0"/>
              <w:autoSpaceDN w:val="0"/>
              <w:rPr>
                <w:sz w:val="24"/>
                <w:szCs w:val="24"/>
                <w:vertAlign w:val="superscript"/>
              </w:rPr>
            </w:pPr>
            <w:r w:rsidRPr="009A2ABF">
              <w:rPr>
                <w:sz w:val="24"/>
                <w:szCs w:val="24"/>
                <w:vertAlign w:val="superscript"/>
              </w:rPr>
              <w:t xml:space="preserve">           наименование объекта и вид строительства</w:t>
            </w:r>
          </w:p>
        </w:tc>
      </w:tr>
      <w:tr w:rsidR="00C254B0" w:rsidRPr="009A2ABF">
        <w:tc>
          <w:tcPr>
            <w:tcW w:w="275" w:type="dxa"/>
            <w:vAlign w:val="bottom"/>
          </w:tcPr>
          <w:p w:rsidR="00C254B0" w:rsidRPr="009A2ABF" w:rsidRDefault="00C254B0">
            <w:pPr>
              <w:autoSpaceDE w:val="0"/>
              <w:autoSpaceDN w:val="0"/>
              <w:rPr>
                <w:sz w:val="24"/>
                <w:szCs w:val="24"/>
              </w:rPr>
            </w:pPr>
          </w:p>
        </w:tc>
        <w:tc>
          <w:tcPr>
            <w:tcW w:w="2844" w:type="dxa"/>
            <w:vAlign w:val="bottom"/>
            <w:hideMark/>
          </w:tcPr>
          <w:p w:rsidR="00C254B0" w:rsidRPr="009A2ABF" w:rsidRDefault="00EB5F0A">
            <w:pPr>
              <w:autoSpaceDE w:val="0"/>
              <w:autoSpaceDN w:val="0"/>
              <w:spacing w:before="60"/>
              <w:rPr>
                <w:sz w:val="24"/>
                <w:szCs w:val="24"/>
              </w:rPr>
            </w:pPr>
            <w:r w:rsidRPr="009A2ABF">
              <w:rPr>
                <w:sz w:val="24"/>
                <w:szCs w:val="24"/>
              </w:rPr>
              <w:t>расположенный по адресу</w:t>
            </w:r>
          </w:p>
        </w:tc>
        <w:tc>
          <w:tcPr>
            <w:tcW w:w="6520" w:type="dxa"/>
            <w:gridSpan w:val="2"/>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bl>
    <w:p w:rsidR="00C254B0" w:rsidRPr="009A2ABF" w:rsidRDefault="00C254B0">
      <w:pPr>
        <w:autoSpaceDE w:val="0"/>
        <w:autoSpaceDN w:val="0"/>
        <w:rPr>
          <w:sz w:val="24"/>
          <w:szCs w:val="24"/>
        </w:rPr>
      </w:pPr>
    </w:p>
    <w:tbl>
      <w:tblPr>
        <w:tblW w:w="10875" w:type="dxa"/>
        <w:tblCellMar>
          <w:left w:w="0" w:type="dxa"/>
          <w:right w:w="0" w:type="dxa"/>
        </w:tblCellMar>
        <w:tblLook w:val="01E0" w:firstRow="1" w:lastRow="1" w:firstColumn="1" w:lastColumn="1" w:noHBand="0" w:noVBand="0"/>
      </w:tblPr>
      <w:tblGrid>
        <w:gridCol w:w="272"/>
        <w:gridCol w:w="6"/>
        <w:gridCol w:w="1473"/>
        <w:gridCol w:w="2077"/>
        <w:gridCol w:w="1025"/>
        <w:gridCol w:w="4786"/>
        <w:gridCol w:w="1167"/>
        <w:gridCol w:w="20"/>
        <w:gridCol w:w="29"/>
        <w:gridCol w:w="20"/>
      </w:tblGrid>
      <w:tr w:rsidR="009A2ABF" w:rsidRPr="009A2ABF">
        <w:tc>
          <w:tcPr>
            <w:tcW w:w="278" w:type="dxa"/>
            <w:gridSpan w:val="2"/>
            <w:vAlign w:val="bottom"/>
            <w:hideMark/>
          </w:tcPr>
          <w:p w:rsidR="00C254B0" w:rsidRPr="009A2ABF" w:rsidRDefault="00EB5F0A">
            <w:pPr>
              <w:autoSpaceDE w:val="0"/>
              <w:autoSpaceDN w:val="0"/>
              <w:rPr>
                <w:sz w:val="24"/>
                <w:szCs w:val="24"/>
              </w:rPr>
            </w:pPr>
            <w:r w:rsidRPr="009A2ABF">
              <w:rPr>
                <w:sz w:val="24"/>
                <w:szCs w:val="24"/>
              </w:rPr>
              <w:t>2.</w:t>
            </w:r>
          </w:p>
        </w:tc>
        <w:tc>
          <w:tcPr>
            <w:tcW w:w="10577" w:type="dxa"/>
            <w:gridSpan w:val="7"/>
            <w:vAlign w:val="bottom"/>
            <w:hideMark/>
          </w:tcPr>
          <w:p w:rsidR="00C254B0" w:rsidRPr="009A2ABF" w:rsidRDefault="00EB5F0A">
            <w:pPr>
              <w:autoSpaceDE w:val="0"/>
              <w:autoSpaceDN w:val="0"/>
              <w:rPr>
                <w:sz w:val="24"/>
                <w:szCs w:val="24"/>
              </w:rPr>
            </w:pPr>
            <w:r w:rsidRPr="009A2ABF">
              <w:rPr>
                <w:sz w:val="24"/>
                <w:szCs w:val="24"/>
              </w:rPr>
              <w:t>Строительство производилось в соответствии с разрешением на строительство, выданным</w:t>
            </w:r>
          </w:p>
        </w:tc>
        <w:tc>
          <w:tcPr>
            <w:tcW w:w="20" w:type="dxa"/>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8" w:type="dxa"/>
            <w:gridSpan w:val="2"/>
            <w:vAlign w:val="bottom"/>
          </w:tcPr>
          <w:p w:rsidR="00C254B0" w:rsidRPr="009A2ABF"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8" w:type="dxa"/>
            <w:gridSpan w:val="2"/>
          </w:tcPr>
          <w:p w:rsidR="00C254B0" w:rsidRPr="009A2ABF" w:rsidRDefault="00C254B0">
            <w:pPr>
              <w:autoSpaceDE w:val="0"/>
              <w:autoSpaceDN w:val="0"/>
              <w:rPr>
                <w:sz w:val="24"/>
                <w:szCs w:val="24"/>
              </w:rPr>
            </w:pPr>
          </w:p>
        </w:tc>
        <w:tc>
          <w:tcPr>
            <w:tcW w:w="9361" w:type="dxa"/>
            <w:gridSpan w:val="4"/>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номер и дата разрешения на строительство, наименование органа, выдавшего разрешение</w:t>
            </w:r>
          </w:p>
        </w:tc>
      </w:tr>
      <w:tr w:rsidR="009A2ABF" w:rsidRPr="009A2ABF">
        <w:trPr>
          <w:gridAfter w:val="4"/>
          <w:wAfter w:w="1236" w:type="dxa"/>
        </w:trPr>
        <w:tc>
          <w:tcPr>
            <w:tcW w:w="278" w:type="dxa"/>
            <w:gridSpan w:val="2"/>
            <w:vAlign w:val="bottom"/>
            <w:hideMark/>
          </w:tcPr>
          <w:p w:rsidR="00C254B0" w:rsidRPr="009A2ABF" w:rsidRDefault="00EB5F0A">
            <w:pPr>
              <w:autoSpaceDE w:val="0"/>
              <w:autoSpaceDN w:val="0"/>
              <w:rPr>
                <w:sz w:val="24"/>
                <w:szCs w:val="24"/>
              </w:rPr>
            </w:pPr>
            <w:r w:rsidRPr="009A2ABF">
              <w:rPr>
                <w:sz w:val="24"/>
                <w:szCs w:val="24"/>
              </w:rPr>
              <w:t>3.</w:t>
            </w:r>
          </w:p>
        </w:tc>
        <w:tc>
          <w:tcPr>
            <w:tcW w:w="4575" w:type="dxa"/>
            <w:gridSpan w:val="3"/>
            <w:vAlign w:val="bottom"/>
            <w:hideMark/>
          </w:tcPr>
          <w:p w:rsidR="00C254B0" w:rsidRPr="009A2ABF" w:rsidRDefault="00EB5F0A">
            <w:pPr>
              <w:autoSpaceDE w:val="0"/>
              <w:autoSpaceDN w:val="0"/>
              <w:rPr>
                <w:sz w:val="24"/>
                <w:szCs w:val="24"/>
              </w:rPr>
            </w:pPr>
            <w:r w:rsidRPr="009A2ABF">
              <w:rPr>
                <w:sz w:val="24"/>
                <w:szCs w:val="24"/>
              </w:rPr>
              <w:t>В строительстве принимали участие</w:t>
            </w:r>
          </w:p>
        </w:tc>
        <w:tc>
          <w:tcPr>
            <w:tcW w:w="4786" w:type="dxa"/>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8" w:type="dxa"/>
            <w:gridSpan w:val="2"/>
            <w:vAlign w:val="bottom"/>
          </w:tcPr>
          <w:p w:rsidR="00C254B0" w:rsidRPr="009A2ABF"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8" w:type="dxa"/>
            <w:gridSpan w:val="2"/>
          </w:tcPr>
          <w:p w:rsidR="00C254B0" w:rsidRPr="009A2ABF" w:rsidRDefault="00C254B0">
            <w:pPr>
              <w:autoSpaceDE w:val="0"/>
              <w:autoSpaceDN w:val="0"/>
              <w:rPr>
                <w:sz w:val="24"/>
                <w:szCs w:val="24"/>
              </w:rPr>
            </w:pPr>
          </w:p>
        </w:tc>
        <w:tc>
          <w:tcPr>
            <w:tcW w:w="9361" w:type="dxa"/>
            <w:gridSpan w:val="4"/>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наименование субподрядных организаций, их реквизиты, виды работ, выполнявшихся каждой из них</w:t>
            </w:r>
          </w:p>
        </w:tc>
      </w:tr>
      <w:tr w:rsidR="009A2ABF" w:rsidRPr="009A2ABF">
        <w:trPr>
          <w:gridAfter w:val="2"/>
          <w:wAfter w:w="49" w:type="dxa"/>
        </w:trPr>
        <w:tc>
          <w:tcPr>
            <w:tcW w:w="272" w:type="dxa"/>
            <w:vAlign w:val="bottom"/>
            <w:hideMark/>
          </w:tcPr>
          <w:p w:rsidR="00C254B0" w:rsidRPr="009A2ABF" w:rsidRDefault="00EB5F0A">
            <w:pPr>
              <w:autoSpaceDE w:val="0"/>
              <w:autoSpaceDN w:val="0"/>
              <w:rPr>
                <w:sz w:val="24"/>
                <w:szCs w:val="24"/>
              </w:rPr>
            </w:pPr>
            <w:r w:rsidRPr="009A2ABF">
              <w:rPr>
                <w:sz w:val="24"/>
                <w:szCs w:val="24"/>
                <w:lang w:val="en-US"/>
              </w:rPr>
              <w:t>4</w:t>
            </w:r>
            <w:r w:rsidRPr="009A2ABF">
              <w:rPr>
                <w:sz w:val="24"/>
                <w:szCs w:val="24"/>
              </w:rPr>
              <w:t>.</w:t>
            </w:r>
          </w:p>
        </w:tc>
        <w:tc>
          <w:tcPr>
            <w:tcW w:w="10534" w:type="dxa"/>
            <w:gridSpan w:val="6"/>
            <w:vAlign w:val="bottom"/>
            <w:hideMark/>
          </w:tcPr>
          <w:p w:rsidR="00C254B0" w:rsidRPr="009A2ABF" w:rsidRDefault="00EB5F0A">
            <w:pPr>
              <w:autoSpaceDE w:val="0"/>
              <w:autoSpaceDN w:val="0"/>
              <w:rPr>
                <w:spacing w:val="-6"/>
                <w:sz w:val="24"/>
                <w:szCs w:val="24"/>
              </w:rPr>
            </w:pPr>
            <w:r w:rsidRPr="009A2ABF">
              <w:rPr>
                <w:spacing w:val="-6"/>
                <w:sz w:val="24"/>
                <w:szCs w:val="24"/>
              </w:rPr>
              <w:t>Проектно-сметная документация на строительство разработана генеральным проектировщиком</w:t>
            </w:r>
          </w:p>
        </w:tc>
        <w:tc>
          <w:tcPr>
            <w:tcW w:w="20" w:type="dxa"/>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2" w:type="dxa"/>
            <w:vAlign w:val="bottom"/>
          </w:tcPr>
          <w:p w:rsidR="00C254B0" w:rsidRPr="009A2ABF"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2" w:type="dxa"/>
          </w:tcPr>
          <w:p w:rsidR="00C254B0" w:rsidRPr="009A2ABF" w:rsidRDefault="00C254B0">
            <w:pPr>
              <w:autoSpaceDE w:val="0"/>
              <w:autoSpaceDN w:val="0"/>
              <w:rPr>
                <w:sz w:val="24"/>
                <w:szCs w:val="24"/>
              </w:rPr>
            </w:pPr>
          </w:p>
        </w:tc>
        <w:tc>
          <w:tcPr>
            <w:tcW w:w="9367" w:type="dxa"/>
            <w:gridSpan w:val="5"/>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наименование организации и ее реквизиты</w:t>
            </w:r>
          </w:p>
        </w:tc>
      </w:tr>
      <w:tr w:rsidR="009A2ABF" w:rsidRPr="009A2ABF">
        <w:trPr>
          <w:gridAfter w:val="4"/>
          <w:wAfter w:w="1236" w:type="dxa"/>
        </w:trPr>
        <w:tc>
          <w:tcPr>
            <w:tcW w:w="272" w:type="dxa"/>
            <w:vAlign w:val="bottom"/>
          </w:tcPr>
          <w:p w:rsidR="00C254B0" w:rsidRPr="009A2ABF" w:rsidRDefault="00C254B0">
            <w:pPr>
              <w:autoSpaceDE w:val="0"/>
              <w:autoSpaceDN w:val="0"/>
              <w:rPr>
                <w:sz w:val="24"/>
                <w:szCs w:val="24"/>
              </w:rPr>
            </w:pPr>
          </w:p>
        </w:tc>
        <w:tc>
          <w:tcPr>
            <w:tcW w:w="1479" w:type="dxa"/>
            <w:gridSpan w:val="2"/>
            <w:vAlign w:val="bottom"/>
            <w:hideMark/>
          </w:tcPr>
          <w:p w:rsidR="00C254B0" w:rsidRPr="009A2ABF" w:rsidRDefault="00EB5F0A">
            <w:pPr>
              <w:autoSpaceDE w:val="0"/>
              <w:autoSpaceDN w:val="0"/>
              <w:rPr>
                <w:sz w:val="24"/>
                <w:szCs w:val="24"/>
              </w:rPr>
            </w:pPr>
            <w:r w:rsidRPr="009A2ABF">
              <w:rPr>
                <w:sz w:val="24"/>
                <w:szCs w:val="24"/>
              </w:rPr>
              <w:t>выполнившим</w:t>
            </w:r>
          </w:p>
        </w:tc>
        <w:tc>
          <w:tcPr>
            <w:tcW w:w="7888" w:type="dxa"/>
            <w:gridSpan w:val="3"/>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2" w:type="dxa"/>
          </w:tcPr>
          <w:p w:rsidR="00C254B0" w:rsidRPr="009A2ABF" w:rsidRDefault="00C254B0">
            <w:pPr>
              <w:autoSpaceDE w:val="0"/>
              <w:autoSpaceDN w:val="0"/>
              <w:rPr>
                <w:sz w:val="24"/>
                <w:szCs w:val="24"/>
              </w:rPr>
            </w:pPr>
          </w:p>
        </w:tc>
        <w:tc>
          <w:tcPr>
            <w:tcW w:w="1479" w:type="dxa"/>
            <w:gridSpan w:val="2"/>
          </w:tcPr>
          <w:p w:rsidR="00C254B0" w:rsidRPr="009A2ABF" w:rsidRDefault="00C254B0">
            <w:pPr>
              <w:autoSpaceDE w:val="0"/>
              <w:autoSpaceDN w:val="0"/>
              <w:rPr>
                <w:sz w:val="24"/>
                <w:szCs w:val="24"/>
              </w:rPr>
            </w:pPr>
          </w:p>
        </w:tc>
        <w:tc>
          <w:tcPr>
            <w:tcW w:w="7888" w:type="dxa"/>
            <w:gridSpan w:val="3"/>
            <w:tcBorders>
              <w:top w:val="single" w:sz="4" w:space="0" w:color="auto"/>
              <w:left w:val="nil"/>
              <w:bottom w:val="nil"/>
              <w:right w:val="nil"/>
            </w:tcBorders>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наименование частей или разделов документации</w:t>
            </w:r>
          </w:p>
        </w:tc>
      </w:tr>
      <w:tr w:rsidR="009A2ABF" w:rsidRPr="009A2ABF">
        <w:trPr>
          <w:gridAfter w:val="4"/>
          <w:wAfter w:w="1236" w:type="dxa"/>
        </w:trPr>
        <w:tc>
          <w:tcPr>
            <w:tcW w:w="272" w:type="dxa"/>
            <w:vAlign w:val="bottom"/>
          </w:tcPr>
          <w:p w:rsidR="00C254B0" w:rsidRPr="009A2ABF" w:rsidRDefault="00C254B0">
            <w:pPr>
              <w:autoSpaceDE w:val="0"/>
              <w:autoSpaceDN w:val="0"/>
              <w:rPr>
                <w:sz w:val="24"/>
                <w:szCs w:val="24"/>
              </w:rPr>
            </w:pPr>
          </w:p>
        </w:tc>
        <w:tc>
          <w:tcPr>
            <w:tcW w:w="3556" w:type="dxa"/>
            <w:gridSpan w:val="3"/>
            <w:vAlign w:val="bottom"/>
            <w:hideMark/>
          </w:tcPr>
          <w:p w:rsidR="00C254B0" w:rsidRPr="009A2ABF" w:rsidRDefault="00EB5F0A">
            <w:pPr>
              <w:autoSpaceDE w:val="0"/>
              <w:autoSpaceDN w:val="0"/>
              <w:rPr>
                <w:sz w:val="24"/>
                <w:szCs w:val="24"/>
              </w:rPr>
            </w:pPr>
            <w:r w:rsidRPr="009A2ABF">
              <w:rPr>
                <w:sz w:val="24"/>
                <w:szCs w:val="24"/>
              </w:rPr>
              <w:t>и субподрядными организациями</w:t>
            </w:r>
          </w:p>
        </w:tc>
        <w:tc>
          <w:tcPr>
            <w:tcW w:w="5811" w:type="dxa"/>
            <w:gridSpan w:val="2"/>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rPr>
          <w:gridAfter w:val="4"/>
          <w:wAfter w:w="1236" w:type="dxa"/>
        </w:trPr>
        <w:tc>
          <w:tcPr>
            <w:tcW w:w="272" w:type="dxa"/>
          </w:tcPr>
          <w:p w:rsidR="00C254B0" w:rsidRPr="009A2ABF" w:rsidRDefault="00C254B0">
            <w:pPr>
              <w:autoSpaceDE w:val="0"/>
              <w:autoSpaceDN w:val="0"/>
              <w:rPr>
                <w:sz w:val="24"/>
                <w:szCs w:val="24"/>
              </w:rPr>
            </w:pPr>
          </w:p>
        </w:tc>
        <w:tc>
          <w:tcPr>
            <w:tcW w:w="3556" w:type="dxa"/>
            <w:gridSpan w:val="3"/>
          </w:tcPr>
          <w:p w:rsidR="00C254B0" w:rsidRPr="009A2ABF" w:rsidRDefault="00C254B0">
            <w:pPr>
              <w:autoSpaceDE w:val="0"/>
              <w:autoSpaceDN w:val="0"/>
              <w:rPr>
                <w:sz w:val="24"/>
                <w:szCs w:val="24"/>
              </w:rPr>
            </w:pPr>
          </w:p>
        </w:tc>
        <w:tc>
          <w:tcPr>
            <w:tcW w:w="5811" w:type="dxa"/>
            <w:gridSpan w:val="2"/>
            <w:tcBorders>
              <w:top w:val="single" w:sz="4" w:space="0" w:color="auto"/>
              <w:left w:val="nil"/>
              <w:bottom w:val="nil"/>
              <w:right w:val="nil"/>
            </w:tcBorders>
            <w:hideMark/>
          </w:tcPr>
          <w:p w:rsidR="00C254B0" w:rsidRPr="009A2ABF" w:rsidRDefault="00EB5F0A">
            <w:pPr>
              <w:autoSpaceDE w:val="0"/>
              <w:autoSpaceDN w:val="0"/>
              <w:rPr>
                <w:sz w:val="24"/>
                <w:szCs w:val="24"/>
              </w:rPr>
            </w:pPr>
            <w:r w:rsidRPr="009A2ABF">
              <w:rPr>
                <w:sz w:val="24"/>
                <w:szCs w:val="24"/>
                <w:vertAlign w:val="superscript"/>
              </w:rPr>
              <w:t>наименование организаций, их реквизиты и выполненные части</w:t>
            </w:r>
          </w:p>
        </w:tc>
      </w:tr>
      <w:tr w:rsidR="009A2ABF" w:rsidRPr="009A2ABF">
        <w:trPr>
          <w:gridAfter w:val="4"/>
          <w:wAfter w:w="1236" w:type="dxa"/>
        </w:trPr>
        <w:tc>
          <w:tcPr>
            <w:tcW w:w="272" w:type="dxa"/>
            <w:vAlign w:val="bottom"/>
          </w:tcPr>
          <w:p w:rsidR="00C254B0" w:rsidRPr="009A2ABF"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C254B0" w:rsidRPr="009A2ABF">
        <w:trPr>
          <w:gridAfter w:val="4"/>
          <w:wAfter w:w="1236" w:type="dxa"/>
        </w:trPr>
        <w:tc>
          <w:tcPr>
            <w:tcW w:w="272" w:type="dxa"/>
          </w:tcPr>
          <w:p w:rsidR="00C254B0" w:rsidRPr="009A2ABF" w:rsidRDefault="00C254B0">
            <w:pPr>
              <w:autoSpaceDE w:val="0"/>
              <w:autoSpaceDN w:val="0"/>
              <w:rPr>
                <w:sz w:val="24"/>
                <w:szCs w:val="24"/>
              </w:rPr>
            </w:pPr>
          </w:p>
        </w:tc>
        <w:tc>
          <w:tcPr>
            <w:tcW w:w="9367" w:type="dxa"/>
            <w:gridSpan w:val="5"/>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и разделы документации. Перечень организаций может указываться в приложении</w:t>
            </w:r>
          </w:p>
        </w:tc>
      </w:tr>
    </w:tbl>
    <w:p w:rsidR="00C254B0" w:rsidRPr="009A2ABF"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4"/>
        <w:gridCol w:w="4971"/>
        <w:gridCol w:w="4394"/>
      </w:tblGrid>
      <w:tr w:rsidR="009A2ABF" w:rsidRPr="009A2ABF">
        <w:tc>
          <w:tcPr>
            <w:tcW w:w="274" w:type="dxa"/>
            <w:vAlign w:val="bottom"/>
            <w:hideMark/>
          </w:tcPr>
          <w:p w:rsidR="00C254B0" w:rsidRPr="009A2ABF" w:rsidRDefault="00EB5F0A">
            <w:pPr>
              <w:autoSpaceDE w:val="0"/>
              <w:autoSpaceDN w:val="0"/>
              <w:rPr>
                <w:sz w:val="24"/>
                <w:szCs w:val="24"/>
              </w:rPr>
            </w:pPr>
            <w:r w:rsidRPr="009A2ABF">
              <w:rPr>
                <w:sz w:val="24"/>
                <w:szCs w:val="24"/>
              </w:rPr>
              <w:t>5.</w:t>
            </w:r>
          </w:p>
        </w:tc>
        <w:tc>
          <w:tcPr>
            <w:tcW w:w="4971" w:type="dxa"/>
            <w:vAlign w:val="bottom"/>
            <w:hideMark/>
          </w:tcPr>
          <w:p w:rsidR="00C254B0" w:rsidRPr="009A2ABF" w:rsidRDefault="00EB5F0A">
            <w:pPr>
              <w:autoSpaceDE w:val="0"/>
              <w:autoSpaceDN w:val="0"/>
              <w:rPr>
                <w:sz w:val="24"/>
                <w:szCs w:val="24"/>
              </w:rPr>
            </w:pPr>
            <w:r w:rsidRPr="009A2ABF">
              <w:rPr>
                <w:sz w:val="24"/>
                <w:szCs w:val="24"/>
              </w:rPr>
              <w:t>Исходные данные для проектирования выданы</w:t>
            </w:r>
          </w:p>
        </w:tc>
        <w:tc>
          <w:tcPr>
            <w:tcW w:w="4394" w:type="dxa"/>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c>
          <w:tcPr>
            <w:tcW w:w="274" w:type="dxa"/>
          </w:tcPr>
          <w:p w:rsidR="00C254B0" w:rsidRPr="009A2ABF" w:rsidRDefault="00C254B0">
            <w:pPr>
              <w:autoSpaceDE w:val="0"/>
              <w:autoSpaceDN w:val="0"/>
              <w:rPr>
                <w:sz w:val="24"/>
                <w:szCs w:val="24"/>
              </w:rPr>
            </w:pPr>
          </w:p>
        </w:tc>
        <w:tc>
          <w:tcPr>
            <w:tcW w:w="4971" w:type="dxa"/>
          </w:tcPr>
          <w:p w:rsidR="00C254B0" w:rsidRPr="009A2ABF" w:rsidRDefault="00C254B0">
            <w:pPr>
              <w:autoSpaceDE w:val="0"/>
              <w:autoSpaceDN w:val="0"/>
              <w:rPr>
                <w:sz w:val="24"/>
                <w:szCs w:val="24"/>
              </w:rPr>
            </w:pPr>
          </w:p>
        </w:tc>
        <w:tc>
          <w:tcPr>
            <w:tcW w:w="4394" w:type="dxa"/>
            <w:tcBorders>
              <w:top w:val="single" w:sz="4" w:space="0" w:color="auto"/>
              <w:left w:val="nil"/>
              <w:bottom w:val="nil"/>
              <w:right w:val="nil"/>
            </w:tcBorders>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наименование научно-исследовательских, изыскательских</w:t>
            </w:r>
          </w:p>
        </w:tc>
      </w:tr>
      <w:tr w:rsidR="009A2ABF" w:rsidRPr="009A2ABF">
        <w:tc>
          <w:tcPr>
            <w:tcW w:w="274" w:type="dxa"/>
            <w:vAlign w:val="bottom"/>
          </w:tcPr>
          <w:p w:rsidR="00C254B0" w:rsidRPr="009A2ABF" w:rsidRDefault="00C254B0">
            <w:pPr>
              <w:autoSpaceDE w:val="0"/>
              <w:autoSpaceDN w:val="0"/>
              <w:rPr>
                <w:sz w:val="24"/>
                <w:szCs w:val="24"/>
              </w:rPr>
            </w:pPr>
          </w:p>
        </w:tc>
        <w:tc>
          <w:tcPr>
            <w:tcW w:w="9365" w:type="dxa"/>
            <w:gridSpan w:val="2"/>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r w:rsidR="009A2ABF" w:rsidRPr="009A2ABF">
        <w:tc>
          <w:tcPr>
            <w:tcW w:w="274" w:type="dxa"/>
          </w:tcPr>
          <w:p w:rsidR="00C254B0" w:rsidRPr="009A2ABF" w:rsidRDefault="00C254B0">
            <w:pPr>
              <w:autoSpaceDE w:val="0"/>
              <w:autoSpaceDN w:val="0"/>
              <w:rPr>
                <w:sz w:val="24"/>
                <w:szCs w:val="24"/>
              </w:rPr>
            </w:pPr>
          </w:p>
        </w:tc>
        <w:tc>
          <w:tcPr>
            <w:tcW w:w="9365" w:type="dxa"/>
            <w:gridSpan w:val="2"/>
            <w:hideMark/>
          </w:tcPr>
          <w:p w:rsidR="00C254B0" w:rsidRPr="009A2ABF" w:rsidRDefault="00EB5F0A">
            <w:pPr>
              <w:autoSpaceDE w:val="0"/>
              <w:autoSpaceDN w:val="0"/>
              <w:jc w:val="center"/>
              <w:rPr>
                <w:sz w:val="24"/>
                <w:szCs w:val="24"/>
                <w:vertAlign w:val="superscript"/>
              </w:rPr>
            </w:pPr>
            <w:r w:rsidRPr="009A2ABF">
              <w:rPr>
                <w:sz w:val="24"/>
                <w:szCs w:val="24"/>
                <w:vertAlign w:val="superscript"/>
              </w:rPr>
              <w:t>и других организаций, их реквизиты. Перечень организаций может указываться в приложении</w:t>
            </w:r>
          </w:p>
        </w:tc>
      </w:tr>
      <w:tr w:rsidR="009A2ABF" w:rsidRPr="009A2ABF">
        <w:tc>
          <w:tcPr>
            <w:tcW w:w="274" w:type="dxa"/>
            <w:vAlign w:val="bottom"/>
          </w:tcPr>
          <w:p w:rsidR="00C254B0" w:rsidRPr="009A2ABF" w:rsidRDefault="00C254B0">
            <w:pPr>
              <w:autoSpaceDE w:val="0"/>
              <w:autoSpaceDN w:val="0"/>
              <w:rPr>
                <w:sz w:val="24"/>
                <w:szCs w:val="24"/>
              </w:rPr>
            </w:pPr>
          </w:p>
        </w:tc>
        <w:tc>
          <w:tcPr>
            <w:tcW w:w="9365" w:type="dxa"/>
            <w:gridSpan w:val="2"/>
            <w:tcBorders>
              <w:top w:val="nil"/>
              <w:left w:val="nil"/>
              <w:bottom w:val="single" w:sz="4" w:space="0" w:color="auto"/>
              <w:right w:val="nil"/>
            </w:tcBorders>
            <w:vAlign w:val="bottom"/>
          </w:tcPr>
          <w:p w:rsidR="00C254B0" w:rsidRPr="009A2ABF" w:rsidRDefault="00C254B0">
            <w:pPr>
              <w:autoSpaceDE w:val="0"/>
              <w:autoSpaceDN w:val="0"/>
              <w:rPr>
                <w:sz w:val="24"/>
                <w:szCs w:val="24"/>
              </w:rPr>
            </w:pPr>
          </w:p>
        </w:tc>
      </w:tr>
    </w:tbl>
    <w:p w:rsidR="0091032E" w:rsidRPr="009A2ABF" w:rsidRDefault="0091032E" w:rsidP="0091032E">
      <w:pPr>
        <w:tabs>
          <w:tab w:val="left" w:pos="284"/>
        </w:tabs>
        <w:autoSpaceDE w:val="0"/>
        <w:autoSpaceDN w:val="0"/>
        <w:rPr>
          <w:sz w:val="24"/>
          <w:szCs w:val="24"/>
        </w:rPr>
      </w:pPr>
      <w:r w:rsidRPr="009A2ABF">
        <w:rPr>
          <w:sz w:val="24"/>
          <w:szCs w:val="24"/>
        </w:rPr>
        <w:t>6. Проектно-сметная документация утверждена _______________________________________</w:t>
      </w:r>
    </w:p>
    <w:p w:rsidR="0091032E" w:rsidRPr="009A2ABF" w:rsidRDefault="0091032E" w:rsidP="0091032E">
      <w:pPr>
        <w:tabs>
          <w:tab w:val="left" w:pos="284"/>
        </w:tabs>
        <w:autoSpaceDE w:val="0"/>
        <w:autoSpaceDN w:val="0"/>
        <w:jc w:val="right"/>
        <w:rPr>
          <w:sz w:val="24"/>
          <w:szCs w:val="24"/>
        </w:rPr>
      </w:pPr>
      <w:r w:rsidRPr="009A2ABF">
        <w:rPr>
          <w:sz w:val="24"/>
          <w:szCs w:val="24"/>
          <w:vertAlign w:val="superscript"/>
        </w:rPr>
        <w:t>наименование органа, утвердившего (</w:t>
      </w:r>
      <w:proofErr w:type="spellStart"/>
      <w:r w:rsidRPr="009A2ABF">
        <w:rPr>
          <w:sz w:val="24"/>
          <w:szCs w:val="24"/>
          <w:vertAlign w:val="superscript"/>
        </w:rPr>
        <w:t>переутвердившего</w:t>
      </w:r>
      <w:proofErr w:type="spellEnd"/>
      <w:r w:rsidRPr="009A2ABF">
        <w:rPr>
          <w:sz w:val="24"/>
          <w:szCs w:val="24"/>
          <w:vertAlign w:val="superscript"/>
        </w:rPr>
        <w:t>)</w:t>
      </w:r>
    </w:p>
    <w:p w:rsidR="0091032E" w:rsidRPr="009A2ABF" w:rsidRDefault="0091032E" w:rsidP="0091032E">
      <w:pPr>
        <w:tabs>
          <w:tab w:val="left" w:pos="284"/>
        </w:tabs>
        <w:autoSpaceDE w:val="0"/>
        <w:autoSpaceDN w:val="0"/>
        <w:rPr>
          <w:sz w:val="24"/>
          <w:szCs w:val="24"/>
        </w:rPr>
      </w:pPr>
      <w:r w:rsidRPr="009A2ABF">
        <w:rPr>
          <w:sz w:val="24"/>
          <w:szCs w:val="24"/>
        </w:rPr>
        <w:t>________________________________________________________________________________</w:t>
      </w:r>
    </w:p>
    <w:p w:rsidR="0091032E" w:rsidRPr="009A2ABF" w:rsidRDefault="0091032E" w:rsidP="0091032E">
      <w:pPr>
        <w:tabs>
          <w:tab w:val="left" w:pos="284"/>
        </w:tabs>
        <w:autoSpaceDE w:val="0"/>
        <w:autoSpaceDN w:val="0"/>
        <w:jc w:val="center"/>
        <w:rPr>
          <w:sz w:val="24"/>
          <w:szCs w:val="24"/>
          <w:vertAlign w:val="superscript"/>
        </w:rPr>
      </w:pPr>
      <w:r w:rsidRPr="009A2ABF">
        <w:rPr>
          <w:sz w:val="24"/>
          <w:szCs w:val="24"/>
          <w:vertAlign w:val="superscript"/>
        </w:rPr>
        <w:t>проектно-сметную документацию на объект (очередь, пусковой комплекс)</w:t>
      </w:r>
    </w:p>
    <w:p w:rsidR="0091032E" w:rsidRPr="009A2ABF" w:rsidRDefault="0091032E" w:rsidP="0091032E">
      <w:pPr>
        <w:tabs>
          <w:tab w:val="left" w:pos="284"/>
        </w:tabs>
        <w:autoSpaceDE w:val="0"/>
        <w:autoSpaceDN w:val="0"/>
        <w:rPr>
          <w:sz w:val="24"/>
          <w:szCs w:val="24"/>
        </w:rPr>
      </w:pPr>
      <w:r w:rsidRPr="009A2ABF">
        <w:rPr>
          <w:sz w:val="24"/>
          <w:szCs w:val="24"/>
        </w:rPr>
        <w:t>«______» ___________________ 20____г. №_____________</w:t>
      </w:r>
    </w:p>
    <w:p w:rsidR="0091032E" w:rsidRPr="009A2ABF" w:rsidRDefault="0091032E" w:rsidP="0091032E">
      <w:pPr>
        <w:tabs>
          <w:tab w:val="left" w:pos="284"/>
        </w:tabs>
        <w:autoSpaceDE w:val="0"/>
        <w:autoSpaceDN w:val="0"/>
        <w:rPr>
          <w:sz w:val="24"/>
          <w:szCs w:val="24"/>
        </w:rPr>
      </w:pPr>
    </w:p>
    <w:p w:rsidR="0091032E" w:rsidRPr="009A2ABF" w:rsidRDefault="0091032E" w:rsidP="0091032E">
      <w:pPr>
        <w:tabs>
          <w:tab w:val="left" w:pos="284"/>
        </w:tabs>
        <w:autoSpaceDE w:val="0"/>
        <w:autoSpaceDN w:val="0"/>
        <w:rPr>
          <w:sz w:val="24"/>
          <w:szCs w:val="24"/>
        </w:rPr>
      </w:pPr>
      <w:r w:rsidRPr="009A2ABF">
        <w:rPr>
          <w:sz w:val="24"/>
          <w:szCs w:val="24"/>
        </w:rPr>
        <w:t>7. 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2552"/>
        <w:gridCol w:w="300"/>
        <w:gridCol w:w="4961"/>
      </w:tblGrid>
      <w:tr w:rsidR="009A2ABF" w:rsidRPr="009A2ABF" w:rsidTr="00234BCB">
        <w:trPr>
          <w:trHeight w:val="186"/>
        </w:trPr>
        <w:tc>
          <w:tcPr>
            <w:tcW w:w="2552" w:type="dxa"/>
            <w:vAlign w:val="bottom"/>
            <w:hideMark/>
          </w:tcPr>
          <w:p w:rsidR="0091032E" w:rsidRPr="009A2ABF" w:rsidRDefault="0091032E" w:rsidP="00234BCB">
            <w:pPr>
              <w:autoSpaceDE w:val="0"/>
              <w:autoSpaceDN w:val="0"/>
              <w:rPr>
                <w:sz w:val="24"/>
                <w:szCs w:val="24"/>
              </w:rPr>
            </w:pPr>
            <w:r w:rsidRPr="009A2ABF">
              <w:rPr>
                <w:sz w:val="24"/>
                <w:szCs w:val="24"/>
              </w:rPr>
              <w:t xml:space="preserve">                Начало работ</w:t>
            </w:r>
          </w:p>
        </w:tc>
        <w:tc>
          <w:tcPr>
            <w:tcW w:w="5261" w:type="dxa"/>
            <w:gridSpan w:val="2"/>
            <w:tcBorders>
              <w:top w:val="nil"/>
              <w:left w:val="nil"/>
              <w:bottom w:val="single" w:sz="4" w:space="0" w:color="auto"/>
              <w:right w:val="nil"/>
            </w:tcBorders>
            <w:vAlign w:val="bottom"/>
          </w:tcPr>
          <w:p w:rsidR="0091032E" w:rsidRPr="009A2ABF" w:rsidRDefault="0091032E" w:rsidP="00234BCB">
            <w:pPr>
              <w:autoSpaceDE w:val="0"/>
              <w:autoSpaceDN w:val="0"/>
              <w:ind w:left="425" w:firstLine="425"/>
              <w:jc w:val="center"/>
              <w:rPr>
                <w:sz w:val="24"/>
                <w:szCs w:val="24"/>
              </w:rPr>
            </w:pPr>
          </w:p>
        </w:tc>
      </w:tr>
      <w:tr w:rsidR="009A2ABF" w:rsidRPr="009A2ABF" w:rsidTr="00234BCB">
        <w:tc>
          <w:tcPr>
            <w:tcW w:w="2552" w:type="dxa"/>
          </w:tcPr>
          <w:p w:rsidR="0091032E" w:rsidRPr="009A2ABF" w:rsidRDefault="0091032E" w:rsidP="00234BCB">
            <w:pPr>
              <w:autoSpaceDE w:val="0"/>
              <w:autoSpaceDN w:val="0"/>
              <w:rPr>
                <w:sz w:val="24"/>
                <w:szCs w:val="24"/>
              </w:rPr>
            </w:pPr>
          </w:p>
        </w:tc>
        <w:tc>
          <w:tcPr>
            <w:tcW w:w="5261" w:type="dxa"/>
            <w:gridSpan w:val="2"/>
            <w:tcBorders>
              <w:top w:val="single" w:sz="4" w:space="0" w:color="auto"/>
              <w:left w:val="nil"/>
              <w:bottom w:val="nil"/>
              <w:right w:val="nil"/>
            </w:tcBorders>
            <w:hideMark/>
          </w:tcPr>
          <w:p w:rsidR="0091032E" w:rsidRPr="009A2ABF" w:rsidRDefault="0091032E" w:rsidP="00234BCB">
            <w:pPr>
              <w:autoSpaceDE w:val="0"/>
              <w:autoSpaceDN w:val="0"/>
              <w:jc w:val="center"/>
              <w:rPr>
                <w:sz w:val="20"/>
                <w:szCs w:val="20"/>
              </w:rPr>
            </w:pPr>
            <w:r w:rsidRPr="009A2ABF">
              <w:rPr>
                <w:sz w:val="20"/>
                <w:szCs w:val="20"/>
              </w:rPr>
              <w:t>месяц, год</w:t>
            </w:r>
          </w:p>
        </w:tc>
      </w:tr>
      <w:tr w:rsidR="009A2ABF" w:rsidRPr="009A2ABF" w:rsidTr="00234BCB">
        <w:tc>
          <w:tcPr>
            <w:tcW w:w="2852" w:type="dxa"/>
            <w:gridSpan w:val="2"/>
            <w:vAlign w:val="bottom"/>
            <w:hideMark/>
          </w:tcPr>
          <w:p w:rsidR="0091032E" w:rsidRPr="009A2ABF" w:rsidRDefault="0091032E" w:rsidP="00234BCB">
            <w:pPr>
              <w:autoSpaceDE w:val="0"/>
              <w:autoSpaceDN w:val="0"/>
              <w:rPr>
                <w:sz w:val="24"/>
                <w:szCs w:val="24"/>
              </w:rPr>
            </w:pPr>
            <w:r w:rsidRPr="009A2ABF">
              <w:rPr>
                <w:sz w:val="24"/>
                <w:szCs w:val="24"/>
              </w:rPr>
              <w:t xml:space="preserve">               Окончание работ</w:t>
            </w:r>
          </w:p>
        </w:tc>
        <w:tc>
          <w:tcPr>
            <w:tcW w:w="4961" w:type="dxa"/>
            <w:tcBorders>
              <w:top w:val="nil"/>
              <w:left w:val="nil"/>
              <w:bottom w:val="single" w:sz="4" w:space="0" w:color="auto"/>
              <w:right w:val="nil"/>
            </w:tcBorders>
            <w:vAlign w:val="bottom"/>
          </w:tcPr>
          <w:p w:rsidR="0091032E" w:rsidRPr="009A2ABF" w:rsidRDefault="0091032E" w:rsidP="00234BCB">
            <w:pPr>
              <w:autoSpaceDE w:val="0"/>
              <w:autoSpaceDN w:val="0"/>
              <w:jc w:val="center"/>
              <w:rPr>
                <w:sz w:val="24"/>
                <w:szCs w:val="24"/>
              </w:rPr>
            </w:pPr>
          </w:p>
        </w:tc>
      </w:tr>
    </w:tbl>
    <w:p w:rsidR="0091032E" w:rsidRPr="009A2ABF" w:rsidRDefault="0091032E" w:rsidP="0091032E">
      <w:pPr>
        <w:autoSpaceDE w:val="0"/>
        <w:autoSpaceDN w:val="0"/>
        <w:ind w:left="2124" w:firstLine="708"/>
        <w:rPr>
          <w:sz w:val="20"/>
          <w:szCs w:val="20"/>
        </w:rPr>
      </w:pPr>
      <w:r w:rsidRPr="009A2ABF">
        <w:rPr>
          <w:sz w:val="20"/>
          <w:szCs w:val="20"/>
        </w:rPr>
        <w:lastRenderedPageBreak/>
        <w:t xml:space="preserve">                                      месяц, год</w:t>
      </w:r>
    </w:p>
    <w:tbl>
      <w:tblPr>
        <w:tblW w:w="15266" w:type="dxa"/>
        <w:tblCellMar>
          <w:left w:w="0" w:type="dxa"/>
          <w:right w:w="0" w:type="dxa"/>
        </w:tblCellMar>
        <w:tblLook w:val="01E0" w:firstRow="1" w:lastRow="1" w:firstColumn="1" w:lastColumn="1" w:noHBand="0" w:noVBand="0"/>
      </w:tblPr>
      <w:tblGrid>
        <w:gridCol w:w="9793"/>
        <w:gridCol w:w="5473"/>
      </w:tblGrid>
      <w:tr w:rsidR="009A2ABF" w:rsidRPr="009A2ABF" w:rsidTr="00234BCB">
        <w:tc>
          <w:tcPr>
            <w:tcW w:w="15266" w:type="dxa"/>
            <w:gridSpan w:val="2"/>
            <w:vAlign w:val="bottom"/>
            <w:hideMark/>
          </w:tcPr>
          <w:p w:rsidR="0091032E" w:rsidRPr="009A2ABF" w:rsidRDefault="0091032E" w:rsidP="00234BCB">
            <w:pPr>
              <w:autoSpaceDE w:val="0"/>
              <w:autoSpaceDN w:val="0"/>
              <w:rPr>
                <w:spacing w:val="-4"/>
              </w:rPr>
            </w:pPr>
            <w:r w:rsidRPr="009A2ABF">
              <w:rPr>
                <w:sz w:val="24"/>
                <w:szCs w:val="24"/>
              </w:rPr>
              <w:t xml:space="preserve">8. </w:t>
            </w:r>
            <w:r w:rsidRPr="009A2ABF">
              <w:rPr>
                <w:spacing w:val="-4"/>
                <w:sz w:val="24"/>
                <w:szCs w:val="24"/>
              </w:rPr>
              <w:t>Предъявленный к приемке объект</w:t>
            </w:r>
            <w:r w:rsidRPr="009A2ABF">
              <w:rPr>
                <w:spacing w:val="-4"/>
              </w:rPr>
              <w:t xml:space="preserve"> _____________________________</w:t>
            </w:r>
            <w:r w:rsidR="00AA6DC2" w:rsidRPr="009A2ABF">
              <w:rPr>
                <w:spacing w:val="-4"/>
              </w:rPr>
              <w:t>______________</w:t>
            </w:r>
          </w:p>
          <w:p w:rsidR="0091032E" w:rsidRPr="009A2ABF" w:rsidRDefault="0091032E" w:rsidP="00234BCB">
            <w:pPr>
              <w:autoSpaceDE w:val="0"/>
              <w:autoSpaceDN w:val="0"/>
              <w:rPr>
                <w:spacing w:val="-4"/>
              </w:rPr>
            </w:pPr>
            <w:r w:rsidRPr="009A2ABF">
              <w:rPr>
                <w:spacing w:val="-4"/>
              </w:rPr>
              <w:t>________________________________________________________________________</w:t>
            </w:r>
          </w:p>
        </w:tc>
      </w:tr>
      <w:tr w:rsidR="009A2ABF" w:rsidRPr="009A2ABF" w:rsidTr="00234BCB">
        <w:trPr>
          <w:gridAfter w:val="1"/>
          <w:wAfter w:w="5473" w:type="dxa"/>
        </w:trPr>
        <w:tc>
          <w:tcPr>
            <w:tcW w:w="9793" w:type="dxa"/>
          </w:tcPr>
          <w:p w:rsidR="0091032E" w:rsidRPr="009A2ABF" w:rsidRDefault="0091032E" w:rsidP="00234BCB">
            <w:pPr>
              <w:autoSpaceDE w:val="0"/>
              <w:autoSpaceDN w:val="0"/>
              <w:jc w:val="center"/>
              <w:rPr>
                <w:sz w:val="16"/>
                <w:szCs w:val="16"/>
              </w:rPr>
            </w:pPr>
            <w:r w:rsidRPr="009A2ABF">
              <w:rPr>
                <w:sz w:val="16"/>
                <w:szCs w:val="16"/>
              </w:rPr>
              <w:t>наименование объекта</w:t>
            </w:r>
          </w:p>
        </w:tc>
      </w:tr>
    </w:tbl>
    <w:p w:rsidR="0091032E" w:rsidRPr="009A2ABF" w:rsidRDefault="0091032E" w:rsidP="0091032E">
      <w:pPr>
        <w:autoSpaceDE w:val="0"/>
        <w:autoSpaceDN w:val="0"/>
        <w:jc w:val="both"/>
        <w:rPr>
          <w:sz w:val="24"/>
          <w:szCs w:val="24"/>
        </w:rPr>
      </w:pPr>
      <w:r w:rsidRPr="009A2ABF">
        <w:rPr>
          <w:sz w:val="24"/>
          <w:szCs w:val="24"/>
        </w:rPr>
        <w:t>имее</w:t>
      </w:r>
      <w:r w:rsidR="00194D19" w:rsidRPr="009A2ABF">
        <w:rPr>
          <w:sz w:val="24"/>
          <w:szCs w:val="24"/>
        </w:rPr>
        <w:t>т следующие основные показатели</w:t>
      </w:r>
      <w:r w:rsidR="00D83A75" w:rsidRPr="009A2ABF">
        <w:rPr>
          <w:sz w:val="24"/>
          <w:szCs w:val="24"/>
        </w:rPr>
        <w:t>:</w:t>
      </w:r>
    </w:p>
    <w:p w:rsidR="00C254B0" w:rsidRPr="009A2ABF" w:rsidRDefault="00C254B0">
      <w:pPr>
        <w:autoSpaceDE w:val="0"/>
        <w:autoSpaceDN w:val="0"/>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2807"/>
        <w:gridCol w:w="993"/>
        <w:gridCol w:w="1559"/>
        <w:gridCol w:w="1417"/>
        <w:gridCol w:w="1560"/>
        <w:gridCol w:w="1303"/>
      </w:tblGrid>
      <w:tr w:rsidR="009A2ABF" w:rsidRPr="009A2ABF" w:rsidTr="00234BCB">
        <w:tc>
          <w:tcPr>
            <w:tcW w:w="2830" w:type="dxa"/>
            <w:gridSpan w:val="2"/>
            <w:vMerge w:val="restart"/>
            <w:hideMark/>
          </w:tcPr>
          <w:p w:rsidR="0091032E" w:rsidRPr="009A2ABF" w:rsidRDefault="0091032E" w:rsidP="00234BCB">
            <w:pPr>
              <w:jc w:val="center"/>
              <w:rPr>
                <w:sz w:val="20"/>
                <w:szCs w:val="20"/>
              </w:rPr>
            </w:pPr>
            <w:r w:rsidRPr="009A2ABF">
              <w:rPr>
                <w:sz w:val="20"/>
                <w:szCs w:val="20"/>
              </w:rPr>
              <w:t>Показатели*</w:t>
            </w:r>
          </w:p>
          <w:p w:rsidR="0091032E" w:rsidRPr="009A2ABF" w:rsidRDefault="0091032E" w:rsidP="00234BCB">
            <w:pPr>
              <w:jc w:val="center"/>
              <w:rPr>
                <w:sz w:val="20"/>
                <w:szCs w:val="20"/>
              </w:rPr>
            </w:pPr>
            <w:r w:rsidRPr="009A2ABF">
              <w:rPr>
                <w:sz w:val="20"/>
                <w:szCs w:val="20"/>
              </w:rPr>
              <w:t xml:space="preserve"> </w:t>
            </w:r>
          </w:p>
        </w:tc>
        <w:tc>
          <w:tcPr>
            <w:tcW w:w="993" w:type="dxa"/>
            <w:vMerge w:val="restart"/>
            <w:hideMark/>
          </w:tcPr>
          <w:p w:rsidR="0091032E" w:rsidRPr="009A2ABF" w:rsidRDefault="0091032E" w:rsidP="00234BCB">
            <w:pPr>
              <w:jc w:val="center"/>
              <w:rPr>
                <w:spacing w:val="-4"/>
                <w:sz w:val="20"/>
                <w:szCs w:val="20"/>
              </w:rPr>
            </w:pPr>
            <w:r w:rsidRPr="009A2ABF">
              <w:rPr>
                <w:spacing w:val="-4"/>
                <w:sz w:val="20"/>
                <w:szCs w:val="20"/>
              </w:rPr>
              <w:t xml:space="preserve">Единица </w:t>
            </w:r>
          </w:p>
          <w:p w:rsidR="0091032E" w:rsidRPr="009A2ABF" w:rsidRDefault="0091032E" w:rsidP="00234BCB">
            <w:pPr>
              <w:jc w:val="center"/>
              <w:rPr>
                <w:spacing w:val="-4"/>
                <w:sz w:val="20"/>
                <w:szCs w:val="20"/>
              </w:rPr>
            </w:pPr>
            <w:r w:rsidRPr="009A2ABF">
              <w:rPr>
                <w:spacing w:val="-4"/>
                <w:sz w:val="20"/>
                <w:szCs w:val="20"/>
              </w:rPr>
              <w:t>измерения</w:t>
            </w:r>
          </w:p>
        </w:tc>
        <w:tc>
          <w:tcPr>
            <w:tcW w:w="2976" w:type="dxa"/>
            <w:gridSpan w:val="2"/>
            <w:hideMark/>
          </w:tcPr>
          <w:p w:rsidR="0091032E" w:rsidRPr="009A2ABF" w:rsidRDefault="0091032E" w:rsidP="00234BCB">
            <w:pPr>
              <w:jc w:val="center"/>
              <w:rPr>
                <w:sz w:val="20"/>
                <w:szCs w:val="20"/>
              </w:rPr>
            </w:pPr>
            <w:r w:rsidRPr="009A2ABF">
              <w:rPr>
                <w:sz w:val="20"/>
                <w:szCs w:val="20"/>
              </w:rPr>
              <w:t>По проекту</w:t>
            </w:r>
          </w:p>
        </w:tc>
        <w:tc>
          <w:tcPr>
            <w:tcW w:w="2863" w:type="dxa"/>
            <w:gridSpan w:val="2"/>
            <w:hideMark/>
          </w:tcPr>
          <w:p w:rsidR="0091032E" w:rsidRPr="009A2ABF" w:rsidRDefault="0091032E" w:rsidP="00234BCB">
            <w:pPr>
              <w:jc w:val="center"/>
              <w:rPr>
                <w:sz w:val="20"/>
                <w:szCs w:val="20"/>
              </w:rPr>
            </w:pPr>
            <w:r w:rsidRPr="009A2ABF">
              <w:rPr>
                <w:sz w:val="20"/>
                <w:szCs w:val="20"/>
              </w:rPr>
              <w:t>Фактически*</w:t>
            </w:r>
          </w:p>
        </w:tc>
      </w:tr>
      <w:tr w:rsidR="009A2ABF" w:rsidRPr="009A2ABF" w:rsidTr="00234BCB">
        <w:tc>
          <w:tcPr>
            <w:tcW w:w="2830" w:type="dxa"/>
            <w:gridSpan w:val="2"/>
            <w:vMerge/>
            <w:vAlign w:val="center"/>
            <w:hideMark/>
          </w:tcPr>
          <w:p w:rsidR="0091032E" w:rsidRPr="009A2ABF" w:rsidRDefault="0091032E" w:rsidP="00234BCB">
            <w:pPr>
              <w:rPr>
                <w:sz w:val="20"/>
                <w:szCs w:val="20"/>
              </w:rPr>
            </w:pPr>
          </w:p>
        </w:tc>
        <w:tc>
          <w:tcPr>
            <w:tcW w:w="993" w:type="dxa"/>
            <w:vMerge/>
            <w:vAlign w:val="center"/>
            <w:hideMark/>
          </w:tcPr>
          <w:p w:rsidR="0091032E" w:rsidRPr="009A2ABF" w:rsidRDefault="0091032E" w:rsidP="00234BCB">
            <w:pPr>
              <w:rPr>
                <w:spacing w:val="-4"/>
                <w:sz w:val="20"/>
                <w:szCs w:val="20"/>
              </w:rPr>
            </w:pPr>
          </w:p>
        </w:tc>
        <w:tc>
          <w:tcPr>
            <w:tcW w:w="1559" w:type="dxa"/>
            <w:hideMark/>
          </w:tcPr>
          <w:p w:rsidR="0091032E" w:rsidRPr="009A2ABF" w:rsidRDefault="0091032E" w:rsidP="00234BCB">
            <w:pPr>
              <w:jc w:val="center"/>
              <w:rPr>
                <w:sz w:val="20"/>
                <w:szCs w:val="20"/>
              </w:rPr>
            </w:pPr>
            <w:r w:rsidRPr="009A2ABF">
              <w:rPr>
                <w:sz w:val="20"/>
                <w:szCs w:val="20"/>
              </w:rPr>
              <w:t xml:space="preserve">общая </w:t>
            </w:r>
          </w:p>
          <w:p w:rsidR="0091032E" w:rsidRPr="009A2ABF" w:rsidRDefault="0091032E" w:rsidP="00234BCB">
            <w:pPr>
              <w:jc w:val="center"/>
              <w:rPr>
                <w:sz w:val="20"/>
                <w:szCs w:val="20"/>
              </w:rPr>
            </w:pPr>
            <w:r w:rsidRPr="009A2ABF">
              <w:rPr>
                <w:sz w:val="20"/>
                <w:szCs w:val="20"/>
              </w:rPr>
              <w:t xml:space="preserve">с учетом ранее </w:t>
            </w:r>
          </w:p>
          <w:p w:rsidR="0091032E" w:rsidRPr="009A2ABF" w:rsidRDefault="0091032E" w:rsidP="00234BCB">
            <w:pPr>
              <w:jc w:val="center"/>
              <w:rPr>
                <w:sz w:val="20"/>
                <w:szCs w:val="20"/>
              </w:rPr>
            </w:pPr>
            <w:r w:rsidRPr="009A2ABF">
              <w:rPr>
                <w:sz w:val="20"/>
                <w:szCs w:val="20"/>
              </w:rPr>
              <w:t>принятых</w:t>
            </w:r>
          </w:p>
        </w:tc>
        <w:tc>
          <w:tcPr>
            <w:tcW w:w="1417" w:type="dxa"/>
            <w:hideMark/>
          </w:tcPr>
          <w:p w:rsidR="0091032E" w:rsidRPr="009A2ABF" w:rsidRDefault="0091032E" w:rsidP="00234BCB">
            <w:pPr>
              <w:jc w:val="center"/>
              <w:rPr>
                <w:sz w:val="20"/>
                <w:szCs w:val="20"/>
              </w:rPr>
            </w:pPr>
            <w:r w:rsidRPr="009A2ABF">
              <w:rPr>
                <w:sz w:val="20"/>
                <w:szCs w:val="20"/>
              </w:rPr>
              <w:t xml:space="preserve">в том </w:t>
            </w:r>
          </w:p>
          <w:p w:rsidR="0091032E" w:rsidRPr="009A2ABF" w:rsidRDefault="0091032E" w:rsidP="00234BCB">
            <w:pPr>
              <w:jc w:val="center"/>
              <w:rPr>
                <w:sz w:val="20"/>
                <w:szCs w:val="20"/>
              </w:rPr>
            </w:pPr>
            <w:r w:rsidRPr="009A2ABF">
              <w:rPr>
                <w:sz w:val="20"/>
                <w:szCs w:val="20"/>
              </w:rPr>
              <w:t xml:space="preserve">числе пускового комплекса или </w:t>
            </w:r>
          </w:p>
          <w:p w:rsidR="0091032E" w:rsidRPr="009A2ABF" w:rsidRDefault="0091032E" w:rsidP="00234BCB">
            <w:pPr>
              <w:jc w:val="center"/>
              <w:rPr>
                <w:sz w:val="20"/>
                <w:szCs w:val="20"/>
              </w:rPr>
            </w:pPr>
            <w:r w:rsidRPr="009A2ABF">
              <w:rPr>
                <w:sz w:val="20"/>
                <w:szCs w:val="20"/>
              </w:rPr>
              <w:t>очереди</w:t>
            </w:r>
          </w:p>
        </w:tc>
        <w:tc>
          <w:tcPr>
            <w:tcW w:w="1560" w:type="dxa"/>
            <w:hideMark/>
          </w:tcPr>
          <w:p w:rsidR="0091032E" w:rsidRPr="009A2ABF" w:rsidRDefault="0091032E" w:rsidP="00234BCB">
            <w:pPr>
              <w:jc w:val="center"/>
              <w:rPr>
                <w:sz w:val="20"/>
                <w:szCs w:val="20"/>
              </w:rPr>
            </w:pPr>
            <w:r w:rsidRPr="009A2ABF">
              <w:rPr>
                <w:sz w:val="20"/>
                <w:szCs w:val="20"/>
              </w:rPr>
              <w:t xml:space="preserve">общая </w:t>
            </w:r>
          </w:p>
          <w:p w:rsidR="0091032E" w:rsidRPr="009A2ABF" w:rsidRDefault="0091032E" w:rsidP="00234BCB">
            <w:pPr>
              <w:jc w:val="center"/>
              <w:rPr>
                <w:sz w:val="20"/>
                <w:szCs w:val="20"/>
              </w:rPr>
            </w:pPr>
            <w:r w:rsidRPr="009A2ABF">
              <w:rPr>
                <w:sz w:val="20"/>
                <w:szCs w:val="20"/>
              </w:rPr>
              <w:t xml:space="preserve">с учетом ранее </w:t>
            </w:r>
          </w:p>
          <w:p w:rsidR="0091032E" w:rsidRPr="009A2ABF" w:rsidRDefault="0091032E" w:rsidP="00234BCB">
            <w:pPr>
              <w:jc w:val="center"/>
              <w:rPr>
                <w:sz w:val="20"/>
                <w:szCs w:val="20"/>
              </w:rPr>
            </w:pPr>
            <w:r w:rsidRPr="009A2ABF">
              <w:rPr>
                <w:sz w:val="20"/>
                <w:szCs w:val="20"/>
              </w:rPr>
              <w:t>принятых</w:t>
            </w:r>
          </w:p>
        </w:tc>
        <w:tc>
          <w:tcPr>
            <w:tcW w:w="1303" w:type="dxa"/>
            <w:hideMark/>
          </w:tcPr>
          <w:p w:rsidR="0091032E" w:rsidRPr="009A2ABF" w:rsidRDefault="0091032E" w:rsidP="00234BCB">
            <w:pPr>
              <w:jc w:val="center"/>
              <w:rPr>
                <w:sz w:val="20"/>
                <w:szCs w:val="20"/>
              </w:rPr>
            </w:pPr>
            <w:r w:rsidRPr="009A2ABF">
              <w:rPr>
                <w:sz w:val="20"/>
                <w:szCs w:val="20"/>
              </w:rPr>
              <w:t xml:space="preserve">в том числе </w:t>
            </w:r>
            <w:r w:rsidRPr="009A2ABF">
              <w:rPr>
                <w:sz w:val="20"/>
                <w:szCs w:val="20"/>
              </w:rPr>
              <w:br/>
              <w:t xml:space="preserve">пускового комплекса </w:t>
            </w:r>
            <w:r w:rsidRPr="009A2ABF">
              <w:rPr>
                <w:sz w:val="20"/>
                <w:szCs w:val="20"/>
              </w:rPr>
              <w:br/>
              <w:t>или очереди</w:t>
            </w:r>
          </w:p>
        </w:tc>
      </w:tr>
      <w:tr w:rsidR="009A2ABF" w:rsidRPr="009A2ABF" w:rsidTr="00234BCB">
        <w:tc>
          <w:tcPr>
            <w:tcW w:w="2830" w:type="dxa"/>
            <w:gridSpan w:val="2"/>
            <w:vAlign w:val="center"/>
            <w:hideMark/>
          </w:tcPr>
          <w:p w:rsidR="0091032E" w:rsidRPr="009A2ABF" w:rsidRDefault="0091032E" w:rsidP="00234BCB">
            <w:pPr>
              <w:jc w:val="center"/>
              <w:rPr>
                <w:sz w:val="20"/>
                <w:szCs w:val="20"/>
              </w:rPr>
            </w:pPr>
            <w:r w:rsidRPr="009A2ABF">
              <w:rPr>
                <w:sz w:val="20"/>
                <w:szCs w:val="20"/>
              </w:rPr>
              <w:t>1</w:t>
            </w:r>
          </w:p>
        </w:tc>
        <w:tc>
          <w:tcPr>
            <w:tcW w:w="993" w:type="dxa"/>
            <w:vAlign w:val="center"/>
            <w:hideMark/>
          </w:tcPr>
          <w:p w:rsidR="0091032E" w:rsidRPr="009A2ABF" w:rsidRDefault="0091032E" w:rsidP="00234BCB">
            <w:pPr>
              <w:jc w:val="center"/>
              <w:rPr>
                <w:sz w:val="20"/>
                <w:szCs w:val="20"/>
              </w:rPr>
            </w:pPr>
            <w:r w:rsidRPr="009A2ABF">
              <w:rPr>
                <w:sz w:val="20"/>
                <w:szCs w:val="20"/>
              </w:rPr>
              <w:t>2</w:t>
            </w:r>
          </w:p>
        </w:tc>
        <w:tc>
          <w:tcPr>
            <w:tcW w:w="1559" w:type="dxa"/>
            <w:vAlign w:val="center"/>
            <w:hideMark/>
          </w:tcPr>
          <w:p w:rsidR="0091032E" w:rsidRPr="009A2ABF" w:rsidRDefault="0091032E" w:rsidP="00234BCB">
            <w:pPr>
              <w:jc w:val="center"/>
              <w:rPr>
                <w:sz w:val="20"/>
                <w:szCs w:val="20"/>
              </w:rPr>
            </w:pPr>
            <w:r w:rsidRPr="009A2ABF">
              <w:rPr>
                <w:sz w:val="20"/>
                <w:szCs w:val="20"/>
              </w:rPr>
              <w:t>3</w:t>
            </w:r>
          </w:p>
        </w:tc>
        <w:tc>
          <w:tcPr>
            <w:tcW w:w="1417" w:type="dxa"/>
            <w:vAlign w:val="center"/>
            <w:hideMark/>
          </w:tcPr>
          <w:p w:rsidR="0091032E" w:rsidRPr="009A2ABF" w:rsidRDefault="0091032E" w:rsidP="00234BCB">
            <w:pPr>
              <w:jc w:val="center"/>
              <w:rPr>
                <w:sz w:val="20"/>
                <w:szCs w:val="20"/>
              </w:rPr>
            </w:pPr>
            <w:r w:rsidRPr="009A2ABF">
              <w:rPr>
                <w:sz w:val="20"/>
                <w:szCs w:val="20"/>
              </w:rPr>
              <w:t>4</w:t>
            </w:r>
          </w:p>
        </w:tc>
        <w:tc>
          <w:tcPr>
            <w:tcW w:w="1560" w:type="dxa"/>
            <w:vAlign w:val="center"/>
            <w:hideMark/>
          </w:tcPr>
          <w:p w:rsidR="0091032E" w:rsidRPr="009A2ABF" w:rsidRDefault="0091032E" w:rsidP="00234BCB">
            <w:pPr>
              <w:jc w:val="center"/>
              <w:rPr>
                <w:sz w:val="20"/>
                <w:szCs w:val="20"/>
              </w:rPr>
            </w:pPr>
            <w:r w:rsidRPr="009A2ABF">
              <w:rPr>
                <w:sz w:val="20"/>
                <w:szCs w:val="20"/>
              </w:rPr>
              <w:t>5</w:t>
            </w:r>
          </w:p>
        </w:tc>
        <w:tc>
          <w:tcPr>
            <w:tcW w:w="1303" w:type="dxa"/>
            <w:vAlign w:val="center"/>
            <w:hideMark/>
          </w:tcPr>
          <w:p w:rsidR="0091032E" w:rsidRPr="009A2ABF" w:rsidRDefault="0091032E" w:rsidP="00234BCB">
            <w:pPr>
              <w:jc w:val="center"/>
              <w:rPr>
                <w:sz w:val="20"/>
                <w:szCs w:val="20"/>
              </w:rPr>
            </w:pPr>
            <w:r w:rsidRPr="009A2ABF">
              <w:rPr>
                <w:sz w:val="20"/>
                <w:szCs w:val="20"/>
              </w:rPr>
              <w:t>6</w:t>
            </w: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 xml:space="preserve">Строительный объем </w:t>
            </w:r>
          </w:p>
          <w:p w:rsidR="0091032E" w:rsidRPr="009A2ABF" w:rsidRDefault="0091032E" w:rsidP="00234BCB">
            <w:pPr>
              <w:ind w:left="147"/>
              <w:rPr>
                <w:sz w:val="20"/>
                <w:szCs w:val="20"/>
              </w:rPr>
            </w:pPr>
            <w:r w:rsidRPr="009A2ABF">
              <w:rPr>
                <w:sz w:val="20"/>
                <w:szCs w:val="20"/>
              </w:rPr>
              <w:t xml:space="preserve">здания, в том числе </w:t>
            </w:r>
          </w:p>
          <w:p w:rsidR="0091032E" w:rsidRPr="009A2ABF" w:rsidRDefault="0091032E" w:rsidP="00234BCB">
            <w:pPr>
              <w:ind w:left="147"/>
              <w:rPr>
                <w:sz w:val="20"/>
                <w:szCs w:val="20"/>
              </w:rPr>
            </w:pPr>
            <w:r w:rsidRPr="009A2ABF">
              <w:rPr>
                <w:sz w:val="20"/>
                <w:szCs w:val="20"/>
              </w:rPr>
              <w:t>надземной части</w:t>
            </w:r>
          </w:p>
        </w:tc>
        <w:tc>
          <w:tcPr>
            <w:tcW w:w="993" w:type="dxa"/>
            <w:vAlign w:val="center"/>
          </w:tcPr>
          <w:p w:rsidR="0091032E" w:rsidRPr="009A2ABF" w:rsidRDefault="0091032E" w:rsidP="00234BCB">
            <w:pPr>
              <w:jc w:val="center"/>
              <w:rPr>
                <w:sz w:val="20"/>
                <w:szCs w:val="20"/>
              </w:rPr>
            </w:pPr>
            <w:r w:rsidRPr="009A2ABF">
              <w:rPr>
                <w:sz w:val="20"/>
                <w:szCs w:val="20"/>
              </w:rPr>
              <w:t>куб. м.</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Общая площадь здания</w:t>
            </w:r>
          </w:p>
        </w:tc>
        <w:tc>
          <w:tcPr>
            <w:tcW w:w="993" w:type="dxa"/>
            <w:vAlign w:val="center"/>
          </w:tcPr>
          <w:p w:rsidR="0091032E" w:rsidRPr="009A2ABF" w:rsidRDefault="0091032E" w:rsidP="00234BCB">
            <w:pPr>
              <w:jc w:val="center"/>
              <w:rPr>
                <w:sz w:val="20"/>
                <w:szCs w:val="20"/>
              </w:rPr>
            </w:pPr>
            <w:r w:rsidRPr="009A2ABF">
              <w:rPr>
                <w:sz w:val="20"/>
                <w:szCs w:val="20"/>
              </w:rPr>
              <w:t>кв. м</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Площадь нежилых помещений</w:t>
            </w:r>
          </w:p>
        </w:tc>
        <w:tc>
          <w:tcPr>
            <w:tcW w:w="993" w:type="dxa"/>
            <w:vAlign w:val="center"/>
          </w:tcPr>
          <w:p w:rsidR="0091032E" w:rsidRPr="009A2ABF" w:rsidRDefault="0091032E" w:rsidP="00234BCB">
            <w:pPr>
              <w:jc w:val="center"/>
              <w:rPr>
                <w:sz w:val="20"/>
                <w:szCs w:val="20"/>
              </w:rPr>
            </w:pPr>
            <w:r w:rsidRPr="009A2ABF">
              <w:rPr>
                <w:sz w:val="20"/>
                <w:szCs w:val="20"/>
              </w:rPr>
              <w:t>кв. м</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Площадь встроенно-пристроенных помещений</w:t>
            </w:r>
          </w:p>
        </w:tc>
        <w:tc>
          <w:tcPr>
            <w:tcW w:w="993" w:type="dxa"/>
            <w:vAlign w:val="center"/>
          </w:tcPr>
          <w:p w:rsidR="0091032E" w:rsidRPr="009A2ABF" w:rsidRDefault="0091032E" w:rsidP="00234BCB">
            <w:pPr>
              <w:jc w:val="center"/>
              <w:rPr>
                <w:sz w:val="20"/>
                <w:szCs w:val="20"/>
              </w:rPr>
            </w:pP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Торговая площадь</w:t>
            </w:r>
          </w:p>
        </w:tc>
        <w:tc>
          <w:tcPr>
            <w:tcW w:w="993" w:type="dxa"/>
            <w:vAlign w:val="center"/>
          </w:tcPr>
          <w:p w:rsidR="0091032E" w:rsidRPr="009A2ABF" w:rsidRDefault="0091032E" w:rsidP="00234BCB">
            <w:pPr>
              <w:jc w:val="center"/>
              <w:rPr>
                <w:sz w:val="20"/>
                <w:szCs w:val="20"/>
              </w:rPr>
            </w:pPr>
            <w:r w:rsidRPr="009A2ABF">
              <w:rPr>
                <w:sz w:val="20"/>
                <w:szCs w:val="20"/>
              </w:rPr>
              <w:t>кв. м</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 xml:space="preserve">Сети инженерного </w:t>
            </w:r>
          </w:p>
          <w:p w:rsidR="0091032E" w:rsidRPr="009A2ABF" w:rsidRDefault="0091032E" w:rsidP="00234BCB">
            <w:pPr>
              <w:ind w:left="147"/>
              <w:rPr>
                <w:sz w:val="20"/>
                <w:szCs w:val="20"/>
              </w:rPr>
            </w:pPr>
            <w:r w:rsidRPr="009A2ABF">
              <w:rPr>
                <w:sz w:val="20"/>
                <w:szCs w:val="20"/>
              </w:rPr>
              <w:t xml:space="preserve">обеспечения </w:t>
            </w:r>
          </w:p>
          <w:p w:rsidR="0091032E" w:rsidRPr="009A2ABF" w:rsidRDefault="0091032E" w:rsidP="00234BCB">
            <w:pPr>
              <w:ind w:left="147"/>
              <w:rPr>
                <w:sz w:val="20"/>
                <w:szCs w:val="20"/>
              </w:rPr>
            </w:pPr>
            <w:r w:rsidRPr="009A2ABF">
              <w:rPr>
                <w:rFonts w:eastAsia="Calibri"/>
                <w:sz w:val="20"/>
                <w:szCs w:val="20"/>
              </w:rPr>
              <w:t>Протяженность (трасса/трубопровод, кабель):</w:t>
            </w:r>
          </w:p>
        </w:tc>
        <w:tc>
          <w:tcPr>
            <w:tcW w:w="993" w:type="dxa"/>
            <w:vAlign w:val="center"/>
          </w:tcPr>
          <w:p w:rsidR="0091032E" w:rsidRPr="009A2ABF" w:rsidRDefault="0091032E" w:rsidP="00234BCB">
            <w:pPr>
              <w:jc w:val="center"/>
              <w:rPr>
                <w:sz w:val="20"/>
                <w:szCs w:val="20"/>
              </w:rPr>
            </w:pPr>
            <w:r w:rsidRPr="009A2ABF">
              <w:rPr>
                <w:sz w:val="20"/>
                <w:szCs w:val="20"/>
              </w:rPr>
              <w:t>м</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BC2ED7" w:rsidRPr="009A2ABF" w:rsidRDefault="0091032E" w:rsidP="00234BCB">
            <w:pPr>
              <w:ind w:left="147"/>
              <w:rPr>
                <w:sz w:val="20"/>
                <w:szCs w:val="20"/>
              </w:rPr>
            </w:pPr>
            <w:r w:rsidRPr="009A2ABF">
              <w:rPr>
                <w:sz w:val="20"/>
                <w:szCs w:val="20"/>
              </w:rPr>
              <w:t xml:space="preserve">Лифты, </w:t>
            </w:r>
          </w:p>
          <w:p w:rsidR="0091032E" w:rsidRPr="009A2ABF" w:rsidRDefault="0091032E" w:rsidP="00234BCB">
            <w:pPr>
              <w:ind w:left="147"/>
              <w:rPr>
                <w:sz w:val="20"/>
                <w:szCs w:val="20"/>
              </w:rPr>
            </w:pPr>
            <w:r w:rsidRPr="009A2ABF">
              <w:rPr>
                <w:sz w:val="20"/>
                <w:szCs w:val="20"/>
              </w:rPr>
              <w:t>эскалаторы,</w:t>
            </w:r>
          </w:p>
          <w:p w:rsidR="0091032E" w:rsidRPr="009A2ABF" w:rsidRDefault="0091032E" w:rsidP="00234BCB">
            <w:pPr>
              <w:ind w:left="147"/>
              <w:rPr>
                <w:sz w:val="20"/>
                <w:szCs w:val="20"/>
              </w:rPr>
            </w:pPr>
            <w:r w:rsidRPr="009A2ABF">
              <w:rPr>
                <w:sz w:val="20"/>
                <w:szCs w:val="20"/>
              </w:rPr>
              <w:t>инвалидные подъемники</w:t>
            </w:r>
          </w:p>
        </w:tc>
        <w:tc>
          <w:tcPr>
            <w:tcW w:w="993" w:type="dxa"/>
            <w:vAlign w:val="center"/>
          </w:tcPr>
          <w:p w:rsidR="0091032E" w:rsidRPr="009A2ABF" w:rsidRDefault="0091032E" w:rsidP="00234BCB">
            <w:pPr>
              <w:jc w:val="center"/>
              <w:rPr>
                <w:sz w:val="20"/>
                <w:szCs w:val="20"/>
              </w:rPr>
            </w:pPr>
            <w:r w:rsidRPr="009A2ABF">
              <w:rPr>
                <w:sz w:val="20"/>
                <w:szCs w:val="20"/>
              </w:rPr>
              <w:t>шт.</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 xml:space="preserve">Количество этажей, </w:t>
            </w:r>
          </w:p>
          <w:p w:rsidR="0091032E" w:rsidRPr="009A2ABF" w:rsidRDefault="0091032E" w:rsidP="00234BCB">
            <w:pPr>
              <w:ind w:left="147"/>
              <w:rPr>
                <w:sz w:val="20"/>
                <w:szCs w:val="20"/>
              </w:rPr>
            </w:pPr>
            <w:r w:rsidRPr="009A2ABF">
              <w:rPr>
                <w:sz w:val="20"/>
                <w:szCs w:val="20"/>
              </w:rPr>
              <w:t>в том числе подземных</w:t>
            </w:r>
          </w:p>
        </w:tc>
        <w:tc>
          <w:tcPr>
            <w:tcW w:w="993" w:type="dxa"/>
            <w:vAlign w:val="center"/>
          </w:tcPr>
          <w:p w:rsidR="0091032E" w:rsidRPr="009A2ABF" w:rsidRDefault="0091032E" w:rsidP="00234BCB">
            <w:pPr>
              <w:jc w:val="center"/>
              <w:rPr>
                <w:sz w:val="20"/>
                <w:szCs w:val="20"/>
              </w:rPr>
            </w:pPr>
            <w:r w:rsidRPr="009A2ABF">
              <w:rPr>
                <w:sz w:val="20"/>
                <w:szCs w:val="20"/>
              </w:rPr>
              <w:t>шт.</w:t>
            </w:r>
          </w:p>
        </w:tc>
        <w:tc>
          <w:tcPr>
            <w:tcW w:w="1559" w:type="dxa"/>
            <w:vAlign w:val="center"/>
          </w:tcPr>
          <w:p w:rsidR="0091032E" w:rsidRPr="009A2ABF" w:rsidRDefault="0091032E" w:rsidP="00234BCB">
            <w:pPr>
              <w:jc w:val="cente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91032E" w:rsidRPr="009A2ABF" w:rsidRDefault="0091032E" w:rsidP="00234BCB">
            <w:pPr>
              <w:ind w:left="147"/>
              <w:rPr>
                <w:sz w:val="20"/>
                <w:szCs w:val="20"/>
              </w:rPr>
            </w:pPr>
            <w:r w:rsidRPr="009A2ABF">
              <w:rPr>
                <w:sz w:val="20"/>
                <w:szCs w:val="20"/>
              </w:rPr>
              <w:t>Количество, автостоянок, смен, коек и прочее</w:t>
            </w:r>
          </w:p>
        </w:tc>
        <w:tc>
          <w:tcPr>
            <w:tcW w:w="993" w:type="dxa"/>
            <w:vAlign w:val="center"/>
          </w:tcPr>
          <w:p w:rsidR="0091032E" w:rsidRPr="009A2ABF" w:rsidRDefault="0091032E" w:rsidP="00234BCB">
            <w:pPr>
              <w:jc w:val="center"/>
              <w:rPr>
                <w:sz w:val="20"/>
                <w:szCs w:val="20"/>
              </w:rPr>
            </w:pPr>
            <w:r w:rsidRPr="009A2ABF">
              <w:rPr>
                <w:sz w:val="20"/>
                <w:szCs w:val="20"/>
              </w:rPr>
              <w:t>шт.</w:t>
            </w:r>
          </w:p>
        </w:tc>
        <w:tc>
          <w:tcPr>
            <w:tcW w:w="1559" w:type="dxa"/>
            <w:vAlign w:val="center"/>
          </w:tcPr>
          <w:p w:rsidR="0091032E" w:rsidRPr="009A2ABF" w:rsidRDefault="0091032E" w:rsidP="00234BCB">
            <w:pPr>
              <w:rPr>
                <w:sz w:val="20"/>
                <w:szCs w:val="20"/>
              </w:rPr>
            </w:pPr>
          </w:p>
        </w:tc>
        <w:tc>
          <w:tcPr>
            <w:tcW w:w="1417" w:type="dxa"/>
            <w:vAlign w:val="center"/>
          </w:tcPr>
          <w:p w:rsidR="0091032E" w:rsidRPr="009A2ABF" w:rsidRDefault="0091032E" w:rsidP="00234BCB">
            <w:pPr>
              <w:jc w:val="center"/>
              <w:rPr>
                <w:sz w:val="20"/>
                <w:szCs w:val="20"/>
              </w:rPr>
            </w:pPr>
          </w:p>
        </w:tc>
        <w:tc>
          <w:tcPr>
            <w:tcW w:w="1560"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234BCB">
        <w:trPr>
          <w:trHeight w:val="20"/>
        </w:trPr>
        <w:tc>
          <w:tcPr>
            <w:tcW w:w="2830" w:type="dxa"/>
            <w:gridSpan w:val="2"/>
            <w:vAlign w:val="center"/>
          </w:tcPr>
          <w:p w:rsidR="00F32111" w:rsidRPr="009A2ABF" w:rsidRDefault="00F32111" w:rsidP="00234BCB">
            <w:pPr>
              <w:ind w:left="147"/>
              <w:rPr>
                <w:sz w:val="20"/>
                <w:szCs w:val="20"/>
              </w:rPr>
            </w:pPr>
          </w:p>
          <w:p w:rsidR="00794B0E" w:rsidRPr="009A2ABF" w:rsidRDefault="00794B0E" w:rsidP="00234BCB">
            <w:pPr>
              <w:ind w:left="147"/>
              <w:rPr>
                <w:sz w:val="20"/>
                <w:szCs w:val="20"/>
              </w:rPr>
            </w:pPr>
            <w:r w:rsidRPr="009A2ABF">
              <w:rPr>
                <w:sz w:val="20"/>
                <w:szCs w:val="20"/>
              </w:rPr>
              <w:t>Иные данные</w:t>
            </w:r>
          </w:p>
          <w:p w:rsidR="00F32111" w:rsidRPr="009A2ABF" w:rsidRDefault="00F32111" w:rsidP="00234BCB">
            <w:pPr>
              <w:ind w:left="147"/>
              <w:rPr>
                <w:sz w:val="20"/>
                <w:szCs w:val="20"/>
              </w:rPr>
            </w:pPr>
          </w:p>
        </w:tc>
        <w:tc>
          <w:tcPr>
            <w:tcW w:w="993" w:type="dxa"/>
            <w:vAlign w:val="center"/>
          </w:tcPr>
          <w:p w:rsidR="00794B0E" w:rsidRPr="009A2ABF" w:rsidRDefault="00794B0E" w:rsidP="00234BCB">
            <w:pPr>
              <w:jc w:val="center"/>
              <w:rPr>
                <w:sz w:val="20"/>
                <w:szCs w:val="20"/>
              </w:rPr>
            </w:pPr>
          </w:p>
        </w:tc>
        <w:tc>
          <w:tcPr>
            <w:tcW w:w="1559" w:type="dxa"/>
            <w:vAlign w:val="center"/>
          </w:tcPr>
          <w:p w:rsidR="00794B0E" w:rsidRPr="009A2ABF" w:rsidRDefault="00794B0E" w:rsidP="00234BCB">
            <w:pPr>
              <w:rPr>
                <w:sz w:val="20"/>
                <w:szCs w:val="20"/>
              </w:rPr>
            </w:pPr>
          </w:p>
        </w:tc>
        <w:tc>
          <w:tcPr>
            <w:tcW w:w="1417" w:type="dxa"/>
            <w:vAlign w:val="center"/>
          </w:tcPr>
          <w:p w:rsidR="00794B0E" w:rsidRPr="009A2ABF" w:rsidRDefault="00794B0E" w:rsidP="00234BCB">
            <w:pPr>
              <w:jc w:val="center"/>
              <w:rPr>
                <w:sz w:val="20"/>
                <w:szCs w:val="20"/>
              </w:rPr>
            </w:pPr>
          </w:p>
        </w:tc>
        <w:tc>
          <w:tcPr>
            <w:tcW w:w="1560" w:type="dxa"/>
            <w:vAlign w:val="center"/>
          </w:tcPr>
          <w:p w:rsidR="00794B0E" w:rsidRPr="009A2ABF" w:rsidRDefault="00794B0E" w:rsidP="00234BCB">
            <w:pPr>
              <w:jc w:val="center"/>
              <w:rPr>
                <w:sz w:val="20"/>
                <w:szCs w:val="20"/>
              </w:rPr>
            </w:pPr>
          </w:p>
        </w:tc>
        <w:tc>
          <w:tcPr>
            <w:tcW w:w="1303" w:type="dxa"/>
            <w:vAlign w:val="center"/>
          </w:tcPr>
          <w:p w:rsidR="00794B0E" w:rsidRPr="009A2ABF" w:rsidRDefault="00794B0E" w:rsidP="00234BCB">
            <w:pPr>
              <w:jc w:val="center"/>
              <w:rPr>
                <w:sz w:val="20"/>
                <w:szCs w:val="20"/>
              </w:rPr>
            </w:pPr>
          </w:p>
        </w:tc>
      </w:tr>
      <w:tr w:rsidR="009A2ABF" w:rsidRPr="009A2ABF" w:rsidTr="00234BCB">
        <w:tblPrEx>
          <w:tblCellMar>
            <w:left w:w="108" w:type="dxa"/>
            <w:right w:w="108" w:type="dxa"/>
          </w:tblCellMar>
          <w:tblLook w:val="04A0" w:firstRow="1" w:lastRow="0" w:firstColumn="1" w:lastColumn="0" w:noHBand="0" w:noVBand="1"/>
        </w:tblPrEx>
        <w:trPr>
          <w:gridBefore w:val="1"/>
          <w:wBefore w:w="23" w:type="dxa"/>
          <w:trHeight w:val="128"/>
          <w:tblHeader/>
        </w:trPr>
        <w:tc>
          <w:tcPr>
            <w:tcW w:w="3800"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фундаментов</w:t>
            </w:r>
          </w:p>
        </w:tc>
        <w:tc>
          <w:tcPr>
            <w:tcW w:w="2976"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blPrEx>
          <w:tblCellMar>
            <w:left w:w="108" w:type="dxa"/>
            <w:right w:w="108" w:type="dxa"/>
          </w:tblCellMar>
          <w:tblLook w:val="04A0" w:firstRow="1" w:lastRow="0" w:firstColumn="1" w:lastColumn="0" w:noHBand="0" w:noVBand="1"/>
        </w:tblPrEx>
        <w:trPr>
          <w:gridBefore w:val="1"/>
          <w:wBefore w:w="23" w:type="dxa"/>
          <w:trHeight w:val="52"/>
          <w:tblHeader/>
        </w:trPr>
        <w:tc>
          <w:tcPr>
            <w:tcW w:w="3800"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стен</w:t>
            </w:r>
          </w:p>
        </w:tc>
        <w:tc>
          <w:tcPr>
            <w:tcW w:w="2976"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blPrEx>
          <w:tblCellMar>
            <w:left w:w="108" w:type="dxa"/>
            <w:right w:w="108" w:type="dxa"/>
          </w:tblCellMar>
          <w:tblLook w:val="04A0" w:firstRow="1" w:lastRow="0" w:firstColumn="1" w:lastColumn="0" w:noHBand="0" w:noVBand="1"/>
        </w:tblPrEx>
        <w:trPr>
          <w:gridBefore w:val="1"/>
          <w:wBefore w:w="23" w:type="dxa"/>
          <w:trHeight w:val="78"/>
          <w:tblHeader/>
        </w:trPr>
        <w:tc>
          <w:tcPr>
            <w:tcW w:w="3800"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перекрытий</w:t>
            </w:r>
          </w:p>
        </w:tc>
        <w:tc>
          <w:tcPr>
            <w:tcW w:w="2976"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1032E" w:rsidRPr="009A2ABF" w:rsidTr="00234BCB">
        <w:tblPrEx>
          <w:tblCellMar>
            <w:left w:w="108" w:type="dxa"/>
            <w:right w:w="108" w:type="dxa"/>
          </w:tblCellMar>
          <w:tblLook w:val="04A0" w:firstRow="1" w:lastRow="0" w:firstColumn="1" w:lastColumn="0" w:noHBand="0" w:noVBand="1"/>
        </w:tblPrEx>
        <w:trPr>
          <w:gridBefore w:val="1"/>
          <w:wBefore w:w="23" w:type="dxa"/>
          <w:trHeight w:val="124"/>
          <w:tblHeader/>
        </w:trPr>
        <w:tc>
          <w:tcPr>
            <w:tcW w:w="3800"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кровли</w:t>
            </w:r>
          </w:p>
        </w:tc>
        <w:tc>
          <w:tcPr>
            <w:tcW w:w="2976"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bl>
    <w:p w:rsidR="00C254B0" w:rsidRPr="009A2ABF" w:rsidRDefault="00C254B0">
      <w:pPr>
        <w:autoSpaceDE w:val="0"/>
        <w:autoSpaceDN w:val="0"/>
        <w:rPr>
          <w:sz w:val="24"/>
          <w:szCs w:val="24"/>
        </w:rPr>
      </w:pPr>
    </w:p>
    <w:p w:rsidR="00194D19" w:rsidRPr="009A2ABF" w:rsidRDefault="00194D19" w:rsidP="000A2801">
      <w:pPr>
        <w:tabs>
          <w:tab w:val="left" w:pos="284"/>
        </w:tabs>
        <w:autoSpaceDE w:val="0"/>
        <w:autoSpaceDN w:val="0"/>
        <w:rPr>
          <w:sz w:val="24"/>
          <w:szCs w:val="24"/>
        </w:rPr>
      </w:pPr>
      <w:r w:rsidRPr="009A2ABF">
        <w:rPr>
          <w:sz w:val="24"/>
          <w:szCs w:val="24"/>
        </w:rPr>
        <w:t xml:space="preserve">9. </w:t>
      </w:r>
      <w:r w:rsidR="00EB5F0A" w:rsidRPr="009A2ABF">
        <w:rPr>
          <w:sz w:val="24"/>
          <w:szCs w:val="24"/>
        </w:rPr>
        <w:t>Предъявленный к приемке жилой дом имеет следующие показатели</w:t>
      </w:r>
      <w:r w:rsidR="000A2801" w:rsidRPr="009A2ABF">
        <w:rPr>
          <w:sz w:val="24"/>
          <w:szCs w:val="24"/>
        </w:rPr>
        <w:t xml:space="preserve"> </w:t>
      </w:r>
    </w:p>
    <w:p w:rsidR="00C254B0" w:rsidRPr="009A2ABF" w:rsidRDefault="00194D19" w:rsidP="000A2801">
      <w:pPr>
        <w:tabs>
          <w:tab w:val="left" w:pos="284"/>
        </w:tabs>
        <w:autoSpaceDE w:val="0"/>
        <w:autoSpaceDN w:val="0"/>
      </w:pPr>
      <w:r w:rsidRPr="009A2ABF">
        <w:rPr>
          <w:sz w:val="24"/>
          <w:szCs w:val="24"/>
        </w:rPr>
        <w:t xml:space="preserve">    </w:t>
      </w:r>
      <w:r w:rsidR="000A2801" w:rsidRPr="009A2ABF">
        <w:rPr>
          <w:sz w:val="24"/>
          <w:szCs w:val="24"/>
        </w:rPr>
        <w:t>(дополнительно для жилых домов):</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9A2ABF" w:rsidRPr="009A2ABF">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jc w:val="center"/>
              <w:rPr>
                <w:rFonts w:eastAsia="Calibri"/>
                <w:sz w:val="20"/>
                <w:szCs w:val="20"/>
              </w:rPr>
            </w:pPr>
            <w:r w:rsidRPr="009A2ABF">
              <w:rPr>
                <w:sz w:val="20"/>
                <w:szCs w:val="20"/>
              </w:rPr>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spacing w:val="-4"/>
                <w:sz w:val="20"/>
                <w:szCs w:val="20"/>
              </w:rPr>
            </w:pPr>
            <w:r w:rsidRPr="009A2ABF">
              <w:rPr>
                <w:spacing w:val="-4"/>
                <w:sz w:val="20"/>
                <w:szCs w:val="20"/>
              </w:rPr>
              <w:t xml:space="preserve">Единица </w:t>
            </w:r>
          </w:p>
          <w:p w:rsidR="00C254B0" w:rsidRPr="009A2ABF" w:rsidRDefault="00EB5F0A">
            <w:pPr>
              <w:ind w:left="80"/>
              <w:jc w:val="center"/>
              <w:rPr>
                <w:rFonts w:eastAsia="Calibri"/>
                <w:sz w:val="20"/>
                <w:szCs w:val="20"/>
              </w:rPr>
            </w:pPr>
            <w:r w:rsidRPr="009A2ABF">
              <w:rPr>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sz w:val="20"/>
                <w:szCs w:val="20"/>
              </w:rPr>
              <w:t>Фактически*</w:t>
            </w:r>
          </w:p>
        </w:tc>
      </w:tr>
      <w:tr w:rsidR="009A2ABF" w:rsidRPr="009A2ABF">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Pr="009A2ABF" w:rsidRDefault="00EB5F0A">
            <w:pPr>
              <w:ind w:left="80"/>
              <w:rPr>
                <w:rFonts w:eastAsia="Calibri"/>
                <w:sz w:val="20"/>
                <w:szCs w:val="20"/>
              </w:rPr>
            </w:pPr>
            <w:r w:rsidRPr="009A2ABF">
              <w:rPr>
                <w:rFonts w:eastAsia="Calibri"/>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кв. м</w:t>
            </w:r>
          </w:p>
          <w:p w:rsidR="00C254B0" w:rsidRPr="009A2ABF"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Pr="009A2ABF"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C254B0">
            <w:pPr>
              <w:ind w:left="80"/>
              <w:jc w:val="center"/>
              <w:rPr>
                <w:rFonts w:eastAsia="Calibri"/>
                <w:sz w:val="20"/>
                <w:szCs w:val="20"/>
              </w:rPr>
            </w:pPr>
          </w:p>
        </w:tc>
      </w:tr>
      <w:tr w:rsidR="009A2ABF" w:rsidRPr="009A2ABF">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Количество квартир/общая площадь, всего</w:t>
            </w:r>
          </w:p>
          <w:p w:rsidR="00C254B0" w:rsidRPr="009A2ABF" w:rsidRDefault="00EB5F0A">
            <w:pPr>
              <w:ind w:left="80"/>
              <w:rPr>
                <w:rFonts w:eastAsia="Calibri"/>
                <w:sz w:val="20"/>
                <w:szCs w:val="20"/>
              </w:rPr>
            </w:pPr>
            <w:r w:rsidRPr="009A2ABF">
              <w:rPr>
                <w:rFonts w:eastAsia="Calibri"/>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r w:rsidR="009A2ABF" w:rsidRPr="009A2ABF">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C254B0">
            <w:pPr>
              <w:ind w:left="80"/>
              <w:jc w:val="center"/>
              <w:rPr>
                <w:rFonts w:eastAsia="Calibri"/>
                <w:sz w:val="20"/>
                <w:szCs w:val="20"/>
              </w:rPr>
            </w:pPr>
          </w:p>
        </w:tc>
      </w:tr>
      <w:tr w:rsidR="009A2ABF" w:rsidRPr="009A2ABF">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C254B0">
            <w:pPr>
              <w:ind w:left="80"/>
              <w:jc w:val="center"/>
              <w:rPr>
                <w:rFonts w:eastAsia="Calibri"/>
                <w:sz w:val="20"/>
                <w:szCs w:val="20"/>
              </w:rPr>
            </w:pPr>
          </w:p>
        </w:tc>
      </w:tr>
      <w:tr w:rsidR="00C254B0" w:rsidRPr="009A2ABF">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rPr>
                <w:rFonts w:eastAsia="Calibri"/>
                <w:sz w:val="20"/>
                <w:szCs w:val="20"/>
              </w:rPr>
            </w:pPr>
            <w:r w:rsidRPr="009A2ABF">
              <w:rPr>
                <w:rFonts w:eastAsia="Calibri"/>
                <w:sz w:val="20"/>
                <w:szCs w:val="20"/>
              </w:rPr>
              <w:t xml:space="preserve">Общая площадь жилых помещений (с учетом </w:t>
            </w:r>
          </w:p>
          <w:p w:rsidR="00C254B0" w:rsidRPr="009A2ABF" w:rsidRDefault="00EB5F0A">
            <w:pPr>
              <w:ind w:left="80"/>
              <w:rPr>
                <w:rFonts w:eastAsia="Calibri"/>
                <w:sz w:val="20"/>
                <w:szCs w:val="20"/>
              </w:rPr>
            </w:pPr>
            <w:r w:rsidRPr="009A2ABF">
              <w:rPr>
                <w:rFonts w:eastAsia="Calibri"/>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9A2ABF" w:rsidRDefault="00EB5F0A">
            <w:pPr>
              <w:ind w:left="80"/>
              <w:jc w:val="center"/>
              <w:rPr>
                <w:rFonts w:eastAsia="Calibri"/>
                <w:sz w:val="20"/>
                <w:szCs w:val="20"/>
              </w:rPr>
            </w:pPr>
            <w:r w:rsidRPr="009A2ABF">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9A2ABF" w:rsidRDefault="00EB5F0A">
            <w:pPr>
              <w:ind w:left="80"/>
              <w:jc w:val="center"/>
              <w:rPr>
                <w:rFonts w:eastAsia="Calibri"/>
                <w:sz w:val="20"/>
                <w:szCs w:val="20"/>
              </w:rPr>
            </w:pPr>
            <w:r w:rsidRPr="009A2ABF">
              <w:rPr>
                <w:rFonts w:eastAsia="Calibri"/>
                <w:sz w:val="20"/>
                <w:szCs w:val="20"/>
              </w:rPr>
              <w:t xml:space="preserve"> </w:t>
            </w:r>
          </w:p>
        </w:tc>
      </w:tr>
    </w:tbl>
    <w:p w:rsidR="0091032E" w:rsidRPr="009A2ABF" w:rsidRDefault="0091032E">
      <w:pPr>
        <w:tabs>
          <w:tab w:val="left" w:pos="284"/>
        </w:tabs>
        <w:autoSpaceDE w:val="0"/>
        <w:autoSpaceDN w:val="0"/>
        <w:jc w:val="both"/>
        <w:rPr>
          <w:spacing w:val="-2"/>
          <w:sz w:val="24"/>
          <w:szCs w:val="24"/>
        </w:rPr>
      </w:pPr>
    </w:p>
    <w:p w:rsidR="00C254B0" w:rsidRPr="009A2ABF" w:rsidRDefault="00194D19">
      <w:pPr>
        <w:tabs>
          <w:tab w:val="left" w:pos="284"/>
        </w:tabs>
        <w:autoSpaceDE w:val="0"/>
        <w:autoSpaceDN w:val="0"/>
        <w:jc w:val="both"/>
        <w:rPr>
          <w:sz w:val="24"/>
          <w:szCs w:val="24"/>
        </w:rPr>
      </w:pPr>
      <w:r w:rsidRPr="009A2ABF">
        <w:rPr>
          <w:spacing w:val="-2"/>
          <w:sz w:val="24"/>
          <w:szCs w:val="24"/>
        </w:rPr>
        <w:t>10</w:t>
      </w:r>
      <w:r w:rsidR="00EB5F0A" w:rsidRPr="009A2ABF">
        <w:rPr>
          <w:spacing w:val="-2"/>
          <w:sz w:val="24"/>
          <w:szCs w:val="24"/>
        </w:rPr>
        <w:t>.</w:t>
      </w:r>
      <w:r w:rsidR="00EB5F0A" w:rsidRPr="009A2ABF">
        <w:rPr>
          <w:sz w:val="24"/>
          <w:szCs w:val="24"/>
        </w:rPr>
        <w:t xml:space="preserve"> Работы по озеленению, устройству верхнего покры</w:t>
      </w:r>
      <w:r w:rsidR="00BC09AC" w:rsidRPr="009A2ABF">
        <w:rPr>
          <w:sz w:val="24"/>
          <w:szCs w:val="24"/>
        </w:rPr>
        <w:t xml:space="preserve">тия подъездных дорог к зданию, </w:t>
      </w:r>
      <w:r w:rsidR="00EB5F0A" w:rsidRPr="009A2ABF">
        <w:rPr>
          <w:sz w:val="24"/>
          <w:szCs w:val="24"/>
        </w:rPr>
        <w:t>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C254B0" w:rsidRPr="009A2ABF" w:rsidRDefault="00C254B0">
      <w:pPr>
        <w:tabs>
          <w:tab w:val="left" w:pos="284"/>
        </w:tabs>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8"/>
        <w:gridCol w:w="1927"/>
        <w:gridCol w:w="2029"/>
        <w:gridCol w:w="2824"/>
      </w:tblGrid>
      <w:tr w:rsidR="009A2ABF" w:rsidRPr="009A2ABF">
        <w:tc>
          <w:tcPr>
            <w:tcW w:w="2858" w:type="dxa"/>
            <w:hideMark/>
          </w:tcPr>
          <w:p w:rsidR="00C254B0" w:rsidRPr="009A2ABF" w:rsidRDefault="00EB5F0A">
            <w:pPr>
              <w:autoSpaceDE w:val="0"/>
              <w:autoSpaceDN w:val="0"/>
              <w:jc w:val="center"/>
              <w:rPr>
                <w:sz w:val="22"/>
              </w:rPr>
            </w:pPr>
            <w:r w:rsidRPr="009A2ABF">
              <w:rPr>
                <w:sz w:val="22"/>
              </w:rPr>
              <w:t>Работы</w:t>
            </w:r>
          </w:p>
        </w:tc>
        <w:tc>
          <w:tcPr>
            <w:tcW w:w="1934" w:type="dxa"/>
            <w:hideMark/>
          </w:tcPr>
          <w:p w:rsidR="00C254B0" w:rsidRPr="009A2ABF" w:rsidRDefault="00EB5F0A">
            <w:pPr>
              <w:autoSpaceDE w:val="0"/>
              <w:autoSpaceDN w:val="0"/>
              <w:jc w:val="center"/>
              <w:rPr>
                <w:sz w:val="22"/>
              </w:rPr>
            </w:pPr>
            <w:r w:rsidRPr="009A2ABF">
              <w:rPr>
                <w:sz w:val="22"/>
              </w:rPr>
              <w:t>Единица</w:t>
            </w:r>
          </w:p>
          <w:p w:rsidR="00C254B0" w:rsidRPr="009A2ABF" w:rsidRDefault="00EB5F0A">
            <w:pPr>
              <w:autoSpaceDE w:val="0"/>
              <w:autoSpaceDN w:val="0"/>
              <w:jc w:val="center"/>
              <w:rPr>
                <w:sz w:val="22"/>
              </w:rPr>
            </w:pPr>
            <w:r w:rsidRPr="009A2ABF">
              <w:rPr>
                <w:sz w:val="22"/>
              </w:rPr>
              <w:t>измерения</w:t>
            </w:r>
          </w:p>
        </w:tc>
        <w:tc>
          <w:tcPr>
            <w:tcW w:w="2035" w:type="dxa"/>
            <w:hideMark/>
          </w:tcPr>
          <w:p w:rsidR="00C254B0" w:rsidRPr="009A2ABF" w:rsidRDefault="00EB5F0A">
            <w:pPr>
              <w:autoSpaceDE w:val="0"/>
              <w:autoSpaceDN w:val="0"/>
              <w:jc w:val="center"/>
              <w:rPr>
                <w:sz w:val="22"/>
              </w:rPr>
            </w:pPr>
            <w:r w:rsidRPr="009A2ABF">
              <w:rPr>
                <w:sz w:val="22"/>
              </w:rPr>
              <w:t>Объем работ</w:t>
            </w:r>
          </w:p>
        </w:tc>
        <w:tc>
          <w:tcPr>
            <w:tcW w:w="2835" w:type="dxa"/>
            <w:hideMark/>
          </w:tcPr>
          <w:p w:rsidR="00C254B0" w:rsidRPr="009A2ABF" w:rsidRDefault="00EB5F0A">
            <w:pPr>
              <w:autoSpaceDE w:val="0"/>
              <w:autoSpaceDN w:val="0"/>
              <w:jc w:val="center"/>
              <w:rPr>
                <w:sz w:val="22"/>
              </w:rPr>
            </w:pPr>
            <w:r w:rsidRPr="009A2ABF">
              <w:rPr>
                <w:sz w:val="22"/>
              </w:rPr>
              <w:t>Срок выполнения</w:t>
            </w:r>
          </w:p>
        </w:tc>
      </w:tr>
      <w:tr w:rsidR="009A2ABF" w:rsidRPr="009A2ABF">
        <w:tc>
          <w:tcPr>
            <w:tcW w:w="2858" w:type="dxa"/>
            <w:vAlign w:val="center"/>
            <w:hideMark/>
          </w:tcPr>
          <w:p w:rsidR="00C254B0" w:rsidRPr="009A2ABF" w:rsidRDefault="00EB5F0A">
            <w:pPr>
              <w:autoSpaceDE w:val="0"/>
              <w:autoSpaceDN w:val="0"/>
              <w:jc w:val="center"/>
              <w:rPr>
                <w:sz w:val="24"/>
                <w:szCs w:val="24"/>
              </w:rPr>
            </w:pPr>
            <w:r w:rsidRPr="009A2ABF">
              <w:rPr>
                <w:sz w:val="24"/>
                <w:szCs w:val="24"/>
              </w:rPr>
              <w:t>1</w:t>
            </w:r>
          </w:p>
        </w:tc>
        <w:tc>
          <w:tcPr>
            <w:tcW w:w="1934" w:type="dxa"/>
            <w:vAlign w:val="center"/>
            <w:hideMark/>
          </w:tcPr>
          <w:p w:rsidR="00C254B0" w:rsidRPr="009A2ABF" w:rsidRDefault="00EB5F0A">
            <w:pPr>
              <w:autoSpaceDE w:val="0"/>
              <w:autoSpaceDN w:val="0"/>
              <w:jc w:val="center"/>
              <w:rPr>
                <w:sz w:val="24"/>
                <w:szCs w:val="24"/>
              </w:rPr>
            </w:pPr>
            <w:r w:rsidRPr="009A2ABF">
              <w:rPr>
                <w:sz w:val="24"/>
                <w:szCs w:val="24"/>
              </w:rPr>
              <w:t>2</w:t>
            </w:r>
          </w:p>
        </w:tc>
        <w:tc>
          <w:tcPr>
            <w:tcW w:w="2035" w:type="dxa"/>
            <w:vAlign w:val="center"/>
            <w:hideMark/>
          </w:tcPr>
          <w:p w:rsidR="00C254B0" w:rsidRPr="009A2ABF" w:rsidRDefault="00EB5F0A">
            <w:pPr>
              <w:autoSpaceDE w:val="0"/>
              <w:autoSpaceDN w:val="0"/>
              <w:jc w:val="center"/>
              <w:rPr>
                <w:sz w:val="24"/>
                <w:szCs w:val="24"/>
              </w:rPr>
            </w:pPr>
            <w:r w:rsidRPr="009A2ABF">
              <w:rPr>
                <w:sz w:val="24"/>
                <w:szCs w:val="24"/>
              </w:rPr>
              <w:t>3</w:t>
            </w:r>
          </w:p>
        </w:tc>
        <w:tc>
          <w:tcPr>
            <w:tcW w:w="2835" w:type="dxa"/>
            <w:vAlign w:val="center"/>
            <w:hideMark/>
          </w:tcPr>
          <w:p w:rsidR="00C254B0" w:rsidRPr="009A2ABF" w:rsidRDefault="00EB5F0A">
            <w:pPr>
              <w:autoSpaceDE w:val="0"/>
              <w:autoSpaceDN w:val="0"/>
              <w:jc w:val="center"/>
              <w:rPr>
                <w:sz w:val="24"/>
                <w:szCs w:val="24"/>
              </w:rPr>
            </w:pPr>
            <w:r w:rsidRPr="009A2ABF">
              <w:rPr>
                <w:sz w:val="24"/>
                <w:szCs w:val="24"/>
              </w:rPr>
              <w:t>4</w:t>
            </w:r>
          </w:p>
        </w:tc>
      </w:tr>
      <w:tr w:rsidR="009A2ABF" w:rsidRPr="009A2ABF">
        <w:trPr>
          <w:trHeight w:hRule="exact" w:val="340"/>
        </w:trPr>
        <w:tc>
          <w:tcPr>
            <w:tcW w:w="2858" w:type="dxa"/>
            <w:vAlign w:val="center"/>
          </w:tcPr>
          <w:p w:rsidR="00C254B0" w:rsidRPr="009A2ABF" w:rsidRDefault="00C254B0">
            <w:pPr>
              <w:autoSpaceDE w:val="0"/>
              <w:autoSpaceDN w:val="0"/>
              <w:ind w:left="57" w:right="57"/>
              <w:rPr>
                <w:sz w:val="24"/>
                <w:szCs w:val="24"/>
              </w:rPr>
            </w:pPr>
          </w:p>
        </w:tc>
        <w:tc>
          <w:tcPr>
            <w:tcW w:w="1934" w:type="dxa"/>
            <w:vAlign w:val="center"/>
          </w:tcPr>
          <w:p w:rsidR="00C254B0" w:rsidRPr="009A2ABF" w:rsidRDefault="00C254B0">
            <w:pPr>
              <w:autoSpaceDE w:val="0"/>
              <w:autoSpaceDN w:val="0"/>
              <w:jc w:val="center"/>
              <w:rPr>
                <w:sz w:val="24"/>
                <w:szCs w:val="24"/>
              </w:rPr>
            </w:pPr>
          </w:p>
        </w:tc>
        <w:tc>
          <w:tcPr>
            <w:tcW w:w="2035" w:type="dxa"/>
            <w:vAlign w:val="center"/>
          </w:tcPr>
          <w:p w:rsidR="00C254B0" w:rsidRPr="009A2ABF" w:rsidRDefault="00C254B0">
            <w:pPr>
              <w:autoSpaceDE w:val="0"/>
              <w:autoSpaceDN w:val="0"/>
              <w:jc w:val="center"/>
              <w:rPr>
                <w:sz w:val="24"/>
                <w:szCs w:val="24"/>
              </w:rPr>
            </w:pPr>
          </w:p>
        </w:tc>
        <w:tc>
          <w:tcPr>
            <w:tcW w:w="2835" w:type="dxa"/>
            <w:vAlign w:val="center"/>
          </w:tcPr>
          <w:p w:rsidR="00C254B0" w:rsidRPr="009A2ABF" w:rsidRDefault="00C254B0">
            <w:pPr>
              <w:autoSpaceDE w:val="0"/>
              <w:autoSpaceDN w:val="0"/>
              <w:jc w:val="center"/>
              <w:rPr>
                <w:sz w:val="24"/>
                <w:szCs w:val="24"/>
              </w:rPr>
            </w:pPr>
          </w:p>
        </w:tc>
      </w:tr>
      <w:tr w:rsidR="009A2ABF" w:rsidRPr="009A2ABF">
        <w:trPr>
          <w:trHeight w:hRule="exact" w:val="340"/>
        </w:trPr>
        <w:tc>
          <w:tcPr>
            <w:tcW w:w="2858" w:type="dxa"/>
            <w:vAlign w:val="center"/>
          </w:tcPr>
          <w:p w:rsidR="00C254B0" w:rsidRPr="009A2ABF" w:rsidRDefault="00C254B0">
            <w:pPr>
              <w:autoSpaceDE w:val="0"/>
              <w:autoSpaceDN w:val="0"/>
              <w:ind w:left="57" w:right="57"/>
              <w:rPr>
                <w:sz w:val="24"/>
                <w:szCs w:val="24"/>
              </w:rPr>
            </w:pPr>
          </w:p>
        </w:tc>
        <w:tc>
          <w:tcPr>
            <w:tcW w:w="1934" w:type="dxa"/>
            <w:vAlign w:val="center"/>
          </w:tcPr>
          <w:p w:rsidR="00C254B0" w:rsidRPr="009A2ABF" w:rsidRDefault="00C254B0">
            <w:pPr>
              <w:autoSpaceDE w:val="0"/>
              <w:autoSpaceDN w:val="0"/>
              <w:jc w:val="center"/>
              <w:rPr>
                <w:sz w:val="24"/>
                <w:szCs w:val="24"/>
              </w:rPr>
            </w:pPr>
          </w:p>
        </w:tc>
        <w:tc>
          <w:tcPr>
            <w:tcW w:w="2035" w:type="dxa"/>
            <w:vAlign w:val="center"/>
          </w:tcPr>
          <w:p w:rsidR="00C254B0" w:rsidRPr="009A2ABF" w:rsidRDefault="00C254B0">
            <w:pPr>
              <w:autoSpaceDE w:val="0"/>
              <w:autoSpaceDN w:val="0"/>
              <w:jc w:val="center"/>
              <w:rPr>
                <w:sz w:val="24"/>
                <w:szCs w:val="24"/>
              </w:rPr>
            </w:pPr>
          </w:p>
        </w:tc>
        <w:tc>
          <w:tcPr>
            <w:tcW w:w="2835" w:type="dxa"/>
            <w:vAlign w:val="center"/>
          </w:tcPr>
          <w:p w:rsidR="00C254B0" w:rsidRPr="009A2ABF" w:rsidRDefault="00C254B0">
            <w:pPr>
              <w:autoSpaceDE w:val="0"/>
              <w:autoSpaceDN w:val="0"/>
              <w:jc w:val="center"/>
              <w:rPr>
                <w:sz w:val="24"/>
                <w:szCs w:val="24"/>
              </w:rPr>
            </w:pPr>
          </w:p>
        </w:tc>
      </w:tr>
      <w:tr w:rsidR="009A2ABF" w:rsidRPr="009A2ABF">
        <w:trPr>
          <w:trHeight w:hRule="exact" w:val="340"/>
        </w:trPr>
        <w:tc>
          <w:tcPr>
            <w:tcW w:w="2858" w:type="dxa"/>
            <w:vAlign w:val="center"/>
          </w:tcPr>
          <w:p w:rsidR="00C254B0" w:rsidRPr="009A2ABF" w:rsidRDefault="00C254B0">
            <w:pPr>
              <w:autoSpaceDE w:val="0"/>
              <w:autoSpaceDN w:val="0"/>
              <w:ind w:left="57" w:right="57"/>
              <w:rPr>
                <w:sz w:val="24"/>
                <w:szCs w:val="24"/>
              </w:rPr>
            </w:pPr>
          </w:p>
        </w:tc>
        <w:tc>
          <w:tcPr>
            <w:tcW w:w="1934" w:type="dxa"/>
            <w:vAlign w:val="center"/>
          </w:tcPr>
          <w:p w:rsidR="00C254B0" w:rsidRPr="009A2ABF" w:rsidRDefault="00C254B0">
            <w:pPr>
              <w:autoSpaceDE w:val="0"/>
              <w:autoSpaceDN w:val="0"/>
              <w:jc w:val="center"/>
              <w:rPr>
                <w:sz w:val="24"/>
                <w:szCs w:val="24"/>
              </w:rPr>
            </w:pPr>
          </w:p>
        </w:tc>
        <w:tc>
          <w:tcPr>
            <w:tcW w:w="2035" w:type="dxa"/>
            <w:vAlign w:val="center"/>
          </w:tcPr>
          <w:p w:rsidR="00C254B0" w:rsidRPr="009A2ABF" w:rsidRDefault="00C254B0">
            <w:pPr>
              <w:autoSpaceDE w:val="0"/>
              <w:autoSpaceDN w:val="0"/>
              <w:jc w:val="center"/>
              <w:rPr>
                <w:sz w:val="24"/>
                <w:szCs w:val="24"/>
              </w:rPr>
            </w:pPr>
          </w:p>
        </w:tc>
        <w:tc>
          <w:tcPr>
            <w:tcW w:w="2835" w:type="dxa"/>
            <w:vAlign w:val="center"/>
          </w:tcPr>
          <w:p w:rsidR="00C254B0" w:rsidRPr="009A2ABF" w:rsidRDefault="00C254B0">
            <w:pPr>
              <w:autoSpaceDE w:val="0"/>
              <w:autoSpaceDN w:val="0"/>
              <w:jc w:val="center"/>
              <w:rPr>
                <w:sz w:val="24"/>
                <w:szCs w:val="24"/>
              </w:rPr>
            </w:pPr>
          </w:p>
        </w:tc>
      </w:tr>
    </w:tbl>
    <w:p w:rsidR="00C254B0" w:rsidRPr="009A2ABF" w:rsidRDefault="00EB5F0A">
      <w:pPr>
        <w:tabs>
          <w:tab w:val="left" w:pos="284"/>
        </w:tabs>
        <w:autoSpaceDE w:val="0"/>
        <w:autoSpaceDN w:val="0"/>
        <w:spacing w:before="120"/>
        <w:rPr>
          <w:sz w:val="24"/>
          <w:szCs w:val="24"/>
        </w:rPr>
      </w:pPr>
      <w:r w:rsidRPr="009A2ABF">
        <w:rPr>
          <w:sz w:val="24"/>
          <w:szCs w:val="24"/>
        </w:rPr>
        <w:t>1</w:t>
      </w:r>
      <w:r w:rsidR="00194D19" w:rsidRPr="009A2ABF">
        <w:rPr>
          <w:sz w:val="24"/>
          <w:szCs w:val="24"/>
        </w:rPr>
        <w:t>1</w:t>
      </w:r>
      <w:r w:rsidRPr="009A2ABF">
        <w:rPr>
          <w:sz w:val="24"/>
          <w:szCs w:val="24"/>
        </w:rPr>
        <w:t>. 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92"/>
        <w:gridCol w:w="8620"/>
        <w:gridCol w:w="426"/>
      </w:tblGrid>
      <w:tr w:rsidR="009A2ABF" w:rsidRPr="009A2ABF">
        <w:tc>
          <w:tcPr>
            <w:tcW w:w="567" w:type="dxa"/>
            <w:vAlign w:val="bottom"/>
            <w:hideMark/>
          </w:tcPr>
          <w:p w:rsidR="00C254B0" w:rsidRPr="009A2ABF" w:rsidRDefault="00EB5F0A">
            <w:pPr>
              <w:autoSpaceDE w:val="0"/>
              <w:autoSpaceDN w:val="0"/>
              <w:rPr>
                <w:sz w:val="24"/>
                <w:szCs w:val="24"/>
              </w:rPr>
            </w:pPr>
            <w:r w:rsidRPr="009A2ABF">
              <w:rPr>
                <w:sz w:val="24"/>
                <w:szCs w:val="24"/>
              </w:rPr>
              <w:t>Всего</w:t>
            </w:r>
          </w:p>
        </w:tc>
        <w:tc>
          <w:tcPr>
            <w:tcW w:w="8647" w:type="dxa"/>
            <w:tcBorders>
              <w:top w:val="nil"/>
              <w:left w:val="nil"/>
              <w:bottom w:val="single" w:sz="4" w:space="0" w:color="auto"/>
              <w:right w:val="nil"/>
            </w:tcBorders>
            <w:vAlign w:val="bottom"/>
          </w:tcPr>
          <w:p w:rsidR="00C254B0" w:rsidRPr="009A2ABF" w:rsidRDefault="00C254B0">
            <w:pPr>
              <w:autoSpaceDE w:val="0"/>
              <w:autoSpaceDN w:val="0"/>
              <w:jc w:val="center"/>
              <w:rPr>
                <w:sz w:val="24"/>
                <w:szCs w:val="24"/>
              </w:rPr>
            </w:pPr>
          </w:p>
        </w:tc>
        <w:tc>
          <w:tcPr>
            <w:tcW w:w="390" w:type="dxa"/>
            <w:vAlign w:val="bottom"/>
            <w:hideMark/>
          </w:tcPr>
          <w:p w:rsidR="00C254B0" w:rsidRPr="009A2ABF" w:rsidRDefault="00EB5F0A">
            <w:pPr>
              <w:autoSpaceDE w:val="0"/>
              <w:autoSpaceDN w:val="0"/>
              <w:jc w:val="right"/>
              <w:rPr>
                <w:sz w:val="24"/>
                <w:szCs w:val="24"/>
              </w:rPr>
            </w:pPr>
            <w:r w:rsidRPr="009A2ABF">
              <w:rPr>
                <w:sz w:val="24"/>
                <w:szCs w:val="24"/>
              </w:rPr>
              <w:t>руб. коп.</w:t>
            </w:r>
          </w:p>
        </w:tc>
      </w:tr>
    </w:tbl>
    <w:p w:rsidR="00C254B0" w:rsidRPr="009A2ABF" w:rsidRDefault="00EB5F0A">
      <w:pPr>
        <w:autoSpaceDE w:val="0"/>
        <w:autoSpaceDN w:val="0"/>
        <w:rPr>
          <w:sz w:val="24"/>
          <w:szCs w:val="24"/>
        </w:rPr>
      </w:pPr>
      <w:r w:rsidRPr="009A2ABF">
        <w:rPr>
          <w:sz w:val="24"/>
          <w:szCs w:val="24"/>
        </w:rPr>
        <w:t>в том числе:</w:t>
      </w:r>
    </w:p>
    <w:tbl>
      <w:tblPr>
        <w:tblW w:w="0" w:type="auto"/>
        <w:tblCellMar>
          <w:left w:w="0" w:type="dxa"/>
          <w:right w:w="0" w:type="dxa"/>
        </w:tblCellMar>
        <w:tblLook w:val="01E0" w:firstRow="1" w:lastRow="1" w:firstColumn="1" w:lastColumn="1" w:noHBand="0" w:noVBand="0"/>
      </w:tblPr>
      <w:tblGrid>
        <w:gridCol w:w="3460"/>
        <w:gridCol w:w="425"/>
        <w:gridCol w:w="364"/>
        <w:gridCol w:w="4630"/>
        <w:gridCol w:w="759"/>
      </w:tblGrid>
      <w:tr w:rsidR="009A2ABF" w:rsidRPr="009A2ABF">
        <w:tc>
          <w:tcPr>
            <w:tcW w:w="3460" w:type="dxa"/>
            <w:vAlign w:val="bottom"/>
            <w:hideMark/>
          </w:tcPr>
          <w:p w:rsidR="00C254B0" w:rsidRPr="009A2ABF" w:rsidRDefault="00EB5F0A">
            <w:pPr>
              <w:autoSpaceDE w:val="0"/>
              <w:autoSpaceDN w:val="0"/>
              <w:rPr>
                <w:sz w:val="24"/>
                <w:szCs w:val="24"/>
              </w:rPr>
            </w:pPr>
            <w:r w:rsidRPr="009A2ABF">
              <w:rPr>
                <w:sz w:val="24"/>
                <w:szCs w:val="24"/>
              </w:rPr>
              <w:t>стоимость строительно-монтажных работ</w:t>
            </w:r>
          </w:p>
        </w:tc>
        <w:tc>
          <w:tcPr>
            <w:tcW w:w="5419" w:type="dxa"/>
            <w:gridSpan w:val="3"/>
            <w:tcBorders>
              <w:top w:val="nil"/>
              <w:left w:val="nil"/>
              <w:bottom w:val="single" w:sz="4" w:space="0" w:color="auto"/>
              <w:right w:val="nil"/>
            </w:tcBorders>
            <w:vAlign w:val="bottom"/>
          </w:tcPr>
          <w:p w:rsidR="00C254B0" w:rsidRPr="009A2ABF" w:rsidRDefault="00C254B0">
            <w:pPr>
              <w:autoSpaceDE w:val="0"/>
              <w:autoSpaceDN w:val="0"/>
              <w:jc w:val="center"/>
              <w:rPr>
                <w:sz w:val="24"/>
                <w:szCs w:val="24"/>
              </w:rPr>
            </w:pPr>
          </w:p>
        </w:tc>
        <w:tc>
          <w:tcPr>
            <w:tcW w:w="759" w:type="dxa"/>
            <w:vAlign w:val="bottom"/>
            <w:hideMark/>
          </w:tcPr>
          <w:p w:rsidR="00C254B0" w:rsidRPr="009A2ABF" w:rsidRDefault="00EB5F0A">
            <w:pPr>
              <w:autoSpaceDE w:val="0"/>
              <w:autoSpaceDN w:val="0"/>
              <w:jc w:val="right"/>
              <w:rPr>
                <w:sz w:val="24"/>
                <w:szCs w:val="24"/>
              </w:rPr>
            </w:pPr>
            <w:r w:rsidRPr="009A2ABF">
              <w:rPr>
                <w:sz w:val="24"/>
                <w:szCs w:val="24"/>
              </w:rPr>
              <w:t>руб. коп.</w:t>
            </w:r>
          </w:p>
        </w:tc>
      </w:tr>
      <w:tr w:rsidR="009A2ABF" w:rsidRPr="009A2ABF">
        <w:tc>
          <w:tcPr>
            <w:tcW w:w="4249" w:type="dxa"/>
            <w:gridSpan w:val="3"/>
            <w:vAlign w:val="bottom"/>
            <w:hideMark/>
          </w:tcPr>
          <w:p w:rsidR="00C254B0" w:rsidRPr="009A2ABF" w:rsidRDefault="00EB5F0A">
            <w:pPr>
              <w:autoSpaceDE w:val="0"/>
              <w:autoSpaceDN w:val="0"/>
              <w:rPr>
                <w:sz w:val="24"/>
                <w:szCs w:val="24"/>
              </w:rPr>
            </w:pPr>
            <w:r w:rsidRPr="009A2ABF">
              <w:rPr>
                <w:sz w:val="24"/>
                <w:szCs w:val="24"/>
              </w:rPr>
              <w:t xml:space="preserve">стоимость оборудования, инструмента </w:t>
            </w:r>
          </w:p>
          <w:p w:rsidR="00C254B0" w:rsidRPr="009A2ABF" w:rsidRDefault="00EB5F0A">
            <w:pPr>
              <w:autoSpaceDE w:val="0"/>
              <w:autoSpaceDN w:val="0"/>
              <w:rPr>
                <w:sz w:val="24"/>
                <w:szCs w:val="24"/>
              </w:rPr>
            </w:pPr>
            <w:r w:rsidRPr="009A2ABF">
              <w:rPr>
                <w:sz w:val="24"/>
                <w:szCs w:val="24"/>
              </w:rPr>
              <w:t>и инвентаря</w:t>
            </w:r>
          </w:p>
        </w:tc>
        <w:tc>
          <w:tcPr>
            <w:tcW w:w="4630" w:type="dxa"/>
            <w:tcBorders>
              <w:top w:val="nil"/>
              <w:left w:val="nil"/>
              <w:bottom w:val="single" w:sz="4" w:space="0" w:color="auto"/>
              <w:right w:val="nil"/>
            </w:tcBorders>
            <w:vAlign w:val="bottom"/>
          </w:tcPr>
          <w:p w:rsidR="00C254B0" w:rsidRPr="009A2ABF" w:rsidRDefault="00C254B0">
            <w:pPr>
              <w:autoSpaceDE w:val="0"/>
              <w:autoSpaceDN w:val="0"/>
              <w:jc w:val="center"/>
              <w:rPr>
                <w:sz w:val="24"/>
                <w:szCs w:val="24"/>
              </w:rPr>
            </w:pPr>
          </w:p>
        </w:tc>
        <w:tc>
          <w:tcPr>
            <w:tcW w:w="759" w:type="dxa"/>
            <w:vAlign w:val="bottom"/>
            <w:hideMark/>
          </w:tcPr>
          <w:p w:rsidR="00C254B0" w:rsidRPr="009A2ABF" w:rsidRDefault="00EB5F0A">
            <w:pPr>
              <w:autoSpaceDE w:val="0"/>
              <w:autoSpaceDN w:val="0"/>
              <w:jc w:val="right"/>
              <w:rPr>
                <w:sz w:val="24"/>
                <w:szCs w:val="24"/>
              </w:rPr>
            </w:pPr>
            <w:r w:rsidRPr="009A2ABF">
              <w:rPr>
                <w:sz w:val="24"/>
                <w:szCs w:val="24"/>
              </w:rPr>
              <w:t>руб. коп.</w:t>
            </w:r>
          </w:p>
        </w:tc>
      </w:tr>
      <w:tr w:rsidR="009A2ABF" w:rsidRPr="009A2ABF">
        <w:tc>
          <w:tcPr>
            <w:tcW w:w="3885" w:type="dxa"/>
            <w:gridSpan w:val="2"/>
            <w:vAlign w:val="bottom"/>
            <w:hideMark/>
          </w:tcPr>
          <w:p w:rsidR="00C254B0" w:rsidRPr="009A2ABF" w:rsidRDefault="00C254B0">
            <w:pPr>
              <w:tabs>
                <w:tab w:val="left" w:pos="284"/>
              </w:tabs>
              <w:autoSpaceDE w:val="0"/>
              <w:autoSpaceDN w:val="0"/>
              <w:rPr>
                <w:sz w:val="24"/>
                <w:szCs w:val="24"/>
              </w:rPr>
            </w:pPr>
          </w:p>
          <w:p w:rsidR="00C254B0" w:rsidRPr="009A2ABF" w:rsidRDefault="00EB5F0A">
            <w:pPr>
              <w:tabs>
                <w:tab w:val="left" w:pos="284"/>
              </w:tabs>
              <w:autoSpaceDE w:val="0"/>
              <w:autoSpaceDN w:val="0"/>
              <w:rPr>
                <w:sz w:val="24"/>
                <w:szCs w:val="24"/>
              </w:rPr>
            </w:pPr>
            <w:r w:rsidRPr="009A2ABF">
              <w:rPr>
                <w:sz w:val="24"/>
                <w:szCs w:val="24"/>
              </w:rPr>
              <w:t>1</w:t>
            </w:r>
            <w:r w:rsidR="00194D19" w:rsidRPr="009A2ABF">
              <w:rPr>
                <w:sz w:val="24"/>
                <w:szCs w:val="24"/>
              </w:rPr>
              <w:t>2</w:t>
            </w:r>
            <w:r w:rsidRPr="009A2ABF">
              <w:rPr>
                <w:sz w:val="24"/>
                <w:szCs w:val="24"/>
              </w:rPr>
              <w:t xml:space="preserve">. Стоимость принимаемых </w:t>
            </w:r>
          </w:p>
          <w:p w:rsidR="00C254B0" w:rsidRPr="009A2ABF" w:rsidRDefault="00EB5F0A">
            <w:pPr>
              <w:tabs>
                <w:tab w:val="left" w:pos="284"/>
              </w:tabs>
              <w:autoSpaceDE w:val="0"/>
              <w:autoSpaceDN w:val="0"/>
              <w:rPr>
                <w:sz w:val="24"/>
                <w:szCs w:val="24"/>
              </w:rPr>
            </w:pPr>
            <w:r w:rsidRPr="009A2ABF">
              <w:rPr>
                <w:sz w:val="24"/>
                <w:szCs w:val="24"/>
              </w:rPr>
              <w:t>основных фондов</w:t>
            </w:r>
          </w:p>
        </w:tc>
        <w:tc>
          <w:tcPr>
            <w:tcW w:w="4994" w:type="dxa"/>
            <w:gridSpan w:val="2"/>
            <w:tcBorders>
              <w:top w:val="nil"/>
              <w:left w:val="nil"/>
              <w:bottom w:val="single" w:sz="4" w:space="0" w:color="auto"/>
              <w:right w:val="nil"/>
            </w:tcBorders>
            <w:vAlign w:val="bottom"/>
          </w:tcPr>
          <w:p w:rsidR="00C254B0" w:rsidRPr="009A2ABF" w:rsidRDefault="00C254B0">
            <w:pPr>
              <w:autoSpaceDE w:val="0"/>
              <w:autoSpaceDN w:val="0"/>
              <w:jc w:val="center"/>
              <w:rPr>
                <w:sz w:val="24"/>
                <w:szCs w:val="24"/>
              </w:rPr>
            </w:pPr>
          </w:p>
        </w:tc>
        <w:tc>
          <w:tcPr>
            <w:tcW w:w="759" w:type="dxa"/>
            <w:vAlign w:val="bottom"/>
            <w:hideMark/>
          </w:tcPr>
          <w:p w:rsidR="00C254B0" w:rsidRPr="009A2ABF" w:rsidRDefault="00EB5F0A">
            <w:pPr>
              <w:autoSpaceDE w:val="0"/>
              <w:autoSpaceDN w:val="0"/>
              <w:jc w:val="right"/>
              <w:rPr>
                <w:sz w:val="24"/>
                <w:szCs w:val="24"/>
              </w:rPr>
            </w:pPr>
            <w:r w:rsidRPr="009A2ABF">
              <w:rPr>
                <w:sz w:val="24"/>
                <w:szCs w:val="24"/>
              </w:rPr>
              <w:t>руб. коп.</w:t>
            </w:r>
          </w:p>
        </w:tc>
      </w:tr>
    </w:tbl>
    <w:p w:rsidR="00C254B0" w:rsidRPr="009A2ABF" w:rsidRDefault="00EB5F0A">
      <w:pPr>
        <w:autoSpaceDE w:val="0"/>
        <w:autoSpaceDN w:val="0"/>
        <w:rPr>
          <w:sz w:val="24"/>
          <w:szCs w:val="24"/>
        </w:rPr>
      </w:pPr>
      <w:r w:rsidRPr="009A2ABF">
        <w:rPr>
          <w:sz w:val="24"/>
          <w:szCs w:val="24"/>
        </w:rPr>
        <w:t>в том числе:</w:t>
      </w:r>
    </w:p>
    <w:tbl>
      <w:tblPr>
        <w:tblW w:w="9639" w:type="dxa"/>
        <w:tblCellMar>
          <w:left w:w="0" w:type="dxa"/>
          <w:right w:w="0" w:type="dxa"/>
        </w:tblCellMar>
        <w:tblLook w:val="01E0" w:firstRow="1" w:lastRow="1" w:firstColumn="1" w:lastColumn="1" w:noHBand="0" w:noVBand="0"/>
      </w:tblPr>
      <w:tblGrid>
        <w:gridCol w:w="20"/>
        <w:gridCol w:w="280"/>
        <w:gridCol w:w="2819"/>
        <w:gridCol w:w="341"/>
        <w:gridCol w:w="789"/>
        <w:gridCol w:w="4630"/>
        <w:gridCol w:w="760"/>
      </w:tblGrid>
      <w:tr w:rsidR="009A2ABF" w:rsidRPr="009A2ABF">
        <w:tc>
          <w:tcPr>
            <w:tcW w:w="3460" w:type="dxa"/>
            <w:gridSpan w:val="4"/>
            <w:vAlign w:val="bottom"/>
            <w:hideMark/>
          </w:tcPr>
          <w:p w:rsidR="00C254B0" w:rsidRPr="009A2ABF" w:rsidRDefault="00EB5F0A">
            <w:pPr>
              <w:autoSpaceDE w:val="0"/>
              <w:autoSpaceDN w:val="0"/>
              <w:rPr>
                <w:sz w:val="24"/>
                <w:szCs w:val="24"/>
              </w:rPr>
            </w:pPr>
            <w:r w:rsidRPr="009A2ABF">
              <w:rPr>
                <w:sz w:val="24"/>
                <w:szCs w:val="24"/>
              </w:rPr>
              <w:t>- стоимость строительно-монтажных работ</w:t>
            </w:r>
          </w:p>
        </w:tc>
        <w:tc>
          <w:tcPr>
            <w:tcW w:w="5419" w:type="dxa"/>
            <w:gridSpan w:val="2"/>
            <w:tcBorders>
              <w:top w:val="nil"/>
              <w:left w:val="nil"/>
              <w:bottom w:val="single" w:sz="4" w:space="0" w:color="auto"/>
              <w:right w:val="nil"/>
            </w:tcBorders>
            <w:vAlign w:val="bottom"/>
          </w:tcPr>
          <w:p w:rsidR="00C254B0" w:rsidRPr="009A2ABF" w:rsidRDefault="00C254B0">
            <w:pPr>
              <w:autoSpaceDE w:val="0"/>
              <w:autoSpaceDN w:val="0"/>
              <w:jc w:val="center"/>
              <w:rPr>
                <w:sz w:val="24"/>
                <w:szCs w:val="24"/>
              </w:rPr>
            </w:pPr>
          </w:p>
        </w:tc>
        <w:tc>
          <w:tcPr>
            <w:tcW w:w="760" w:type="dxa"/>
            <w:vAlign w:val="bottom"/>
            <w:hideMark/>
          </w:tcPr>
          <w:p w:rsidR="00C254B0" w:rsidRPr="009A2ABF" w:rsidRDefault="00EB5F0A">
            <w:pPr>
              <w:autoSpaceDE w:val="0"/>
              <w:autoSpaceDN w:val="0"/>
              <w:jc w:val="right"/>
              <w:rPr>
                <w:sz w:val="24"/>
                <w:szCs w:val="24"/>
              </w:rPr>
            </w:pPr>
            <w:r w:rsidRPr="009A2ABF">
              <w:rPr>
                <w:sz w:val="24"/>
                <w:szCs w:val="24"/>
              </w:rPr>
              <w:t>руб. коп.</w:t>
            </w:r>
          </w:p>
        </w:tc>
      </w:tr>
      <w:tr w:rsidR="009A2ABF" w:rsidRPr="009A2ABF">
        <w:tc>
          <w:tcPr>
            <w:tcW w:w="4249" w:type="dxa"/>
            <w:gridSpan w:val="5"/>
            <w:vAlign w:val="bottom"/>
            <w:hideMark/>
          </w:tcPr>
          <w:p w:rsidR="00C254B0" w:rsidRPr="009A2ABF" w:rsidRDefault="00EB5F0A">
            <w:pPr>
              <w:autoSpaceDE w:val="0"/>
              <w:autoSpaceDN w:val="0"/>
              <w:rPr>
                <w:sz w:val="24"/>
                <w:szCs w:val="24"/>
              </w:rPr>
            </w:pPr>
            <w:r w:rsidRPr="009A2ABF">
              <w:rPr>
                <w:sz w:val="24"/>
                <w:szCs w:val="24"/>
              </w:rPr>
              <w:t>- стоимость оборудования, инструмента и инвентаря</w:t>
            </w:r>
          </w:p>
        </w:tc>
        <w:tc>
          <w:tcPr>
            <w:tcW w:w="4630" w:type="dxa"/>
            <w:tcBorders>
              <w:top w:val="nil"/>
              <w:left w:val="nil"/>
              <w:bottom w:val="single" w:sz="4" w:space="0" w:color="auto"/>
              <w:right w:val="nil"/>
            </w:tcBorders>
            <w:vAlign w:val="bottom"/>
          </w:tcPr>
          <w:p w:rsidR="00C254B0" w:rsidRPr="009A2ABF" w:rsidRDefault="00C254B0">
            <w:pPr>
              <w:autoSpaceDE w:val="0"/>
              <w:autoSpaceDN w:val="0"/>
              <w:jc w:val="center"/>
              <w:rPr>
                <w:sz w:val="24"/>
                <w:szCs w:val="24"/>
              </w:rPr>
            </w:pPr>
          </w:p>
        </w:tc>
        <w:tc>
          <w:tcPr>
            <w:tcW w:w="760" w:type="dxa"/>
            <w:vAlign w:val="bottom"/>
            <w:hideMark/>
          </w:tcPr>
          <w:p w:rsidR="00C254B0" w:rsidRPr="009A2ABF" w:rsidRDefault="00EB5F0A">
            <w:pPr>
              <w:autoSpaceDE w:val="0"/>
              <w:autoSpaceDN w:val="0"/>
              <w:jc w:val="right"/>
              <w:rPr>
                <w:sz w:val="24"/>
                <w:szCs w:val="24"/>
              </w:rPr>
            </w:pPr>
            <w:r w:rsidRPr="009A2ABF">
              <w:rPr>
                <w:sz w:val="24"/>
                <w:szCs w:val="24"/>
              </w:rPr>
              <w:t>руб. коп.</w:t>
            </w:r>
          </w:p>
        </w:tc>
      </w:tr>
      <w:tr w:rsidR="009A2ABF" w:rsidRPr="009A2ABF">
        <w:tc>
          <w:tcPr>
            <w:tcW w:w="20" w:type="dxa"/>
            <w:vAlign w:val="bottom"/>
            <w:hideMark/>
          </w:tcPr>
          <w:p w:rsidR="00C254B0" w:rsidRPr="009A2ABF" w:rsidRDefault="00C254B0">
            <w:pPr>
              <w:autoSpaceDE w:val="0"/>
              <w:autoSpaceDN w:val="0"/>
              <w:rPr>
                <w:sz w:val="24"/>
                <w:szCs w:val="24"/>
              </w:rPr>
            </w:pPr>
          </w:p>
        </w:tc>
        <w:tc>
          <w:tcPr>
            <w:tcW w:w="9619" w:type="dxa"/>
            <w:gridSpan w:val="6"/>
            <w:vAlign w:val="bottom"/>
            <w:hideMark/>
          </w:tcPr>
          <w:p w:rsidR="00C254B0" w:rsidRPr="009A2ABF" w:rsidRDefault="00C254B0">
            <w:pPr>
              <w:autoSpaceDE w:val="0"/>
              <w:autoSpaceDN w:val="0"/>
              <w:jc w:val="both"/>
              <w:rPr>
                <w:sz w:val="24"/>
                <w:szCs w:val="24"/>
              </w:rPr>
            </w:pPr>
          </w:p>
          <w:p w:rsidR="00C254B0" w:rsidRPr="009A2ABF" w:rsidRDefault="00EB5F0A" w:rsidP="00194D19">
            <w:pPr>
              <w:autoSpaceDE w:val="0"/>
              <w:autoSpaceDN w:val="0"/>
              <w:jc w:val="both"/>
              <w:rPr>
                <w:sz w:val="24"/>
                <w:szCs w:val="24"/>
              </w:rPr>
            </w:pPr>
            <w:r w:rsidRPr="009A2ABF">
              <w:rPr>
                <w:sz w:val="24"/>
                <w:szCs w:val="24"/>
              </w:rPr>
              <w:t>1</w:t>
            </w:r>
            <w:r w:rsidR="00194D19" w:rsidRPr="009A2ABF">
              <w:rPr>
                <w:sz w:val="24"/>
                <w:szCs w:val="24"/>
              </w:rPr>
              <w:t>3</w:t>
            </w:r>
            <w:r w:rsidRPr="009A2ABF">
              <w:rPr>
                <w:sz w:val="24"/>
                <w:szCs w:val="24"/>
              </w:rPr>
              <w:t>. Неотъемлемой составной частью настоящего акта является документация, перечень             которой приведен в приложении ___________________</w:t>
            </w:r>
            <w:r w:rsidR="000A2801" w:rsidRPr="009A2ABF">
              <w:rPr>
                <w:sz w:val="24"/>
                <w:szCs w:val="24"/>
              </w:rPr>
              <w:t>_______________________________</w:t>
            </w:r>
            <w:r w:rsidRPr="009A2ABF">
              <w:rPr>
                <w:sz w:val="24"/>
                <w:szCs w:val="24"/>
              </w:rPr>
              <w:t>_.</w:t>
            </w:r>
          </w:p>
        </w:tc>
      </w:tr>
      <w:tr w:rsidR="009A2ABF" w:rsidRPr="009A2ABF" w:rsidTr="00234BCB">
        <w:tc>
          <w:tcPr>
            <w:tcW w:w="300" w:type="dxa"/>
            <w:gridSpan w:val="2"/>
            <w:vAlign w:val="bottom"/>
            <w:hideMark/>
          </w:tcPr>
          <w:p w:rsidR="0091032E" w:rsidRPr="009A2ABF" w:rsidRDefault="0091032E" w:rsidP="00234BCB">
            <w:pPr>
              <w:autoSpaceDE w:val="0"/>
              <w:autoSpaceDN w:val="0"/>
              <w:rPr>
                <w:sz w:val="24"/>
                <w:szCs w:val="24"/>
              </w:rPr>
            </w:pPr>
          </w:p>
          <w:p w:rsidR="0091032E" w:rsidRPr="009A2ABF" w:rsidRDefault="0091032E" w:rsidP="00194D19">
            <w:pPr>
              <w:autoSpaceDE w:val="0"/>
              <w:autoSpaceDN w:val="0"/>
              <w:rPr>
                <w:sz w:val="24"/>
                <w:szCs w:val="24"/>
              </w:rPr>
            </w:pPr>
            <w:r w:rsidRPr="009A2ABF">
              <w:rPr>
                <w:sz w:val="24"/>
                <w:szCs w:val="24"/>
              </w:rPr>
              <w:t>1</w:t>
            </w:r>
            <w:r w:rsidR="00194D19" w:rsidRPr="009A2ABF">
              <w:rPr>
                <w:sz w:val="24"/>
                <w:szCs w:val="24"/>
              </w:rPr>
              <w:t>4</w:t>
            </w:r>
            <w:r w:rsidRPr="009A2ABF">
              <w:rPr>
                <w:sz w:val="24"/>
                <w:szCs w:val="24"/>
              </w:rPr>
              <w:t>.</w:t>
            </w:r>
          </w:p>
        </w:tc>
        <w:tc>
          <w:tcPr>
            <w:tcW w:w="2819" w:type="dxa"/>
            <w:vAlign w:val="bottom"/>
            <w:hideMark/>
          </w:tcPr>
          <w:p w:rsidR="0091032E" w:rsidRPr="009A2ABF" w:rsidRDefault="00AA6DC2" w:rsidP="00234BCB">
            <w:pPr>
              <w:autoSpaceDE w:val="0"/>
              <w:autoSpaceDN w:val="0"/>
              <w:rPr>
                <w:sz w:val="24"/>
                <w:szCs w:val="24"/>
              </w:rPr>
            </w:pPr>
            <w:r w:rsidRPr="009A2ABF">
              <w:rPr>
                <w:sz w:val="24"/>
                <w:szCs w:val="24"/>
              </w:rPr>
              <w:t xml:space="preserve"> </w:t>
            </w:r>
            <w:r w:rsidR="0091032E" w:rsidRPr="009A2ABF">
              <w:rPr>
                <w:sz w:val="24"/>
                <w:szCs w:val="24"/>
              </w:rPr>
              <w:t>Дополнительные условия</w:t>
            </w:r>
          </w:p>
        </w:tc>
        <w:tc>
          <w:tcPr>
            <w:tcW w:w="6520" w:type="dxa"/>
            <w:gridSpan w:val="4"/>
            <w:tcBorders>
              <w:top w:val="nil"/>
              <w:left w:val="nil"/>
              <w:right w:val="nil"/>
            </w:tcBorders>
            <w:vAlign w:val="bottom"/>
          </w:tcPr>
          <w:p w:rsidR="0091032E" w:rsidRPr="009A2ABF" w:rsidRDefault="0091032E" w:rsidP="00234BCB">
            <w:pPr>
              <w:autoSpaceDE w:val="0"/>
              <w:autoSpaceDN w:val="0"/>
              <w:rPr>
                <w:sz w:val="24"/>
                <w:szCs w:val="24"/>
              </w:rPr>
            </w:pPr>
          </w:p>
        </w:tc>
      </w:tr>
      <w:tr w:rsidR="009A2ABF" w:rsidRPr="009A2ABF" w:rsidTr="00234BCB">
        <w:tc>
          <w:tcPr>
            <w:tcW w:w="300" w:type="dxa"/>
            <w:gridSpan w:val="2"/>
            <w:vAlign w:val="bottom"/>
          </w:tcPr>
          <w:p w:rsidR="0091032E" w:rsidRPr="009A2ABF" w:rsidRDefault="0091032E" w:rsidP="00234BCB">
            <w:pPr>
              <w:autoSpaceDE w:val="0"/>
              <w:autoSpaceDN w:val="0"/>
              <w:rPr>
                <w:sz w:val="24"/>
                <w:szCs w:val="24"/>
              </w:rPr>
            </w:pPr>
          </w:p>
        </w:tc>
        <w:tc>
          <w:tcPr>
            <w:tcW w:w="9339" w:type="dxa"/>
            <w:gridSpan w:val="5"/>
            <w:tcBorders>
              <w:left w:val="nil"/>
              <w:bottom w:val="single" w:sz="4" w:space="0" w:color="auto"/>
              <w:right w:val="nil"/>
            </w:tcBorders>
            <w:vAlign w:val="bottom"/>
          </w:tcPr>
          <w:p w:rsidR="0091032E" w:rsidRPr="009A2ABF" w:rsidRDefault="0091032E" w:rsidP="00234BCB">
            <w:pPr>
              <w:autoSpaceDE w:val="0"/>
              <w:autoSpaceDN w:val="0"/>
              <w:rPr>
                <w:sz w:val="24"/>
                <w:szCs w:val="24"/>
              </w:rPr>
            </w:pPr>
          </w:p>
        </w:tc>
      </w:tr>
    </w:tbl>
    <w:p w:rsidR="0091032E" w:rsidRPr="009A2ABF" w:rsidRDefault="0091032E" w:rsidP="0091032E">
      <w:pPr>
        <w:autoSpaceDE w:val="0"/>
        <w:autoSpaceDN w:val="0"/>
        <w:ind w:left="284"/>
        <w:rPr>
          <w:sz w:val="24"/>
          <w:szCs w:val="24"/>
        </w:rPr>
      </w:pPr>
      <w:r w:rsidRPr="009A2ABF">
        <w:rPr>
          <w:sz w:val="24"/>
          <w:szCs w:val="24"/>
        </w:rPr>
        <w:t>_____________________________________________________________________________</w:t>
      </w:r>
    </w:p>
    <w:p w:rsidR="0091032E" w:rsidRPr="009A2ABF" w:rsidRDefault="0091032E" w:rsidP="0091032E">
      <w:pPr>
        <w:autoSpaceDE w:val="0"/>
        <w:autoSpaceDN w:val="0"/>
        <w:ind w:left="284"/>
        <w:jc w:val="center"/>
        <w:rPr>
          <w:sz w:val="20"/>
          <w:szCs w:val="20"/>
        </w:rPr>
      </w:pPr>
      <w:r w:rsidRPr="009A2ABF">
        <w:rPr>
          <w:sz w:val="20"/>
          <w:szCs w:val="2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91032E" w:rsidRPr="009A2ABF" w:rsidRDefault="0091032E" w:rsidP="0091032E">
      <w:pPr>
        <w:autoSpaceDE w:val="0"/>
        <w:autoSpaceDN w:val="0"/>
        <w:rPr>
          <w:sz w:val="24"/>
          <w:szCs w:val="24"/>
        </w:rPr>
      </w:pPr>
    </w:p>
    <w:p w:rsidR="00C254B0" w:rsidRPr="009A2ABF" w:rsidRDefault="00C254B0">
      <w:pPr>
        <w:autoSpaceDE w:val="0"/>
        <w:autoSpaceDN w:val="0"/>
        <w:rPr>
          <w:sz w:val="24"/>
          <w:szCs w:val="24"/>
        </w:rPr>
      </w:pPr>
    </w:p>
    <w:p w:rsidR="00C254B0" w:rsidRPr="009A2ABF" w:rsidRDefault="00EB5F0A">
      <w:pPr>
        <w:autoSpaceDE w:val="0"/>
        <w:autoSpaceDN w:val="0"/>
        <w:rPr>
          <w:sz w:val="24"/>
          <w:szCs w:val="24"/>
        </w:rPr>
      </w:pPr>
      <w:r w:rsidRPr="009A2ABF">
        <w:rPr>
          <w:sz w:val="24"/>
          <w:szCs w:val="24"/>
        </w:rPr>
        <w:t>Объект сдал</w:t>
      </w:r>
      <w:r w:rsidR="005F113A" w:rsidRPr="009A2ABF">
        <w:rPr>
          <w:sz w:val="24"/>
          <w:szCs w:val="24"/>
        </w:rPr>
        <w:t>:</w:t>
      </w:r>
    </w:p>
    <w:p w:rsidR="005F113A" w:rsidRPr="009A2ABF" w:rsidRDefault="005F113A" w:rsidP="005F113A">
      <w:pPr>
        <w:autoSpaceDE w:val="0"/>
        <w:autoSpaceDN w:val="0"/>
        <w:rPr>
          <w:sz w:val="24"/>
          <w:szCs w:val="24"/>
        </w:rPr>
      </w:pPr>
      <w:r w:rsidRPr="009A2ABF">
        <w:rPr>
          <w:sz w:val="24"/>
          <w:szCs w:val="24"/>
        </w:rPr>
        <w:t>Исполнитель работ</w:t>
      </w:r>
      <w:r w:rsidRPr="009A2ABF">
        <w:rPr>
          <w:sz w:val="24"/>
          <w:szCs w:val="24"/>
        </w:rPr>
        <w:tab/>
      </w:r>
      <w:r w:rsidRPr="009A2ABF">
        <w:rPr>
          <w:sz w:val="24"/>
          <w:szCs w:val="24"/>
        </w:rPr>
        <w:tab/>
      </w:r>
      <w:r w:rsidRPr="009A2ABF">
        <w:rPr>
          <w:sz w:val="24"/>
          <w:szCs w:val="24"/>
        </w:rPr>
        <w:tab/>
      </w:r>
      <w:r w:rsidRPr="009A2ABF">
        <w:rPr>
          <w:sz w:val="24"/>
          <w:szCs w:val="24"/>
        </w:rPr>
        <w:tab/>
      </w:r>
      <w:r w:rsidRPr="009A2ABF">
        <w:rPr>
          <w:sz w:val="24"/>
          <w:szCs w:val="24"/>
        </w:rPr>
        <w:tab/>
        <w:t>_____________________________</w:t>
      </w:r>
      <w:r w:rsidRPr="009A2ABF">
        <w:rPr>
          <w:sz w:val="24"/>
          <w:szCs w:val="24"/>
        </w:rPr>
        <w:tab/>
      </w:r>
      <w:r w:rsidRPr="009A2ABF">
        <w:rPr>
          <w:sz w:val="24"/>
          <w:szCs w:val="24"/>
        </w:rPr>
        <w:tab/>
      </w:r>
    </w:p>
    <w:p w:rsidR="002D61C6" w:rsidRPr="009A2ABF" w:rsidRDefault="005F113A" w:rsidP="005F113A">
      <w:pPr>
        <w:autoSpaceDE w:val="0"/>
        <w:autoSpaceDN w:val="0"/>
        <w:rPr>
          <w:sz w:val="24"/>
          <w:szCs w:val="24"/>
          <w:vertAlign w:val="superscript"/>
        </w:rPr>
      </w:pPr>
      <w:r w:rsidRPr="009A2ABF">
        <w:rPr>
          <w:sz w:val="24"/>
          <w:szCs w:val="24"/>
          <w:vertAlign w:val="superscript"/>
        </w:rPr>
        <w:t>(</w:t>
      </w:r>
      <w:r w:rsidR="00A45688" w:rsidRPr="009A2ABF">
        <w:rPr>
          <w:sz w:val="24"/>
          <w:szCs w:val="24"/>
          <w:vertAlign w:val="superscript"/>
        </w:rPr>
        <w:t>наименование организации</w:t>
      </w:r>
      <w:r w:rsidRPr="009A2ABF">
        <w:rPr>
          <w:sz w:val="24"/>
          <w:szCs w:val="24"/>
          <w:vertAlign w:val="superscript"/>
        </w:rPr>
        <w:t>,</w:t>
      </w:r>
      <w:r w:rsidRPr="009A2ABF">
        <w:rPr>
          <w:sz w:val="24"/>
          <w:szCs w:val="24"/>
        </w:rPr>
        <w:tab/>
      </w:r>
      <w:r w:rsidRPr="009A2ABF">
        <w:rPr>
          <w:sz w:val="24"/>
          <w:szCs w:val="24"/>
        </w:rPr>
        <w:tab/>
      </w:r>
      <w:r w:rsidRPr="009A2ABF">
        <w:rPr>
          <w:sz w:val="24"/>
          <w:szCs w:val="24"/>
        </w:rPr>
        <w:tab/>
      </w:r>
      <w:r w:rsidR="00A45688" w:rsidRPr="009A2ABF">
        <w:rPr>
          <w:sz w:val="24"/>
          <w:szCs w:val="24"/>
        </w:rPr>
        <w:tab/>
      </w:r>
      <w:r w:rsidR="00A45688" w:rsidRPr="009A2ABF">
        <w:rPr>
          <w:sz w:val="24"/>
          <w:szCs w:val="24"/>
        </w:rPr>
        <w:tab/>
      </w:r>
      <w:r w:rsidR="00A45688" w:rsidRPr="009A2ABF">
        <w:rPr>
          <w:sz w:val="24"/>
          <w:szCs w:val="24"/>
          <w:vertAlign w:val="superscript"/>
        </w:rPr>
        <w:t>(Подпись</w:t>
      </w:r>
      <w:r w:rsidR="002D61C6" w:rsidRPr="009A2ABF">
        <w:rPr>
          <w:sz w:val="24"/>
          <w:szCs w:val="24"/>
          <w:vertAlign w:val="superscript"/>
        </w:rPr>
        <w:t>, расшифровка подписи</w:t>
      </w:r>
      <w:r w:rsidR="00A45688" w:rsidRPr="009A2ABF">
        <w:rPr>
          <w:sz w:val="24"/>
          <w:szCs w:val="24"/>
          <w:vertAlign w:val="superscript"/>
        </w:rPr>
        <w:t xml:space="preserve"> л</w:t>
      </w:r>
      <w:r w:rsidRPr="009A2ABF">
        <w:rPr>
          <w:sz w:val="24"/>
          <w:szCs w:val="24"/>
          <w:vertAlign w:val="superscript"/>
        </w:rPr>
        <w:t>иц</w:t>
      </w:r>
      <w:r w:rsidR="00A45688" w:rsidRPr="009A2ABF">
        <w:rPr>
          <w:sz w:val="24"/>
          <w:szCs w:val="24"/>
          <w:vertAlign w:val="superscript"/>
        </w:rPr>
        <w:t>а</w:t>
      </w:r>
      <w:r w:rsidRPr="009A2ABF">
        <w:rPr>
          <w:sz w:val="24"/>
          <w:szCs w:val="24"/>
          <w:vertAlign w:val="superscript"/>
        </w:rPr>
        <w:t>, осуществляюще</w:t>
      </w:r>
      <w:r w:rsidR="002D61C6" w:rsidRPr="009A2ABF">
        <w:rPr>
          <w:sz w:val="24"/>
          <w:szCs w:val="24"/>
          <w:vertAlign w:val="superscript"/>
        </w:rPr>
        <w:t>го</w:t>
      </w:r>
    </w:p>
    <w:p w:rsidR="005F113A" w:rsidRPr="009A2ABF" w:rsidRDefault="00A45688" w:rsidP="005F113A">
      <w:pPr>
        <w:autoSpaceDE w:val="0"/>
        <w:autoSpaceDN w:val="0"/>
        <w:rPr>
          <w:sz w:val="24"/>
          <w:szCs w:val="24"/>
          <w:vertAlign w:val="superscript"/>
        </w:rPr>
      </w:pPr>
      <w:proofErr w:type="gramStart"/>
      <w:r w:rsidRPr="009A2ABF">
        <w:rPr>
          <w:sz w:val="24"/>
          <w:szCs w:val="24"/>
          <w:vertAlign w:val="superscript"/>
        </w:rPr>
        <w:t>,должность</w:t>
      </w:r>
      <w:proofErr w:type="gramEnd"/>
      <w:r w:rsidR="005F113A" w:rsidRPr="009A2ABF">
        <w:rPr>
          <w:sz w:val="24"/>
          <w:szCs w:val="24"/>
          <w:vertAlign w:val="superscript"/>
        </w:rPr>
        <w:t>)</w:t>
      </w:r>
      <w:r w:rsidR="005F113A" w:rsidRPr="009A2ABF">
        <w:rPr>
          <w:sz w:val="24"/>
          <w:szCs w:val="24"/>
          <w:vertAlign w:val="superscript"/>
        </w:rPr>
        <w:tab/>
      </w:r>
      <w:r w:rsidR="005F113A" w:rsidRPr="009A2ABF">
        <w:rPr>
          <w:sz w:val="24"/>
          <w:szCs w:val="24"/>
          <w:vertAlign w:val="superscript"/>
        </w:rPr>
        <w:tab/>
      </w:r>
      <w:r w:rsidR="005F113A" w:rsidRPr="009A2ABF">
        <w:rPr>
          <w:sz w:val="24"/>
          <w:szCs w:val="24"/>
          <w:vertAlign w:val="superscript"/>
        </w:rPr>
        <w:tab/>
      </w:r>
      <w:r w:rsidR="005F113A" w:rsidRPr="009A2ABF">
        <w:rPr>
          <w:sz w:val="24"/>
          <w:szCs w:val="24"/>
          <w:vertAlign w:val="superscript"/>
        </w:rPr>
        <w:tab/>
      </w:r>
      <w:r w:rsidR="005F113A" w:rsidRPr="009A2ABF">
        <w:rPr>
          <w:sz w:val="24"/>
          <w:szCs w:val="24"/>
          <w:vertAlign w:val="superscript"/>
        </w:rPr>
        <w:tab/>
      </w:r>
      <w:r w:rsidR="005F113A" w:rsidRPr="009A2ABF">
        <w:rPr>
          <w:sz w:val="24"/>
          <w:szCs w:val="24"/>
          <w:vertAlign w:val="superscript"/>
        </w:rPr>
        <w:tab/>
      </w:r>
      <w:r w:rsidR="002D61C6" w:rsidRPr="009A2ABF">
        <w:rPr>
          <w:sz w:val="24"/>
          <w:szCs w:val="24"/>
          <w:vertAlign w:val="superscript"/>
        </w:rPr>
        <w:t xml:space="preserve">строительство </w:t>
      </w:r>
      <w:r w:rsidR="005F113A" w:rsidRPr="009A2ABF">
        <w:rPr>
          <w:sz w:val="24"/>
          <w:szCs w:val="24"/>
          <w:vertAlign w:val="superscript"/>
        </w:rPr>
        <w:t>(ФИО (полностью) специалиста, включенного в</w:t>
      </w:r>
    </w:p>
    <w:p w:rsidR="005F113A" w:rsidRPr="009A2ABF" w:rsidRDefault="005F113A" w:rsidP="005F113A">
      <w:pPr>
        <w:autoSpaceDE w:val="0"/>
        <w:autoSpaceDN w:val="0"/>
        <w:ind w:left="4248" w:firstLine="708"/>
        <w:rPr>
          <w:sz w:val="24"/>
          <w:szCs w:val="24"/>
        </w:rPr>
      </w:pPr>
      <w:r w:rsidRPr="009A2ABF">
        <w:rPr>
          <w:sz w:val="24"/>
          <w:szCs w:val="24"/>
          <w:vertAlign w:val="superscript"/>
        </w:rPr>
        <w:t>национальный реестр специалистов в области строительства)</w:t>
      </w:r>
      <w:r w:rsidRPr="009A2ABF">
        <w:rPr>
          <w:sz w:val="24"/>
          <w:szCs w:val="24"/>
          <w:vertAlign w:val="superscript"/>
        </w:rPr>
        <w:tab/>
      </w:r>
    </w:p>
    <w:p w:rsidR="005F113A" w:rsidRPr="009A2ABF" w:rsidRDefault="005F113A" w:rsidP="005F113A">
      <w:pPr>
        <w:autoSpaceDE w:val="0"/>
        <w:autoSpaceDN w:val="0"/>
        <w:ind w:left="4248" w:firstLine="708"/>
        <w:rPr>
          <w:sz w:val="24"/>
          <w:szCs w:val="24"/>
        </w:rPr>
      </w:pPr>
      <w:r w:rsidRPr="009A2ABF">
        <w:rPr>
          <w:sz w:val="24"/>
          <w:szCs w:val="24"/>
        </w:rPr>
        <w:t>М.П.</w:t>
      </w:r>
    </w:p>
    <w:p w:rsidR="00C254B0" w:rsidRPr="009A2ABF" w:rsidRDefault="00C254B0">
      <w:pPr>
        <w:autoSpaceDE w:val="0"/>
        <w:autoSpaceDN w:val="0"/>
        <w:rPr>
          <w:sz w:val="24"/>
          <w:szCs w:val="24"/>
        </w:rPr>
      </w:pPr>
    </w:p>
    <w:p w:rsidR="005F113A" w:rsidRPr="009A2ABF" w:rsidRDefault="005F113A">
      <w:pPr>
        <w:autoSpaceDE w:val="0"/>
        <w:autoSpaceDN w:val="0"/>
        <w:rPr>
          <w:sz w:val="24"/>
          <w:szCs w:val="24"/>
        </w:rPr>
      </w:pPr>
    </w:p>
    <w:p w:rsidR="00AA6DC2" w:rsidRPr="009A2ABF" w:rsidRDefault="005F113A" w:rsidP="00A45688">
      <w:pPr>
        <w:autoSpaceDE w:val="0"/>
        <w:autoSpaceDN w:val="0"/>
        <w:rPr>
          <w:sz w:val="24"/>
          <w:szCs w:val="24"/>
        </w:rPr>
      </w:pPr>
      <w:r w:rsidRPr="009A2ABF">
        <w:rPr>
          <w:sz w:val="24"/>
          <w:szCs w:val="24"/>
        </w:rPr>
        <w:t xml:space="preserve">Объект </w:t>
      </w:r>
      <w:proofErr w:type="gramStart"/>
      <w:r w:rsidRPr="009A2ABF">
        <w:rPr>
          <w:sz w:val="24"/>
          <w:szCs w:val="24"/>
        </w:rPr>
        <w:t>принял:*</w:t>
      </w:r>
      <w:proofErr w:type="gramEnd"/>
      <w:r w:rsidRPr="009A2ABF">
        <w:rPr>
          <w:sz w:val="24"/>
          <w:szCs w:val="24"/>
        </w:rPr>
        <w:t>*</w:t>
      </w:r>
      <w:r w:rsidR="00A45688" w:rsidRPr="009A2ABF">
        <w:rPr>
          <w:sz w:val="24"/>
          <w:szCs w:val="24"/>
        </w:rPr>
        <w:t xml:space="preserve"> </w:t>
      </w:r>
    </w:p>
    <w:p w:rsidR="00A45688" w:rsidRPr="009A2ABF" w:rsidRDefault="00AA6DC2" w:rsidP="00A45688">
      <w:pPr>
        <w:autoSpaceDE w:val="0"/>
        <w:autoSpaceDN w:val="0"/>
        <w:rPr>
          <w:sz w:val="24"/>
          <w:szCs w:val="24"/>
        </w:rPr>
      </w:pPr>
      <w:r w:rsidRPr="009A2ABF">
        <w:rPr>
          <w:sz w:val="24"/>
          <w:szCs w:val="24"/>
        </w:rPr>
        <w:t xml:space="preserve">Застройщик </w:t>
      </w:r>
      <w:r w:rsidR="00A45688" w:rsidRPr="009A2ABF">
        <w:rPr>
          <w:sz w:val="24"/>
          <w:szCs w:val="24"/>
        </w:rPr>
        <w:tab/>
      </w:r>
      <w:r w:rsidR="00A45688" w:rsidRPr="009A2ABF">
        <w:rPr>
          <w:sz w:val="24"/>
          <w:szCs w:val="24"/>
        </w:rPr>
        <w:tab/>
      </w:r>
      <w:r w:rsidR="00A45688" w:rsidRPr="009A2ABF">
        <w:rPr>
          <w:sz w:val="24"/>
          <w:szCs w:val="24"/>
        </w:rPr>
        <w:tab/>
      </w:r>
      <w:r w:rsidR="00A45688" w:rsidRPr="009A2ABF">
        <w:rPr>
          <w:sz w:val="24"/>
          <w:szCs w:val="24"/>
        </w:rPr>
        <w:tab/>
      </w:r>
      <w:r w:rsidRPr="009A2ABF">
        <w:rPr>
          <w:sz w:val="24"/>
          <w:szCs w:val="24"/>
        </w:rPr>
        <w:tab/>
      </w:r>
      <w:r w:rsidR="00A45688" w:rsidRPr="009A2ABF">
        <w:rPr>
          <w:sz w:val="24"/>
          <w:szCs w:val="24"/>
        </w:rPr>
        <w:tab/>
        <w:t>_____________________________</w:t>
      </w:r>
    </w:p>
    <w:p w:rsidR="00A45688" w:rsidRPr="009A2ABF" w:rsidRDefault="00A45688" w:rsidP="00A45688">
      <w:pPr>
        <w:autoSpaceDE w:val="0"/>
        <w:autoSpaceDN w:val="0"/>
        <w:rPr>
          <w:sz w:val="24"/>
          <w:szCs w:val="24"/>
        </w:rPr>
      </w:pPr>
      <w:r w:rsidRPr="009A2ABF">
        <w:rPr>
          <w:sz w:val="24"/>
          <w:szCs w:val="24"/>
          <w:vertAlign w:val="superscript"/>
        </w:rPr>
        <w:t>(наименование организации, должность)</w:t>
      </w:r>
      <w:r w:rsidRPr="009A2ABF">
        <w:rPr>
          <w:sz w:val="24"/>
          <w:szCs w:val="24"/>
          <w:vertAlign w:val="superscript"/>
        </w:rPr>
        <w:tab/>
      </w:r>
      <w:r w:rsidRPr="009A2ABF">
        <w:rPr>
          <w:sz w:val="24"/>
          <w:szCs w:val="24"/>
          <w:vertAlign w:val="superscript"/>
        </w:rPr>
        <w:tab/>
      </w:r>
      <w:r w:rsidRPr="009A2ABF">
        <w:rPr>
          <w:sz w:val="24"/>
          <w:szCs w:val="24"/>
          <w:vertAlign w:val="superscript"/>
        </w:rPr>
        <w:tab/>
      </w:r>
      <w:r w:rsidRPr="009A2ABF">
        <w:rPr>
          <w:sz w:val="24"/>
          <w:szCs w:val="24"/>
          <w:vertAlign w:val="superscript"/>
        </w:rPr>
        <w:tab/>
        <w:t>(подпись, расшифровка подписи)</w:t>
      </w:r>
    </w:p>
    <w:p w:rsidR="00A45688" w:rsidRPr="009A2ABF" w:rsidRDefault="00A45688" w:rsidP="00A45688">
      <w:pPr>
        <w:autoSpaceDE w:val="0"/>
        <w:autoSpaceDN w:val="0"/>
        <w:ind w:left="4248" w:firstLine="708"/>
        <w:rPr>
          <w:sz w:val="24"/>
          <w:szCs w:val="24"/>
        </w:rPr>
      </w:pPr>
      <w:r w:rsidRPr="009A2ABF">
        <w:rPr>
          <w:sz w:val="24"/>
          <w:szCs w:val="24"/>
        </w:rPr>
        <w:t>М.П.</w:t>
      </w:r>
    </w:p>
    <w:p w:rsidR="005F113A" w:rsidRPr="009A2ABF" w:rsidRDefault="005F113A">
      <w:pPr>
        <w:autoSpaceDE w:val="0"/>
        <w:autoSpaceDN w:val="0"/>
        <w:rPr>
          <w:sz w:val="24"/>
          <w:szCs w:val="24"/>
        </w:rPr>
      </w:pPr>
    </w:p>
    <w:p w:rsidR="005F113A" w:rsidRPr="009A2ABF" w:rsidRDefault="005F113A" w:rsidP="0091032E">
      <w:pPr>
        <w:autoSpaceDE w:val="0"/>
        <w:autoSpaceDN w:val="0"/>
        <w:rPr>
          <w:sz w:val="24"/>
          <w:szCs w:val="24"/>
        </w:rPr>
      </w:pPr>
    </w:p>
    <w:p w:rsidR="005F113A" w:rsidRPr="009A2ABF" w:rsidRDefault="005F113A" w:rsidP="0091032E">
      <w:pPr>
        <w:autoSpaceDE w:val="0"/>
        <w:autoSpaceDN w:val="0"/>
        <w:rPr>
          <w:sz w:val="24"/>
          <w:szCs w:val="24"/>
        </w:rPr>
      </w:pPr>
    </w:p>
    <w:p w:rsidR="004510D9" w:rsidRPr="009A2ABF" w:rsidRDefault="00EB5F0A" w:rsidP="0091032E">
      <w:pPr>
        <w:autoSpaceDE w:val="0"/>
        <w:autoSpaceDN w:val="0"/>
        <w:rPr>
          <w:sz w:val="24"/>
          <w:szCs w:val="24"/>
        </w:rPr>
      </w:pPr>
      <w:r w:rsidRPr="009A2ABF">
        <w:rPr>
          <w:sz w:val="24"/>
          <w:szCs w:val="24"/>
        </w:rPr>
        <w:t xml:space="preserve">Примечание: </w:t>
      </w:r>
    </w:p>
    <w:p w:rsidR="00C254B0" w:rsidRPr="009A2ABF" w:rsidRDefault="00EB5F0A" w:rsidP="0091032E">
      <w:pPr>
        <w:autoSpaceDE w:val="0"/>
        <w:autoSpaceDN w:val="0"/>
      </w:pPr>
      <w:r w:rsidRPr="009A2ABF">
        <w:rPr>
          <w:sz w:val="24"/>
          <w:szCs w:val="24"/>
        </w:rPr>
        <w:t>*</w:t>
      </w:r>
      <w:r w:rsidR="005F113A" w:rsidRPr="009A2ABF">
        <w:rPr>
          <w:sz w:val="24"/>
          <w:szCs w:val="24"/>
        </w:rPr>
        <w:t xml:space="preserve"> </w:t>
      </w:r>
      <w:r w:rsidRPr="009A2ABF">
        <w:rPr>
          <w:sz w:val="20"/>
          <w:szCs w:val="20"/>
        </w:rPr>
        <w:t>указываются данные согласно сведениям технического плана.</w:t>
      </w:r>
    </w:p>
    <w:p w:rsidR="00C254B0" w:rsidRPr="009A2ABF" w:rsidRDefault="004510D9" w:rsidP="0091032E">
      <w:pPr>
        <w:tabs>
          <w:tab w:val="left" w:pos="1134"/>
        </w:tabs>
        <w:autoSpaceDE w:val="0"/>
        <w:autoSpaceDN w:val="0"/>
        <w:jc w:val="both"/>
        <w:rPr>
          <w:sz w:val="20"/>
          <w:szCs w:val="20"/>
        </w:rPr>
      </w:pPr>
      <w:r w:rsidRPr="009A2ABF">
        <w:rPr>
          <w:sz w:val="20"/>
          <w:szCs w:val="20"/>
        </w:rPr>
        <w:t>** в</w:t>
      </w:r>
      <w:r w:rsidR="00EB5F0A" w:rsidRPr="009A2ABF">
        <w:rPr>
          <w:sz w:val="20"/>
          <w:szCs w:val="20"/>
        </w:rPr>
        <w:t xml:space="preserve"> случаях, когда функции </w:t>
      </w:r>
      <w:r w:rsidR="00BC09AC" w:rsidRPr="009A2ABF">
        <w:rPr>
          <w:sz w:val="20"/>
          <w:szCs w:val="20"/>
        </w:rPr>
        <w:t xml:space="preserve">застройщика </w:t>
      </w:r>
      <w:r w:rsidR="00EB5F0A" w:rsidRPr="009A2ABF">
        <w:rPr>
          <w:sz w:val="20"/>
          <w:szCs w:val="20"/>
        </w:rPr>
        <w:t>и исполнителя работ – подрядчика выполняются одним лицом, состав подписей определяется инвестором.</w:t>
      </w:r>
    </w:p>
    <w:p w:rsidR="00C254B0" w:rsidRPr="009A2ABF" w:rsidRDefault="00C254B0">
      <w:pPr>
        <w:autoSpaceDE w:val="0"/>
        <w:autoSpaceDN w:val="0"/>
        <w:adjustRightInd w:val="0"/>
        <w:ind w:left="3969" w:firstLine="567"/>
        <w:outlineLvl w:val="1"/>
      </w:pPr>
    </w:p>
    <w:p w:rsidR="00C254B0" w:rsidRPr="009A2ABF" w:rsidRDefault="00C254B0">
      <w:pPr>
        <w:autoSpaceDE w:val="0"/>
        <w:autoSpaceDN w:val="0"/>
        <w:adjustRightInd w:val="0"/>
        <w:ind w:left="3969" w:firstLine="567"/>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pPr>
    </w:p>
    <w:p w:rsidR="00C254B0" w:rsidRPr="009A2ABF" w:rsidRDefault="00C254B0">
      <w:pPr>
        <w:autoSpaceDE w:val="0"/>
        <w:autoSpaceDN w:val="0"/>
        <w:adjustRightInd w:val="0"/>
        <w:ind w:left="3969" w:firstLine="709"/>
        <w:outlineLvl w:val="1"/>
        <w:sectPr w:rsidR="00C254B0" w:rsidRPr="009A2ABF">
          <w:headerReference w:type="default" r:id="rId41"/>
          <w:pgSz w:w="11906" w:h="16838"/>
          <w:pgMar w:top="1134" w:right="567" w:bottom="1134" w:left="1701" w:header="709" w:footer="709" w:gutter="0"/>
          <w:cols w:space="708"/>
          <w:docGrid w:linePitch="360"/>
        </w:sectPr>
      </w:pPr>
    </w:p>
    <w:p w:rsidR="00C254B0" w:rsidRPr="009A2ABF" w:rsidRDefault="00EB5F0A" w:rsidP="006C26C6">
      <w:pPr>
        <w:autoSpaceDE w:val="0"/>
        <w:autoSpaceDN w:val="0"/>
        <w:adjustRightInd w:val="0"/>
        <w:ind w:left="3969" w:firstLine="993"/>
        <w:outlineLvl w:val="1"/>
      </w:pPr>
      <w:r w:rsidRPr="009A2ABF">
        <w:lastRenderedPageBreak/>
        <w:t xml:space="preserve">Приложение </w:t>
      </w:r>
      <w:r w:rsidR="008D5105" w:rsidRPr="009A2ABF">
        <w:t>3</w:t>
      </w:r>
    </w:p>
    <w:p w:rsidR="00C254B0" w:rsidRPr="009A2ABF" w:rsidRDefault="00EB5F0A">
      <w:pPr>
        <w:ind w:left="4962"/>
        <w:contextualSpacing/>
        <w:rPr>
          <w:rFonts w:eastAsia="Calibri"/>
        </w:rPr>
      </w:pPr>
      <w:r w:rsidRPr="009A2ABF">
        <w:rPr>
          <w:rFonts w:eastAsia="Calibri"/>
        </w:rPr>
        <w:t xml:space="preserve">к административному регламенту </w:t>
      </w:r>
    </w:p>
    <w:p w:rsidR="00C254B0" w:rsidRPr="009A2ABF" w:rsidRDefault="00EB5F0A">
      <w:pPr>
        <w:ind w:left="4962"/>
        <w:contextualSpacing/>
        <w:rPr>
          <w:rFonts w:eastAsia="Calibri"/>
        </w:rPr>
      </w:pPr>
      <w:r w:rsidRPr="009A2ABF">
        <w:rPr>
          <w:rFonts w:eastAsia="Calibri"/>
        </w:rPr>
        <w:t xml:space="preserve">предоставления муниципальной </w:t>
      </w:r>
    </w:p>
    <w:p w:rsidR="00C254B0" w:rsidRPr="009A2ABF" w:rsidRDefault="00EB5F0A">
      <w:pPr>
        <w:ind w:left="4962"/>
        <w:contextualSpacing/>
        <w:rPr>
          <w:rFonts w:eastAsia="Calibri"/>
        </w:rPr>
      </w:pPr>
      <w:r w:rsidRPr="009A2ABF">
        <w:rPr>
          <w:rFonts w:eastAsia="Calibri"/>
        </w:rPr>
        <w:t xml:space="preserve">услуги «Выдача разрешения </w:t>
      </w:r>
    </w:p>
    <w:p w:rsidR="00C254B0" w:rsidRPr="009A2ABF" w:rsidRDefault="00EB5F0A">
      <w:pPr>
        <w:ind w:left="4962"/>
        <w:contextualSpacing/>
        <w:rPr>
          <w:rFonts w:eastAsia="Calibri"/>
        </w:rPr>
      </w:pPr>
      <w:r w:rsidRPr="009A2ABF">
        <w:rPr>
          <w:rFonts w:eastAsia="Calibri"/>
        </w:rPr>
        <w:t xml:space="preserve">на ввод объектов в эксплуатацию </w:t>
      </w:r>
    </w:p>
    <w:p w:rsidR="00C254B0" w:rsidRPr="009A2ABF" w:rsidRDefault="00EB5F0A">
      <w:pPr>
        <w:ind w:left="4962"/>
        <w:contextualSpacing/>
        <w:rPr>
          <w:rFonts w:eastAsia="Calibri"/>
        </w:rPr>
      </w:pPr>
      <w:r w:rsidRPr="009A2ABF">
        <w:rPr>
          <w:rFonts w:eastAsia="Calibri"/>
        </w:rPr>
        <w:t xml:space="preserve">при осуществлении строительства, </w:t>
      </w:r>
    </w:p>
    <w:p w:rsidR="00C254B0" w:rsidRPr="009A2ABF" w:rsidRDefault="00EB5F0A">
      <w:pPr>
        <w:ind w:left="4962"/>
        <w:contextualSpacing/>
        <w:rPr>
          <w:rFonts w:eastAsia="Calibri"/>
        </w:rPr>
      </w:pPr>
      <w:r w:rsidRPr="009A2ABF">
        <w:rPr>
          <w:rFonts w:eastAsia="Calibri"/>
        </w:rPr>
        <w:t xml:space="preserve">реконструкции объектов капитального строительства, расположенных </w:t>
      </w:r>
    </w:p>
    <w:p w:rsidR="00C254B0" w:rsidRPr="009A2ABF" w:rsidRDefault="00EB5F0A">
      <w:pPr>
        <w:ind w:left="4962"/>
        <w:contextualSpacing/>
        <w:rPr>
          <w:rFonts w:eastAsia="Calibri"/>
        </w:rPr>
      </w:pPr>
      <w:r w:rsidRPr="009A2ABF">
        <w:rPr>
          <w:rFonts w:eastAsia="Calibri"/>
        </w:rPr>
        <w:t xml:space="preserve">на территории муниципального </w:t>
      </w:r>
    </w:p>
    <w:p w:rsidR="00C254B0" w:rsidRPr="009A2ABF" w:rsidRDefault="00EB5F0A">
      <w:pPr>
        <w:ind w:left="4962"/>
        <w:contextualSpacing/>
        <w:rPr>
          <w:rFonts w:eastAsia="Calibri"/>
        </w:rPr>
      </w:pPr>
      <w:r w:rsidRPr="009A2ABF">
        <w:rPr>
          <w:rFonts w:eastAsia="Calibri"/>
        </w:rPr>
        <w:t>образования городской округ город</w:t>
      </w:r>
    </w:p>
    <w:p w:rsidR="00C254B0" w:rsidRPr="009A2ABF" w:rsidRDefault="00EB5F0A">
      <w:pPr>
        <w:ind w:left="4962"/>
        <w:contextualSpacing/>
        <w:rPr>
          <w:rFonts w:eastAsia="Calibri"/>
        </w:rPr>
      </w:pPr>
      <w:r w:rsidRPr="009A2ABF">
        <w:rPr>
          <w:rFonts w:eastAsia="Calibri"/>
        </w:rPr>
        <w:t>Сургут»</w:t>
      </w:r>
      <w:r w:rsidR="00472DD7" w:rsidRPr="009A2ABF">
        <w:rPr>
          <w:rFonts w:eastAsia="Calibri"/>
        </w:rPr>
        <w:t xml:space="preserve"> (рекомендуемое)</w:t>
      </w:r>
    </w:p>
    <w:p w:rsidR="00C254B0" w:rsidRPr="009A2ABF" w:rsidRDefault="00C254B0">
      <w:pPr>
        <w:jc w:val="center"/>
        <w:rPr>
          <w:szCs w:val="28"/>
        </w:rPr>
      </w:pPr>
    </w:p>
    <w:p w:rsidR="00C254B0" w:rsidRPr="009A2ABF" w:rsidRDefault="00EB5F0A">
      <w:pPr>
        <w:jc w:val="center"/>
        <w:rPr>
          <w:sz w:val="32"/>
          <w:szCs w:val="32"/>
        </w:rPr>
      </w:pPr>
      <w:r w:rsidRPr="009A2ABF">
        <w:rPr>
          <w:szCs w:val="28"/>
        </w:rPr>
        <w:t xml:space="preserve">Акт </w:t>
      </w:r>
    </w:p>
    <w:p w:rsidR="00C254B0" w:rsidRPr="009A2ABF" w:rsidRDefault="00EB5F0A">
      <w:pPr>
        <w:jc w:val="center"/>
        <w:rPr>
          <w:bCs/>
          <w:szCs w:val="28"/>
        </w:rPr>
      </w:pPr>
      <w:r w:rsidRPr="009A2ABF">
        <w:rPr>
          <w:szCs w:val="28"/>
        </w:rPr>
        <w:t xml:space="preserve">подтверждающий соответствие </w:t>
      </w:r>
      <w:r w:rsidRPr="009A2ABF">
        <w:rPr>
          <w:bCs/>
          <w:szCs w:val="28"/>
        </w:rPr>
        <w:t>параметров построенного,</w:t>
      </w:r>
    </w:p>
    <w:p w:rsidR="00C254B0" w:rsidRPr="009A2ABF" w:rsidRDefault="00EB5F0A">
      <w:pPr>
        <w:jc w:val="center"/>
        <w:rPr>
          <w:bCs/>
          <w:szCs w:val="28"/>
        </w:rPr>
      </w:pPr>
      <w:r w:rsidRPr="009A2ABF">
        <w:rPr>
          <w:bCs/>
          <w:szCs w:val="28"/>
        </w:rPr>
        <w:t xml:space="preserve">реконструированного объекта капитального строительства проектной </w:t>
      </w:r>
    </w:p>
    <w:p w:rsidR="00C254B0" w:rsidRPr="009A2ABF" w:rsidRDefault="00EB5F0A">
      <w:pPr>
        <w:jc w:val="center"/>
        <w:rPr>
          <w:szCs w:val="28"/>
        </w:rPr>
      </w:pPr>
      <w:r w:rsidRPr="009A2ABF">
        <w:rPr>
          <w:bCs/>
          <w:szCs w:val="28"/>
        </w:rPr>
        <w:t xml:space="preserve">документации </w:t>
      </w:r>
      <w:r w:rsidRPr="009A2ABF">
        <w:rPr>
          <w:szCs w:val="28"/>
        </w:rPr>
        <w:t xml:space="preserve">в том числе требованиям энергетической эффективности </w:t>
      </w:r>
    </w:p>
    <w:p w:rsidR="00C254B0" w:rsidRPr="009A2ABF" w:rsidRDefault="00EB5F0A">
      <w:pPr>
        <w:jc w:val="center"/>
        <w:rPr>
          <w:szCs w:val="28"/>
        </w:rPr>
      </w:pPr>
      <w:r w:rsidRPr="009A2ABF">
        <w:rPr>
          <w:szCs w:val="28"/>
        </w:rPr>
        <w:t xml:space="preserve">и требованиям оснащенности объектов капитального строительства </w:t>
      </w:r>
    </w:p>
    <w:p w:rsidR="00C254B0" w:rsidRPr="009A2ABF" w:rsidRDefault="00EB5F0A">
      <w:pPr>
        <w:jc w:val="center"/>
        <w:rPr>
          <w:szCs w:val="28"/>
        </w:rPr>
      </w:pPr>
      <w:r w:rsidRPr="009A2ABF">
        <w:rPr>
          <w:szCs w:val="28"/>
        </w:rPr>
        <w:t>приборами учета используемых энергетических ресурсов</w:t>
      </w:r>
    </w:p>
    <w:p w:rsidR="00C254B0" w:rsidRPr="009A2ABF" w:rsidRDefault="00C254B0">
      <w:pPr>
        <w:jc w:val="center"/>
        <w:rPr>
          <w:b/>
          <w:sz w:val="24"/>
          <w:szCs w:val="24"/>
        </w:rPr>
      </w:pPr>
    </w:p>
    <w:tbl>
      <w:tblPr>
        <w:tblW w:w="9752" w:type="dxa"/>
        <w:tblLayout w:type="fixed"/>
        <w:tblCellMar>
          <w:left w:w="28" w:type="dxa"/>
          <w:right w:w="28" w:type="dxa"/>
        </w:tblCellMar>
        <w:tblLook w:val="04A0" w:firstRow="1" w:lastRow="0" w:firstColumn="1" w:lastColumn="0" w:noHBand="0" w:noVBand="1"/>
      </w:tblPr>
      <w:tblGrid>
        <w:gridCol w:w="3289"/>
        <w:gridCol w:w="2693"/>
        <w:gridCol w:w="142"/>
        <w:gridCol w:w="575"/>
        <w:gridCol w:w="284"/>
        <w:gridCol w:w="1692"/>
        <w:gridCol w:w="425"/>
        <w:gridCol w:w="426"/>
        <w:gridCol w:w="226"/>
      </w:tblGrid>
      <w:tr w:rsidR="00C254B0" w:rsidRPr="009A2ABF">
        <w:tc>
          <w:tcPr>
            <w:tcW w:w="3289" w:type="dxa"/>
            <w:tcBorders>
              <w:top w:val="nil"/>
              <w:left w:val="nil"/>
              <w:bottom w:val="single" w:sz="4" w:space="0" w:color="auto"/>
              <w:right w:val="nil"/>
            </w:tcBorders>
            <w:vAlign w:val="bottom"/>
            <w:hideMark/>
          </w:tcPr>
          <w:p w:rsidR="00C254B0" w:rsidRPr="009A2ABF" w:rsidRDefault="00EB5F0A">
            <w:pPr>
              <w:rPr>
                <w:bCs/>
                <w:sz w:val="24"/>
                <w:szCs w:val="24"/>
              </w:rPr>
            </w:pPr>
            <w:r w:rsidRPr="009A2ABF">
              <w:rPr>
                <w:bCs/>
                <w:sz w:val="24"/>
                <w:szCs w:val="24"/>
              </w:rPr>
              <w:t>№</w:t>
            </w:r>
          </w:p>
        </w:tc>
        <w:tc>
          <w:tcPr>
            <w:tcW w:w="2693" w:type="dxa"/>
            <w:vAlign w:val="bottom"/>
          </w:tcPr>
          <w:p w:rsidR="00C254B0" w:rsidRPr="009A2ABF" w:rsidRDefault="00C254B0">
            <w:pPr>
              <w:rPr>
                <w:bCs/>
                <w:sz w:val="24"/>
                <w:szCs w:val="24"/>
              </w:rPr>
            </w:pPr>
          </w:p>
        </w:tc>
        <w:tc>
          <w:tcPr>
            <w:tcW w:w="142" w:type="dxa"/>
            <w:vAlign w:val="bottom"/>
          </w:tcPr>
          <w:p w:rsidR="00C254B0" w:rsidRPr="009A2ABF" w:rsidRDefault="00EB5F0A">
            <w:pPr>
              <w:rPr>
                <w:bCs/>
                <w:sz w:val="24"/>
                <w:szCs w:val="24"/>
              </w:rPr>
            </w:pPr>
            <w:r w:rsidRPr="009A2ABF">
              <w:rPr>
                <w:bCs/>
                <w:sz w:val="24"/>
                <w:szCs w:val="24"/>
              </w:rPr>
              <w:t>«</w:t>
            </w:r>
          </w:p>
        </w:tc>
        <w:tc>
          <w:tcPr>
            <w:tcW w:w="575" w:type="dxa"/>
            <w:tcBorders>
              <w:top w:val="nil"/>
              <w:left w:val="nil"/>
              <w:bottom w:val="single" w:sz="4" w:space="0" w:color="auto"/>
              <w:right w:val="nil"/>
            </w:tcBorders>
            <w:vAlign w:val="bottom"/>
            <w:hideMark/>
          </w:tcPr>
          <w:p w:rsidR="00C254B0" w:rsidRPr="009A2ABF" w:rsidRDefault="00C254B0">
            <w:pPr>
              <w:rPr>
                <w:bCs/>
                <w:sz w:val="24"/>
                <w:szCs w:val="24"/>
              </w:rPr>
            </w:pPr>
          </w:p>
        </w:tc>
        <w:tc>
          <w:tcPr>
            <w:tcW w:w="284" w:type="dxa"/>
            <w:vAlign w:val="bottom"/>
            <w:hideMark/>
          </w:tcPr>
          <w:p w:rsidR="00C254B0" w:rsidRPr="009A2ABF" w:rsidRDefault="00EB5F0A">
            <w:pPr>
              <w:rPr>
                <w:bCs/>
                <w:sz w:val="24"/>
                <w:szCs w:val="24"/>
              </w:rPr>
            </w:pPr>
            <w:r w:rsidRPr="009A2ABF">
              <w:rPr>
                <w:bCs/>
                <w:sz w:val="24"/>
                <w:szCs w:val="24"/>
              </w:rPr>
              <w:t>»</w:t>
            </w:r>
          </w:p>
        </w:tc>
        <w:tc>
          <w:tcPr>
            <w:tcW w:w="1692" w:type="dxa"/>
            <w:tcBorders>
              <w:top w:val="nil"/>
              <w:left w:val="nil"/>
              <w:bottom w:val="single" w:sz="4" w:space="0" w:color="auto"/>
              <w:right w:val="nil"/>
            </w:tcBorders>
            <w:vAlign w:val="bottom"/>
          </w:tcPr>
          <w:p w:rsidR="00C254B0" w:rsidRPr="009A2ABF" w:rsidRDefault="00C254B0">
            <w:pPr>
              <w:rPr>
                <w:bCs/>
                <w:sz w:val="24"/>
                <w:szCs w:val="24"/>
              </w:rPr>
            </w:pPr>
          </w:p>
        </w:tc>
        <w:tc>
          <w:tcPr>
            <w:tcW w:w="425" w:type="dxa"/>
            <w:vAlign w:val="bottom"/>
            <w:hideMark/>
          </w:tcPr>
          <w:p w:rsidR="00C254B0" w:rsidRPr="009A2ABF" w:rsidRDefault="00EB5F0A">
            <w:pPr>
              <w:rPr>
                <w:bCs/>
                <w:sz w:val="24"/>
                <w:szCs w:val="24"/>
              </w:rPr>
            </w:pPr>
            <w:r w:rsidRPr="009A2ABF">
              <w:rPr>
                <w:bCs/>
                <w:sz w:val="24"/>
                <w:szCs w:val="24"/>
              </w:rPr>
              <w:t>20</w:t>
            </w:r>
          </w:p>
        </w:tc>
        <w:tc>
          <w:tcPr>
            <w:tcW w:w="426" w:type="dxa"/>
            <w:tcBorders>
              <w:top w:val="nil"/>
              <w:left w:val="nil"/>
              <w:bottom w:val="single" w:sz="4" w:space="0" w:color="auto"/>
              <w:right w:val="nil"/>
            </w:tcBorders>
            <w:vAlign w:val="bottom"/>
          </w:tcPr>
          <w:p w:rsidR="00C254B0" w:rsidRPr="009A2ABF" w:rsidRDefault="00C254B0">
            <w:pPr>
              <w:rPr>
                <w:bCs/>
                <w:sz w:val="24"/>
                <w:szCs w:val="24"/>
              </w:rPr>
            </w:pPr>
          </w:p>
        </w:tc>
        <w:tc>
          <w:tcPr>
            <w:tcW w:w="226" w:type="dxa"/>
            <w:vAlign w:val="bottom"/>
            <w:hideMark/>
          </w:tcPr>
          <w:p w:rsidR="00C254B0" w:rsidRPr="009A2ABF" w:rsidRDefault="00EB5F0A">
            <w:pPr>
              <w:rPr>
                <w:bCs/>
                <w:sz w:val="24"/>
                <w:szCs w:val="24"/>
              </w:rPr>
            </w:pPr>
            <w:r w:rsidRPr="009A2ABF">
              <w:rPr>
                <w:bCs/>
                <w:sz w:val="24"/>
                <w:szCs w:val="24"/>
              </w:rPr>
              <w:t>г.</w:t>
            </w:r>
          </w:p>
        </w:tc>
      </w:tr>
    </w:tbl>
    <w:p w:rsidR="00C254B0" w:rsidRPr="009A2ABF" w:rsidRDefault="00C254B0">
      <w:pPr>
        <w:pBdr>
          <w:bottom w:val="single" w:sz="4" w:space="1" w:color="auto"/>
        </w:pBdr>
        <w:rPr>
          <w:bCs/>
          <w:sz w:val="24"/>
          <w:szCs w:val="24"/>
        </w:rPr>
      </w:pPr>
    </w:p>
    <w:p w:rsidR="00C254B0" w:rsidRPr="009A2ABF" w:rsidRDefault="00EB5F0A">
      <w:pPr>
        <w:pBdr>
          <w:bottom w:val="single" w:sz="4" w:space="1" w:color="auto"/>
        </w:pBdr>
        <w:rPr>
          <w:bCs/>
          <w:sz w:val="24"/>
          <w:szCs w:val="24"/>
        </w:rPr>
      </w:pPr>
      <w:r w:rsidRPr="009A2ABF">
        <w:rPr>
          <w:bCs/>
          <w:sz w:val="24"/>
          <w:szCs w:val="24"/>
        </w:rPr>
        <w:t>Название объекта:</w:t>
      </w:r>
    </w:p>
    <w:p w:rsidR="00C254B0" w:rsidRPr="009A2ABF" w:rsidRDefault="00EB5F0A">
      <w:pPr>
        <w:jc w:val="center"/>
        <w:rPr>
          <w:sz w:val="24"/>
          <w:szCs w:val="24"/>
          <w:vertAlign w:val="superscript"/>
        </w:rPr>
      </w:pPr>
      <w:r w:rsidRPr="009A2ABF">
        <w:rPr>
          <w:sz w:val="24"/>
          <w:szCs w:val="24"/>
          <w:vertAlign w:val="superscript"/>
        </w:rPr>
        <w:t>(в соответствие разрешению на строительство)</w:t>
      </w:r>
    </w:p>
    <w:p w:rsidR="00C254B0" w:rsidRPr="009A2ABF" w:rsidRDefault="00EB5F0A">
      <w:pPr>
        <w:pBdr>
          <w:bottom w:val="single" w:sz="4" w:space="1" w:color="auto"/>
        </w:pBdr>
        <w:jc w:val="both"/>
        <w:rPr>
          <w:bCs/>
          <w:sz w:val="24"/>
          <w:szCs w:val="24"/>
        </w:rPr>
      </w:pPr>
      <w:r w:rsidRPr="009A2ABF">
        <w:rPr>
          <w:bCs/>
          <w:sz w:val="24"/>
          <w:szCs w:val="24"/>
        </w:rPr>
        <w:t xml:space="preserve">Застройщик </w:t>
      </w:r>
    </w:p>
    <w:p w:rsidR="00C254B0" w:rsidRPr="009A2ABF" w:rsidRDefault="00EB5F0A">
      <w:pPr>
        <w:jc w:val="center"/>
        <w:rPr>
          <w:sz w:val="24"/>
          <w:szCs w:val="24"/>
          <w:vertAlign w:val="superscript"/>
        </w:rPr>
      </w:pPr>
      <w:r w:rsidRPr="009A2ABF">
        <w:rPr>
          <w:sz w:val="24"/>
          <w:szCs w:val="24"/>
          <w:vertAlign w:val="superscript"/>
        </w:rPr>
        <w:t>(наименование организации, ИНН – для юридических лиц; Ф.И.О., ИНН – для физических лиц)</w:t>
      </w:r>
    </w:p>
    <w:p w:rsidR="00C254B0" w:rsidRPr="009A2ABF" w:rsidRDefault="00EB5F0A">
      <w:pPr>
        <w:pBdr>
          <w:bottom w:val="single" w:sz="4" w:space="1" w:color="auto"/>
        </w:pBdr>
        <w:jc w:val="both"/>
        <w:rPr>
          <w:bCs/>
          <w:sz w:val="24"/>
          <w:szCs w:val="24"/>
        </w:rPr>
      </w:pPr>
      <w:r w:rsidRPr="009A2ABF">
        <w:rPr>
          <w:bCs/>
          <w:sz w:val="24"/>
          <w:szCs w:val="24"/>
        </w:rPr>
        <w:t>Проектная документация разработана</w:t>
      </w:r>
    </w:p>
    <w:p w:rsidR="00C254B0" w:rsidRPr="009A2ABF" w:rsidRDefault="00EB5F0A">
      <w:pPr>
        <w:jc w:val="center"/>
        <w:rPr>
          <w:sz w:val="24"/>
          <w:szCs w:val="24"/>
          <w:vertAlign w:val="superscript"/>
        </w:rPr>
      </w:pPr>
      <w:r w:rsidRPr="009A2ABF">
        <w:rPr>
          <w:sz w:val="24"/>
          <w:szCs w:val="24"/>
          <w:vertAlign w:val="superscript"/>
        </w:rPr>
        <w:t>(наименование проектной организации, ИНН)</w:t>
      </w:r>
    </w:p>
    <w:p w:rsidR="00C254B0" w:rsidRPr="009A2ABF" w:rsidRDefault="00EB5F0A">
      <w:pPr>
        <w:pBdr>
          <w:bottom w:val="single" w:sz="4" w:space="1" w:color="auto"/>
        </w:pBdr>
        <w:jc w:val="both"/>
        <w:rPr>
          <w:sz w:val="24"/>
          <w:szCs w:val="24"/>
        </w:rPr>
      </w:pPr>
      <w:r w:rsidRPr="009A2ABF">
        <w:rPr>
          <w:bCs/>
          <w:sz w:val="24"/>
          <w:szCs w:val="24"/>
        </w:rPr>
        <w:t xml:space="preserve">Адрес объекта: </w:t>
      </w:r>
      <w:r w:rsidRPr="009A2ABF">
        <w:rPr>
          <w:i/>
          <w:sz w:val="24"/>
          <w:szCs w:val="24"/>
        </w:rPr>
        <w:t xml:space="preserve"> </w:t>
      </w:r>
    </w:p>
    <w:p w:rsidR="00C254B0" w:rsidRPr="009A2ABF" w:rsidRDefault="00EB5F0A">
      <w:pPr>
        <w:jc w:val="center"/>
        <w:rPr>
          <w:sz w:val="24"/>
          <w:szCs w:val="24"/>
          <w:vertAlign w:val="superscript"/>
        </w:rPr>
      </w:pPr>
      <w:r w:rsidRPr="009A2ABF">
        <w:rPr>
          <w:sz w:val="24"/>
          <w:szCs w:val="24"/>
          <w:vertAlign w:val="superscript"/>
        </w:rPr>
        <w:t>(указывается полный адрес: субъект Российской Федерации, муниципальное образование, поселение, улица, дом, корпус, строение,</w:t>
      </w:r>
    </w:p>
    <w:p w:rsidR="00C254B0" w:rsidRPr="009A2ABF" w:rsidRDefault="00C254B0">
      <w:pPr>
        <w:pBdr>
          <w:bottom w:val="single" w:sz="4" w:space="1" w:color="auto"/>
        </w:pBdr>
        <w:jc w:val="both"/>
        <w:rPr>
          <w:sz w:val="24"/>
          <w:szCs w:val="24"/>
        </w:rPr>
      </w:pPr>
    </w:p>
    <w:p w:rsidR="00C254B0" w:rsidRPr="009A2ABF" w:rsidRDefault="00EB5F0A">
      <w:pPr>
        <w:jc w:val="center"/>
        <w:rPr>
          <w:sz w:val="24"/>
          <w:szCs w:val="24"/>
          <w:vertAlign w:val="superscript"/>
        </w:rPr>
      </w:pPr>
      <w:r w:rsidRPr="009A2ABF">
        <w:rPr>
          <w:sz w:val="24"/>
          <w:szCs w:val="24"/>
          <w:vertAlign w:val="superscript"/>
        </w:rPr>
        <w:t>правоустанавливающий документ о присвоении почтового адреса)</w:t>
      </w:r>
    </w:p>
    <w:p w:rsidR="00C254B0" w:rsidRPr="009A2ABF" w:rsidRDefault="00EB5F0A">
      <w:pPr>
        <w:pBdr>
          <w:bottom w:val="single" w:sz="4" w:space="1" w:color="auto"/>
        </w:pBdr>
        <w:rPr>
          <w:bCs/>
          <w:sz w:val="24"/>
          <w:szCs w:val="24"/>
        </w:rPr>
      </w:pPr>
      <w:r w:rsidRPr="009A2ABF">
        <w:rPr>
          <w:bCs/>
          <w:sz w:val="24"/>
          <w:szCs w:val="24"/>
        </w:rPr>
        <w:t>Строительство осуществлялось:</w:t>
      </w:r>
    </w:p>
    <w:p w:rsidR="00C254B0" w:rsidRPr="009A2ABF" w:rsidRDefault="00EB5F0A">
      <w:pPr>
        <w:jc w:val="center"/>
        <w:rPr>
          <w:sz w:val="24"/>
          <w:szCs w:val="24"/>
          <w:vertAlign w:val="superscript"/>
        </w:rPr>
      </w:pPr>
      <w:r w:rsidRPr="009A2ABF">
        <w:rPr>
          <w:sz w:val="24"/>
          <w:szCs w:val="24"/>
          <w:vertAlign w:val="superscript"/>
        </w:rPr>
        <w:t>(подрядные организации по видам работ, в случае осуществления работ по договору подряда)</w:t>
      </w:r>
    </w:p>
    <w:p w:rsidR="00C254B0" w:rsidRPr="009A2ABF" w:rsidRDefault="00C254B0">
      <w:pPr>
        <w:rPr>
          <w:sz w:val="24"/>
          <w:szCs w:val="24"/>
        </w:rPr>
      </w:pPr>
    </w:p>
    <w:p w:rsidR="00C254B0" w:rsidRPr="009A2ABF" w:rsidRDefault="00EB5F0A">
      <w:pPr>
        <w:pBdr>
          <w:bottom w:val="single" w:sz="4" w:space="1" w:color="auto"/>
        </w:pBdr>
        <w:rPr>
          <w:sz w:val="24"/>
          <w:szCs w:val="24"/>
        </w:rPr>
      </w:pPr>
      <w:r w:rsidRPr="009A2ABF">
        <w:rPr>
          <w:sz w:val="24"/>
          <w:szCs w:val="24"/>
        </w:rPr>
        <w:t>Генеральный подрядчик:</w:t>
      </w:r>
    </w:p>
    <w:tbl>
      <w:tblPr>
        <w:tblW w:w="9781" w:type="dxa"/>
        <w:tblCellMar>
          <w:left w:w="0" w:type="dxa"/>
          <w:right w:w="0" w:type="dxa"/>
        </w:tblCellMar>
        <w:tblLook w:val="01E0" w:firstRow="1" w:lastRow="1" w:firstColumn="1" w:lastColumn="1" w:noHBand="0" w:noVBand="0"/>
      </w:tblPr>
      <w:tblGrid>
        <w:gridCol w:w="9781"/>
      </w:tblGrid>
      <w:tr w:rsidR="009A2ABF" w:rsidRPr="009A2ABF">
        <w:tc>
          <w:tcPr>
            <w:tcW w:w="9781" w:type="dxa"/>
            <w:tcBorders>
              <w:top w:val="nil"/>
              <w:left w:val="nil"/>
              <w:bottom w:val="single" w:sz="4" w:space="0" w:color="auto"/>
              <w:right w:val="nil"/>
            </w:tcBorders>
            <w:vAlign w:val="bottom"/>
          </w:tcPr>
          <w:p w:rsidR="00C254B0" w:rsidRPr="009A2ABF" w:rsidRDefault="00EB5F0A">
            <w:pPr>
              <w:jc w:val="center"/>
              <w:rPr>
                <w:sz w:val="24"/>
                <w:szCs w:val="24"/>
              </w:rPr>
            </w:pPr>
            <w:r w:rsidRPr="009A2ABF">
              <w:rPr>
                <w:sz w:val="24"/>
                <w:szCs w:val="24"/>
                <w:vertAlign w:val="superscript"/>
              </w:rPr>
              <w:t>(наименование организации, ИНН)</w:t>
            </w:r>
          </w:p>
          <w:p w:rsidR="00C254B0" w:rsidRPr="009A2ABF" w:rsidRDefault="00EB5F0A">
            <w:pPr>
              <w:rPr>
                <w:sz w:val="24"/>
                <w:szCs w:val="24"/>
              </w:rPr>
            </w:pPr>
            <w:r w:rsidRPr="009A2ABF">
              <w:rPr>
                <w:sz w:val="24"/>
                <w:szCs w:val="24"/>
              </w:rPr>
              <w:t xml:space="preserve">Предъявленный исполнителем работ к приемке объект: </w:t>
            </w:r>
          </w:p>
        </w:tc>
      </w:tr>
      <w:tr w:rsidR="009A2ABF" w:rsidRPr="009A2ABF">
        <w:tc>
          <w:tcPr>
            <w:tcW w:w="9781" w:type="dxa"/>
            <w:tcBorders>
              <w:top w:val="single" w:sz="4" w:space="0" w:color="auto"/>
              <w:left w:val="nil"/>
              <w:bottom w:val="nil"/>
              <w:right w:val="nil"/>
            </w:tcBorders>
            <w:vAlign w:val="bottom"/>
          </w:tcPr>
          <w:p w:rsidR="00C254B0" w:rsidRPr="009A2ABF" w:rsidRDefault="00EB5F0A">
            <w:pPr>
              <w:jc w:val="center"/>
              <w:rPr>
                <w:sz w:val="16"/>
                <w:szCs w:val="16"/>
              </w:rPr>
            </w:pPr>
            <w:r w:rsidRPr="009A2ABF">
              <w:rPr>
                <w:sz w:val="16"/>
                <w:szCs w:val="16"/>
              </w:rPr>
              <w:t>(наименование объекта в соответствии с проектной документацией)</w:t>
            </w:r>
          </w:p>
        </w:tc>
      </w:tr>
      <w:tr w:rsidR="009A2ABF" w:rsidRPr="009A2ABF">
        <w:tc>
          <w:tcPr>
            <w:tcW w:w="9781" w:type="dxa"/>
          </w:tcPr>
          <w:p w:rsidR="00C254B0" w:rsidRPr="009A2ABF" w:rsidRDefault="00EB5F0A">
            <w:pPr>
              <w:rPr>
                <w:sz w:val="24"/>
                <w:szCs w:val="24"/>
              </w:rPr>
            </w:pPr>
            <w:r w:rsidRPr="009A2ABF">
              <w:rPr>
                <w:sz w:val="24"/>
                <w:szCs w:val="24"/>
              </w:rPr>
              <w:t>_________________________________________________________________________________</w:t>
            </w:r>
          </w:p>
        </w:tc>
      </w:tr>
    </w:tbl>
    <w:p w:rsidR="00C254B0" w:rsidRPr="009A2ABF" w:rsidRDefault="00EB5F0A">
      <w:pPr>
        <w:spacing w:before="60"/>
        <w:jc w:val="both"/>
        <w:rPr>
          <w:sz w:val="24"/>
          <w:szCs w:val="24"/>
        </w:rPr>
      </w:pPr>
      <w:r w:rsidRPr="009A2ABF">
        <w:rPr>
          <w:sz w:val="24"/>
          <w:szCs w:val="24"/>
        </w:rPr>
        <w:t>имее</w:t>
      </w:r>
      <w:r w:rsidR="004510D9" w:rsidRPr="009A2ABF">
        <w:rPr>
          <w:sz w:val="24"/>
          <w:szCs w:val="24"/>
        </w:rPr>
        <w:t>т следующие основные показатели</w:t>
      </w:r>
      <w:r w:rsidR="006F1AEE" w:rsidRPr="009A2ABF">
        <w:rPr>
          <w:sz w:val="24"/>
          <w:szCs w:val="24"/>
        </w:rPr>
        <w:t>:</w:t>
      </w:r>
    </w:p>
    <w:p w:rsidR="0091032E" w:rsidRPr="009A2ABF" w:rsidRDefault="006F1AEE" w:rsidP="0091032E">
      <w:pPr>
        <w:autoSpaceDE w:val="0"/>
        <w:autoSpaceDN w:val="0"/>
        <w:jc w:val="both"/>
      </w:pPr>
      <w:r w:rsidRPr="009A2ABF">
        <w:rPr>
          <w:sz w:val="24"/>
          <w:szCs w:val="24"/>
        </w:rPr>
        <w:t xml:space="preserve">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3374"/>
        <w:gridCol w:w="993"/>
        <w:gridCol w:w="1559"/>
        <w:gridCol w:w="1134"/>
        <w:gridCol w:w="1276"/>
        <w:gridCol w:w="1303"/>
      </w:tblGrid>
      <w:tr w:rsidR="009A2ABF" w:rsidRPr="009A2ABF" w:rsidTr="0091032E">
        <w:tc>
          <w:tcPr>
            <w:tcW w:w="3397" w:type="dxa"/>
            <w:gridSpan w:val="2"/>
            <w:vMerge w:val="restart"/>
            <w:hideMark/>
          </w:tcPr>
          <w:p w:rsidR="0091032E" w:rsidRPr="009A2ABF" w:rsidRDefault="0091032E" w:rsidP="00234BCB">
            <w:pPr>
              <w:jc w:val="center"/>
              <w:rPr>
                <w:sz w:val="20"/>
                <w:szCs w:val="20"/>
              </w:rPr>
            </w:pPr>
            <w:r w:rsidRPr="009A2ABF">
              <w:rPr>
                <w:sz w:val="20"/>
                <w:szCs w:val="20"/>
              </w:rPr>
              <w:t>Показатели*</w:t>
            </w:r>
          </w:p>
          <w:p w:rsidR="0091032E" w:rsidRPr="009A2ABF" w:rsidRDefault="0091032E" w:rsidP="00234BCB">
            <w:pPr>
              <w:jc w:val="center"/>
              <w:rPr>
                <w:sz w:val="20"/>
                <w:szCs w:val="20"/>
              </w:rPr>
            </w:pPr>
            <w:r w:rsidRPr="009A2ABF">
              <w:rPr>
                <w:sz w:val="20"/>
                <w:szCs w:val="20"/>
              </w:rPr>
              <w:t xml:space="preserve"> </w:t>
            </w:r>
          </w:p>
        </w:tc>
        <w:tc>
          <w:tcPr>
            <w:tcW w:w="993" w:type="dxa"/>
            <w:vMerge w:val="restart"/>
            <w:hideMark/>
          </w:tcPr>
          <w:p w:rsidR="0091032E" w:rsidRPr="009A2ABF" w:rsidRDefault="0091032E" w:rsidP="00234BCB">
            <w:pPr>
              <w:jc w:val="center"/>
              <w:rPr>
                <w:spacing w:val="-4"/>
                <w:sz w:val="20"/>
                <w:szCs w:val="20"/>
              </w:rPr>
            </w:pPr>
            <w:r w:rsidRPr="009A2ABF">
              <w:rPr>
                <w:spacing w:val="-4"/>
                <w:sz w:val="20"/>
                <w:szCs w:val="20"/>
              </w:rPr>
              <w:t xml:space="preserve">Единица </w:t>
            </w:r>
          </w:p>
          <w:p w:rsidR="0091032E" w:rsidRPr="009A2ABF" w:rsidRDefault="0091032E" w:rsidP="00234BCB">
            <w:pPr>
              <w:jc w:val="center"/>
              <w:rPr>
                <w:spacing w:val="-4"/>
                <w:sz w:val="20"/>
                <w:szCs w:val="20"/>
              </w:rPr>
            </w:pPr>
            <w:r w:rsidRPr="009A2ABF">
              <w:rPr>
                <w:spacing w:val="-4"/>
                <w:sz w:val="20"/>
                <w:szCs w:val="20"/>
              </w:rPr>
              <w:t>измерения</w:t>
            </w:r>
          </w:p>
        </w:tc>
        <w:tc>
          <w:tcPr>
            <w:tcW w:w="2693" w:type="dxa"/>
            <w:gridSpan w:val="2"/>
            <w:hideMark/>
          </w:tcPr>
          <w:p w:rsidR="0091032E" w:rsidRPr="009A2ABF" w:rsidRDefault="0091032E" w:rsidP="00234BCB">
            <w:pPr>
              <w:jc w:val="center"/>
              <w:rPr>
                <w:sz w:val="20"/>
                <w:szCs w:val="20"/>
              </w:rPr>
            </w:pPr>
            <w:r w:rsidRPr="009A2ABF">
              <w:rPr>
                <w:sz w:val="20"/>
                <w:szCs w:val="20"/>
              </w:rPr>
              <w:t>По проекту</w:t>
            </w:r>
          </w:p>
        </w:tc>
        <w:tc>
          <w:tcPr>
            <w:tcW w:w="2579" w:type="dxa"/>
            <w:gridSpan w:val="2"/>
            <w:hideMark/>
          </w:tcPr>
          <w:p w:rsidR="0091032E" w:rsidRPr="009A2ABF" w:rsidRDefault="0091032E" w:rsidP="00234BCB">
            <w:pPr>
              <w:jc w:val="center"/>
              <w:rPr>
                <w:sz w:val="20"/>
                <w:szCs w:val="20"/>
              </w:rPr>
            </w:pPr>
            <w:r w:rsidRPr="009A2ABF">
              <w:rPr>
                <w:sz w:val="20"/>
                <w:szCs w:val="20"/>
              </w:rPr>
              <w:t>Фактически*</w:t>
            </w:r>
          </w:p>
        </w:tc>
      </w:tr>
      <w:tr w:rsidR="009A2ABF" w:rsidRPr="009A2ABF" w:rsidTr="0091032E">
        <w:tc>
          <w:tcPr>
            <w:tcW w:w="3397" w:type="dxa"/>
            <w:gridSpan w:val="2"/>
            <w:vMerge/>
            <w:vAlign w:val="center"/>
            <w:hideMark/>
          </w:tcPr>
          <w:p w:rsidR="0091032E" w:rsidRPr="009A2ABF" w:rsidRDefault="0091032E" w:rsidP="00234BCB">
            <w:pPr>
              <w:rPr>
                <w:sz w:val="20"/>
                <w:szCs w:val="20"/>
              </w:rPr>
            </w:pPr>
          </w:p>
        </w:tc>
        <w:tc>
          <w:tcPr>
            <w:tcW w:w="993" w:type="dxa"/>
            <w:vMerge/>
            <w:vAlign w:val="center"/>
            <w:hideMark/>
          </w:tcPr>
          <w:p w:rsidR="0091032E" w:rsidRPr="009A2ABF" w:rsidRDefault="0091032E" w:rsidP="00234BCB">
            <w:pPr>
              <w:rPr>
                <w:spacing w:val="-4"/>
                <w:sz w:val="20"/>
                <w:szCs w:val="20"/>
              </w:rPr>
            </w:pPr>
          </w:p>
        </w:tc>
        <w:tc>
          <w:tcPr>
            <w:tcW w:w="1559" w:type="dxa"/>
            <w:hideMark/>
          </w:tcPr>
          <w:p w:rsidR="0091032E" w:rsidRPr="009A2ABF" w:rsidRDefault="0091032E" w:rsidP="00234BCB">
            <w:pPr>
              <w:jc w:val="center"/>
              <w:rPr>
                <w:sz w:val="20"/>
                <w:szCs w:val="20"/>
              </w:rPr>
            </w:pPr>
            <w:r w:rsidRPr="009A2ABF">
              <w:rPr>
                <w:sz w:val="20"/>
                <w:szCs w:val="20"/>
              </w:rPr>
              <w:t xml:space="preserve">общая </w:t>
            </w:r>
          </w:p>
          <w:p w:rsidR="0091032E" w:rsidRPr="009A2ABF" w:rsidRDefault="0091032E" w:rsidP="00234BCB">
            <w:pPr>
              <w:jc w:val="center"/>
              <w:rPr>
                <w:sz w:val="20"/>
                <w:szCs w:val="20"/>
              </w:rPr>
            </w:pPr>
            <w:r w:rsidRPr="009A2ABF">
              <w:rPr>
                <w:sz w:val="20"/>
                <w:szCs w:val="20"/>
              </w:rPr>
              <w:t xml:space="preserve">с учетом ранее </w:t>
            </w:r>
          </w:p>
          <w:p w:rsidR="0091032E" w:rsidRPr="009A2ABF" w:rsidRDefault="0091032E" w:rsidP="00234BCB">
            <w:pPr>
              <w:jc w:val="center"/>
              <w:rPr>
                <w:sz w:val="20"/>
                <w:szCs w:val="20"/>
              </w:rPr>
            </w:pPr>
            <w:r w:rsidRPr="009A2ABF">
              <w:rPr>
                <w:sz w:val="20"/>
                <w:szCs w:val="20"/>
              </w:rPr>
              <w:t>принятых</w:t>
            </w:r>
          </w:p>
        </w:tc>
        <w:tc>
          <w:tcPr>
            <w:tcW w:w="1134" w:type="dxa"/>
            <w:hideMark/>
          </w:tcPr>
          <w:p w:rsidR="0091032E" w:rsidRPr="009A2ABF" w:rsidRDefault="0091032E" w:rsidP="00234BCB">
            <w:pPr>
              <w:jc w:val="center"/>
              <w:rPr>
                <w:sz w:val="20"/>
                <w:szCs w:val="20"/>
              </w:rPr>
            </w:pPr>
            <w:r w:rsidRPr="009A2ABF">
              <w:rPr>
                <w:sz w:val="20"/>
                <w:szCs w:val="20"/>
              </w:rPr>
              <w:t xml:space="preserve">в том </w:t>
            </w:r>
          </w:p>
          <w:p w:rsidR="0091032E" w:rsidRPr="009A2ABF" w:rsidRDefault="0091032E" w:rsidP="00234BCB">
            <w:pPr>
              <w:jc w:val="center"/>
              <w:rPr>
                <w:sz w:val="20"/>
                <w:szCs w:val="20"/>
              </w:rPr>
            </w:pPr>
            <w:r w:rsidRPr="009A2ABF">
              <w:rPr>
                <w:sz w:val="20"/>
                <w:szCs w:val="20"/>
              </w:rPr>
              <w:t xml:space="preserve">числе пускового комплекса или </w:t>
            </w:r>
          </w:p>
          <w:p w:rsidR="0091032E" w:rsidRPr="009A2ABF" w:rsidRDefault="0091032E" w:rsidP="00234BCB">
            <w:pPr>
              <w:jc w:val="center"/>
              <w:rPr>
                <w:sz w:val="20"/>
                <w:szCs w:val="20"/>
              </w:rPr>
            </w:pPr>
            <w:r w:rsidRPr="009A2ABF">
              <w:rPr>
                <w:sz w:val="20"/>
                <w:szCs w:val="20"/>
              </w:rPr>
              <w:t>очереди</w:t>
            </w:r>
          </w:p>
        </w:tc>
        <w:tc>
          <w:tcPr>
            <w:tcW w:w="1276" w:type="dxa"/>
            <w:hideMark/>
          </w:tcPr>
          <w:p w:rsidR="0091032E" w:rsidRPr="009A2ABF" w:rsidRDefault="0091032E" w:rsidP="00234BCB">
            <w:pPr>
              <w:jc w:val="center"/>
              <w:rPr>
                <w:sz w:val="20"/>
                <w:szCs w:val="20"/>
              </w:rPr>
            </w:pPr>
            <w:r w:rsidRPr="009A2ABF">
              <w:rPr>
                <w:sz w:val="20"/>
                <w:szCs w:val="20"/>
              </w:rPr>
              <w:t xml:space="preserve">общая </w:t>
            </w:r>
          </w:p>
          <w:p w:rsidR="0091032E" w:rsidRPr="009A2ABF" w:rsidRDefault="0091032E" w:rsidP="00234BCB">
            <w:pPr>
              <w:jc w:val="center"/>
              <w:rPr>
                <w:sz w:val="20"/>
                <w:szCs w:val="20"/>
              </w:rPr>
            </w:pPr>
            <w:r w:rsidRPr="009A2ABF">
              <w:rPr>
                <w:sz w:val="20"/>
                <w:szCs w:val="20"/>
              </w:rPr>
              <w:t xml:space="preserve">с учетом ранее </w:t>
            </w:r>
          </w:p>
          <w:p w:rsidR="0091032E" w:rsidRPr="009A2ABF" w:rsidRDefault="0091032E" w:rsidP="00234BCB">
            <w:pPr>
              <w:jc w:val="center"/>
              <w:rPr>
                <w:sz w:val="20"/>
                <w:szCs w:val="20"/>
              </w:rPr>
            </w:pPr>
            <w:r w:rsidRPr="009A2ABF">
              <w:rPr>
                <w:sz w:val="20"/>
                <w:szCs w:val="20"/>
              </w:rPr>
              <w:t>принятых</w:t>
            </w:r>
          </w:p>
        </w:tc>
        <w:tc>
          <w:tcPr>
            <w:tcW w:w="1303" w:type="dxa"/>
            <w:hideMark/>
          </w:tcPr>
          <w:p w:rsidR="0091032E" w:rsidRPr="009A2ABF" w:rsidRDefault="0091032E" w:rsidP="00234BCB">
            <w:pPr>
              <w:jc w:val="center"/>
              <w:rPr>
                <w:sz w:val="20"/>
                <w:szCs w:val="20"/>
              </w:rPr>
            </w:pPr>
            <w:r w:rsidRPr="009A2ABF">
              <w:rPr>
                <w:sz w:val="20"/>
                <w:szCs w:val="20"/>
              </w:rPr>
              <w:t xml:space="preserve">в том числе </w:t>
            </w:r>
            <w:r w:rsidRPr="009A2ABF">
              <w:rPr>
                <w:sz w:val="20"/>
                <w:szCs w:val="20"/>
              </w:rPr>
              <w:br/>
              <w:t xml:space="preserve">пускового комплекса </w:t>
            </w:r>
            <w:r w:rsidRPr="009A2ABF">
              <w:rPr>
                <w:sz w:val="20"/>
                <w:szCs w:val="20"/>
              </w:rPr>
              <w:br/>
              <w:t>или очереди</w:t>
            </w:r>
          </w:p>
        </w:tc>
      </w:tr>
      <w:tr w:rsidR="009A2ABF" w:rsidRPr="009A2ABF" w:rsidTr="0091032E">
        <w:tc>
          <w:tcPr>
            <w:tcW w:w="3397" w:type="dxa"/>
            <w:gridSpan w:val="2"/>
            <w:vAlign w:val="center"/>
            <w:hideMark/>
          </w:tcPr>
          <w:p w:rsidR="0091032E" w:rsidRPr="009A2ABF" w:rsidRDefault="0091032E" w:rsidP="00234BCB">
            <w:pPr>
              <w:jc w:val="center"/>
              <w:rPr>
                <w:sz w:val="20"/>
                <w:szCs w:val="20"/>
              </w:rPr>
            </w:pPr>
            <w:r w:rsidRPr="009A2ABF">
              <w:rPr>
                <w:sz w:val="20"/>
                <w:szCs w:val="20"/>
              </w:rPr>
              <w:t>1</w:t>
            </w:r>
          </w:p>
        </w:tc>
        <w:tc>
          <w:tcPr>
            <w:tcW w:w="993" w:type="dxa"/>
            <w:vAlign w:val="center"/>
            <w:hideMark/>
          </w:tcPr>
          <w:p w:rsidR="0091032E" w:rsidRPr="009A2ABF" w:rsidRDefault="0091032E" w:rsidP="00234BCB">
            <w:pPr>
              <w:jc w:val="center"/>
              <w:rPr>
                <w:sz w:val="20"/>
                <w:szCs w:val="20"/>
              </w:rPr>
            </w:pPr>
            <w:r w:rsidRPr="009A2ABF">
              <w:rPr>
                <w:sz w:val="20"/>
                <w:szCs w:val="20"/>
              </w:rPr>
              <w:t>2</w:t>
            </w:r>
          </w:p>
        </w:tc>
        <w:tc>
          <w:tcPr>
            <w:tcW w:w="1559" w:type="dxa"/>
            <w:vAlign w:val="center"/>
            <w:hideMark/>
          </w:tcPr>
          <w:p w:rsidR="0091032E" w:rsidRPr="009A2ABF" w:rsidRDefault="0091032E" w:rsidP="00234BCB">
            <w:pPr>
              <w:jc w:val="center"/>
              <w:rPr>
                <w:sz w:val="20"/>
                <w:szCs w:val="20"/>
              </w:rPr>
            </w:pPr>
            <w:r w:rsidRPr="009A2ABF">
              <w:rPr>
                <w:sz w:val="20"/>
                <w:szCs w:val="20"/>
              </w:rPr>
              <w:t>3</w:t>
            </w:r>
          </w:p>
        </w:tc>
        <w:tc>
          <w:tcPr>
            <w:tcW w:w="1134" w:type="dxa"/>
            <w:vAlign w:val="center"/>
            <w:hideMark/>
          </w:tcPr>
          <w:p w:rsidR="0091032E" w:rsidRPr="009A2ABF" w:rsidRDefault="0091032E" w:rsidP="00234BCB">
            <w:pPr>
              <w:jc w:val="center"/>
              <w:rPr>
                <w:sz w:val="20"/>
                <w:szCs w:val="20"/>
              </w:rPr>
            </w:pPr>
            <w:r w:rsidRPr="009A2ABF">
              <w:rPr>
                <w:sz w:val="20"/>
                <w:szCs w:val="20"/>
              </w:rPr>
              <w:t>4</w:t>
            </w:r>
          </w:p>
        </w:tc>
        <w:tc>
          <w:tcPr>
            <w:tcW w:w="1276" w:type="dxa"/>
            <w:vAlign w:val="center"/>
            <w:hideMark/>
          </w:tcPr>
          <w:p w:rsidR="0091032E" w:rsidRPr="009A2ABF" w:rsidRDefault="0091032E" w:rsidP="00234BCB">
            <w:pPr>
              <w:jc w:val="center"/>
              <w:rPr>
                <w:sz w:val="20"/>
                <w:szCs w:val="20"/>
              </w:rPr>
            </w:pPr>
            <w:r w:rsidRPr="009A2ABF">
              <w:rPr>
                <w:sz w:val="20"/>
                <w:szCs w:val="20"/>
              </w:rPr>
              <w:t>5</w:t>
            </w:r>
          </w:p>
        </w:tc>
        <w:tc>
          <w:tcPr>
            <w:tcW w:w="1303" w:type="dxa"/>
            <w:vAlign w:val="center"/>
            <w:hideMark/>
          </w:tcPr>
          <w:p w:rsidR="0091032E" w:rsidRPr="009A2ABF" w:rsidRDefault="0091032E" w:rsidP="00234BCB">
            <w:pPr>
              <w:jc w:val="center"/>
              <w:rPr>
                <w:sz w:val="20"/>
                <w:szCs w:val="20"/>
              </w:rPr>
            </w:pPr>
            <w:r w:rsidRPr="009A2ABF">
              <w:rPr>
                <w:sz w:val="20"/>
                <w:szCs w:val="20"/>
              </w:rPr>
              <w:t>6</w:t>
            </w: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 xml:space="preserve">Строительный объем </w:t>
            </w:r>
          </w:p>
          <w:p w:rsidR="0091032E" w:rsidRPr="009A2ABF" w:rsidRDefault="0091032E" w:rsidP="00234BCB">
            <w:pPr>
              <w:ind w:left="147"/>
              <w:rPr>
                <w:sz w:val="20"/>
                <w:szCs w:val="20"/>
              </w:rPr>
            </w:pPr>
            <w:r w:rsidRPr="009A2ABF">
              <w:rPr>
                <w:sz w:val="20"/>
                <w:szCs w:val="20"/>
              </w:rPr>
              <w:lastRenderedPageBreak/>
              <w:t xml:space="preserve">здания, в том числе </w:t>
            </w:r>
          </w:p>
          <w:p w:rsidR="0091032E" w:rsidRPr="009A2ABF" w:rsidRDefault="0091032E" w:rsidP="00234BCB">
            <w:pPr>
              <w:ind w:left="147"/>
              <w:rPr>
                <w:sz w:val="20"/>
                <w:szCs w:val="20"/>
              </w:rPr>
            </w:pPr>
            <w:r w:rsidRPr="009A2ABF">
              <w:rPr>
                <w:sz w:val="20"/>
                <w:szCs w:val="20"/>
              </w:rPr>
              <w:t>надземной части</w:t>
            </w:r>
          </w:p>
        </w:tc>
        <w:tc>
          <w:tcPr>
            <w:tcW w:w="993" w:type="dxa"/>
            <w:vAlign w:val="center"/>
          </w:tcPr>
          <w:p w:rsidR="0091032E" w:rsidRPr="009A2ABF" w:rsidRDefault="0091032E" w:rsidP="00234BCB">
            <w:pPr>
              <w:jc w:val="center"/>
              <w:rPr>
                <w:sz w:val="20"/>
                <w:szCs w:val="20"/>
              </w:rPr>
            </w:pPr>
            <w:r w:rsidRPr="009A2ABF">
              <w:rPr>
                <w:sz w:val="20"/>
                <w:szCs w:val="20"/>
              </w:rPr>
              <w:lastRenderedPageBreak/>
              <w:t>куб. м.</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Общая площадь здания</w:t>
            </w:r>
          </w:p>
        </w:tc>
        <w:tc>
          <w:tcPr>
            <w:tcW w:w="993" w:type="dxa"/>
            <w:vAlign w:val="center"/>
          </w:tcPr>
          <w:p w:rsidR="0091032E" w:rsidRPr="009A2ABF" w:rsidRDefault="0091032E" w:rsidP="00234BCB">
            <w:pPr>
              <w:jc w:val="center"/>
              <w:rPr>
                <w:sz w:val="20"/>
                <w:szCs w:val="20"/>
              </w:rPr>
            </w:pPr>
            <w:r w:rsidRPr="009A2ABF">
              <w:rPr>
                <w:sz w:val="20"/>
                <w:szCs w:val="20"/>
              </w:rPr>
              <w:t>кв. м</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Площадь нежилых помещений</w:t>
            </w:r>
          </w:p>
        </w:tc>
        <w:tc>
          <w:tcPr>
            <w:tcW w:w="993" w:type="dxa"/>
            <w:vAlign w:val="center"/>
          </w:tcPr>
          <w:p w:rsidR="0091032E" w:rsidRPr="009A2ABF" w:rsidRDefault="0091032E" w:rsidP="00234BCB">
            <w:pPr>
              <w:jc w:val="center"/>
              <w:rPr>
                <w:sz w:val="20"/>
                <w:szCs w:val="20"/>
              </w:rPr>
            </w:pPr>
            <w:r w:rsidRPr="009A2ABF">
              <w:rPr>
                <w:sz w:val="20"/>
                <w:szCs w:val="20"/>
              </w:rPr>
              <w:t>кв. м</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Площадь встроенно-пристроенных помещений</w:t>
            </w:r>
          </w:p>
        </w:tc>
        <w:tc>
          <w:tcPr>
            <w:tcW w:w="993" w:type="dxa"/>
            <w:vAlign w:val="center"/>
          </w:tcPr>
          <w:p w:rsidR="0091032E" w:rsidRPr="009A2ABF" w:rsidRDefault="0091032E" w:rsidP="00234BCB">
            <w:pPr>
              <w:jc w:val="center"/>
              <w:rPr>
                <w:sz w:val="20"/>
                <w:szCs w:val="20"/>
              </w:rPr>
            </w:pP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Торговая площадь</w:t>
            </w:r>
          </w:p>
        </w:tc>
        <w:tc>
          <w:tcPr>
            <w:tcW w:w="993" w:type="dxa"/>
            <w:vAlign w:val="center"/>
          </w:tcPr>
          <w:p w:rsidR="0091032E" w:rsidRPr="009A2ABF" w:rsidRDefault="0091032E" w:rsidP="00234BCB">
            <w:pPr>
              <w:jc w:val="center"/>
              <w:rPr>
                <w:sz w:val="20"/>
                <w:szCs w:val="20"/>
              </w:rPr>
            </w:pPr>
            <w:r w:rsidRPr="009A2ABF">
              <w:rPr>
                <w:sz w:val="20"/>
                <w:szCs w:val="20"/>
              </w:rPr>
              <w:t>кв. м</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 xml:space="preserve">Сети инженерного </w:t>
            </w:r>
          </w:p>
          <w:p w:rsidR="0091032E" w:rsidRPr="009A2ABF" w:rsidRDefault="0091032E" w:rsidP="00234BCB">
            <w:pPr>
              <w:ind w:left="147"/>
              <w:rPr>
                <w:sz w:val="20"/>
                <w:szCs w:val="20"/>
              </w:rPr>
            </w:pPr>
            <w:r w:rsidRPr="009A2ABF">
              <w:rPr>
                <w:sz w:val="20"/>
                <w:szCs w:val="20"/>
              </w:rPr>
              <w:t xml:space="preserve">обеспечения </w:t>
            </w:r>
          </w:p>
          <w:p w:rsidR="0091032E" w:rsidRPr="009A2ABF" w:rsidRDefault="0091032E" w:rsidP="00234BCB">
            <w:pPr>
              <w:ind w:left="147"/>
              <w:rPr>
                <w:sz w:val="20"/>
                <w:szCs w:val="20"/>
              </w:rPr>
            </w:pPr>
            <w:r w:rsidRPr="009A2ABF">
              <w:rPr>
                <w:rFonts w:eastAsia="Calibri"/>
                <w:sz w:val="20"/>
                <w:szCs w:val="20"/>
              </w:rPr>
              <w:t>Протяженность (трасса/трубопровод, кабель):</w:t>
            </w:r>
          </w:p>
        </w:tc>
        <w:tc>
          <w:tcPr>
            <w:tcW w:w="993" w:type="dxa"/>
            <w:vAlign w:val="center"/>
          </w:tcPr>
          <w:p w:rsidR="0091032E" w:rsidRPr="009A2ABF" w:rsidRDefault="0091032E" w:rsidP="00234BCB">
            <w:pPr>
              <w:jc w:val="center"/>
              <w:rPr>
                <w:sz w:val="20"/>
                <w:szCs w:val="20"/>
              </w:rPr>
            </w:pPr>
            <w:r w:rsidRPr="009A2ABF">
              <w:rPr>
                <w:sz w:val="20"/>
                <w:szCs w:val="20"/>
              </w:rPr>
              <w:t>м</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4510D9" w:rsidRPr="009A2ABF" w:rsidRDefault="0091032E" w:rsidP="00234BCB">
            <w:pPr>
              <w:ind w:left="147"/>
              <w:rPr>
                <w:sz w:val="20"/>
                <w:szCs w:val="20"/>
              </w:rPr>
            </w:pPr>
            <w:r w:rsidRPr="009A2ABF">
              <w:rPr>
                <w:sz w:val="20"/>
                <w:szCs w:val="20"/>
              </w:rPr>
              <w:t xml:space="preserve">Лифты, </w:t>
            </w:r>
          </w:p>
          <w:p w:rsidR="0091032E" w:rsidRPr="009A2ABF" w:rsidRDefault="0091032E" w:rsidP="00234BCB">
            <w:pPr>
              <w:ind w:left="147"/>
              <w:rPr>
                <w:sz w:val="20"/>
                <w:szCs w:val="20"/>
              </w:rPr>
            </w:pPr>
            <w:r w:rsidRPr="009A2ABF">
              <w:rPr>
                <w:sz w:val="20"/>
                <w:szCs w:val="20"/>
              </w:rPr>
              <w:t>эскалаторы,</w:t>
            </w:r>
          </w:p>
          <w:p w:rsidR="0091032E" w:rsidRPr="009A2ABF" w:rsidRDefault="0091032E" w:rsidP="00234BCB">
            <w:pPr>
              <w:ind w:left="147"/>
              <w:rPr>
                <w:sz w:val="20"/>
                <w:szCs w:val="20"/>
              </w:rPr>
            </w:pPr>
            <w:r w:rsidRPr="009A2ABF">
              <w:rPr>
                <w:sz w:val="20"/>
                <w:szCs w:val="20"/>
              </w:rPr>
              <w:t>инвалидные подъемники</w:t>
            </w:r>
          </w:p>
        </w:tc>
        <w:tc>
          <w:tcPr>
            <w:tcW w:w="993" w:type="dxa"/>
            <w:vAlign w:val="center"/>
          </w:tcPr>
          <w:p w:rsidR="0091032E" w:rsidRPr="009A2ABF" w:rsidRDefault="0091032E" w:rsidP="00234BCB">
            <w:pPr>
              <w:jc w:val="center"/>
              <w:rPr>
                <w:sz w:val="20"/>
                <w:szCs w:val="20"/>
              </w:rPr>
            </w:pPr>
            <w:r w:rsidRPr="009A2ABF">
              <w:rPr>
                <w:sz w:val="20"/>
                <w:szCs w:val="20"/>
              </w:rPr>
              <w:t>шт.</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 xml:space="preserve">Количество этажей, </w:t>
            </w:r>
          </w:p>
          <w:p w:rsidR="0091032E" w:rsidRPr="009A2ABF" w:rsidRDefault="0091032E" w:rsidP="00234BCB">
            <w:pPr>
              <w:ind w:left="147"/>
              <w:rPr>
                <w:sz w:val="20"/>
                <w:szCs w:val="20"/>
              </w:rPr>
            </w:pPr>
            <w:r w:rsidRPr="009A2ABF">
              <w:rPr>
                <w:sz w:val="20"/>
                <w:szCs w:val="20"/>
              </w:rPr>
              <w:t>в том числе подземных</w:t>
            </w:r>
          </w:p>
        </w:tc>
        <w:tc>
          <w:tcPr>
            <w:tcW w:w="993" w:type="dxa"/>
            <w:vAlign w:val="center"/>
          </w:tcPr>
          <w:p w:rsidR="0091032E" w:rsidRPr="009A2ABF" w:rsidRDefault="0091032E" w:rsidP="00234BCB">
            <w:pPr>
              <w:jc w:val="center"/>
              <w:rPr>
                <w:sz w:val="20"/>
                <w:szCs w:val="20"/>
              </w:rPr>
            </w:pPr>
            <w:r w:rsidRPr="009A2ABF">
              <w:rPr>
                <w:sz w:val="20"/>
                <w:szCs w:val="20"/>
              </w:rPr>
              <w:t>шт.</w:t>
            </w:r>
          </w:p>
        </w:tc>
        <w:tc>
          <w:tcPr>
            <w:tcW w:w="1559" w:type="dxa"/>
            <w:vAlign w:val="center"/>
          </w:tcPr>
          <w:p w:rsidR="0091032E" w:rsidRPr="009A2ABF" w:rsidRDefault="0091032E" w:rsidP="00234BCB">
            <w:pPr>
              <w:jc w:val="cente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91032E" w:rsidRPr="009A2ABF" w:rsidRDefault="0091032E" w:rsidP="00234BCB">
            <w:pPr>
              <w:ind w:left="147"/>
              <w:rPr>
                <w:sz w:val="20"/>
                <w:szCs w:val="20"/>
              </w:rPr>
            </w:pPr>
            <w:r w:rsidRPr="009A2ABF">
              <w:rPr>
                <w:sz w:val="20"/>
                <w:szCs w:val="20"/>
              </w:rPr>
              <w:t>Количество, автостоянок, смен, коек и прочее</w:t>
            </w:r>
          </w:p>
        </w:tc>
        <w:tc>
          <w:tcPr>
            <w:tcW w:w="993" w:type="dxa"/>
            <w:vAlign w:val="center"/>
          </w:tcPr>
          <w:p w:rsidR="0091032E" w:rsidRPr="009A2ABF" w:rsidRDefault="0091032E" w:rsidP="00234BCB">
            <w:pPr>
              <w:jc w:val="center"/>
              <w:rPr>
                <w:sz w:val="20"/>
                <w:szCs w:val="20"/>
              </w:rPr>
            </w:pPr>
            <w:r w:rsidRPr="009A2ABF">
              <w:rPr>
                <w:sz w:val="20"/>
                <w:szCs w:val="20"/>
              </w:rPr>
              <w:t>шт.</w:t>
            </w:r>
          </w:p>
        </w:tc>
        <w:tc>
          <w:tcPr>
            <w:tcW w:w="1559" w:type="dxa"/>
            <w:vAlign w:val="center"/>
          </w:tcPr>
          <w:p w:rsidR="0091032E" w:rsidRPr="009A2ABF" w:rsidRDefault="0091032E" w:rsidP="00234BCB">
            <w:pPr>
              <w:rPr>
                <w:sz w:val="20"/>
                <w:szCs w:val="20"/>
              </w:rPr>
            </w:pPr>
          </w:p>
        </w:tc>
        <w:tc>
          <w:tcPr>
            <w:tcW w:w="1134" w:type="dxa"/>
            <w:vAlign w:val="center"/>
          </w:tcPr>
          <w:p w:rsidR="0091032E" w:rsidRPr="009A2ABF" w:rsidRDefault="0091032E" w:rsidP="00234BCB">
            <w:pPr>
              <w:jc w:val="center"/>
              <w:rPr>
                <w:sz w:val="20"/>
                <w:szCs w:val="20"/>
              </w:rPr>
            </w:pPr>
          </w:p>
        </w:tc>
        <w:tc>
          <w:tcPr>
            <w:tcW w:w="1276" w:type="dxa"/>
            <w:vAlign w:val="center"/>
          </w:tcPr>
          <w:p w:rsidR="0091032E" w:rsidRPr="009A2ABF" w:rsidRDefault="0091032E" w:rsidP="00234BCB">
            <w:pPr>
              <w:jc w:val="center"/>
              <w:rPr>
                <w:sz w:val="20"/>
                <w:szCs w:val="20"/>
              </w:rPr>
            </w:pPr>
          </w:p>
        </w:tc>
        <w:tc>
          <w:tcPr>
            <w:tcW w:w="1303" w:type="dxa"/>
            <w:vAlign w:val="center"/>
          </w:tcPr>
          <w:p w:rsidR="0091032E" w:rsidRPr="009A2ABF" w:rsidRDefault="0091032E" w:rsidP="00234BCB">
            <w:pPr>
              <w:jc w:val="center"/>
              <w:rPr>
                <w:sz w:val="20"/>
                <w:szCs w:val="20"/>
              </w:rPr>
            </w:pPr>
          </w:p>
        </w:tc>
      </w:tr>
      <w:tr w:rsidR="009A2ABF" w:rsidRPr="009A2ABF" w:rsidTr="0091032E">
        <w:trPr>
          <w:trHeight w:val="20"/>
        </w:trPr>
        <w:tc>
          <w:tcPr>
            <w:tcW w:w="3397" w:type="dxa"/>
            <w:gridSpan w:val="2"/>
            <w:vAlign w:val="center"/>
          </w:tcPr>
          <w:p w:rsidR="00F32111" w:rsidRPr="009A2ABF" w:rsidRDefault="00F32111" w:rsidP="00234BCB">
            <w:pPr>
              <w:ind w:left="147"/>
              <w:rPr>
                <w:sz w:val="20"/>
                <w:szCs w:val="20"/>
              </w:rPr>
            </w:pPr>
          </w:p>
          <w:p w:rsidR="008D5105" w:rsidRPr="009A2ABF" w:rsidRDefault="008D5105" w:rsidP="00234BCB">
            <w:pPr>
              <w:ind w:left="147"/>
              <w:rPr>
                <w:sz w:val="20"/>
                <w:szCs w:val="20"/>
              </w:rPr>
            </w:pPr>
            <w:r w:rsidRPr="009A2ABF">
              <w:rPr>
                <w:sz w:val="20"/>
                <w:szCs w:val="20"/>
              </w:rPr>
              <w:t>Иные данные</w:t>
            </w:r>
          </w:p>
          <w:p w:rsidR="00F32111" w:rsidRPr="009A2ABF" w:rsidRDefault="00F32111" w:rsidP="00234BCB">
            <w:pPr>
              <w:ind w:left="147"/>
              <w:rPr>
                <w:sz w:val="20"/>
                <w:szCs w:val="20"/>
              </w:rPr>
            </w:pPr>
          </w:p>
        </w:tc>
        <w:tc>
          <w:tcPr>
            <w:tcW w:w="993" w:type="dxa"/>
            <w:vAlign w:val="center"/>
          </w:tcPr>
          <w:p w:rsidR="008D5105" w:rsidRPr="009A2ABF" w:rsidRDefault="008D5105" w:rsidP="00234BCB">
            <w:pPr>
              <w:jc w:val="center"/>
              <w:rPr>
                <w:sz w:val="20"/>
                <w:szCs w:val="20"/>
              </w:rPr>
            </w:pPr>
          </w:p>
        </w:tc>
        <w:tc>
          <w:tcPr>
            <w:tcW w:w="1559" w:type="dxa"/>
            <w:vAlign w:val="center"/>
          </w:tcPr>
          <w:p w:rsidR="008D5105" w:rsidRPr="009A2ABF" w:rsidRDefault="008D5105" w:rsidP="00234BCB">
            <w:pPr>
              <w:rPr>
                <w:sz w:val="20"/>
                <w:szCs w:val="20"/>
              </w:rPr>
            </w:pPr>
          </w:p>
        </w:tc>
        <w:tc>
          <w:tcPr>
            <w:tcW w:w="1134" w:type="dxa"/>
            <w:vAlign w:val="center"/>
          </w:tcPr>
          <w:p w:rsidR="008D5105" w:rsidRPr="009A2ABF" w:rsidRDefault="008D5105" w:rsidP="00234BCB">
            <w:pPr>
              <w:jc w:val="center"/>
              <w:rPr>
                <w:sz w:val="20"/>
                <w:szCs w:val="20"/>
              </w:rPr>
            </w:pPr>
          </w:p>
        </w:tc>
        <w:tc>
          <w:tcPr>
            <w:tcW w:w="1276" w:type="dxa"/>
            <w:vAlign w:val="center"/>
          </w:tcPr>
          <w:p w:rsidR="008D5105" w:rsidRPr="009A2ABF" w:rsidRDefault="008D5105" w:rsidP="00234BCB">
            <w:pPr>
              <w:jc w:val="center"/>
              <w:rPr>
                <w:sz w:val="20"/>
                <w:szCs w:val="20"/>
              </w:rPr>
            </w:pPr>
          </w:p>
        </w:tc>
        <w:tc>
          <w:tcPr>
            <w:tcW w:w="1303" w:type="dxa"/>
            <w:vAlign w:val="center"/>
          </w:tcPr>
          <w:p w:rsidR="008D5105" w:rsidRPr="009A2ABF" w:rsidRDefault="008D5105" w:rsidP="00234BCB">
            <w:pPr>
              <w:jc w:val="center"/>
              <w:rPr>
                <w:sz w:val="20"/>
                <w:szCs w:val="20"/>
              </w:rPr>
            </w:pPr>
          </w:p>
        </w:tc>
      </w:tr>
      <w:tr w:rsidR="009A2ABF" w:rsidRPr="009A2ABF" w:rsidTr="0091032E">
        <w:tblPrEx>
          <w:tblCellMar>
            <w:left w:w="108" w:type="dxa"/>
            <w:right w:w="108" w:type="dxa"/>
          </w:tblCellMar>
          <w:tblLook w:val="04A0" w:firstRow="1" w:lastRow="0" w:firstColumn="1" w:lastColumn="0" w:noHBand="0" w:noVBand="1"/>
        </w:tblPrEx>
        <w:trPr>
          <w:gridBefore w:val="1"/>
          <w:wBefore w:w="23" w:type="dxa"/>
          <w:trHeight w:val="128"/>
          <w:tblHeader/>
        </w:trPr>
        <w:tc>
          <w:tcPr>
            <w:tcW w:w="4367"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фундаментов</w:t>
            </w:r>
          </w:p>
        </w:tc>
        <w:tc>
          <w:tcPr>
            <w:tcW w:w="2693"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91032E">
        <w:tblPrEx>
          <w:tblCellMar>
            <w:left w:w="108" w:type="dxa"/>
            <w:right w:w="108" w:type="dxa"/>
          </w:tblCellMar>
          <w:tblLook w:val="04A0" w:firstRow="1" w:lastRow="0" w:firstColumn="1" w:lastColumn="0" w:noHBand="0" w:noVBand="1"/>
        </w:tblPrEx>
        <w:trPr>
          <w:gridBefore w:val="1"/>
          <w:wBefore w:w="23" w:type="dxa"/>
          <w:trHeight w:val="52"/>
          <w:tblHeader/>
        </w:trPr>
        <w:tc>
          <w:tcPr>
            <w:tcW w:w="4367"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стен</w:t>
            </w:r>
          </w:p>
        </w:tc>
        <w:tc>
          <w:tcPr>
            <w:tcW w:w="2693"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91032E">
        <w:tblPrEx>
          <w:tblCellMar>
            <w:left w:w="108" w:type="dxa"/>
            <w:right w:w="108" w:type="dxa"/>
          </w:tblCellMar>
          <w:tblLook w:val="04A0" w:firstRow="1" w:lastRow="0" w:firstColumn="1" w:lastColumn="0" w:noHBand="0" w:noVBand="1"/>
        </w:tblPrEx>
        <w:trPr>
          <w:gridBefore w:val="1"/>
          <w:wBefore w:w="23" w:type="dxa"/>
          <w:trHeight w:val="78"/>
          <w:tblHeader/>
        </w:trPr>
        <w:tc>
          <w:tcPr>
            <w:tcW w:w="4367"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перекрытий</w:t>
            </w:r>
          </w:p>
        </w:tc>
        <w:tc>
          <w:tcPr>
            <w:tcW w:w="2693"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91032E">
        <w:tblPrEx>
          <w:tblCellMar>
            <w:left w:w="108" w:type="dxa"/>
            <w:right w:w="108" w:type="dxa"/>
          </w:tblCellMar>
          <w:tblLook w:val="04A0" w:firstRow="1" w:lastRow="0" w:firstColumn="1" w:lastColumn="0" w:noHBand="0" w:noVBand="1"/>
        </w:tblPrEx>
        <w:trPr>
          <w:gridBefore w:val="1"/>
          <w:wBefore w:w="23" w:type="dxa"/>
          <w:trHeight w:val="124"/>
          <w:tblHeader/>
        </w:trPr>
        <w:tc>
          <w:tcPr>
            <w:tcW w:w="4367" w:type="dxa"/>
            <w:gridSpan w:val="2"/>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Материалы кровли</w:t>
            </w:r>
          </w:p>
        </w:tc>
        <w:tc>
          <w:tcPr>
            <w:tcW w:w="2693" w:type="dxa"/>
            <w:gridSpan w:val="2"/>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bl>
    <w:p w:rsidR="0091032E" w:rsidRPr="009A2ABF" w:rsidRDefault="006F1AEE" w:rsidP="0091032E">
      <w:pPr>
        <w:tabs>
          <w:tab w:val="left" w:pos="284"/>
        </w:tabs>
        <w:autoSpaceDE w:val="0"/>
        <w:autoSpaceDN w:val="0"/>
        <w:rPr>
          <w:sz w:val="24"/>
          <w:szCs w:val="24"/>
        </w:rPr>
      </w:pPr>
      <w:r w:rsidRPr="009A2ABF">
        <w:rPr>
          <w:sz w:val="24"/>
          <w:szCs w:val="24"/>
        </w:rPr>
        <w:t xml:space="preserve"> </w:t>
      </w:r>
    </w:p>
    <w:p w:rsidR="004510D9" w:rsidRPr="009A2ABF" w:rsidRDefault="0091032E" w:rsidP="0091032E">
      <w:pPr>
        <w:autoSpaceDE w:val="0"/>
        <w:autoSpaceDN w:val="0"/>
        <w:rPr>
          <w:sz w:val="24"/>
          <w:szCs w:val="24"/>
        </w:rPr>
      </w:pPr>
      <w:r w:rsidRPr="009A2ABF">
        <w:rPr>
          <w:sz w:val="24"/>
          <w:szCs w:val="24"/>
        </w:rPr>
        <w:t>Предъявленный к приемке жилой дом имеет следующие показатели</w:t>
      </w:r>
      <w:r w:rsidR="006F1AEE" w:rsidRPr="009A2ABF">
        <w:rPr>
          <w:sz w:val="24"/>
          <w:szCs w:val="24"/>
        </w:rPr>
        <w:t xml:space="preserve"> </w:t>
      </w:r>
    </w:p>
    <w:p w:rsidR="0091032E" w:rsidRPr="009A2ABF" w:rsidRDefault="006F1AEE" w:rsidP="0091032E">
      <w:pPr>
        <w:autoSpaceDE w:val="0"/>
        <w:autoSpaceDN w:val="0"/>
        <w:rPr>
          <w:sz w:val="24"/>
          <w:szCs w:val="24"/>
        </w:rPr>
      </w:pPr>
      <w:r w:rsidRPr="009A2ABF">
        <w:rPr>
          <w:sz w:val="24"/>
          <w:szCs w:val="24"/>
        </w:rPr>
        <w:t>(дополнительно для жилых домов)</w:t>
      </w:r>
      <w:r w:rsidR="0091032E" w:rsidRPr="009A2ABF">
        <w:rPr>
          <w:sz w:val="24"/>
          <w:szCs w:val="24"/>
        </w:rPr>
        <w:t>:</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9A2ABF" w:rsidRPr="009A2ABF"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jc w:val="center"/>
              <w:rPr>
                <w:rFonts w:eastAsia="Calibri"/>
                <w:sz w:val="20"/>
                <w:szCs w:val="20"/>
              </w:rPr>
            </w:pPr>
            <w:r w:rsidRPr="009A2ABF">
              <w:rPr>
                <w:sz w:val="20"/>
                <w:szCs w:val="20"/>
              </w:rPr>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spacing w:val="-4"/>
                <w:sz w:val="20"/>
                <w:szCs w:val="20"/>
              </w:rPr>
            </w:pPr>
            <w:r w:rsidRPr="009A2ABF">
              <w:rPr>
                <w:spacing w:val="-4"/>
                <w:sz w:val="20"/>
                <w:szCs w:val="20"/>
              </w:rPr>
              <w:t xml:space="preserve">Единица </w:t>
            </w:r>
          </w:p>
          <w:p w:rsidR="0091032E" w:rsidRPr="009A2ABF" w:rsidRDefault="0091032E" w:rsidP="00234BCB">
            <w:pPr>
              <w:ind w:left="80"/>
              <w:jc w:val="center"/>
              <w:rPr>
                <w:rFonts w:eastAsia="Calibri"/>
                <w:sz w:val="20"/>
                <w:szCs w:val="20"/>
              </w:rPr>
            </w:pPr>
            <w:r w:rsidRPr="009A2ABF">
              <w:rPr>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sz w:val="20"/>
                <w:szCs w:val="20"/>
              </w:rPr>
              <w:t>Фактически*</w:t>
            </w:r>
          </w:p>
        </w:tc>
      </w:tr>
      <w:tr w:rsidR="009A2ABF" w:rsidRPr="009A2ABF"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91032E" w:rsidRPr="009A2ABF" w:rsidRDefault="0091032E" w:rsidP="00234BCB">
            <w:pPr>
              <w:ind w:left="80"/>
              <w:rPr>
                <w:rFonts w:eastAsia="Calibri"/>
                <w:sz w:val="20"/>
                <w:szCs w:val="20"/>
              </w:rPr>
            </w:pPr>
            <w:r w:rsidRPr="009A2ABF">
              <w:rPr>
                <w:rFonts w:eastAsia="Calibri"/>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кв. м</w:t>
            </w:r>
          </w:p>
          <w:p w:rsidR="0091032E" w:rsidRPr="009A2ABF" w:rsidRDefault="0091032E" w:rsidP="00234BCB">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91032E" w:rsidRPr="009A2ABF" w:rsidRDefault="0091032E" w:rsidP="00234BCB">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p>
        </w:tc>
      </w:tr>
      <w:tr w:rsidR="009A2ABF" w:rsidRPr="009A2ABF" w:rsidTr="00234BCB">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Количество квартир/общая площадь, всего</w:t>
            </w:r>
          </w:p>
          <w:p w:rsidR="0091032E" w:rsidRPr="009A2ABF" w:rsidRDefault="0091032E" w:rsidP="00234BCB">
            <w:pPr>
              <w:ind w:left="80"/>
              <w:rPr>
                <w:rFonts w:eastAsia="Calibri"/>
                <w:sz w:val="20"/>
                <w:szCs w:val="20"/>
              </w:rPr>
            </w:pPr>
            <w:r w:rsidRPr="009A2ABF">
              <w:rPr>
                <w:rFonts w:eastAsia="Calibri"/>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r w:rsidR="009A2ABF" w:rsidRPr="009A2ABF" w:rsidTr="00234BCB">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p>
        </w:tc>
      </w:tr>
      <w:tr w:rsidR="009A2ABF" w:rsidRPr="009A2ABF" w:rsidTr="00234BCB">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p>
        </w:tc>
      </w:tr>
      <w:tr w:rsidR="0091032E" w:rsidRPr="009A2ABF"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rPr>
                <w:rFonts w:eastAsia="Calibri"/>
                <w:sz w:val="20"/>
                <w:szCs w:val="20"/>
              </w:rPr>
            </w:pPr>
            <w:r w:rsidRPr="009A2ABF">
              <w:rPr>
                <w:rFonts w:eastAsia="Calibri"/>
                <w:sz w:val="20"/>
                <w:szCs w:val="20"/>
              </w:rPr>
              <w:t xml:space="preserve">Общая площадь жилых помещений (с учетом </w:t>
            </w:r>
          </w:p>
          <w:p w:rsidR="0091032E" w:rsidRPr="009A2ABF" w:rsidRDefault="0091032E" w:rsidP="00234BCB">
            <w:pPr>
              <w:ind w:left="80"/>
              <w:rPr>
                <w:rFonts w:eastAsia="Calibri"/>
                <w:sz w:val="20"/>
                <w:szCs w:val="20"/>
              </w:rPr>
            </w:pPr>
            <w:r w:rsidRPr="009A2ABF">
              <w:rPr>
                <w:rFonts w:eastAsia="Calibri"/>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9A2ABF" w:rsidRDefault="0091032E" w:rsidP="00234BCB">
            <w:pPr>
              <w:ind w:left="80"/>
              <w:jc w:val="center"/>
              <w:rPr>
                <w:rFonts w:eastAsia="Calibri"/>
                <w:sz w:val="20"/>
                <w:szCs w:val="20"/>
              </w:rPr>
            </w:pPr>
            <w:r w:rsidRPr="009A2ABF">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9A2ABF" w:rsidRDefault="0091032E" w:rsidP="00234BCB">
            <w:pPr>
              <w:ind w:left="80"/>
              <w:jc w:val="center"/>
              <w:rPr>
                <w:rFonts w:eastAsia="Calibri"/>
                <w:sz w:val="20"/>
                <w:szCs w:val="20"/>
              </w:rPr>
            </w:pPr>
            <w:r w:rsidRPr="009A2ABF">
              <w:rPr>
                <w:rFonts w:eastAsia="Calibri"/>
                <w:sz w:val="20"/>
                <w:szCs w:val="20"/>
              </w:rPr>
              <w:t xml:space="preserve"> </w:t>
            </w:r>
          </w:p>
        </w:tc>
      </w:tr>
    </w:tbl>
    <w:p w:rsidR="0091032E" w:rsidRPr="009A2ABF" w:rsidRDefault="0091032E" w:rsidP="0091032E">
      <w:pPr>
        <w:autoSpaceDE w:val="0"/>
        <w:autoSpaceDN w:val="0"/>
        <w:rPr>
          <w:sz w:val="24"/>
          <w:szCs w:val="24"/>
        </w:rPr>
      </w:pPr>
    </w:p>
    <w:p w:rsidR="0091032E" w:rsidRPr="009A2ABF" w:rsidRDefault="0091032E" w:rsidP="0091032E">
      <w:pPr>
        <w:rPr>
          <w:sz w:val="24"/>
          <w:szCs w:val="24"/>
        </w:rPr>
      </w:pPr>
      <w:r w:rsidRPr="009A2ABF">
        <w:rPr>
          <w:sz w:val="24"/>
          <w:szCs w:val="24"/>
        </w:rPr>
        <w:t>Ввод в эксплуатацию жилья экономического класса</w:t>
      </w:r>
      <w:r w:rsidR="00E749C9" w:rsidRPr="009A2ABF">
        <w:rPr>
          <w:sz w:val="24"/>
          <w:szCs w:val="24"/>
        </w:rPr>
        <w:t xml:space="preserve"> (стандартное жилье)</w:t>
      </w:r>
      <w:r w:rsidR="00D83A75" w:rsidRPr="009A2ABF">
        <w:rPr>
          <w:sz w:val="24"/>
          <w:szCs w:val="24"/>
        </w:rPr>
        <w:t>:</w:t>
      </w:r>
    </w:p>
    <w:p w:rsidR="0091032E" w:rsidRPr="009A2ABF" w:rsidRDefault="0091032E" w:rsidP="0091032E">
      <w:pPr>
        <w:jc w:val="both"/>
        <w:rPr>
          <w:sz w:val="22"/>
        </w:rPr>
      </w:pPr>
      <w:r w:rsidRPr="009A2ABF">
        <w:rPr>
          <w:sz w:val="22"/>
        </w:rPr>
        <w:t>(обязательно к заполнению для жилых домов согласно приказу Министерства строительства и жилищно-коммунального хозяйства Российской Федерации от 14.11.2016 № 800/</w:t>
      </w:r>
      <w:proofErr w:type="spellStart"/>
      <w:r w:rsidRPr="009A2ABF">
        <w:rPr>
          <w:sz w:val="22"/>
        </w:rPr>
        <w:t>пр</w:t>
      </w:r>
      <w:proofErr w:type="spellEnd"/>
      <w:r w:rsidRPr="009A2ABF">
        <w:rPr>
          <w:sz w:val="22"/>
        </w:rPr>
        <w:t xml:space="preserve">) </w:t>
      </w:r>
    </w:p>
    <w:tbl>
      <w:tblPr>
        <w:tblStyle w:val="a3"/>
        <w:tblW w:w="0" w:type="auto"/>
        <w:tblLook w:val="04A0" w:firstRow="1" w:lastRow="0" w:firstColumn="1" w:lastColumn="0" w:noHBand="0" w:noVBand="1"/>
      </w:tblPr>
      <w:tblGrid>
        <w:gridCol w:w="2231"/>
        <w:gridCol w:w="797"/>
        <w:gridCol w:w="1123"/>
        <w:gridCol w:w="1125"/>
        <w:gridCol w:w="773"/>
        <w:gridCol w:w="1613"/>
        <w:gridCol w:w="772"/>
        <w:gridCol w:w="1194"/>
      </w:tblGrid>
      <w:tr w:rsidR="009A2ABF" w:rsidRPr="009A2ABF" w:rsidTr="00234BCB">
        <w:tc>
          <w:tcPr>
            <w:tcW w:w="2263" w:type="dxa"/>
            <w:vMerge w:val="restart"/>
          </w:tcPr>
          <w:p w:rsidR="0091032E" w:rsidRPr="009A2ABF" w:rsidRDefault="0091032E" w:rsidP="00234BCB">
            <w:pPr>
              <w:pStyle w:val="ConsPlusNormal"/>
              <w:ind w:firstLine="0"/>
              <w:jc w:val="center"/>
              <w:rPr>
                <w:rFonts w:ascii="Times New Roman" w:hAnsi="Times New Roman" w:cs="Times New Roman"/>
              </w:rPr>
            </w:pPr>
            <w:r w:rsidRPr="009A2ABF">
              <w:rPr>
                <w:rFonts w:ascii="Times New Roman" w:hAnsi="Times New Roman" w:cs="Times New Roman"/>
              </w:rPr>
              <w:t>Наименование</w:t>
            </w:r>
          </w:p>
          <w:p w:rsidR="0091032E" w:rsidRPr="009A2ABF" w:rsidRDefault="0091032E" w:rsidP="00234BCB">
            <w:pPr>
              <w:jc w:val="both"/>
              <w:rPr>
                <w:sz w:val="20"/>
              </w:rPr>
            </w:pPr>
            <w:r w:rsidRPr="009A2ABF">
              <w:rPr>
                <w:sz w:val="20"/>
              </w:rPr>
              <w:t>показателя</w:t>
            </w:r>
          </w:p>
        </w:tc>
        <w:tc>
          <w:tcPr>
            <w:tcW w:w="709" w:type="dxa"/>
            <w:vMerge w:val="restart"/>
          </w:tcPr>
          <w:p w:rsidR="0091032E" w:rsidRPr="009A2ABF" w:rsidRDefault="0091032E" w:rsidP="00234BCB">
            <w:pPr>
              <w:pStyle w:val="ConsPlusNormal"/>
              <w:ind w:firstLine="0"/>
              <w:jc w:val="center"/>
              <w:rPr>
                <w:rFonts w:ascii="Times New Roman" w:hAnsi="Times New Roman" w:cs="Times New Roman"/>
              </w:rPr>
            </w:pPr>
            <w:r w:rsidRPr="009A2ABF">
              <w:rPr>
                <w:rFonts w:ascii="Times New Roman" w:hAnsi="Times New Roman" w:cs="Times New Roman"/>
              </w:rPr>
              <w:t xml:space="preserve">№ </w:t>
            </w:r>
          </w:p>
          <w:p w:rsidR="0091032E" w:rsidRPr="009A2ABF" w:rsidRDefault="0091032E" w:rsidP="00234BCB">
            <w:pPr>
              <w:jc w:val="both"/>
              <w:rPr>
                <w:sz w:val="20"/>
              </w:rPr>
            </w:pPr>
            <w:r w:rsidRPr="009A2ABF">
              <w:rPr>
                <w:sz w:val="20"/>
              </w:rPr>
              <w:t>строки</w:t>
            </w:r>
          </w:p>
        </w:tc>
        <w:tc>
          <w:tcPr>
            <w:tcW w:w="2268" w:type="dxa"/>
            <w:gridSpan w:val="2"/>
          </w:tcPr>
          <w:p w:rsidR="0091032E" w:rsidRPr="009A2ABF" w:rsidRDefault="0091032E" w:rsidP="00234BCB">
            <w:pPr>
              <w:pStyle w:val="ConsPlusNormal"/>
              <w:ind w:firstLine="0"/>
              <w:jc w:val="center"/>
              <w:rPr>
                <w:rFonts w:ascii="Times New Roman" w:hAnsi="Times New Roman" w:cs="Times New Roman"/>
              </w:rPr>
            </w:pPr>
            <w:r w:rsidRPr="009A2ABF">
              <w:rPr>
                <w:rFonts w:ascii="Times New Roman" w:hAnsi="Times New Roman" w:cs="Times New Roman"/>
              </w:rPr>
              <w:t>Общая площадь</w:t>
            </w:r>
          </w:p>
          <w:p w:rsidR="0091032E" w:rsidRPr="009A2ABF" w:rsidRDefault="0091032E" w:rsidP="00234BCB">
            <w:pPr>
              <w:jc w:val="center"/>
              <w:rPr>
                <w:sz w:val="20"/>
              </w:rPr>
            </w:pPr>
            <w:r w:rsidRPr="009A2ABF">
              <w:rPr>
                <w:sz w:val="20"/>
              </w:rPr>
              <w:t>(кв. м)</w:t>
            </w:r>
          </w:p>
        </w:tc>
        <w:tc>
          <w:tcPr>
            <w:tcW w:w="2410" w:type="dxa"/>
            <w:gridSpan w:val="2"/>
          </w:tcPr>
          <w:p w:rsidR="0091032E" w:rsidRPr="009A2ABF" w:rsidRDefault="0091032E" w:rsidP="00234BCB">
            <w:pPr>
              <w:pStyle w:val="ConsPlusNormal"/>
              <w:ind w:firstLine="0"/>
              <w:jc w:val="center"/>
              <w:rPr>
                <w:rFonts w:ascii="Times New Roman" w:hAnsi="Times New Roman" w:cs="Times New Roman"/>
              </w:rPr>
            </w:pPr>
            <w:r w:rsidRPr="009A2ABF">
              <w:rPr>
                <w:rFonts w:ascii="Times New Roman" w:hAnsi="Times New Roman" w:cs="Times New Roman"/>
              </w:rPr>
              <w:t xml:space="preserve">Количество жилых </w:t>
            </w:r>
          </w:p>
          <w:p w:rsidR="0091032E" w:rsidRPr="009A2ABF" w:rsidRDefault="0091032E" w:rsidP="00234BCB">
            <w:pPr>
              <w:pStyle w:val="ConsPlusNormal"/>
              <w:ind w:firstLine="0"/>
              <w:jc w:val="center"/>
            </w:pPr>
            <w:r w:rsidRPr="009A2ABF">
              <w:rPr>
                <w:rFonts w:ascii="Times New Roman" w:hAnsi="Times New Roman" w:cs="Times New Roman"/>
              </w:rPr>
              <w:t>домов (ед.)</w:t>
            </w:r>
          </w:p>
        </w:tc>
        <w:tc>
          <w:tcPr>
            <w:tcW w:w="1978" w:type="dxa"/>
            <w:gridSpan w:val="2"/>
          </w:tcPr>
          <w:p w:rsidR="0091032E" w:rsidRPr="009A2ABF" w:rsidRDefault="0091032E" w:rsidP="00234BCB">
            <w:pPr>
              <w:pStyle w:val="ConsPlusNormal"/>
              <w:ind w:firstLine="0"/>
              <w:jc w:val="center"/>
              <w:rPr>
                <w:rFonts w:ascii="Times New Roman" w:hAnsi="Times New Roman" w:cs="Times New Roman"/>
              </w:rPr>
            </w:pPr>
            <w:r w:rsidRPr="009A2ABF">
              <w:rPr>
                <w:rFonts w:ascii="Times New Roman" w:hAnsi="Times New Roman" w:cs="Times New Roman"/>
              </w:rPr>
              <w:t xml:space="preserve">Количество </w:t>
            </w:r>
          </w:p>
          <w:p w:rsidR="0091032E" w:rsidRPr="009A2ABF" w:rsidRDefault="0091032E" w:rsidP="00234BCB">
            <w:pPr>
              <w:pStyle w:val="ConsPlusNormal"/>
              <w:ind w:firstLine="0"/>
              <w:jc w:val="center"/>
            </w:pPr>
            <w:r w:rsidRPr="009A2ABF">
              <w:rPr>
                <w:rFonts w:ascii="Times New Roman" w:hAnsi="Times New Roman" w:cs="Times New Roman"/>
              </w:rPr>
              <w:t>квартир в жилых домах (ед.)</w:t>
            </w:r>
          </w:p>
        </w:tc>
      </w:tr>
      <w:tr w:rsidR="009A2ABF" w:rsidRPr="009A2ABF" w:rsidTr="00234BCB">
        <w:tc>
          <w:tcPr>
            <w:tcW w:w="2263" w:type="dxa"/>
            <w:vMerge/>
          </w:tcPr>
          <w:p w:rsidR="0091032E" w:rsidRPr="009A2ABF" w:rsidRDefault="0091032E" w:rsidP="00234BCB">
            <w:pPr>
              <w:jc w:val="both"/>
              <w:rPr>
                <w:sz w:val="20"/>
              </w:rPr>
            </w:pPr>
          </w:p>
        </w:tc>
        <w:tc>
          <w:tcPr>
            <w:tcW w:w="709" w:type="dxa"/>
            <w:vMerge/>
          </w:tcPr>
          <w:p w:rsidR="0091032E" w:rsidRPr="009A2ABF" w:rsidRDefault="0091032E" w:rsidP="00234BCB">
            <w:pPr>
              <w:jc w:val="both"/>
              <w:rPr>
                <w:sz w:val="20"/>
              </w:rPr>
            </w:pPr>
          </w:p>
        </w:tc>
        <w:tc>
          <w:tcPr>
            <w:tcW w:w="1134" w:type="dxa"/>
          </w:tcPr>
          <w:p w:rsidR="0091032E" w:rsidRPr="009A2ABF" w:rsidRDefault="0091032E" w:rsidP="00234BCB">
            <w:pPr>
              <w:pStyle w:val="ConsPlusNormal"/>
              <w:ind w:firstLine="0"/>
              <w:jc w:val="center"/>
            </w:pPr>
            <w:r w:rsidRPr="009A2ABF">
              <w:rPr>
                <w:rFonts w:ascii="Times New Roman" w:hAnsi="Times New Roman" w:cs="Times New Roman"/>
              </w:rPr>
              <w:t>всего жилых помещений</w:t>
            </w:r>
          </w:p>
        </w:tc>
        <w:tc>
          <w:tcPr>
            <w:tcW w:w="1134" w:type="dxa"/>
          </w:tcPr>
          <w:p w:rsidR="0091032E" w:rsidRPr="009A2ABF" w:rsidRDefault="0091032E" w:rsidP="00234BCB">
            <w:pPr>
              <w:pStyle w:val="ConsPlusNormal"/>
              <w:ind w:firstLine="0"/>
              <w:jc w:val="center"/>
              <w:rPr>
                <w:rFonts w:ascii="Times New Roman" w:hAnsi="Times New Roman" w:cs="Times New Roman"/>
              </w:rPr>
            </w:pPr>
            <w:r w:rsidRPr="009A2ABF">
              <w:rPr>
                <w:rFonts w:ascii="Times New Roman" w:hAnsi="Times New Roman" w:cs="Times New Roman"/>
              </w:rPr>
              <w:t>жилых помещений экономического</w:t>
            </w:r>
          </w:p>
          <w:p w:rsidR="0091032E" w:rsidRPr="009A2ABF" w:rsidRDefault="0091032E" w:rsidP="00234BCB">
            <w:pPr>
              <w:jc w:val="center"/>
              <w:rPr>
                <w:sz w:val="20"/>
              </w:rPr>
            </w:pPr>
            <w:r w:rsidRPr="009A2ABF">
              <w:rPr>
                <w:sz w:val="20"/>
              </w:rPr>
              <w:t>класса</w:t>
            </w:r>
          </w:p>
        </w:tc>
        <w:tc>
          <w:tcPr>
            <w:tcW w:w="776" w:type="dxa"/>
          </w:tcPr>
          <w:p w:rsidR="0091032E" w:rsidRPr="009A2ABF" w:rsidRDefault="0091032E" w:rsidP="00234BCB">
            <w:pPr>
              <w:jc w:val="center"/>
              <w:rPr>
                <w:sz w:val="20"/>
              </w:rPr>
            </w:pPr>
            <w:r w:rsidRPr="009A2ABF">
              <w:rPr>
                <w:sz w:val="20"/>
              </w:rPr>
              <w:t>всего</w:t>
            </w:r>
          </w:p>
        </w:tc>
        <w:tc>
          <w:tcPr>
            <w:tcW w:w="1634" w:type="dxa"/>
          </w:tcPr>
          <w:p w:rsidR="0091032E" w:rsidRPr="009A2ABF" w:rsidRDefault="0091032E" w:rsidP="00234BCB">
            <w:pPr>
              <w:pStyle w:val="ConsPlusNormal"/>
              <w:ind w:firstLine="0"/>
              <w:jc w:val="center"/>
            </w:pPr>
            <w:r w:rsidRPr="009A2ABF">
              <w:rPr>
                <w:rFonts w:ascii="Times New Roman" w:hAnsi="Times New Roman" w:cs="Times New Roman"/>
              </w:rPr>
              <w:t>в которых все жилые помещения отнесены к жилью экономического класса</w:t>
            </w:r>
          </w:p>
        </w:tc>
        <w:tc>
          <w:tcPr>
            <w:tcW w:w="774" w:type="dxa"/>
          </w:tcPr>
          <w:p w:rsidR="0091032E" w:rsidRPr="009A2ABF" w:rsidRDefault="0091032E" w:rsidP="00234BCB">
            <w:pPr>
              <w:jc w:val="center"/>
              <w:rPr>
                <w:sz w:val="20"/>
              </w:rPr>
            </w:pPr>
            <w:r w:rsidRPr="009A2ABF">
              <w:rPr>
                <w:sz w:val="20"/>
              </w:rPr>
              <w:t>всего</w:t>
            </w:r>
          </w:p>
        </w:tc>
        <w:tc>
          <w:tcPr>
            <w:tcW w:w="1204" w:type="dxa"/>
          </w:tcPr>
          <w:p w:rsidR="0091032E" w:rsidRPr="009A2ABF" w:rsidRDefault="0091032E" w:rsidP="00234BCB">
            <w:pPr>
              <w:pStyle w:val="ConsPlusNormal"/>
              <w:ind w:firstLine="0"/>
              <w:jc w:val="center"/>
            </w:pPr>
            <w:r w:rsidRPr="009A2ABF">
              <w:rPr>
                <w:rFonts w:ascii="Times New Roman" w:hAnsi="Times New Roman" w:cs="Times New Roman"/>
              </w:rPr>
              <w:t>которые отнесены к жилью экономического класса</w:t>
            </w:r>
          </w:p>
        </w:tc>
      </w:tr>
      <w:tr w:rsidR="009A2ABF" w:rsidRPr="009A2ABF" w:rsidTr="00234BCB">
        <w:tc>
          <w:tcPr>
            <w:tcW w:w="2263" w:type="dxa"/>
          </w:tcPr>
          <w:p w:rsidR="0091032E" w:rsidRPr="009A2ABF" w:rsidRDefault="0091032E" w:rsidP="00234BCB">
            <w:pPr>
              <w:jc w:val="center"/>
              <w:rPr>
                <w:sz w:val="20"/>
              </w:rPr>
            </w:pPr>
            <w:r w:rsidRPr="009A2ABF">
              <w:rPr>
                <w:sz w:val="20"/>
              </w:rPr>
              <w:t>1</w:t>
            </w:r>
          </w:p>
        </w:tc>
        <w:tc>
          <w:tcPr>
            <w:tcW w:w="709" w:type="dxa"/>
          </w:tcPr>
          <w:p w:rsidR="0091032E" w:rsidRPr="009A2ABF" w:rsidRDefault="0091032E" w:rsidP="00234BCB">
            <w:pPr>
              <w:jc w:val="center"/>
              <w:rPr>
                <w:sz w:val="20"/>
              </w:rPr>
            </w:pPr>
            <w:r w:rsidRPr="009A2ABF">
              <w:rPr>
                <w:sz w:val="20"/>
              </w:rPr>
              <w:t>2</w:t>
            </w:r>
          </w:p>
        </w:tc>
        <w:tc>
          <w:tcPr>
            <w:tcW w:w="1134" w:type="dxa"/>
          </w:tcPr>
          <w:p w:rsidR="0091032E" w:rsidRPr="009A2ABF" w:rsidRDefault="0091032E" w:rsidP="00234BCB">
            <w:pPr>
              <w:jc w:val="center"/>
              <w:rPr>
                <w:sz w:val="20"/>
              </w:rPr>
            </w:pPr>
            <w:r w:rsidRPr="009A2ABF">
              <w:rPr>
                <w:sz w:val="20"/>
              </w:rPr>
              <w:t>3</w:t>
            </w:r>
          </w:p>
        </w:tc>
        <w:tc>
          <w:tcPr>
            <w:tcW w:w="1134" w:type="dxa"/>
          </w:tcPr>
          <w:p w:rsidR="0091032E" w:rsidRPr="009A2ABF" w:rsidRDefault="0091032E" w:rsidP="00234BCB">
            <w:pPr>
              <w:jc w:val="center"/>
              <w:rPr>
                <w:sz w:val="20"/>
              </w:rPr>
            </w:pPr>
            <w:r w:rsidRPr="009A2ABF">
              <w:rPr>
                <w:sz w:val="20"/>
              </w:rPr>
              <w:t>4</w:t>
            </w:r>
          </w:p>
        </w:tc>
        <w:tc>
          <w:tcPr>
            <w:tcW w:w="776" w:type="dxa"/>
          </w:tcPr>
          <w:p w:rsidR="0091032E" w:rsidRPr="009A2ABF" w:rsidRDefault="0091032E" w:rsidP="00234BCB">
            <w:pPr>
              <w:jc w:val="center"/>
              <w:rPr>
                <w:sz w:val="20"/>
              </w:rPr>
            </w:pPr>
            <w:r w:rsidRPr="009A2ABF">
              <w:rPr>
                <w:sz w:val="20"/>
              </w:rPr>
              <w:t>5</w:t>
            </w:r>
          </w:p>
        </w:tc>
        <w:tc>
          <w:tcPr>
            <w:tcW w:w="1634" w:type="dxa"/>
          </w:tcPr>
          <w:p w:rsidR="0091032E" w:rsidRPr="009A2ABF" w:rsidRDefault="0091032E" w:rsidP="00234BCB">
            <w:pPr>
              <w:jc w:val="center"/>
              <w:rPr>
                <w:sz w:val="20"/>
              </w:rPr>
            </w:pPr>
            <w:r w:rsidRPr="009A2ABF">
              <w:rPr>
                <w:sz w:val="20"/>
              </w:rPr>
              <w:t>6</w:t>
            </w:r>
          </w:p>
        </w:tc>
        <w:tc>
          <w:tcPr>
            <w:tcW w:w="774" w:type="dxa"/>
          </w:tcPr>
          <w:p w:rsidR="0091032E" w:rsidRPr="009A2ABF" w:rsidRDefault="0091032E" w:rsidP="00234BCB">
            <w:pPr>
              <w:jc w:val="center"/>
              <w:rPr>
                <w:sz w:val="20"/>
              </w:rPr>
            </w:pPr>
            <w:r w:rsidRPr="009A2ABF">
              <w:rPr>
                <w:sz w:val="20"/>
              </w:rPr>
              <w:t>7</w:t>
            </w:r>
          </w:p>
        </w:tc>
        <w:tc>
          <w:tcPr>
            <w:tcW w:w="1204" w:type="dxa"/>
          </w:tcPr>
          <w:p w:rsidR="0091032E" w:rsidRPr="009A2ABF" w:rsidRDefault="0091032E" w:rsidP="00234BCB">
            <w:pPr>
              <w:jc w:val="center"/>
              <w:rPr>
                <w:sz w:val="20"/>
              </w:rPr>
            </w:pPr>
            <w:r w:rsidRPr="009A2ABF">
              <w:rPr>
                <w:sz w:val="20"/>
              </w:rPr>
              <w:t>8</w:t>
            </w:r>
          </w:p>
        </w:tc>
      </w:tr>
      <w:tr w:rsidR="009A2ABF" w:rsidRPr="009A2ABF" w:rsidTr="00234BCB">
        <w:tc>
          <w:tcPr>
            <w:tcW w:w="2263" w:type="dxa"/>
          </w:tcPr>
          <w:p w:rsidR="0091032E" w:rsidRPr="009A2ABF" w:rsidRDefault="0091032E" w:rsidP="00F60AF0">
            <w:pPr>
              <w:pStyle w:val="ConsPlusNormal"/>
              <w:ind w:firstLine="0"/>
            </w:pPr>
            <w:r w:rsidRPr="009A2ABF">
              <w:rPr>
                <w:rFonts w:ascii="Times New Roman" w:hAnsi="Times New Roman" w:cs="Times New Roman"/>
              </w:rPr>
              <w:lastRenderedPageBreak/>
              <w:t>Жилье экономического класса</w:t>
            </w:r>
            <w:r w:rsidR="00F60AF0" w:rsidRPr="009A2ABF">
              <w:rPr>
                <w:rFonts w:ascii="Times New Roman" w:hAnsi="Times New Roman" w:cs="Times New Roman"/>
              </w:rPr>
              <w:t xml:space="preserve"> (стандартное жилье)</w:t>
            </w:r>
          </w:p>
        </w:tc>
        <w:tc>
          <w:tcPr>
            <w:tcW w:w="709" w:type="dxa"/>
          </w:tcPr>
          <w:p w:rsidR="0091032E" w:rsidRPr="009A2ABF" w:rsidRDefault="0091032E" w:rsidP="00234BCB">
            <w:pPr>
              <w:jc w:val="both"/>
              <w:rPr>
                <w:sz w:val="20"/>
              </w:rPr>
            </w:pPr>
            <w:r w:rsidRPr="009A2ABF">
              <w:rPr>
                <w:sz w:val="20"/>
              </w:rPr>
              <w:t>1</w:t>
            </w:r>
          </w:p>
        </w:tc>
        <w:tc>
          <w:tcPr>
            <w:tcW w:w="1134" w:type="dxa"/>
          </w:tcPr>
          <w:p w:rsidR="0091032E" w:rsidRPr="009A2ABF" w:rsidRDefault="0091032E" w:rsidP="00234BCB">
            <w:pPr>
              <w:jc w:val="both"/>
              <w:rPr>
                <w:sz w:val="20"/>
              </w:rPr>
            </w:pPr>
          </w:p>
        </w:tc>
        <w:tc>
          <w:tcPr>
            <w:tcW w:w="1134" w:type="dxa"/>
          </w:tcPr>
          <w:p w:rsidR="0091032E" w:rsidRPr="009A2ABF" w:rsidRDefault="0091032E" w:rsidP="00234BCB">
            <w:pPr>
              <w:jc w:val="both"/>
              <w:rPr>
                <w:sz w:val="20"/>
              </w:rPr>
            </w:pPr>
          </w:p>
        </w:tc>
        <w:tc>
          <w:tcPr>
            <w:tcW w:w="776" w:type="dxa"/>
          </w:tcPr>
          <w:p w:rsidR="0091032E" w:rsidRPr="009A2ABF" w:rsidRDefault="0091032E" w:rsidP="00234BCB">
            <w:pPr>
              <w:jc w:val="both"/>
              <w:rPr>
                <w:sz w:val="20"/>
              </w:rPr>
            </w:pPr>
          </w:p>
        </w:tc>
        <w:tc>
          <w:tcPr>
            <w:tcW w:w="1634" w:type="dxa"/>
          </w:tcPr>
          <w:p w:rsidR="0091032E" w:rsidRPr="009A2ABF" w:rsidRDefault="0091032E" w:rsidP="00234BCB">
            <w:pPr>
              <w:jc w:val="both"/>
              <w:rPr>
                <w:sz w:val="20"/>
              </w:rPr>
            </w:pPr>
          </w:p>
        </w:tc>
        <w:tc>
          <w:tcPr>
            <w:tcW w:w="774" w:type="dxa"/>
          </w:tcPr>
          <w:p w:rsidR="0091032E" w:rsidRPr="009A2ABF" w:rsidRDefault="0091032E" w:rsidP="00234BCB">
            <w:pPr>
              <w:jc w:val="both"/>
              <w:rPr>
                <w:sz w:val="20"/>
              </w:rPr>
            </w:pPr>
          </w:p>
        </w:tc>
        <w:tc>
          <w:tcPr>
            <w:tcW w:w="1204" w:type="dxa"/>
          </w:tcPr>
          <w:p w:rsidR="0091032E" w:rsidRPr="009A2ABF" w:rsidRDefault="0091032E" w:rsidP="00234BCB">
            <w:pPr>
              <w:jc w:val="both"/>
              <w:rPr>
                <w:sz w:val="20"/>
              </w:rPr>
            </w:pPr>
          </w:p>
        </w:tc>
      </w:tr>
      <w:tr w:rsidR="009A2ABF" w:rsidRPr="009A2ABF" w:rsidTr="00234BCB">
        <w:tc>
          <w:tcPr>
            <w:tcW w:w="2263" w:type="dxa"/>
          </w:tcPr>
          <w:p w:rsidR="0091032E" w:rsidRPr="009A2ABF" w:rsidRDefault="0091032E" w:rsidP="00234BCB">
            <w:pPr>
              <w:jc w:val="both"/>
              <w:rPr>
                <w:sz w:val="20"/>
              </w:rPr>
            </w:pPr>
            <w:r w:rsidRPr="009A2ABF">
              <w:rPr>
                <w:sz w:val="20"/>
              </w:rPr>
              <w:t>В том числе</w:t>
            </w:r>
          </w:p>
        </w:tc>
        <w:tc>
          <w:tcPr>
            <w:tcW w:w="709" w:type="dxa"/>
          </w:tcPr>
          <w:p w:rsidR="0091032E" w:rsidRPr="009A2ABF" w:rsidRDefault="0091032E" w:rsidP="00234BCB">
            <w:pPr>
              <w:jc w:val="both"/>
              <w:rPr>
                <w:sz w:val="20"/>
              </w:rPr>
            </w:pPr>
          </w:p>
        </w:tc>
        <w:tc>
          <w:tcPr>
            <w:tcW w:w="1134" w:type="dxa"/>
          </w:tcPr>
          <w:p w:rsidR="0091032E" w:rsidRPr="009A2ABF" w:rsidRDefault="0091032E" w:rsidP="00234BCB">
            <w:pPr>
              <w:jc w:val="both"/>
              <w:rPr>
                <w:sz w:val="20"/>
              </w:rPr>
            </w:pPr>
          </w:p>
        </w:tc>
        <w:tc>
          <w:tcPr>
            <w:tcW w:w="1134" w:type="dxa"/>
          </w:tcPr>
          <w:p w:rsidR="0091032E" w:rsidRPr="009A2ABF" w:rsidRDefault="0091032E" w:rsidP="00234BCB">
            <w:pPr>
              <w:jc w:val="both"/>
              <w:rPr>
                <w:sz w:val="20"/>
              </w:rPr>
            </w:pPr>
          </w:p>
        </w:tc>
        <w:tc>
          <w:tcPr>
            <w:tcW w:w="776" w:type="dxa"/>
          </w:tcPr>
          <w:p w:rsidR="0091032E" w:rsidRPr="009A2ABF" w:rsidRDefault="0091032E" w:rsidP="00234BCB">
            <w:pPr>
              <w:jc w:val="both"/>
              <w:rPr>
                <w:sz w:val="20"/>
              </w:rPr>
            </w:pPr>
          </w:p>
        </w:tc>
        <w:tc>
          <w:tcPr>
            <w:tcW w:w="1634" w:type="dxa"/>
          </w:tcPr>
          <w:p w:rsidR="0091032E" w:rsidRPr="009A2ABF" w:rsidRDefault="0091032E" w:rsidP="00234BCB">
            <w:pPr>
              <w:jc w:val="both"/>
              <w:rPr>
                <w:sz w:val="20"/>
              </w:rPr>
            </w:pPr>
          </w:p>
        </w:tc>
        <w:tc>
          <w:tcPr>
            <w:tcW w:w="774" w:type="dxa"/>
          </w:tcPr>
          <w:p w:rsidR="0091032E" w:rsidRPr="009A2ABF" w:rsidRDefault="0091032E" w:rsidP="00234BCB">
            <w:pPr>
              <w:jc w:val="both"/>
              <w:rPr>
                <w:sz w:val="20"/>
              </w:rPr>
            </w:pPr>
          </w:p>
        </w:tc>
        <w:tc>
          <w:tcPr>
            <w:tcW w:w="1204" w:type="dxa"/>
          </w:tcPr>
          <w:p w:rsidR="0091032E" w:rsidRPr="009A2ABF" w:rsidRDefault="0091032E" w:rsidP="00234BCB">
            <w:pPr>
              <w:jc w:val="both"/>
              <w:rPr>
                <w:sz w:val="20"/>
              </w:rPr>
            </w:pPr>
          </w:p>
        </w:tc>
      </w:tr>
      <w:tr w:rsidR="009A2ABF" w:rsidRPr="009A2ABF" w:rsidTr="00234BCB">
        <w:tc>
          <w:tcPr>
            <w:tcW w:w="2263" w:type="dxa"/>
          </w:tcPr>
          <w:p w:rsidR="0091032E" w:rsidRPr="009A2ABF" w:rsidRDefault="0091032E" w:rsidP="00234BCB">
            <w:pPr>
              <w:jc w:val="both"/>
              <w:rPr>
                <w:sz w:val="20"/>
              </w:rPr>
            </w:pPr>
            <w:r w:rsidRPr="009A2ABF">
              <w:rPr>
                <w:sz w:val="20"/>
              </w:rPr>
              <w:t>В многоквартирных домах</w:t>
            </w:r>
          </w:p>
        </w:tc>
        <w:tc>
          <w:tcPr>
            <w:tcW w:w="709" w:type="dxa"/>
          </w:tcPr>
          <w:p w:rsidR="0091032E" w:rsidRPr="009A2ABF" w:rsidRDefault="0091032E" w:rsidP="00234BCB">
            <w:pPr>
              <w:jc w:val="both"/>
              <w:rPr>
                <w:sz w:val="20"/>
              </w:rPr>
            </w:pPr>
            <w:r w:rsidRPr="009A2ABF">
              <w:rPr>
                <w:sz w:val="20"/>
              </w:rPr>
              <w:t>2</w:t>
            </w:r>
          </w:p>
        </w:tc>
        <w:tc>
          <w:tcPr>
            <w:tcW w:w="1134" w:type="dxa"/>
          </w:tcPr>
          <w:p w:rsidR="0091032E" w:rsidRPr="009A2ABF" w:rsidRDefault="0091032E" w:rsidP="00234BCB">
            <w:pPr>
              <w:jc w:val="both"/>
              <w:rPr>
                <w:sz w:val="20"/>
              </w:rPr>
            </w:pPr>
          </w:p>
        </w:tc>
        <w:tc>
          <w:tcPr>
            <w:tcW w:w="1134" w:type="dxa"/>
          </w:tcPr>
          <w:p w:rsidR="0091032E" w:rsidRPr="009A2ABF" w:rsidRDefault="0091032E" w:rsidP="00234BCB">
            <w:pPr>
              <w:jc w:val="both"/>
              <w:rPr>
                <w:sz w:val="20"/>
              </w:rPr>
            </w:pPr>
          </w:p>
        </w:tc>
        <w:tc>
          <w:tcPr>
            <w:tcW w:w="776" w:type="dxa"/>
          </w:tcPr>
          <w:p w:rsidR="0091032E" w:rsidRPr="009A2ABF" w:rsidRDefault="0091032E" w:rsidP="00234BCB">
            <w:pPr>
              <w:jc w:val="both"/>
              <w:rPr>
                <w:sz w:val="20"/>
              </w:rPr>
            </w:pPr>
          </w:p>
        </w:tc>
        <w:tc>
          <w:tcPr>
            <w:tcW w:w="1634" w:type="dxa"/>
          </w:tcPr>
          <w:p w:rsidR="0091032E" w:rsidRPr="009A2ABF" w:rsidRDefault="0091032E" w:rsidP="00234BCB">
            <w:pPr>
              <w:jc w:val="both"/>
              <w:rPr>
                <w:sz w:val="20"/>
              </w:rPr>
            </w:pPr>
          </w:p>
        </w:tc>
        <w:tc>
          <w:tcPr>
            <w:tcW w:w="774" w:type="dxa"/>
          </w:tcPr>
          <w:p w:rsidR="0091032E" w:rsidRPr="009A2ABF" w:rsidRDefault="0091032E" w:rsidP="00234BCB">
            <w:pPr>
              <w:jc w:val="both"/>
              <w:rPr>
                <w:sz w:val="20"/>
              </w:rPr>
            </w:pPr>
          </w:p>
        </w:tc>
        <w:tc>
          <w:tcPr>
            <w:tcW w:w="1204" w:type="dxa"/>
          </w:tcPr>
          <w:p w:rsidR="0091032E" w:rsidRPr="009A2ABF" w:rsidRDefault="0091032E" w:rsidP="00234BCB">
            <w:pPr>
              <w:jc w:val="both"/>
              <w:rPr>
                <w:sz w:val="20"/>
              </w:rPr>
            </w:pPr>
          </w:p>
        </w:tc>
      </w:tr>
      <w:tr w:rsidR="009A2ABF" w:rsidRPr="009A2ABF" w:rsidTr="00234BCB">
        <w:tc>
          <w:tcPr>
            <w:tcW w:w="2263" w:type="dxa"/>
          </w:tcPr>
          <w:p w:rsidR="0091032E" w:rsidRPr="009A2ABF" w:rsidRDefault="0091032E" w:rsidP="00234BCB">
            <w:pPr>
              <w:jc w:val="both"/>
              <w:rPr>
                <w:sz w:val="20"/>
              </w:rPr>
            </w:pPr>
            <w:r w:rsidRPr="009A2ABF">
              <w:rPr>
                <w:sz w:val="20"/>
              </w:rPr>
              <w:t>В индивидуальных жилых домах</w:t>
            </w:r>
          </w:p>
        </w:tc>
        <w:tc>
          <w:tcPr>
            <w:tcW w:w="709" w:type="dxa"/>
          </w:tcPr>
          <w:p w:rsidR="0091032E" w:rsidRPr="009A2ABF" w:rsidRDefault="0091032E" w:rsidP="00234BCB">
            <w:pPr>
              <w:jc w:val="both"/>
              <w:rPr>
                <w:sz w:val="20"/>
              </w:rPr>
            </w:pPr>
            <w:r w:rsidRPr="009A2ABF">
              <w:rPr>
                <w:sz w:val="20"/>
              </w:rPr>
              <w:t>3</w:t>
            </w:r>
          </w:p>
        </w:tc>
        <w:tc>
          <w:tcPr>
            <w:tcW w:w="1134" w:type="dxa"/>
          </w:tcPr>
          <w:p w:rsidR="0091032E" w:rsidRPr="009A2ABF" w:rsidRDefault="0091032E" w:rsidP="00234BCB">
            <w:pPr>
              <w:jc w:val="both"/>
              <w:rPr>
                <w:sz w:val="20"/>
              </w:rPr>
            </w:pPr>
          </w:p>
        </w:tc>
        <w:tc>
          <w:tcPr>
            <w:tcW w:w="1134" w:type="dxa"/>
          </w:tcPr>
          <w:p w:rsidR="0091032E" w:rsidRPr="009A2ABF" w:rsidRDefault="0091032E" w:rsidP="00234BCB">
            <w:pPr>
              <w:jc w:val="both"/>
              <w:rPr>
                <w:sz w:val="20"/>
              </w:rPr>
            </w:pPr>
          </w:p>
        </w:tc>
        <w:tc>
          <w:tcPr>
            <w:tcW w:w="776" w:type="dxa"/>
          </w:tcPr>
          <w:p w:rsidR="0091032E" w:rsidRPr="009A2ABF" w:rsidRDefault="0091032E" w:rsidP="00234BCB">
            <w:pPr>
              <w:jc w:val="both"/>
              <w:rPr>
                <w:sz w:val="20"/>
              </w:rPr>
            </w:pPr>
          </w:p>
        </w:tc>
        <w:tc>
          <w:tcPr>
            <w:tcW w:w="1634" w:type="dxa"/>
          </w:tcPr>
          <w:p w:rsidR="0091032E" w:rsidRPr="009A2ABF" w:rsidRDefault="0091032E" w:rsidP="00234BCB">
            <w:pPr>
              <w:jc w:val="both"/>
              <w:rPr>
                <w:sz w:val="20"/>
              </w:rPr>
            </w:pPr>
          </w:p>
        </w:tc>
        <w:tc>
          <w:tcPr>
            <w:tcW w:w="774" w:type="dxa"/>
          </w:tcPr>
          <w:p w:rsidR="0091032E" w:rsidRPr="009A2ABF" w:rsidRDefault="0091032E" w:rsidP="00234BCB">
            <w:pPr>
              <w:jc w:val="both"/>
              <w:rPr>
                <w:sz w:val="20"/>
              </w:rPr>
            </w:pPr>
          </w:p>
        </w:tc>
        <w:tc>
          <w:tcPr>
            <w:tcW w:w="1204" w:type="dxa"/>
          </w:tcPr>
          <w:p w:rsidR="0091032E" w:rsidRPr="009A2ABF" w:rsidRDefault="0091032E" w:rsidP="00234BCB">
            <w:pPr>
              <w:jc w:val="both"/>
              <w:rPr>
                <w:sz w:val="20"/>
              </w:rPr>
            </w:pPr>
          </w:p>
        </w:tc>
      </w:tr>
      <w:tr w:rsidR="0091032E" w:rsidRPr="009A2ABF" w:rsidTr="00234BCB">
        <w:tc>
          <w:tcPr>
            <w:tcW w:w="2263" w:type="dxa"/>
          </w:tcPr>
          <w:p w:rsidR="0091032E" w:rsidRPr="009A2ABF" w:rsidRDefault="0091032E" w:rsidP="00234BCB">
            <w:pPr>
              <w:pStyle w:val="ConsPlusNormal"/>
              <w:ind w:firstLine="0"/>
            </w:pPr>
            <w:r w:rsidRPr="009A2ABF">
              <w:rPr>
                <w:rFonts w:ascii="Times New Roman" w:hAnsi="Times New Roman" w:cs="Times New Roman"/>
              </w:rPr>
              <w:t>В домах блокированной застройки</w:t>
            </w:r>
          </w:p>
        </w:tc>
        <w:tc>
          <w:tcPr>
            <w:tcW w:w="709" w:type="dxa"/>
          </w:tcPr>
          <w:p w:rsidR="0091032E" w:rsidRPr="009A2ABF" w:rsidRDefault="0091032E" w:rsidP="00234BCB">
            <w:pPr>
              <w:jc w:val="both"/>
              <w:rPr>
                <w:sz w:val="20"/>
              </w:rPr>
            </w:pPr>
            <w:r w:rsidRPr="009A2ABF">
              <w:rPr>
                <w:sz w:val="20"/>
              </w:rPr>
              <w:t>4</w:t>
            </w:r>
          </w:p>
        </w:tc>
        <w:tc>
          <w:tcPr>
            <w:tcW w:w="1134" w:type="dxa"/>
          </w:tcPr>
          <w:p w:rsidR="0091032E" w:rsidRPr="009A2ABF" w:rsidRDefault="0091032E" w:rsidP="00234BCB">
            <w:pPr>
              <w:jc w:val="both"/>
              <w:rPr>
                <w:sz w:val="20"/>
              </w:rPr>
            </w:pPr>
          </w:p>
        </w:tc>
        <w:tc>
          <w:tcPr>
            <w:tcW w:w="1134" w:type="dxa"/>
          </w:tcPr>
          <w:p w:rsidR="0091032E" w:rsidRPr="009A2ABF" w:rsidRDefault="0091032E" w:rsidP="00234BCB">
            <w:pPr>
              <w:jc w:val="both"/>
              <w:rPr>
                <w:sz w:val="20"/>
              </w:rPr>
            </w:pPr>
          </w:p>
        </w:tc>
        <w:tc>
          <w:tcPr>
            <w:tcW w:w="776" w:type="dxa"/>
          </w:tcPr>
          <w:p w:rsidR="0091032E" w:rsidRPr="009A2ABF" w:rsidRDefault="0091032E" w:rsidP="00234BCB">
            <w:pPr>
              <w:jc w:val="both"/>
              <w:rPr>
                <w:sz w:val="20"/>
              </w:rPr>
            </w:pPr>
          </w:p>
        </w:tc>
        <w:tc>
          <w:tcPr>
            <w:tcW w:w="1634" w:type="dxa"/>
          </w:tcPr>
          <w:p w:rsidR="0091032E" w:rsidRPr="009A2ABF" w:rsidRDefault="0091032E" w:rsidP="00234BCB">
            <w:pPr>
              <w:jc w:val="both"/>
              <w:rPr>
                <w:sz w:val="20"/>
              </w:rPr>
            </w:pPr>
          </w:p>
        </w:tc>
        <w:tc>
          <w:tcPr>
            <w:tcW w:w="774" w:type="dxa"/>
          </w:tcPr>
          <w:p w:rsidR="0091032E" w:rsidRPr="009A2ABF" w:rsidRDefault="0091032E" w:rsidP="00234BCB">
            <w:pPr>
              <w:jc w:val="both"/>
              <w:rPr>
                <w:sz w:val="20"/>
              </w:rPr>
            </w:pPr>
          </w:p>
        </w:tc>
        <w:tc>
          <w:tcPr>
            <w:tcW w:w="1204" w:type="dxa"/>
          </w:tcPr>
          <w:p w:rsidR="0091032E" w:rsidRPr="009A2ABF" w:rsidRDefault="0091032E" w:rsidP="00234BCB">
            <w:pPr>
              <w:jc w:val="both"/>
              <w:rPr>
                <w:sz w:val="20"/>
              </w:rPr>
            </w:pPr>
          </w:p>
        </w:tc>
      </w:tr>
    </w:tbl>
    <w:p w:rsidR="0091032E" w:rsidRPr="009A2ABF" w:rsidRDefault="0091032E" w:rsidP="0091032E">
      <w:pPr>
        <w:tabs>
          <w:tab w:val="left" w:pos="284"/>
        </w:tabs>
        <w:autoSpaceDE w:val="0"/>
        <w:autoSpaceDN w:val="0"/>
        <w:jc w:val="both"/>
        <w:rPr>
          <w:spacing w:val="-2"/>
          <w:sz w:val="24"/>
          <w:szCs w:val="24"/>
        </w:rPr>
      </w:pPr>
    </w:p>
    <w:p w:rsidR="00C254B0" w:rsidRPr="009A2ABF" w:rsidRDefault="00EB5F0A">
      <w:pPr>
        <w:pBdr>
          <w:bottom w:val="single" w:sz="4" w:space="1" w:color="auto"/>
        </w:pBdr>
        <w:rPr>
          <w:bCs/>
          <w:sz w:val="24"/>
          <w:szCs w:val="24"/>
        </w:rPr>
      </w:pPr>
      <w:r w:rsidRPr="009A2ABF">
        <w:rPr>
          <w:bCs/>
          <w:sz w:val="24"/>
          <w:szCs w:val="24"/>
        </w:rPr>
        <w:t>Виды инженерного оборудования:</w:t>
      </w:r>
    </w:p>
    <w:p w:rsidR="00C254B0" w:rsidRPr="009A2ABF" w:rsidRDefault="00EB5F0A">
      <w:pPr>
        <w:jc w:val="center"/>
        <w:rPr>
          <w:sz w:val="24"/>
          <w:szCs w:val="24"/>
          <w:vertAlign w:val="superscript"/>
        </w:rPr>
      </w:pPr>
      <w:r w:rsidRPr="009A2ABF">
        <w:rPr>
          <w:sz w:val="24"/>
          <w:szCs w:val="24"/>
          <w:vertAlign w:val="superscript"/>
        </w:rPr>
        <w:t>(указать точки подключения (оборудование), в том числе к существующим сетям)</w:t>
      </w:r>
    </w:p>
    <w:p w:rsidR="00C254B0" w:rsidRPr="009A2ABF" w:rsidRDefault="00EB5F0A">
      <w:pPr>
        <w:rPr>
          <w:szCs w:val="28"/>
          <w:vertAlign w:val="superscript"/>
        </w:rPr>
      </w:pPr>
      <w:r w:rsidRPr="009A2ABF">
        <w:rPr>
          <w:szCs w:val="28"/>
          <w:vertAlign w:val="superscript"/>
        </w:rPr>
        <w:t>___________________________________________________________________________________________________________</w:t>
      </w:r>
    </w:p>
    <w:p w:rsidR="00C254B0" w:rsidRPr="009A2ABF" w:rsidRDefault="00EB5F0A" w:rsidP="0091032E">
      <w:pPr>
        <w:rPr>
          <w:bCs/>
          <w:sz w:val="24"/>
          <w:szCs w:val="24"/>
          <w:u w:val="single"/>
        </w:rPr>
      </w:pPr>
      <w:r w:rsidRPr="009A2ABF">
        <w:rPr>
          <w:bCs/>
          <w:sz w:val="24"/>
          <w:szCs w:val="24"/>
          <w:u w:val="single"/>
        </w:rPr>
        <w:t>Заключение:</w:t>
      </w:r>
    </w:p>
    <w:p w:rsidR="00C254B0" w:rsidRPr="009A2ABF" w:rsidRDefault="00EB5F0A" w:rsidP="0091032E">
      <w:pPr>
        <w:pBdr>
          <w:bottom w:val="single" w:sz="4" w:space="1" w:color="auto"/>
        </w:pBdr>
        <w:jc w:val="both"/>
        <w:rPr>
          <w:bCs/>
          <w:sz w:val="24"/>
          <w:szCs w:val="24"/>
        </w:rPr>
      </w:pPr>
      <w:r w:rsidRPr="009A2ABF">
        <w:rPr>
          <w:bCs/>
          <w:sz w:val="24"/>
          <w:szCs w:val="24"/>
        </w:rPr>
        <w:t>Подтверждаем, что параметры построенного объекта «_____________________________________________________________________________</w:t>
      </w:r>
      <w:proofErr w:type="gramStart"/>
      <w:r w:rsidRPr="009A2ABF">
        <w:rPr>
          <w:bCs/>
          <w:sz w:val="24"/>
          <w:szCs w:val="24"/>
        </w:rPr>
        <w:t xml:space="preserve">_»   </w:t>
      </w:r>
      <w:proofErr w:type="gramEnd"/>
      <w:r w:rsidRPr="009A2ABF">
        <w:rPr>
          <w:bCs/>
          <w:sz w:val="24"/>
          <w:szCs w:val="24"/>
        </w:rPr>
        <w:t xml:space="preserve">          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004510D9" w:rsidRPr="009A2ABF">
        <w:rPr>
          <w:bCs/>
          <w:sz w:val="24"/>
          <w:szCs w:val="24"/>
        </w:rPr>
        <w:t xml:space="preserve">                </w:t>
      </w:r>
      <w:r w:rsidRPr="009A2ABF">
        <w:rPr>
          <w:bCs/>
          <w:sz w:val="24"/>
          <w:szCs w:val="24"/>
        </w:rPr>
        <w:t>используемых энергетических ресурсов:</w:t>
      </w:r>
    </w:p>
    <w:p w:rsidR="00C254B0" w:rsidRPr="009A2ABF" w:rsidRDefault="00C254B0">
      <w:pPr>
        <w:pBdr>
          <w:bottom w:val="single" w:sz="4" w:space="1" w:color="auto"/>
        </w:pBdr>
        <w:ind w:firstLine="720"/>
        <w:jc w:val="both"/>
        <w:rPr>
          <w:bCs/>
          <w:sz w:val="24"/>
          <w:szCs w:val="24"/>
          <w:u w:val="single"/>
        </w:rPr>
      </w:pPr>
    </w:p>
    <w:p w:rsidR="00C254B0" w:rsidRPr="009A2ABF" w:rsidRDefault="00EB5F0A">
      <w:pPr>
        <w:jc w:val="center"/>
        <w:rPr>
          <w:sz w:val="20"/>
          <w:szCs w:val="20"/>
        </w:rPr>
      </w:pPr>
      <w:r w:rsidRPr="009A2ABF">
        <w:rPr>
          <w:sz w:val="20"/>
          <w:szCs w:val="20"/>
        </w:rPr>
        <w:t>(указывается полная информация о результатах проведенных исследований см. ч.3.1 ст.55 Гражданского             кодекса Российской Федерации)</w:t>
      </w:r>
    </w:p>
    <w:p w:rsidR="00C254B0" w:rsidRPr="009A2ABF" w:rsidRDefault="00C254B0">
      <w:pPr>
        <w:jc w:val="both"/>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9"/>
        <w:gridCol w:w="1815"/>
        <w:gridCol w:w="1696"/>
      </w:tblGrid>
      <w:tr w:rsidR="009A2ABF" w:rsidRPr="009A2ABF">
        <w:tc>
          <w:tcPr>
            <w:tcW w:w="4497" w:type="dxa"/>
            <w:tcBorders>
              <w:top w:val="single" w:sz="4" w:space="0" w:color="auto"/>
              <w:left w:val="single" w:sz="4" w:space="0" w:color="auto"/>
              <w:bottom w:val="single" w:sz="4" w:space="0" w:color="auto"/>
              <w:right w:val="single" w:sz="4" w:space="0" w:color="auto"/>
            </w:tcBorders>
            <w:hideMark/>
          </w:tcPr>
          <w:p w:rsidR="00C254B0" w:rsidRPr="009A2ABF" w:rsidRDefault="00EB5F0A">
            <w:pPr>
              <w:jc w:val="center"/>
              <w:rPr>
                <w:rFonts w:cs="Times New Roman"/>
                <w:sz w:val="24"/>
                <w:szCs w:val="24"/>
              </w:rPr>
            </w:pPr>
            <w:r w:rsidRPr="009A2ABF">
              <w:rPr>
                <w:rFonts w:cs="Times New Roman"/>
                <w:sz w:val="24"/>
                <w:szCs w:val="24"/>
              </w:rPr>
              <w:t>Показатели</w:t>
            </w:r>
          </w:p>
          <w:p w:rsidR="00C254B0" w:rsidRPr="009A2ABF" w:rsidRDefault="00C254B0">
            <w:pPr>
              <w:jc w:val="center"/>
              <w:rPr>
                <w:rFonts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C254B0" w:rsidRPr="009A2ABF" w:rsidRDefault="00EB5F0A">
            <w:pPr>
              <w:jc w:val="center"/>
              <w:rPr>
                <w:rFonts w:cs="Times New Roman"/>
                <w:sz w:val="24"/>
                <w:szCs w:val="24"/>
              </w:rPr>
            </w:pPr>
            <w:r w:rsidRPr="009A2ABF">
              <w:rPr>
                <w:rFonts w:cs="Times New Roman"/>
                <w:sz w:val="24"/>
                <w:szCs w:val="24"/>
              </w:rPr>
              <w:t>Единица</w:t>
            </w:r>
          </w:p>
          <w:p w:rsidR="00C254B0" w:rsidRPr="009A2ABF" w:rsidRDefault="00EB5F0A">
            <w:pPr>
              <w:jc w:val="center"/>
              <w:rPr>
                <w:rFonts w:cs="Times New Roman"/>
                <w:sz w:val="24"/>
                <w:szCs w:val="24"/>
              </w:rPr>
            </w:pPr>
            <w:r w:rsidRPr="009A2ABF">
              <w:rPr>
                <w:rFonts w:cs="Times New Roman"/>
                <w:sz w:val="24"/>
                <w:szCs w:val="24"/>
              </w:rPr>
              <w:t>измерения</w:t>
            </w:r>
          </w:p>
        </w:tc>
        <w:tc>
          <w:tcPr>
            <w:tcW w:w="1837" w:type="dxa"/>
            <w:tcBorders>
              <w:top w:val="single" w:sz="4" w:space="0" w:color="auto"/>
              <w:left w:val="single" w:sz="4" w:space="0" w:color="auto"/>
              <w:bottom w:val="single" w:sz="4" w:space="0" w:color="auto"/>
              <w:right w:val="single" w:sz="4" w:space="0" w:color="auto"/>
            </w:tcBorders>
            <w:hideMark/>
          </w:tcPr>
          <w:p w:rsidR="00C254B0" w:rsidRPr="009A2ABF" w:rsidRDefault="00EB5F0A">
            <w:pPr>
              <w:jc w:val="center"/>
              <w:rPr>
                <w:rFonts w:cs="Times New Roman"/>
                <w:sz w:val="24"/>
                <w:szCs w:val="24"/>
              </w:rPr>
            </w:pPr>
            <w:r w:rsidRPr="009A2ABF">
              <w:rPr>
                <w:rFonts w:cs="Times New Roman"/>
                <w:sz w:val="24"/>
                <w:szCs w:val="24"/>
              </w:rPr>
              <w:t>По проекту</w:t>
            </w:r>
          </w:p>
        </w:tc>
        <w:tc>
          <w:tcPr>
            <w:tcW w:w="1715" w:type="dxa"/>
            <w:tcBorders>
              <w:top w:val="single" w:sz="4" w:space="0" w:color="auto"/>
              <w:left w:val="single" w:sz="4" w:space="0" w:color="auto"/>
              <w:bottom w:val="single" w:sz="4" w:space="0" w:color="auto"/>
              <w:right w:val="single" w:sz="4" w:space="0" w:color="auto"/>
            </w:tcBorders>
            <w:hideMark/>
          </w:tcPr>
          <w:p w:rsidR="00C254B0" w:rsidRPr="009A2ABF" w:rsidRDefault="00EB5F0A">
            <w:pPr>
              <w:jc w:val="center"/>
              <w:rPr>
                <w:rFonts w:cs="Times New Roman"/>
                <w:sz w:val="24"/>
                <w:szCs w:val="24"/>
              </w:rPr>
            </w:pPr>
            <w:r w:rsidRPr="009A2ABF">
              <w:rPr>
                <w:rFonts w:cs="Times New Roman"/>
                <w:sz w:val="24"/>
                <w:szCs w:val="24"/>
              </w:rPr>
              <w:t>Фактически</w:t>
            </w:r>
          </w:p>
        </w:tc>
      </w:tr>
      <w:tr w:rsidR="009A2ABF" w:rsidRPr="009A2ABF">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9A2ABF" w:rsidRDefault="00EB5F0A">
            <w:pPr>
              <w:jc w:val="both"/>
              <w:rPr>
                <w:rFonts w:cs="Times New Roman"/>
                <w:sz w:val="24"/>
                <w:szCs w:val="24"/>
              </w:rPr>
            </w:pPr>
            <w:r w:rsidRPr="009A2ABF">
              <w:rPr>
                <w:rFonts w:cs="Times New Roman"/>
                <w:sz w:val="24"/>
                <w:szCs w:val="24"/>
              </w:rPr>
              <w:t xml:space="preserve">Класс </w:t>
            </w:r>
            <w:proofErr w:type="spellStart"/>
            <w:r w:rsidRPr="009A2ABF">
              <w:rPr>
                <w:rFonts w:cs="Times New Roman"/>
                <w:sz w:val="24"/>
                <w:szCs w:val="24"/>
              </w:rPr>
              <w:t>энергоэффективности</w:t>
            </w:r>
            <w:proofErr w:type="spellEnd"/>
            <w:r w:rsidRPr="009A2ABF">
              <w:rPr>
                <w:rFonts w:cs="Times New Roman"/>
                <w:sz w:val="24"/>
                <w:szCs w:val="24"/>
              </w:rPr>
              <w:t xml:space="preserve"> здания </w:t>
            </w:r>
          </w:p>
          <w:p w:rsidR="00C254B0" w:rsidRPr="009A2ABF" w:rsidRDefault="00EB5F0A" w:rsidP="00472DD7">
            <w:pPr>
              <w:jc w:val="both"/>
              <w:rPr>
                <w:rFonts w:cs="Times New Roman"/>
                <w:sz w:val="24"/>
                <w:szCs w:val="24"/>
              </w:rPr>
            </w:pPr>
            <w:r w:rsidRPr="009A2ABF">
              <w:rPr>
                <w:rFonts w:cs="Times New Roman"/>
                <w:sz w:val="24"/>
                <w:szCs w:val="24"/>
              </w:rPr>
              <w:t>(</w:t>
            </w:r>
            <w:r w:rsidR="00472DD7" w:rsidRPr="009A2ABF">
              <w:rPr>
                <w:rFonts w:cs="Times New Roman"/>
                <w:sz w:val="24"/>
                <w:szCs w:val="24"/>
              </w:rPr>
              <w:t>обязательно</w:t>
            </w:r>
            <w:r w:rsidR="0091032E" w:rsidRPr="009A2ABF">
              <w:rPr>
                <w:rFonts w:cs="Times New Roman"/>
                <w:sz w:val="24"/>
                <w:szCs w:val="24"/>
              </w:rPr>
              <w:t xml:space="preserve"> </w:t>
            </w:r>
            <w:r w:rsidRPr="009A2ABF">
              <w:rPr>
                <w:rFonts w:cs="Times New Roman"/>
                <w:sz w:val="24"/>
                <w:szCs w:val="24"/>
              </w:rPr>
              <w:t>для жилых домов)</w:t>
            </w:r>
          </w:p>
        </w:tc>
        <w:tc>
          <w:tcPr>
            <w:tcW w:w="1638"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r>
      <w:tr w:rsidR="009A2ABF" w:rsidRPr="009A2ABF">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9A2ABF" w:rsidRDefault="00EB5F0A">
            <w:pPr>
              <w:jc w:val="both"/>
              <w:rPr>
                <w:rFonts w:cs="Times New Roman"/>
                <w:sz w:val="24"/>
                <w:szCs w:val="24"/>
              </w:rPr>
            </w:pPr>
            <w:r w:rsidRPr="009A2ABF">
              <w:rPr>
                <w:rFonts w:cs="Times New Roman"/>
                <w:sz w:val="24"/>
                <w:szCs w:val="24"/>
              </w:rPr>
              <w:t xml:space="preserve">Удельный расход тепловой энергии </w:t>
            </w:r>
          </w:p>
          <w:p w:rsidR="00C254B0" w:rsidRPr="009A2ABF" w:rsidRDefault="00EB5F0A">
            <w:pPr>
              <w:jc w:val="both"/>
              <w:rPr>
                <w:rFonts w:cs="Times New Roman"/>
                <w:sz w:val="24"/>
                <w:szCs w:val="24"/>
              </w:rPr>
            </w:pPr>
            <w:r w:rsidRPr="009A2ABF">
              <w:rPr>
                <w:rFonts w:cs="Times New Roman"/>
                <w:sz w:val="24"/>
                <w:szCs w:val="24"/>
              </w:rPr>
              <w:t>на 1 кв. метр площади</w:t>
            </w:r>
          </w:p>
        </w:tc>
        <w:tc>
          <w:tcPr>
            <w:tcW w:w="1638" w:type="dxa"/>
            <w:tcBorders>
              <w:top w:val="single" w:sz="4" w:space="0" w:color="auto"/>
              <w:left w:val="single" w:sz="4" w:space="0" w:color="auto"/>
              <w:bottom w:val="single" w:sz="4" w:space="0" w:color="auto"/>
              <w:right w:val="single" w:sz="4" w:space="0" w:color="auto"/>
            </w:tcBorders>
            <w:hideMark/>
          </w:tcPr>
          <w:p w:rsidR="00C254B0" w:rsidRPr="009A2ABF" w:rsidRDefault="00EB5F0A">
            <w:pPr>
              <w:jc w:val="center"/>
              <w:rPr>
                <w:rFonts w:cs="Times New Roman"/>
                <w:sz w:val="24"/>
                <w:szCs w:val="24"/>
              </w:rPr>
            </w:pPr>
            <w:r w:rsidRPr="009A2ABF">
              <w:rPr>
                <w:rFonts w:cs="Times New Roman"/>
                <w:sz w:val="24"/>
                <w:szCs w:val="24"/>
              </w:rPr>
              <w:t>кВт*ч/м"</w:t>
            </w:r>
          </w:p>
        </w:tc>
        <w:tc>
          <w:tcPr>
            <w:tcW w:w="1837"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r>
      <w:tr w:rsidR="009A2ABF" w:rsidRPr="009A2ABF">
        <w:trPr>
          <w:trHeight w:val="450"/>
        </w:trPr>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9A2ABF" w:rsidRDefault="00EB5F0A">
            <w:pPr>
              <w:jc w:val="both"/>
              <w:rPr>
                <w:rFonts w:cs="Times New Roman"/>
                <w:sz w:val="24"/>
                <w:szCs w:val="24"/>
              </w:rPr>
            </w:pPr>
            <w:r w:rsidRPr="009A2ABF">
              <w:rPr>
                <w:rFonts w:cs="Times New Roman"/>
                <w:sz w:val="24"/>
                <w:szCs w:val="24"/>
              </w:rPr>
              <w:t xml:space="preserve">Материалы утепления наружных </w:t>
            </w:r>
          </w:p>
          <w:p w:rsidR="00C254B0" w:rsidRPr="009A2ABF" w:rsidRDefault="00EB5F0A">
            <w:pPr>
              <w:jc w:val="both"/>
              <w:rPr>
                <w:rFonts w:cs="Times New Roman"/>
                <w:sz w:val="24"/>
                <w:szCs w:val="24"/>
              </w:rPr>
            </w:pPr>
            <w:r w:rsidRPr="009A2ABF">
              <w:rPr>
                <w:rFonts w:cs="Times New Roman"/>
                <w:sz w:val="24"/>
                <w:szCs w:val="24"/>
              </w:rPr>
              <w:t>ограждающих конструкций</w:t>
            </w:r>
          </w:p>
        </w:tc>
        <w:tc>
          <w:tcPr>
            <w:tcW w:w="1638"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r>
      <w:tr w:rsidR="009A2ABF" w:rsidRPr="009A2ABF">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9A2ABF" w:rsidRDefault="00EB5F0A">
            <w:pPr>
              <w:jc w:val="both"/>
              <w:rPr>
                <w:rFonts w:cs="Times New Roman"/>
                <w:sz w:val="24"/>
                <w:szCs w:val="24"/>
              </w:rPr>
            </w:pPr>
            <w:r w:rsidRPr="009A2ABF">
              <w:rPr>
                <w:rFonts w:cs="Times New Roman"/>
                <w:sz w:val="24"/>
                <w:szCs w:val="24"/>
              </w:rPr>
              <w:t>Заполнение световых проемов</w:t>
            </w:r>
          </w:p>
        </w:tc>
        <w:tc>
          <w:tcPr>
            <w:tcW w:w="1638"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r>
      <w:tr w:rsidR="00C254B0" w:rsidRPr="009A2ABF">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9A2ABF" w:rsidRDefault="00EB5F0A">
            <w:pPr>
              <w:jc w:val="both"/>
              <w:rPr>
                <w:rFonts w:cs="Times New Roman"/>
                <w:sz w:val="24"/>
                <w:szCs w:val="24"/>
              </w:rPr>
            </w:pPr>
            <w:r w:rsidRPr="009A2ABF">
              <w:rPr>
                <w:rFonts w:cs="Times New Roman"/>
                <w:sz w:val="24"/>
                <w:szCs w:val="24"/>
              </w:rPr>
              <w:t xml:space="preserve">Приборы учета используемых </w:t>
            </w:r>
          </w:p>
          <w:p w:rsidR="00C254B0" w:rsidRPr="009A2ABF" w:rsidRDefault="00EB5F0A">
            <w:pPr>
              <w:jc w:val="both"/>
              <w:rPr>
                <w:rFonts w:cs="Times New Roman"/>
                <w:sz w:val="24"/>
                <w:szCs w:val="24"/>
              </w:rPr>
            </w:pPr>
            <w:r w:rsidRPr="009A2ABF">
              <w:rPr>
                <w:rFonts w:cs="Times New Roman"/>
                <w:sz w:val="24"/>
                <w:szCs w:val="24"/>
              </w:rPr>
              <w:t>энергетических ресурсов</w:t>
            </w:r>
          </w:p>
        </w:tc>
        <w:tc>
          <w:tcPr>
            <w:tcW w:w="1638"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9A2ABF" w:rsidRDefault="00C254B0">
            <w:pPr>
              <w:jc w:val="both"/>
              <w:rPr>
                <w:rFonts w:cs="Times New Roman"/>
                <w:sz w:val="24"/>
                <w:szCs w:val="24"/>
              </w:rPr>
            </w:pPr>
          </w:p>
        </w:tc>
      </w:tr>
    </w:tbl>
    <w:p w:rsidR="00C254B0" w:rsidRPr="009A2ABF" w:rsidRDefault="00C254B0">
      <w:pPr>
        <w:rPr>
          <w:rFonts w:eastAsia="Arial Unicode MS"/>
          <w:vanish/>
          <w:sz w:val="24"/>
          <w:szCs w:val="24"/>
        </w:rPr>
      </w:pPr>
    </w:p>
    <w:p w:rsidR="00C254B0" w:rsidRPr="009A2ABF" w:rsidRDefault="00C254B0">
      <w:pPr>
        <w:pBdr>
          <w:bottom w:val="single" w:sz="4" w:space="1" w:color="auto"/>
        </w:pBdr>
        <w:jc w:val="both"/>
        <w:rPr>
          <w:sz w:val="24"/>
          <w:szCs w:val="24"/>
        </w:rPr>
      </w:pPr>
    </w:p>
    <w:p w:rsidR="00C254B0" w:rsidRPr="009A2ABF" w:rsidRDefault="00C254B0">
      <w:pPr>
        <w:jc w:val="both"/>
        <w:rPr>
          <w:sz w:val="24"/>
          <w:szCs w:val="24"/>
        </w:rPr>
      </w:pPr>
    </w:p>
    <w:p w:rsidR="00C254B0" w:rsidRPr="009A2ABF" w:rsidRDefault="00EB5F0A">
      <w:pPr>
        <w:rPr>
          <w:sz w:val="24"/>
          <w:szCs w:val="24"/>
        </w:rPr>
      </w:pPr>
      <w:r w:rsidRPr="009A2ABF">
        <w:rPr>
          <w:sz w:val="24"/>
          <w:szCs w:val="24"/>
        </w:rPr>
        <w:t>_________________________</w:t>
      </w:r>
      <w:r w:rsidRPr="009A2ABF">
        <w:rPr>
          <w:sz w:val="24"/>
          <w:szCs w:val="24"/>
        </w:rPr>
        <w:tab/>
      </w:r>
      <w:r w:rsidRPr="009A2ABF">
        <w:rPr>
          <w:sz w:val="24"/>
          <w:szCs w:val="24"/>
        </w:rPr>
        <w:tab/>
        <w:t xml:space="preserve">______________  </w:t>
      </w:r>
      <w:r w:rsidRPr="009A2ABF">
        <w:rPr>
          <w:sz w:val="24"/>
          <w:szCs w:val="24"/>
        </w:rPr>
        <w:tab/>
        <w:t>____________________</w:t>
      </w:r>
    </w:p>
    <w:p w:rsidR="004510D9" w:rsidRPr="009A2ABF" w:rsidRDefault="001C0751" w:rsidP="001C0751">
      <w:pPr>
        <w:jc w:val="both"/>
        <w:rPr>
          <w:sz w:val="24"/>
          <w:szCs w:val="24"/>
          <w:vertAlign w:val="superscript"/>
        </w:rPr>
      </w:pPr>
      <w:r w:rsidRPr="009A2ABF">
        <w:rPr>
          <w:sz w:val="24"/>
          <w:szCs w:val="24"/>
          <w:vertAlign w:val="superscript"/>
        </w:rPr>
        <w:t>Наименование организации, должность л</w:t>
      </w:r>
      <w:r w:rsidR="004510D9" w:rsidRPr="009A2ABF">
        <w:rPr>
          <w:sz w:val="24"/>
          <w:szCs w:val="24"/>
          <w:vertAlign w:val="superscript"/>
        </w:rPr>
        <w:t>иц</w:t>
      </w:r>
      <w:r w:rsidRPr="009A2ABF">
        <w:rPr>
          <w:sz w:val="24"/>
          <w:szCs w:val="24"/>
          <w:vertAlign w:val="superscript"/>
        </w:rPr>
        <w:t>а</w:t>
      </w:r>
      <w:r w:rsidR="004510D9" w:rsidRPr="009A2ABF">
        <w:rPr>
          <w:sz w:val="24"/>
          <w:szCs w:val="24"/>
          <w:vertAlign w:val="superscript"/>
        </w:rPr>
        <w:t xml:space="preserve">, </w:t>
      </w:r>
      <w:r w:rsidRPr="009A2ABF">
        <w:rPr>
          <w:sz w:val="24"/>
          <w:szCs w:val="24"/>
          <w:vertAlign w:val="superscript"/>
        </w:rPr>
        <w:tab/>
      </w:r>
      <w:r w:rsidRPr="009A2ABF">
        <w:rPr>
          <w:sz w:val="24"/>
          <w:szCs w:val="24"/>
          <w:vertAlign w:val="superscript"/>
        </w:rPr>
        <w:tab/>
        <w:t xml:space="preserve">         </w:t>
      </w:r>
      <w:proofErr w:type="gramStart"/>
      <w:r w:rsidRPr="009A2ABF">
        <w:rPr>
          <w:sz w:val="24"/>
          <w:szCs w:val="24"/>
          <w:vertAlign w:val="superscript"/>
        </w:rPr>
        <w:t xml:space="preserve">   (</w:t>
      </w:r>
      <w:proofErr w:type="gramEnd"/>
      <w:r w:rsidRPr="009A2ABF">
        <w:rPr>
          <w:sz w:val="24"/>
          <w:szCs w:val="24"/>
          <w:vertAlign w:val="superscript"/>
        </w:rPr>
        <w:t>подпись)                          (расшифровка подписи</w:t>
      </w:r>
    </w:p>
    <w:p w:rsidR="00A55049" w:rsidRPr="009A2ABF" w:rsidRDefault="001C0751" w:rsidP="00A55049">
      <w:pPr>
        <w:ind w:left="4956" w:hanging="4956"/>
        <w:jc w:val="both"/>
        <w:rPr>
          <w:sz w:val="24"/>
          <w:szCs w:val="24"/>
          <w:vertAlign w:val="superscript"/>
        </w:rPr>
      </w:pPr>
      <w:r w:rsidRPr="009A2ABF">
        <w:rPr>
          <w:sz w:val="24"/>
          <w:szCs w:val="24"/>
          <w:vertAlign w:val="superscript"/>
        </w:rPr>
        <w:t>осуществляющего строительство</w:t>
      </w:r>
      <w:r w:rsidRPr="009A2ABF">
        <w:rPr>
          <w:sz w:val="24"/>
          <w:szCs w:val="24"/>
          <w:vertAlign w:val="superscript"/>
        </w:rPr>
        <w:tab/>
      </w:r>
      <w:r w:rsidRPr="009A2ABF">
        <w:rPr>
          <w:sz w:val="24"/>
          <w:szCs w:val="24"/>
          <w:vertAlign w:val="superscript"/>
        </w:rPr>
        <w:tab/>
      </w:r>
      <w:r w:rsidRPr="009A2ABF">
        <w:rPr>
          <w:sz w:val="24"/>
          <w:szCs w:val="24"/>
          <w:vertAlign w:val="superscript"/>
        </w:rPr>
        <w:tab/>
      </w:r>
      <w:r w:rsidR="00A55049" w:rsidRPr="009A2ABF">
        <w:rPr>
          <w:sz w:val="24"/>
          <w:szCs w:val="24"/>
          <w:vertAlign w:val="superscript"/>
        </w:rPr>
        <w:t>(ФИО (полностью) специалиста, включенного</w:t>
      </w:r>
    </w:p>
    <w:p w:rsidR="00A55049" w:rsidRPr="009A2ABF" w:rsidRDefault="00A55049" w:rsidP="00A55049">
      <w:pPr>
        <w:ind w:left="5664" w:firstLine="708"/>
        <w:jc w:val="both"/>
        <w:rPr>
          <w:sz w:val="24"/>
          <w:szCs w:val="24"/>
          <w:vertAlign w:val="superscript"/>
        </w:rPr>
      </w:pPr>
      <w:r w:rsidRPr="009A2ABF">
        <w:rPr>
          <w:sz w:val="24"/>
          <w:szCs w:val="24"/>
          <w:vertAlign w:val="superscript"/>
        </w:rPr>
        <w:t>в национальный реестр специалистов</w:t>
      </w:r>
    </w:p>
    <w:p w:rsidR="00C254B0" w:rsidRPr="009A2ABF" w:rsidRDefault="00687CF6" w:rsidP="00A55049">
      <w:pPr>
        <w:ind w:left="5664" w:firstLine="708"/>
        <w:jc w:val="both"/>
        <w:rPr>
          <w:sz w:val="24"/>
          <w:szCs w:val="24"/>
          <w:vertAlign w:val="superscript"/>
        </w:rPr>
      </w:pPr>
      <w:r w:rsidRPr="009A2ABF">
        <w:rPr>
          <w:sz w:val="24"/>
          <w:szCs w:val="24"/>
          <w:vertAlign w:val="superscript"/>
        </w:rPr>
        <w:t>в области строительства</w:t>
      </w:r>
      <w:r w:rsidR="00EB5F0A" w:rsidRPr="009A2ABF">
        <w:rPr>
          <w:sz w:val="24"/>
          <w:szCs w:val="24"/>
          <w:vertAlign w:val="superscript"/>
        </w:rPr>
        <w:t>)</w:t>
      </w:r>
    </w:p>
    <w:p w:rsidR="00C254B0" w:rsidRPr="009A2ABF" w:rsidRDefault="00EB5F0A">
      <w:pPr>
        <w:rPr>
          <w:sz w:val="24"/>
          <w:szCs w:val="24"/>
        </w:rPr>
      </w:pPr>
      <w:r w:rsidRPr="009A2ABF">
        <w:rPr>
          <w:sz w:val="24"/>
          <w:szCs w:val="24"/>
        </w:rPr>
        <w:t>М.П.</w:t>
      </w:r>
    </w:p>
    <w:p w:rsidR="004242A0" w:rsidRPr="009A2ABF" w:rsidRDefault="004242A0">
      <w:pPr>
        <w:rPr>
          <w:sz w:val="24"/>
          <w:szCs w:val="24"/>
        </w:rPr>
      </w:pPr>
    </w:p>
    <w:p w:rsidR="00C254B0" w:rsidRPr="009A2ABF" w:rsidRDefault="00EB5F0A">
      <w:pPr>
        <w:rPr>
          <w:sz w:val="24"/>
          <w:szCs w:val="24"/>
        </w:rPr>
      </w:pPr>
      <w:r w:rsidRPr="009A2ABF">
        <w:rPr>
          <w:sz w:val="24"/>
          <w:szCs w:val="24"/>
        </w:rPr>
        <w:t>_________________________</w:t>
      </w:r>
      <w:r w:rsidRPr="009A2ABF">
        <w:rPr>
          <w:sz w:val="24"/>
          <w:szCs w:val="24"/>
        </w:rPr>
        <w:tab/>
      </w:r>
      <w:r w:rsidRPr="009A2ABF">
        <w:rPr>
          <w:sz w:val="24"/>
          <w:szCs w:val="24"/>
        </w:rPr>
        <w:tab/>
        <w:t xml:space="preserve">______________  </w:t>
      </w:r>
      <w:r w:rsidRPr="009A2ABF">
        <w:rPr>
          <w:sz w:val="24"/>
          <w:szCs w:val="24"/>
        </w:rPr>
        <w:tab/>
        <w:t>____________________</w:t>
      </w:r>
    </w:p>
    <w:p w:rsidR="00C254B0" w:rsidRPr="009A2ABF" w:rsidRDefault="00EB5F0A">
      <w:pPr>
        <w:rPr>
          <w:sz w:val="24"/>
          <w:szCs w:val="24"/>
          <w:vertAlign w:val="superscript"/>
        </w:rPr>
      </w:pPr>
      <w:r w:rsidRPr="009A2ABF">
        <w:rPr>
          <w:sz w:val="24"/>
          <w:szCs w:val="24"/>
          <w:vertAlign w:val="superscript"/>
        </w:rPr>
        <w:t>(</w:t>
      </w:r>
      <w:proofErr w:type="gramStart"/>
      <w:r w:rsidRPr="009A2ABF">
        <w:rPr>
          <w:sz w:val="24"/>
          <w:szCs w:val="24"/>
          <w:vertAlign w:val="superscript"/>
        </w:rPr>
        <w:t xml:space="preserve">застройщик)   </w:t>
      </w:r>
      <w:proofErr w:type="gramEnd"/>
      <w:r w:rsidRPr="009A2ABF">
        <w:rPr>
          <w:sz w:val="24"/>
          <w:szCs w:val="24"/>
          <w:vertAlign w:val="superscript"/>
        </w:rPr>
        <w:t xml:space="preserve">                                                                                             (подпись)                                      (расшифровка подписи)</w:t>
      </w:r>
    </w:p>
    <w:p w:rsidR="00C254B0" w:rsidRPr="009A2ABF" w:rsidRDefault="00EB5F0A">
      <w:pPr>
        <w:rPr>
          <w:sz w:val="24"/>
          <w:szCs w:val="24"/>
        </w:rPr>
      </w:pPr>
      <w:r w:rsidRPr="009A2ABF">
        <w:rPr>
          <w:sz w:val="24"/>
          <w:szCs w:val="24"/>
          <w:vertAlign w:val="superscript"/>
        </w:rPr>
        <w:t xml:space="preserve"> </w:t>
      </w:r>
    </w:p>
    <w:p w:rsidR="00C254B0" w:rsidRPr="009A2ABF" w:rsidRDefault="00EB5F0A">
      <w:pPr>
        <w:rPr>
          <w:sz w:val="24"/>
          <w:szCs w:val="24"/>
        </w:rPr>
      </w:pPr>
      <w:r w:rsidRPr="009A2ABF">
        <w:rPr>
          <w:sz w:val="24"/>
          <w:szCs w:val="24"/>
        </w:rPr>
        <w:t>М.П.</w:t>
      </w:r>
    </w:p>
    <w:p w:rsidR="004242A0" w:rsidRPr="009A2ABF" w:rsidRDefault="004242A0">
      <w:pPr>
        <w:ind w:firstLine="567"/>
        <w:jc w:val="both"/>
        <w:rPr>
          <w:sz w:val="24"/>
          <w:szCs w:val="24"/>
        </w:rPr>
      </w:pPr>
    </w:p>
    <w:p w:rsidR="00C254B0" w:rsidRPr="009A2ABF" w:rsidRDefault="00EB5F0A">
      <w:pPr>
        <w:ind w:firstLine="567"/>
        <w:jc w:val="both"/>
        <w:rPr>
          <w:sz w:val="24"/>
          <w:szCs w:val="24"/>
        </w:rPr>
      </w:pPr>
      <w:r w:rsidRPr="009A2ABF">
        <w:rPr>
          <w:sz w:val="24"/>
          <w:szCs w:val="24"/>
        </w:rPr>
        <w:t>Примечание: *указываются данные согласно сведениям технического плана.</w:t>
      </w:r>
    </w:p>
    <w:p w:rsidR="004510D9" w:rsidRPr="009A2ABF" w:rsidRDefault="004510D9">
      <w:pPr>
        <w:autoSpaceDE w:val="0"/>
        <w:autoSpaceDN w:val="0"/>
        <w:adjustRightInd w:val="0"/>
        <w:ind w:left="4962"/>
        <w:outlineLvl w:val="1"/>
      </w:pPr>
    </w:p>
    <w:p w:rsidR="001E1B3C" w:rsidRPr="009A2ABF" w:rsidRDefault="001E1B3C">
      <w:pPr>
        <w:autoSpaceDE w:val="0"/>
        <w:autoSpaceDN w:val="0"/>
        <w:adjustRightInd w:val="0"/>
        <w:ind w:left="4962"/>
        <w:outlineLvl w:val="1"/>
      </w:pPr>
    </w:p>
    <w:p w:rsidR="00C254B0" w:rsidRPr="009A2ABF" w:rsidRDefault="00EB5F0A">
      <w:pPr>
        <w:autoSpaceDE w:val="0"/>
        <w:autoSpaceDN w:val="0"/>
        <w:adjustRightInd w:val="0"/>
        <w:ind w:left="4962"/>
        <w:outlineLvl w:val="1"/>
      </w:pPr>
      <w:r w:rsidRPr="009A2ABF">
        <w:lastRenderedPageBreak/>
        <w:t xml:space="preserve">Приложение </w:t>
      </w:r>
      <w:r w:rsidR="003E7C1F" w:rsidRPr="009A2ABF">
        <w:t>4</w:t>
      </w:r>
    </w:p>
    <w:p w:rsidR="00C254B0" w:rsidRPr="009A2ABF" w:rsidRDefault="00EB5F0A">
      <w:pPr>
        <w:ind w:left="4962"/>
        <w:contextualSpacing/>
        <w:rPr>
          <w:rFonts w:eastAsia="Calibri"/>
        </w:rPr>
      </w:pPr>
      <w:r w:rsidRPr="009A2ABF">
        <w:rPr>
          <w:rFonts w:eastAsia="Calibri"/>
        </w:rPr>
        <w:t xml:space="preserve">к административному регламенту </w:t>
      </w:r>
    </w:p>
    <w:p w:rsidR="00C254B0" w:rsidRPr="009A2ABF" w:rsidRDefault="00EB5F0A">
      <w:pPr>
        <w:ind w:left="4962"/>
        <w:contextualSpacing/>
        <w:rPr>
          <w:rFonts w:eastAsia="Calibri"/>
        </w:rPr>
      </w:pPr>
      <w:r w:rsidRPr="009A2ABF">
        <w:rPr>
          <w:rFonts w:eastAsia="Calibri"/>
        </w:rPr>
        <w:t xml:space="preserve">предоставления муниципальной </w:t>
      </w:r>
    </w:p>
    <w:p w:rsidR="00C254B0" w:rsidRPr="009A2ABF" w:rsidRDefault="00EB5F0A">
      <w:pPr>
        <w:ind w:left="4962"/>
        <w:contextualSpacing/>
        <w:rPr>
          <w:rFonts w:eastAsia="Calibri"/>
        </w:rPr>
      </w:pPr>
      <w:r w:rsidRPr="009A2ABF">
        <w:rPr>
          <w:rFonts w:eastAsia="Calibri"/>
        </w:rPr>
        <w:t xml:space="preserve">услуги «Выдача разрешения </w:t>
      </w:r>
    </w:p>
    <w:p w:rsidR="00C254B0" w:rsidRPr="009A2ABF" w:rsidRDefault="00EB5F0A">
      <w:pPr>
        <w:ind w:left="4962"/>
        <w:contextualSpacing/>
        <w:rPr>
          <w:rFonts w:eastAsia="Calibri"/>
        </w:rPr>
      </w:pPr>
      <w:r w:rsidRPr="009A2ABF">
        <w:rPr>
          <w:rFonts w:eastAsia="Calibri"/>
        </w:rPr>
        <w:t xml:space="preserve">на ввод объектов в эксплуатацию </w:t>
      </w:r>
    </w:p>
    <w:p w:rsidR="00C254B0" w:rsidRPr="009A2ABF" w:rsidRDefault="00EB5F0A">
      <w:pPr>
        <w:ind w:left="4962"/>
        <w:contextualSpacing/>
        <w:rPr>
          <w:rFonts w:eastAsia="Calibri"/>
        </w:rPr>
      </w:pPr>
      <w:r w:rsidRPr="009A2ABF">
        <w:rPr>
          <w:rFonts w:eastAsia="Calibri"/>
        </w:rPr>
        <w:t xml:space="preserve">при осуществлении строительства, </w:t>
      </w:r>
    </w:p>
    <w:p w:rsidR="00C254B0" w:rsidRPr="009A2ABF" w:rsidRDefault="00EB5F0A">
      <w:pPr>
        <w:ind w:left="4962"/>
        <w:contextualSpacing/>
        <w:rPr>
          <w:rFonts w:eastAsia="Calibri"/>
        </w:rPr>
      </w:pPr>
      <w:r w:rsidRPr="009A2ABF">
        <w:rPr>
          <w:rFonts w:eastAsia="Calibri"/>
        </w:rPr>
        <w:t xml:space="preserve">реконструкции объектов капитального строительства, расположенных </w:t>
      </w:r>
    </w:p>
    <w:p w:rsidR="00C254B0" w:rsidRPr="009A2ABF" w:rsidRDefault="00EB5F0A">
      <w:pPr>
        <w:ind w:left="4962"/>
        <w:contextualSpacing/>
        <w:rPr>
          <w:rFonts w:eastAsia="Calibri"/>
        </w:rPr>
      </w:pPr>
      <w:r w:rsidRPr="009A2ABF">
        <w:rPr>
          <w:rFonts w:eastAsia="Calibri"/>
        </w:rPr>
        <w:t xml:space="preserve">на территории муниципального </w:t>
      </w:r>
    </w:p>
    <w:p w:rsidR="00C254B0" w:rsidRPr="009A2ABF" w:rsidRDefault="00EB5F0A">
      <w:pPr>
        <w:ind w:left="4962"/>
        <w:contextualSpacing/>
        <w:rPr>
          <w:rFonts w:eastAsia="Calibri"/>
        </w:rPr>
      </w:pPr>
      <w:r w:rsidRPr="009A2ABF">
        <w:rPr>
          <w:rFonts w:eastAsia="Calibri"/>
        </w:rPr>
        <w:t>образования городской округ город</w:t>
      </w:r>
    </w:p>
    <w:p w:rsidR="00C254B0" w:rsidRPr="009A2ABF" w:rsidRDefault="00EB5F0A">
      <w:pPr>
        <w:ind w:left="4962"/>
        <w:contextualSpacing/>
        <w:rPr>
          <w:rFonts w:eastAsia="Calibri"/>
        </w:rPr>
      </w:pPr>
      <w:r w:rsidRPr="009A2ABF">
        <w:rPr>
          <w:rFonts w:eastAsia="Calibri"/>
        </w:rPr>
        <w:t>Сургут»</w:t>
      </w:r>
      <w:r w:rsidR="00472DD7" w:rsidRPr="009A2ABF">
        <w:rPr>
          <w:rFonts w:eastAsia="Calibri"/>
        </w:rPr>
        <w:t xml:space="preserve"> (рекомендуемое)</w:t>
      </w:r>
    </w:p>
    <w:p w:rsidR="00C254B0" w:rsidRPr="009A2ABF" w:rsidRDefault="00C254B0">
      <w:pPr>
        <w:autoSpaceDE w:val="0"/>
        <w:autoSpaceDN w:val="0"/>
        <w:adjustRightInd w:val="0"/>
        <w:jc w:val="center"/>
        <w:rPr>
          <w:caps/>
          <w:szCs w:val="28"/>
        </w:rPr>
      </w:pPr>
    </w:p>
    <w:p w:rsidR="00C254B0" w:rsidRPr="009A2ABF" w:rsidRDefault="00C254B0">
      <w:pPr>
        <w:autoSpaceDE w:val="0"/>
        <w:autoSpaceDN w:val="0"/>
        <w:adjustRightInd w:val="0"/>
        <w:jc w:val="center"/>
        <w:rPr>
          <w:caps/>
          <w:szCs w:val="28"/>
        </w:rPr>
      </w:pPr>
    </w:p>
    <w:p w:rsidR="00C254B0" w:rsidRPr="009A2ABF" w:rsidRDefault="00EB5F0A">
      <w:pPr>
        <w:jc w:val="center"/>
        <w:rPr>
          <w:szCs w:val="28"/>
        </w:rPr>
      </w:pPr>
      <w:r w:rsidRPr="009A2ABF">
        <w:rPr>
          <w:szCs w:val="28"/>
        </w:rPr>
        <w:t>Справка</w:t>
      </w:r>
      <w:r w:rsidR="00EF05D1" w:rsidRPr="009A2ABF">
        <w:rPr>
          <w:szCs w:val="28"/>
        </w:rPr>
        <w:t>*</w:t>
      </w:r>
      <w:r w:rsidRPr="009A2ABF">
        <w:rPr>
          <w:szCs w:val="28"/>
        </w:rPr>
        <w:t xml:space="preserve"> </w:t>
      </w:r>
    </w:p>
    <w:p w:rsidR="00C254B0" w:rsidRPr="009A2ABF" w:rsidRDefault="00EB5F0A">
      <w:pPr>
        <w:jc w:val="center"/>
        <w:rPr>
          <w:szCs w:val="28"/>
        </w:rPr>
      </w:pPr>
      <w:r w:rsidRPr="009A2ABF">
        <w:rPr>
          <w:szCs w:val="28"/>
        </w:rPr>
        <w:t>о соответствии построенного, реконструированного объекта</w:t>
      </w:r>
    </w:p>
    <w:p w:rsidR="00C254B0" w:rsidRPr="009A2ABF" w:rsidRDefault="00EB5F0A">
      <w:pPr>
        <w:jc w:val="center"/>
        <w:rPr>
          <w:szCs w:val="28"/>
        </w:rPr>
      </w:pPr>
      <w:r w:rsidRPr="009A2ABF">
        <w:rPr>
          <w:szCs w:val="28"/>
        </w:rPr>
        <w:t>капитального строительства техническим условиям</w:t>
      </w:r>
    </w:p>
    <w:tbl>
      <w:tblPr>
        <w:tblW w:w="9749" w:type="dxa"/>
        <w:tblLayout w:type="fixed"/>
        <w:tblCellMar>
          <w:left w:w="28" w:type="dxa"/>
          <w:right w:w="28" w:type="dxa"/>
        </w:tblCellMar>
        <w:tblLook w:val="04A0" w:firstRow="1" w:lastRow="0" w:firstColumn="1" w:lastColumn="0" w:noHBand="0" w:noVBand="1"/>
      </w:tblPr>
      <w:tblGrid>
        <w:gridCol w:w="3288"/>
        <w:gridCol w:w="2834"/>
        <w:gridCol w:w="575"/>
        <w:gridCol w:w="284"/>
        <w:gridCol w:w="1694"/>
        <w:gridCol w:w="425"/>
        <w:gridCol w:w="284"/>
        <w:gridCol w:w="365"/>
      </w:tblGrid>
      <w:tr w:rsidR="00C254B0" w:rsidRPr="009A2ABF">
        <w:tc>
          <w:tcPr>
            <w:tcW w:w="3288" w:type="dxa"/>
            <w:tcBorders>
              <w:top w:val="nil"/>
              <w:left w:val="nil"/>
              <w:bottom w:val="single" w:sz="4" w:space="0" w:color="auto"/>
              <w:right w:val="nil"/>
            </w:tcBorders>
            <w:vAlign w:val="bottom"/>
          </w:tcPr>
          <w:p w:rsidR="00C254B0" w:rsidRPr="009A2ABF" w:rsidRDefault="00C254B0">
            <w:pPr>
              <w:rPr>
                <w:sz w:val="24"/>
                <w:szCs w:val="24"/>
              </w:rPr>
            </w:pPr>
          </w:p>
          <w:p w:rsidR="00C254B0" w:rsidRPr="009A2ABF" w:rsidRDefault="00EB5F0A">
            <w:pPr>
              <w:rPr>
                <w:sz w:val="24"/>
                <w:szCs w:val="24"/>
              </w:rPr>
            </w:pPr>
            <w:r w:rsidRPr="009A2ABF">
              <w:rPr>
                <w:sz w:val="24"/>
                <w:szCs w:val="24"/>
              </w:rPr>
              <w:t>№</w:t>
            </w:r>
          </w:p>
        </w:tc>
        <w:tc>
          <w:tcPr>
            <w:tcW w:w="2834" w:type="dxa"/>
            <w:vAlign w:val="bottom"/>
            <w:hideMark/>
          </w:tcPr>
          <w:p w:rsidR="00C254B0" w:rsidRPr="009A2ABF" w:rsidRDefault="00EB5F0A">
            <w:pPr>
              <w:jc w:val="right"/>
              <w:rPr>
                <w:sz w:val="24"/>
                <w:szCs w:val="24"/>
              </w:rPr>
            </w:pPr>
            <w:r w:rsidRPr="009A2ABF">
              <w:rPr>
                <w:sz w:val="24"/>
                <w:szCs w:val="24"/>
              </w:rPr>
              <w:t>«</w:t>
            </w:r>
          </w:p>
        </w:tc>
        <w:tc>
          <w:tcPr>
            <w:tcW w:w="575" w:type="dxa"/>
            <w:tcBorders>
              <w:top w:val="nil"/>
              <w:left w:val="nil"/>
              <w:bottom w:val="single" w:sz="4" w:space="0" w:color="auto"/>
              <w:right w:val="nil"/>
            </w:tcBorders>
            <w:vAlign w:val="bottom"/>
          </w:tcPr>
          <w:p w:rsidR="00C254B0" w:rsidRPr="009A2ABF" w:rsidRDefault="00C254B0">
            <w:pPr>
              <w:jc w:val="center"/>
              <w:rPr>
                <w:sz w:val="24"/>
                <w:szCs w:val="24"/>
              </w:rPr>
            </w:pPr>
          </w:p>
        </w:tc>
        <w:tc>
          <w:tcPr>
            <w:tcW w:w="284" w:type="dxa"/>
            <w:vAlign w:val="bottom"/>
            <w:hideMark/>
          </w:tcPr>
          <w:p w:rsidR="00C254B0" w:rsidRPr="009A2ABF" w:rsidRDefault="00EB5F0A">
            <w:pPr>
              <w:rPr>
                <w:sz w:val="24"/>
                <w:szCs w:val="24"/>
              </w:rPr>
            </w:pPr>
            <w:r w:rsidRPr="009A2ABF">
              <w:rPr>
                <w:sz w:val="24"/>
                <w:szCs w:val="24"/>
              </w:rPr>
              <w:t>»</w:t>
            </w:r>
          </w:p>
        </w:tc>
        <w:tc>
          <w:tcPr>
            <w:tcW w:w="1694" w:type="dxa"/>
            <w:tcBorders>
              <w:top w:val="nil"/>
              <w:left w:val="nil"/>
              <w:bottom w:val="single" w:sz="4" w:space="0" w:color="auto"/>
              <w:right w:val="nil"/>
            </w:tcBorders>
            <w:vAlign w:val="bottom"/>
          </w:tcPr>
          <w:p w:rsidR="00C254B0" w:rsidRPr="009A2ABF" w:rsidRDefault="00C254B0">
            <w:pPr>
              <w:jc w:val="center"/>
              <w:rPr>
                <w:sz w:val="24"/>
                <w:szCs w:val="24"/>
              </w:rPr>
            </w:pPr>
          </w:p>
        </w:tc>
        <w:tc>
          <w:tcPr>
            <w:tcW w:w="425" w:type="dxa"/>
            <w:vAlign w:val="bottom"/>
            <w:hideMark/>
          </w:tcPr>
          <w:p w:rsidR="00C254B0" w:rsidRPr="009A2ABF" w:rsidRDefault="00EB5F0A">
            <w:pPr>
              <w:jc w:val="right"/>
              <w:rPr>
                <w:sz w:val="24"/>
                <w:szCs w:val="24"/>
              </w:rPr>
            </w:pPr>
            <w:r w:rsidRPr="009A2ABF">
              <w:rPr>
                <w:sz w:val="24"/>
                <w:szCs w:val="24"/>
              </w:rPr>
              <w:t>20</w:t>
            </w:r>
          </w:p>
        </w:tc>
        <w:tc>
          <w:tcPr>
            <w:tcW w:w="284" w:type="dxa"/>
            <w:tcBorders>
              <w:top w:val="nil"/>
              <w:left w:val="nil"/>
              <w:bottom w:val="single" w:sz="4" w:space="0" w:color="auto"/>
              <w:right w:val="nil"/>
            </w:tcBorders>
            <w:vAlign w:val="bottom"/>
          </w:tcPr>
          <w:p w:rsidR="00C254B0" w:rsidRPr="009A2ABF" w:rsidRDefault="00C254B0">
            <w:pPr>
              <w:rPr>
                <w:sz w:val="24"/>
                <w:szCs w:val="24"/>
              </w:rPr>
            </w:pPr>
          </w:p>
        </w:tc>
        <w:tc>
          <w:tcPr>
            <w:tcW w:w="365" w:type="dxa"/>
            <w:vAlign w:val="bottom"/>
            <w:hideMark/>
          </w:tcPr>
          <w:p w:rsidR="00C254B0" w:rsidRPr="009A2ABF" w:rsidRDefault="00EB5F0A">
            <w:pPr>
              <w:ind w:left="57"/>
              <w:rPr>
                <w:sz w:val="24"/>
                <w:szCs w:val="24"/>
              </w:rPr>
            </w:pPr>
            <w:r w:rsidRPr="009A2ABF">
              <w:rPr>
                <w:sz w:val="24"/>
                <w:szCs w:val="24"/>
              </w:rPr>
              <w:t>г.</w:t>
            </w:r>
          </w:p>
        </w:tc>
      </w:tr>
    </w:tbl>
    <w:p w:rsidR="00C254B0" w:rsidRPr="009A2ABF" w:rsidRDefault="00C254B0">
      <w:pPr>
        <w:autoSpaceDE w:val="0"/>
        <w:autoSpaceDN w:val="0"/>
        <w:adjustRightInd w:val="0"/>
        <w:jc w:val="center"/>
        <w:rPr>
          <w:b/>
          <w:caps/>
          <w:sz w:val="24"/>
          <w:szCs w:val="24"/>
        </w:rPr>
      </w:pPr>
    </w:p>
    <w:p w:rsidR="00C254B0" w:rsidRPr="009A2ABF" w:rsidRDefault="00C254B0">
      <w:pPr>
        <w:autoSpaceDE w:val="0"/>
        <w:autoSpaceDN w:val="0"/>
        <w:adjustRightInd w:val="0"/>
        <w:jc w:val="center"/>
        <w:rPr>
          <w:b/>
          <w:caps/>
          <w:sz w:val="24"/>
          <w:szCs w:val="24"/>
        </w:rPr>
      </w:pPr>
    </w:p>
    <w:p w:rsidR="00C254B0" w:rsidRPr="009A2ABF" w:rsidRDefault="00C254B0">
      <w:pPr>
        <w:autoSpaceDE w:val="0"/>
        <w:autoSpaceDN w:val="0"/>
        <w:adjustRightInd w:val="0"/>
        <w:outlineLvl w:val="0"/>
        <w:rPr>
          <w:sz w:val="24"/>
          <w:szCs w:val="24"/>
        </w:rPr>
      </w:pPr>
    </w:p>
    <w:p w:rsidR="00C254B0" w:rsidRPr="009A2ABF" w:rsidRDefault="00EB5F0A">
      <w:pPr>
        <w:autoSpaceDE w:val="0"/>
        <w:autoSpaceDN w:val="0"/>
        <w:adjustRightInd w:val="0"/>
        <w:rPr>
          <w:sz w:val="24"/>
          <w:szCs w:val="24"/>
        </w:rPr>
      </w:pPr>
      <w:r w:rsidRPr="009A2ABF">
        <w:rPr>
          <w:sz w:val="24"/>
          <w:szCs w:val="24"/>
        </w:rPr>
        <w:t xml:space="preserve">на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вида инженерного обеспечения (водоснабжение, электроснабжение и так далее)</w:t>
      </w:r>
    </w:p>
    <w:p w:rsidR="00C254B0" w:rsidRPr="009A2ABF" w:rsidRDefault="00EB5F0A">
      <w:pPr>
        <w:autoSpaceDE w:val="0"/>
        <w:autoSpaceDN w:val="0"/>
        <w:adjustRightInd w:val="0"/>
        <w:rPr>
          <w:sz w:val="24"/>
          <w:szCs w:val="24"/>
        </w:rPr>
      </w:pPr>
      <w:r w:rsidRPr="009A2ABF">
        <w:rPr>
          <w:sz w:val="24"/>
          <w:szCs w:val="24"/>
        </w:rPr>
        <w:t xml:space="preserve">Объект: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объекта)</w:t>
      </w:r>
    </w:p>
    <w:p w:rsidR="00C254B0" w:rsidRPr="009A2ABF" w:rsidRDefault="00EB5F0A">
      <w:pPr>
        <w:autoSpaceDE w:val="0"/>
        <w:autoSpaceDN w:val="0"/>
        <w:adjustRightInd w:val="0"/>
        <w:rPr>
          <w:sz w:val="24"/>
          <w:szCs w:val="24"/>
          <w:u w:val="single"/>
        </w:rPr>
      </w:pP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C254B0">
      <w:pPr>
        <w:autoSpaceDE w:val="0"/>
        <w:autoSpaceDN w:val="0"/>
        <w:adjustRightInd w:val="0"/>
        <w:rPr>
          <w:sz w:val="24"/>
          <w:szCs w:val="24"/>
          <w:u w:val="single"/>
        </w:rPr>
      </w:pPr>
    </w:p>
    <w:p w:rsidR="00C254B0" w:rsidRPr="009A2ABF" w:rsidRDefault="00EB5F0A">
      <w:pPr>
        <w:autoSpaceDE w:val="0"/>
        <w:autoSpaceDN w:val="0"/>
        <w:adjustRightInd w:val="0"/>
        <w:rPr>
          <w:sz w:val="24"/>
          <w:szCs w:val="24"/>
          <w:u w:val="single"/>
        </w:rPr>
      </w:pPr>
      <w:r w:rsidRPr="009A2ABF">
        <w:rPr>
          <w:sz w:val="24"/>
          <w:szCs w:val="24"/>
        </w:rPr>
        <w:t xml:space="preserve">Адрес объекта: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C254B0">
      <w:pPr>
        <w:autoSpaceDE w:val="0"/>
        <w:autoSpaceDN w:val="0"/>
        <w:adjustRightInd w:val="0"/>
        <w:rPr>
          <w:sz w:val="24"/>
          <w:szCs w:val="24"/>
          <w:u w:val="single"/>
        </w:rPr>
      </w:pPr>
    </w:p>
    <w:p w:rsidR="00C254B0" w:rsidRPr="009A2ABF" w:rsidRDefault="00EB5F0A">
      <w:pPr>
        <w:autoSpaceDE w:val="0"/>
        <w:autoSpaceDN w:val="0"/>
        <w:adjustRightInd w:val="0"/>
        <w:rPr>
          <w:sz w:val="24"/>
          <w:szCs w:val="24"/>
          <w:u w:val="single"/>
        </w:rPr>
      </w:pPr>
      <w:r w:rsidRPr="009A2ABF">
        <w:rPr>
          <w:sz w:val="24"/>
          <w:szCs w:val="24"/>
        </w:rPr>
        <w:t xml:space="preserve">Застройщик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004510D9" w:rsidRPr="009A2ABF">
        <w:rPr>
          <w:sz w:val="24"/>
          <w:szCs w:val="24"/>
          <w:u w:val="single"/>
        </w:rPr>
        <w:tab/>
      </w:r>
      <w:r w:rsidR="004510D9"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 xml:space="preserve">                                             (наименование организации, ИНН – для юридического лица; Ф.И.О., ИНН – для физического лица,</w:t>
      </w:r>
    </w:p>
    <w:p w:rsidR="00C254B0" w:rsidRPr="009A2ABF" w:rsidRDefault="00EB5F0A">
      <w:pPr>
        <w:autoSpaceDE w:val="0"/>
        <w:autoSpaceDN w:val="0"/>
        <w:adjustRightInd w:val="0"/>
        <w:rPr>
          <w:sz w:val="24"/>
          <w:szCs w:val="24"/>
          <w:u w:val="single"/>
        </w:rPr>
      </w:pP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Ф.И.О. для физического лица)</w:t>
      </w:r>
    </w:p>
    <w:p w:rsidR="00C254B0" w:rsidRPr="009A2ABF" w:rsidRDefault="00EB5F0A">
      <w:pPr>
        <w:autoSpaceDE w:val="0"/>
        <w:autoSpaceDN w:val="0"/>
        <w:adjustRightInd w:val="0"/>
        <w:rPr>
          <w:sz w:val="24"/>
          <w:szCs w:val="24"/>
          <w:u w:val="single"/>
        </w:rPr>
      </w:pPr>
      <w:r w:rsidRPr="009A2ABF">
        <w:rPr>
          <w:sz w:val="24"/>
          <w:szCs w:val="24"/>
        </w:rPr>
        <w:t>Строительство (реконструкция) осуществлялось в соответствии с техническими условиями (договором) № _________ от ____________,</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C254B0">
      <w:pPr>
        <w:autoSpaceDE w:val="0"/>
        <w:autoSpaceDN w:val="0"/>
        <w:adjustRightInd w:val="0"/>
        <w:rPr>
          <w:sz w:val="24"/>
          <w:szCs w:val="24"/>
          <w:u w:val="single"/>
        </w:rPr>
      </w:pPr>
    </w:p>
    <w:p w:rsidR="00C254B0" w:rsidRPr="009A2ABF" w:rsidRDefault="00EB5F0A">
      <w:pPr>
        <w:autoSpaceDE w:val="0"/>
        <w:autoSpaceDN w:val="0"/>
        <w:adjustRightInd w:val="0"/>
        <w:rPr>
          <w:sz w:val="24"/>
          <w:szCs w:val="24"/>
          <w:u w:val="single"/>
        </w:rPr>
      </w:pPr>
      <w:r w:rsidRPr="009A2ABF">
        <w:rPr>
          <w:sz w:val="24"/>
          <w:szCs w:val="24"/>
        </w:rPr>
        <w:t xml:space="preserve">выданными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(название организации, выдавшей ТУ, договор)</w:t>
      </w:r>
    </w:p>
    <w:p w:rsidR="00C254B0" w:rsidRPr="009A2ABF" w:rsidRDefault="00EB5F0A">
      <w:pPr>
        <w:autoSpaceDE w:val="0"/>
        <w:autoSpaceDN w:val="0"/>
        <w:adjustRightInd w:val="0"/>
        <w:rPr>
          <w:sz w:val="24"/>
          <w:szCs w:val="24"/>
          <w:u w:val="single"/>
        </w:rPr>
      </w:pPr>
      <w:r w:rsidRPr="009A2ABF">
        <w:rPr>
          <w:sz w:val="24"/>
          <w:szCs w:val="24"/>
        </w:rPr>
        <w:t xml:space="preserve">Проектная документация разработана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организации, выполнившей соответствующий раздел проекта)</w:t>
      </w:r>
    </w:p>
    <w:p w:rsidR="00C254B0" w:rsidRPr="009A2ABF" w:rsidRDefault="00EB5F0A">
      <w:pPr>
        <w:autoSpaceDE w:val="0"/>
        <w:autoSpaceDN w:val="0"/>
        <w:adjustRightInd w:val="0"/>
        <w:rPr>
          <w:sz w:val="24"/>
          <w:szCs w:val="24"/>
          <w:u w:val="single"/>
        </w:rPr>
      </w:pPr>
      <w:r w:rsidRPr="009A2ABF">
        <w:rPr>
          <w:sz w:val="24"/>
          <w:szCs w:val="24"/>
        </w:rPr>
        <w:t xml:space="preserve">Работы производились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организации, выполнившей соответствующий вид работ)</w:t>
      </w:r>
    </w:p>
    <w:p w:rsidR="00C254B0" w:rsidRPr="009A2ABF" w:rsidRDefault="00EB5F0A">
      <w:pPr>
        <w:autoSpaceDE w:val="0"/>
        <w:autoSpaceDN w:val="0"/>
        <w:adjustRightInd w:val="0"/>
        <w:rPr>
          <w:sz w:val="24"/>
          <w:szCs w:val="24"/>
        </w:rPr>
      </w:pPr>
      <w:r w:rsidRPr="009A2ABF">
        <w:rPr>
          <w:sz w:val="24"/>
          <w:szCs w:val="24"/>
        </w:rPr>
        <w:t>Заключение:</w:t>
      </w:r>
    </w:p>
    <w:p w:rsidR="00C254B0" w:rsidRPr="009A2ABF" w:rsidRDefault="00C254B0">
      <w:pPr>
        <w:autoSpaceDE w:val="0"/>
        <w:autoSpaceDN w:val="0"/>
        <w:adjustRightInd w:val="0"/>
        <w:rPr>
          <w:sz w:val="24"/>
          <w:szCs w:val="24"/>
        </w:rPr>
      </w:pPr>
    </w:p>
    <w:p w:rsidR="00C254B0" w:rsidRPr="009A2ABF" w:rsidRDefault="00EB5F0A">
      <w:pPr>
        <w:autoSpaceDE w:val="0"/>
        <w:autoSpaceDN w:val="0"/>
        <w:adjustRightInd w:val="0"/>
        <w:rPr>
          <w:sz w:val="24"/>
          <w:szCs w:val="24"/>
        </w:rPr>
      </w:pPr>
      <w:r w:rsidRPr="009A2ABF">
        <w:rPr>
          <w:sz w:val="24"/>
          <w:szCs w:val="24"/>
        </w:rPr>
        <w:t xml:space="preserve">В результате осмотра объекта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объекта в соответствии с утвержденным проектом)</w:t>
      </w:r>
    </w:p>
    <w:p w:rsidR="00C254B0" w:rsidRPr="009A2ABF" w:rsidRDefault="00EB5F0A">
      <w:pPr>
        <w:autoSpaceDE w:val="0"/>
        <w:autoSpaceDN w:val="0"/>
        <w:adjustRightInd w:val="0"/>
        <w:jc w:val="both"/>
        <w:rPr>
          <w:sz w:val="24"/>
          <w:szCs w:val="24"/>
        </w:rPr>
      </w:pPr>
      <w:r w:rsidRPr="009A2ABF">
        <w:rPr>
          <w:sz w:val="24"/>
          <w:szCs w:val="24"/>
        </w:rPr>
        <w:lastRenderedPageBreak/>
        <w:t xml:space="preserve">установлено, что работы выполнены в полном объеме в соответствии с техническими               условиями и позволяют обеспечить бесперебойную и безопасную эксплуатацию </w:t>
      </w:r>
      <w:proofErr w:type="gramStart"/>
      <w:r w:rsidRPr="009A2ABF">
        <w:rPr>
          <w:sz w:val="24"/>
          <w:szCs w:val="24"/>
        </w:rPr>
        <w:t xml:space="preserve">объекта,   </w:t>
      </w:r>
      <w:proofErr w:type="gramEnd"/>
      <w:r w:rsidRPr="009A2ABF">
        <w:rPr>
          <w:sz w:val="24"/>
          <w:szCs w:val="24"/>
        </w:rPr>
        <w:t xml:space="preserve">             отвечающую действующим требованиям нормативно-технических документов, технических      регламентов.</w:t>
      </w:r>
    </w:p>
    <w:p w:rsidR="00C254B0" w:rsidRPr="009A2ABF" w:rsidRDefault="00C254B0">
      <w:pPr>
        <w:autoSpaceDE w:val="0"/>
        <w:autoSpaceDN w:val="0"/>
        <w:adjustRightInd w:val="0"/>
        <w:jc w:val="both"/>
        <w:rPr>
          <w:sz w:val="24"/>
          <w:szCs w:val="24"/>
        </w:rPr>
      </w:pPr>
    </w:p>
    <w:p w:rsidR="00C254B0" w:rsidRPr="009A2ABF" w:rsidRDefault="00EB5F0A">
      <w:pPr>
        <w:autoSpaceDE w:val="0"/>
        <w:autoSpaceDN w:val="0"/>
        <w:adjustRightInd w:val="0"/>
        <w:jc w:val="both"/>
        <w:rPr>
          <w:sz w:val="24"/>
          <w:szCs w:val="24"/>
          <w:u w:val="single"/>
        </w:rPr>
      </w:pP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t xml:space="preserve">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t xml:space="preserve">               </w:t>
      </w:r>
    </w:p>
    <w:p w:rsidR="00C254B0" w:rsidRPr="009A2ABF" w:rsidRDefault="00EB5F0A">
      <w:pPr>
        <w:autoSpaceDE w:val="0"/>
        <w:autoSpaceDN w:val="0"/>
        <w:adjustRightInd w:val="0"/>
        <w:jc w:val="center"/>
        <w:rPr>
          <w:sz w:val="24"/>
          <w:szCs w:val="24"/>
          <w:vertAlign w:val="superscript"/>
        </w:rPr>
      </w:pPr>
      <w:r w:rsidRPr="009A2ABF">
        <w:rPr>
          <w:sz w:val="24"/>
          <w:szCs w:val="24"/>
          <w:vertAlign w:val="superscript"/>
        </w:rPr>
        <w:t>(наименование инженерных сетей и сооружений)</w:t>
      </w:r>
    </w:p>
    <w:p w:rsidR="00C254B0" w:rsidRPr="009A2ABF" w:rsidRDefault="00EB5F0A">
      <w:pPr>
        <w:autoSpaceDE w:val="0"/>
        <w:autoSpaceDN w:val="0"/>
        <w:adjustRightInd w:val="0"/>
        <w:rPr>
          <w:sz w:val="24"/>
          <w:szCs w:val="24"/>
        </w:rPr>
      </w:pPr>
      <w:r w:rsidRPr="009A2ABF">
        <w:rPr>
          <w:sz w:val="24"/>
          <w:szCs w:val="24"/>
        </w:rPr>
        <w:t>________________________________________________________________________________</w:t>
      </w:r>
    </w:p>
    <w:p w:rsidR="00C254B0" w:rsidRPr="009A2ABF" w:rsidRDefault="00EB5F0A">
      <w:pPr>
        <w:autoSpaceDE w:val="0"/>
        <w:autoSpaceDN w:val="0"/>
        <w:adjustRightInd w:val="0"/>
        <w:rPr>
          <w:sz w:val="24"/>
          <w:szCs w:val="24"/>
        </w:rPr>
      </w:pPr>
      <w:r w:rsidRPr="009A2ABF">
        <w:rPr>
          <w:sz w:val="24"/>
          <w:szCs w:val="24"/>
        </w:rPr>
        <w:t>________________________________________________________________________________</w:t>
      </w:r>
    </w:p>
    <w:p w:rsidR="00C254B0" w:rsidRPr="009A2ABF" w:rsidRDefault="00C254B0">
      <w:pPr>
        <w:autoSpaceDE w:val="0"/>
        <w:autoSpaceDN w:val="0"/>
        <w:adjustRightInd w:val="0"/>
        <w:rPr>
          <w:sz w:val="24"/>
          <w:szCs w:val="24"/>
        </w:rPr>
      </w:pPr>
    </w:p>
    <w:p w:rsidR="00C254B0" w:rsidRPr="009A2ABF" w:rsidRDefault="00C254B0">
      <w:pPr>
        <w:autoSpaceDE w:val="0"/>
        <w:autoSpaceDN w:val="0"/>
        <w:adjustRightInd w:val="0"/>
        <w:rPr>
          <w:sz w:val="24"/>
          <w:szCs w:val="24"/>
        </w:rPr>
      </w:pPr>
    </w:p>
    <w:p w:rsidR="00C254B0" w:rsidRPr="009A2ABF" w:rsidRDefault="00EB5F0A">
      <w:pPr>
        <w:autoSpaceDE w:val="0"/>
        <w:autoSpaceDN w:val="0"/>
        <w:adjustRightInd w:val="0"/>
        <w:rPr>
          <w:sz w:val="24"/>
          <w:szCs w:val="24"/>
          <w:u w:val="single"/>
        </w:rPr>
      </w:pP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rPr>
        <w:t xml:space="preserve">       </w:t>
      </w:r>
      <w:r w:rsidRPr="009A2ABF">
        <w:rPr>
          <w:sz w:val="24"/>
          <w:szCs w:val="24"/>
          <w:u w:val="single"/>
        </w:rPr>
        <w:tab/>
      </w:r>
      <w:r w:rsidRPr="009A2ABF">
        <w:rPr>
          <w:sz w:val="24"/>
          <w:szCs w:val="24"/>
          <w:u w:val="single"/>
        </w:rPr>
        <w:tab/>
      </w:r>
      <w:r w:rsidRPr="009A2ABF">
        <w:rPr>
          <w:sz w:val="24"/>
          <w:szCs w:val="24"/>
          <w:u w:val="single"/>
        </w:rPr>
        <w:tab/>
      </w:r>
      <w:r w:rsidRPr="009A2ABF">
        <w:rPr>
          <w:sz w:val="24"/>
          <w:szCs w:val="24"/>
        </w:rPr>
        <w:t xml:space="preserve">  </w:t>
      </w:r>
      <w:r w:rsidRPr="009A2ABF">
        <w:rPr>
          <w:sz w:val="24"/>
          <w:szCs w:val="24"/>
          <w:u w:val="single"/>
        </w:rPr>
        <w:tab/>
      </w:r>
      <w:r w:rsidRPr="009A2ABF">
        <w:rPr>
          <w:sz w:val="24"/>
          <w:szCs w:val="24"/>
          <w:u w:val="single"/>
        </w:rPr>
        <w:tab/>
      </w:r>
      <w:r w:rsidRPr="009A2ABF">
        <w:rPr>
          <w:sz w:val="24"/>
          <w:szCs w:val="24"/>
          <w:u w:val="single"/>
        </w:rPr>
        <w:tab/>
      </w:r>
    </w:p>
    <w:p w:rsidR="00C254B0" w:rsidRPr="009A2ABF" w:rsidRDefault="00EB5F0A">
      <w:pPr>
        <w:autoSpaceDE w:val="0"/>
        <w:autoSpaceDN w:val="0"/>
        <w:adjustRightInd w:val="0"/>
        <w:jc w:val="both"/>
        <w:rPr>
          <w:sz w:val="24"/>
          <w:szCs w:val="24"/>
          <w:vertAlign w:val="superscript"/>
        </w:rPr>
      </w:pPr>
      <w:r w:rsidRPr="009A2ABF">
        <w:rPr>
          <w:sz w:val="24"/>
          <w:szCs w:val="24"/>
          <w:vertAlign w:val="superscript"/>
        </w:rPr>
        <w:t xml:space="preserve">(должность ответственного </w:t>
      </w:r>
      <w:proofErr w:type="gramStart"/>
      <w:r w:rsidRPr="009A2ABF">
        <w:rPr>
          <w:sz w:val="24"/>
          <w:szCs w:val="24"/>
          <w:vertAlign w:val="superscript"/>
        </w:rPr>
        <w:t>лица  эксплуатирующей</w:t>
      </w:r>
      <w:proofErr w:type="gramEnd"/>
      <w:r w:rsidRPr="009A2ABF">
        <w:rPr>
          <w:sz w:val="24"/>
          <w:szCs w:val="24"/>
          <w:vertAlign w:val="superscript"/>
        </w:rPr>
        <w:t xml:space="preserve"> организации,                            (подпись)     </w:t>
      </w:r>
      <w:r w:rsidRPr="009A2ABF">
        <w:rPr>
          <w:sz w:val="24"/>
          <w:szCs w:val="24"/>
          <w:vertAlign w:val="superscript"/>
        </w:rPr>
        <w:tab/>
        <w:t xml:space="preserve">         (расшифровка подписи)</w:t>
      </w:r>
    </w:p>
    <w:p w:rsidR="00C254B0" w:rsidRPr="009A2ABF" w:rsidRDefault="00EB5F0A">
      <w:pPr>
        <w:autoSpaceDE w:val="0"/>
        <w:autoSpaceDN w:val="0"/>
        <w:adjustRightInd w:val="0"/>
        <w:rPr>
          <w:sz w:val="24"/>
          <w:szCs w:val="24"/>
          <w:vertAlign w:val="superscript"/>
        </w:rPr>
      </w:pPr>
      <w:r w:rsidRPr="009A2ABF">
        <w:rPr>
          <w:sz w:val="24"/>
          <w:szCs w:val="24"/>
          <w:vertAlign w:val="superscript"/>
        </w:rPr>
        <w:t xml:space="preserve">выдавшей ТУ) </w:t>
      </w:r>
      <w:r w:rsidRPr="009A2ABF">
        <w:rPr>
          <w:sz w:val="24"/>
          <w:szCs w:val="24"/>
          <w:vertAlign w:val="superscript"/>
        </w:rPr>
        <w:tab/>
      </w:r>
    </w:p>
    <w:p w:rsidR="00C254B0" w:rsidRPr="009A2ABF" w:rsidRDefault="00EB5F0A">
      <w:pPr>
        <w:autoSpaceDE w:val="0"/>
        <w:autoSpaceDN w:val="0"/>
        <w:adjustRightInd w:val="0"/>
        <w:rPr>
          <w:sz w:val="24"/>
          <w:szCs w:val="24"/>
        </w:rPr>
      </w:pPr>
      <w:r w:rsidRPr="009A2ABF">
        <w:rPr>
          <w:sz w:val="24"/>
          <w:szCs w:val="24"/>
        </w:rPr>
        <w:t xml:space="preserve">                            </w:t>
      </w:r>
    </w:p>
    <w:p w:rsidR="00C254B0" w:rsidRPr="009A2ABF" w:rsidRDefault="00EB5F0A">
      <w:pPr>
        <w:autoSpaceDE w:val="0"/>
        <w:autoSpaceDN w:val="0"/>
        <w:adjustRightInd w:val="0"/>
        <w:rPr>
          <w:sz w:val="24"/>
          <w:szCs w:val="24"/>
        </w:rPr>
      </w:pPr>
      <w:r w:rsidRPr="009A2ABF">
        <w:rPr>
          <w:sz w:val="24"/>
          <w:szCs w:val="24"/>
        </w:rPr>
        <w:t xml:space="preserve"> «___» ______________ 20___ г</w:t>
      </w:r>
    </w:p>
    <w:p w:rsidR="00C254B0" w:rsidRPr="009A2ABF" w:rsidRDefault="00EB5F0A">
      <w:pPr>
        <w:autoSpaceDE w:val="0"/>
        <w:autoSpaceDN w:val="0"/>
        <w:adjustRightInd w:val="0"/>
        <w:rPr>
          <w:sz w:val="24"/>
          <w:szCs w:val="24"/>
        </w:rPr>
      </w:pPr>
      <w:r w:rsidRPr="009A2ABF">
        <w:rPr>
          <w:sz w:val="24"/>
          <w:szCs w:val="24"/>
        </w:rPr>
        <w:t xml:space="preserve"> </w:t>
      </w:r>
    </w:p>
    <w:p w:rsidR="00C254B0" w:rsidRPr="009A2ABF" w:rsidRDefault="00EB5F0A">
      <w:pPr>
        <w:autoSpaceDE w:val="0"/>
        <w:autoSpaceDN w:val="0"/>
        <w:adjustRightInd w:val="0"/>
        <w:rPr>
          <w:sz w:val="24"/>
          <w:szCs w:val="24"/>
        </w:rPr>
      </w:pPr>
      <w:r w:rsidRPr="009A2ABF">
        <w:rPr>
          <w:sz w:val="24"/>
          <w:szCs w:val="24"/>
        </w:rPr>
        <w:t xml:space="preserve"> М.П.</w:t>
      </w: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C254B0" w:rsidRPr="009A2ABF" w:rsidRDefault="00C254B0">
      <w:pPr>
        <w:autoSpaceDE w:val="0"/>
        <w:autoSpaceDN w:val="0"/>
        <w:adjustRightInd w:val="0"/>
        <w:ind w:firstLine="709"/>
        <w:jc w:val="right"/>
        <w:outlineLvl w:val="1"/>
        <w:rPr>
          <w:szCs w:val="28"/>
        </w:rPr>
      </w:pPr>
    </w:p>
    <w:p w:rsidR="004510D9" w:rsidRPr="009A2ABF" w:rsidRDefault="004510D9">
      <w:pPr>
        <w:autoSpaceDE w:val="0"/>
        <w:autoSpaceDN w:val="0"/>
        <w:adjustRightInd w:val="0"/>
        <w:ind w:firstLine="709"/>
        <w:jc w:val="right"/>
        <w:outlineLvl w:val="1"/>
        <w:rPr>
          <w:szCs w:val="28"/>
        </w:rPr>
      </w:pPr>
    </w:p>
    <w:p w:rsidR="00A37D72" w:rsidRPr="009A2ABF" w:rsidRDefault="00A37D72" w:rsidP="00A37D72">
      <w:pPr>
        <w:autoSpaceDE w:val="0"/>
        <w:autoSpaceDN w:val="0"/>
        <w:adjustRightInd w:val="0"/>
        <w:outlineLvl w:val="1"/>
        <w:rPr>
          <w:szCs w:val="28"/>
        </w:rPr>
      </w:pPr>
    </w:p>
    <w:p w:rsidR="00C254B0" w:rsidRPr="009A2ABF" w:rsidRDefault="00A37D72" w:rsidP="00A37D72">
      <w:pPr>
        <w:autoSpaceDE w:val="0"/>
        <w:autoSpaceDN w:val="0"/>
        <w:adjustRightInd w:val="0"/>
        <w:outlineLvl w:val="1"/>
        <w:rPr>
          <w:sz w:val="20"/>
          <w:szCs w:val="20"/>
        </w:rPr>
      </w:pPr>
      <w:r w:rsidRPr="009A2ABF">
        <w:rPr>
          <w:sz w:val="20"/>
          <w:szCs w:val="20"/>
        </w:rPr>
        <w:t>*выдается для каждого раздела ИОС отдельно (на водоснабжение, водоотведение, электроснабжение, теплоснабжение и пр.)</w:t>
      </w:r>
    </w:p>
    <w:p w:rsidR="00A37D72" w:rsidRPr="009A2ABF" w:rsidRDefault="00A37D72">
      <w:pPr>
        <w:autoSpaceDE w:val="0"/>
        <w:autoSpaceDN w:val="0"/>
        <w:adjustRightInd w:val="0"/>
        <w:ind w:left="4962"/>
        <w:outlineLvl w:val="1"/>
      </w:pPr>
    </w:p>
    <w:p w:rsidR="00C254B0" w:rsidRPr="009A2ABF" w:rsidRDefault="00EB5F0A">
      <w:pPr>
        <w:autoSpaceDE w:val="0"/>
        <w:autoSpaceDN w:val="0"/>
        <w:adjustRightInd w:val="0"/>
        <w:ind w:left="4962"/>
        <w:outlineLvl w:val="1"/>
      </w:pPr>
      <w:r w:rsidRPr="009A2ABF">
        <w:lastRenderedPageBreak/>
        <w:t xml:space="preserve">Приложение </w:t>
      </w:r>
      <w:r w:rsidR="003E7C1F" w:rsidRPr="009A2ABF">
        <w:t>5</w:t>
      </w:r>
    </w:p>
    <w:p w:rsidR="00C254B0" w:rsidRPr="009A2ABF" w:rsidRDefault="00EB5F0A">
      <w:pPr>
        <w:ind w:left="4962"/>
        <w:contextualSpacing/>
        <w:rPr>
          <w:rFonts w:eastAsia="Calibri"/>
        </w:rPr>
      </w:pPr>
      <w:r w:rsidRPr="009A2ABF">
        <w:rPr>
          <w:rFonts w:eastAsia="Calibri"/>
        </w:rPr>
        <w:t xml:space="preserve">к административному регламенту </w:t>
      </w:r>
    </w:p>
    <w:p w:rsidR="00C254B0" w:rsidRPr="009A2ABF" w:rsidRDefault="00EB5F0A">
      <w:pPr>
        <w:ind w:left="4962"/>
        <w:contextualSpacing/>
        <w:rPr>
          <w:rFonts w:eastAsia="Calibri"/>
        </w:rPr>
      </w:pPr>
      <w:r w:rsidRPr="009A2ABF">
        <w:rPr>
          <w:rFonts w:eastAsia="Calibri"/>
        </w:rPr>
        <w:t xml:space="preserve">предоставления муниципальной </w:t>
      </w:r>
    </w:p>
    <w:p w:rsidR="00C254B0" w:rsidRPr="009A2ABF" w:rsidRDefault="00EB5F0A">
      <w:pPr>
        <w:ind w:left="4962"/>
        <w:contextualSpacing/>
        <w:rPr>
          <w:rFonts w:eastAsia="Calibri"/>
        </w:rPr>
      </w:pPr>
      <w:r w:rsidRPr="009A2ABF">
        <w:rPr>
          <w:rFonts w:eastAsia="Calibri"/>
        </w:rPr>
        <w:t xml:space="preserve">услуги «Выдача разрешения </w:t>
      </w:r>
    </w:p>
    <w:p w:rsidR="00C254B0" w:rsidRPr="009A2ABF" w:rsidRDefault="00EB5F0A">
      <w:pPr>
        <w:ind w:left="4962"/>
        <w:contextualSpacing/>
        <w:rPr>
          <w:rFonts w:eastAsia="Calibri"/>
        </w:rPr>
      </w:pPr>
      <w:r w:rsidRPr="009A2ABF">
        <w:rPr>
          <w:rFonts w:eastAsia="Calibri"/>
        </w:rPr>
        <w:t xml:space="preserve">на ввод объектов в эксплуатацию </w:t>
      </w:r>
    </w:p>
    <w:p w:rsidR="00C254B0" w:rsidRPr="009A2ABF" w:rsidRDefault="00EB5F0A">
      <w:pPr>
        <w:ind w:left="4962"/>
        <w:contextualSpacing/>
        <w:rPr>
          <w:rFonts w:eastAsia="Calibri"/>
        </w:rPr>
      </w:pPr>
      <w:r w:rsidRPr="009A2ABF">
        <w:rPr>
          <w:rFonts w:eastAsia="Calibri"/>
        </w:rPr>
        <w:t xml:space="preserve">при осуществлении строительства, </w:t>
      </w:r>
    </w:p>
    <w:p w:rsidR="00C254B0" w:rsidRPr="009A2ABF" w:rsidRDefault="00EB5F0A">
      <w:pPr>
        <w:ind w:left="4962"/>
        <w:contextualSpacing/>
        <w:rPr>
          <w:rFonts w:eastAsia="Calibri"/>
        </w:rPr>
      </w:pPr>
      <w:r w:rsidRPr="009A2ABF">
        <w:rPr>
          <w:rFonts w:eastAsia="Calibri"/>
        </w:rPr>
        <w:t xml:space="preserve">реконструкции объектов капитального строительства, расположенных </w:t>
      </w:r>
    </w:p>
    <w:p w:rsidR="00C254B0" w:rsidRPr="009A2ABF" w:rsidRDefault="00EB5F0A">
      <w:pPr>
        <w:ind w:left="4962"/>
        <w:contextualSpacing/>
        <w:rPr>
          <w:rFonts w:eastAsia="Calibri"/>
        </w:rPr>
      </w:pPr>
      <w:r w:rsidRPr="009A2ABF">
        <w:rPr>
          <w:rFonts w:eastAsia="Calibri"/>
        </w:rPr>
        <w:t xml:space="preserve">на территории муниципального </w:t>
      </w:r>
    </w:p>
    <w:p w:rsidR="00C254B0" w:rsidRPr="009A2ABF" w:rsidRDefault="00EB5F0A">
      <w:pPr>
        <w:ind w:left="4962"/>
        <w:contextualSpacing/>
        <w:rPr>
          <w:rFonts w:eastAsia="Calibri"/>
        </w:rPr>
      </w:pPr>
      <w:r w:rsidRPr="009A2ABF">
        <w:rPr>
          <w:rFonts w:eastAsia="Calibri"/>
        </w:rPr>
        <w:t>образования городской округ город</w:t>
      </w:r>
    </w:p>
    <w:p w:rsidR="00C254B0" w:rsidRPr="009A2ABF" w:rsidRDefault="00EB5F0A">
      <w:pPr>
        <w:ind w:left="4962"/>
        <w:contextualSpacing/>
        <w:rPr>
          <w:rFonts w:eastAsia="Calibri"/>
        </w:rPr>
      </w:pPr>
      <w:r w:rsidRPr="009A2ABF">
        <w:rPr>
          <w:rFonts w:eastAsia="Calibri"/>
        </w:rPr>
        <w:t>Сургут»</w:t>
      </w:r>
    </w:p>
    <w:p w:rsidR="00C254B0" w:rsidRPr="009A2ABF" w:rsidRDefault="00E276CE">
      <w:pPr>
        <w:autoSpaceDE w:val="0"/>
        <w:autoSpaceDN w:val="0"/>
        <w:adjustRightInd w:val="0"/>
        <w:ind w:firstLine="709"/>
        <w:jc w:val="center"/>
        <w:outlineLvl w:val="1"/>
        <w:rPr>
          <w:i/>
          <w:szCs w:val="28"/>
        </w:rPr>
      </w:pPr>
      <w:r w:rsidRPr="009A2ABF">
        <w:rPr>
          <w:rFonts w:eastAsia="Calibri"/>
        </w:rPr>
        <w:t xml:space="preserve"> </w:t>
      </w:r>
    </w:p>
    <w:p w:rsidR="004B2357" w:rsidRPr="009A2ABF" w:rsidRDefault="004B2357" w:rsidP="004B2357">
      <w:pPr>
        <w:rPr>
          <w:szCs w:val="28"/>
        </w:rPr>
      </w:pPr>
    </w:p>
    <w:p w:rsidR="006E0504" w:rsidRPr="009A2ABF" w:rsidRDefault="006E0504" w:rsidP="004B2357">
      <w:pPr>
        <w:rPr>
          <w:rFonts w:eastAsia="Calibri"/>
          <w:szCs w:val="28"/>
        </w:rPr>
      </w:pPr>
    </w:p>
    <w:p w:rsidR="004B2357" w:rsidRPr="009A2ABF" w:rsidRDefault="004B2357" w:rsidP="004B2357">
      <w:pPr>
        <w:spacing w:after="182" w:line="250" w:lineRule="exact"/>
        <w:ind w:left="3360"/>
        <w:rPr>
          <w:rFonts w:eastAsia="Times New Roman"/>
          <w:szCs w:val="28"/>
          <w:lang w:val="ru" w:eastAsia="ru-RU"/>
        </w:rPr>
      </w:pPr>
      <w:r w:rsidRPr="009A2ABF">
        <w:rPr>
          <w:rFonts w:eastAsia="Times New Roman"/>
          <w:szCs w:val="28"/>
          <w:lang w:val="ru" w:eastAsia="ru-RU"/>
        </w:rPr>
        <w:t>Технические требования</w:t>
      </w:r>
    </w:p>
    <w:p w:rsidR="004B2357" w:rsidRPr="009A2ABF" w:rsidRDefault="004B2357" w:rsidP="004B2357">
      <w:pPr>
        <w:spacing w:line="307" w:lineRule="exact"/>
        <w:ind w:left="80" w:right="100" w:firstLine="680"/>
        <w:rPr>
          <w:rFonts w:eastAsia="Times New Roman"/>
          <w:szCs w:val="28"/>
          <w:lang w:val="ru" w:eastAsia="ru-RU"/>
        </w:rPr>
      </w:pPr>
      <w:r w:rsidRPr="009A2ABF">
        <w:rPr>
          <w:rFonts w:eastAsia="Times New Roman"/>
          <w:szCs w:val="28"/>
          <w:lang w:val="ru" w:eastAsia="ru-RU"/>
        </w:rPr>
        <w:t>К документам, передаваемым в электронном виде для получения разрешения на ввод в эксплуатацию объектов капитального строительства, предъявляются следующие технические требования:</w:t>
      </w:r>
    </w:p>
    <w:p w:rsidR="004B2357" w:rsidRPr="009A2ABF" w:rsidRDefault="003F2405" w:rsidP="003F2405">
      <w:pPr>
        <w:tabs>
          <w:tab w:val="left" w:pos="709"/>
        </w:tabs>
        <w:spacing w:line="307" w:lineRule="exact"/>
        <w:ind w:right="100"/>
        <w:rPr>
          <w:rFonts w:eastAsia="Times New Roman"/>
          <w:szCs w:val="28"/>
          <w:lang w:val="ru" w:eastAsia="ru-RU"/>
        </w:rPr>
      </w:pPr>
      <w:r w:rsidRPr="009A2ABF">
        <w:rPr>
          <w:rFonts w:eastAsia="Times New Roman"/>
          <w:szCs w:val="28"/>
          <w:lang w:val="ru" w:eastAsia="ru-RU"/>
        </w:rPr>
        <w:tab/>
        <w:t xml:space="preserve">1. </w:t>
      </w:r>
      <w:r w:rsidR="004B2357" w:rsidRPr="009A2ABF">
        <w:rPr>
          <w:rFonts w:eastAsia="Times New Roman"/>
          <w:szCs w:val="28"/>
          <w:lang w:val="ru" w:eastAsia="ru-RU"/>
        </w:rPr>
        <w:t xml:space="preserve">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выполненных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sidR="004B2357" w:rsidRPr="009A2ABF">
        <w:rPr>
          <w:rFonts w:eastAsia="Times New Roman"/>
          <w:szCs w:val="28"/>
          <w:lang w:val="en-US" w:eastAsia="ru-RU"/>
        </w:rPr>
        <w:t>Portable</w:t>
      </w:r>
      <w:r w:rsidR="004B2357" w:rsidRPr="009A2ABF">
        <w:rPr>
          <w:rFonts w:eastAsia="Times New Roman"/>
          <w:szCs w:val="28"/>
          <w:lang w:eastAsia="ru-RU"/>
        </w:rPr>
        <w:t xml:space="preserve"> </w:t>
      </w:r>
      <w:r w:rsidR="004B2357" w:rsidRPr="009A2ABF">
        <w:rPr>
          <w:rFonts w:eastAsia="Times New Roman"/>
          <w:szCs w:val="28"/>
          <w:lang w:val="en-US" w:eastAsia="ru-RU"/>
        </w:rPr>
        <w:t>Document</w:t>
      </w:r>
      <w:r w:rsidR="004B2357" w:rsidRPr="009A2ABF">
        <w:rPr>
          <w:rFonts w:eastAsia="Times New Roman"/>
          <w:szCs w:val="28"/>
          <w:lang w:eastAsia="ru-RU"/>
        </w:rPr>
        <w:t xml:space="preserve"> </w:t>
      </w:r>
      <w:r w:rsidR="004B2357" w:rsidRPr="009A2ABF">
        <w:rPr>
          <w:rFonts w:eastAsia="Times New Roman"/>
          <w:szCs w:val="28"/>
          <w:lang w:val="en-US" w:eastAsia="ru-RU"/>
        </w:rPr>
        <w:t>Format</w:t>
      </w:r>
      <w:r w:rsidR="004B2357" w:rsidRPr="009A2ABF">
        <w:rPr>
          <w:rFonts w:eastAsia="Times New Roman"/>
          <w:szCs w:val="28"/>
          <w:lang w:eastAsia="ru-RU"/>
        </w:rPr>
        <w:t xml:space="preserve"> (</w:t>
      </w:r>
      <w:r w:rsidR="004B2357" w:rsidRPr="009A2ABF">
        <w:rPr>
          <w:rFonts w:eastAsia="Times New Roman"/>
          <w:szCs w:val="28"/>
          <w:lang w:val="en-US" w:eastAsia="ru-RU"/>
        </w:rPr>
        <w:t>pdf</w:t>
      </w:r>
      <w:r w:rsidR="004B2357" w:rsidRPr="009A2ABF">
        <w:rPr>
          <w:rFonts w:eastAsia="Times New Roman"/>
          <w:szCs w:val="28"/>
          <w:lang w:eastAsia="ru-RU"/>
        </w:rPr>
        <w:t>).</w:t>
      </w:r>
    </w:p>
    <w:p w:rsidR="004B2357" w:rsidRPr="009A2ABF" w:rsidRDefault="003F2405" w:rsidP="003F2405">
      <w:pPr>
        <w:tabs>
          <w:tab w:val="left" w:pos="709"/>
        </w:tabs>
        <w:spacing w:line="307" w:lineRule="exact"/>
        <w:ind w:right="100"/>
        <w:rPr>
          <w:rFonts w:eastAsia="Times New Roman"/>
          <w:szCs w:val="28"/>
          <w:lang w:val="ru" w:eastAsia="ru-RU"/>
        </w:rPr>
      </w:pPr>
      <w:r w:rsidRPr="009A2ABF">
        <w:rPr>
          <w:rFonts w:eastAsia="Times New Roman"/>
          <w:szCs w:val="28"/>
          <w:lang w:val="ru" w:eastAsia="ru-RU"/>
        </w:rPr>
        <w:tab/>
        <w:t xml:space="preserve">2. </w:t>
      </w:r>
      <w:r w:rsidR="004B2357" w:rsidRPr="009A2ABF">
        <w:rPr>
          <w:rFonts w:eastAsia="Times New Roman"/>
          <w:szCs w:val="28"/>
          <w:lang w:val="ru" w:eastAsia="ru-RU"/>
        </w:rPr>
        <w:t xml:space="preserve">Технический план объекта капитального строительства направляется в виде файла в формате </w:t>
      </w:r>
      <w:r w:rsidR="004B2357" w:rsidRPr="009A2ABF">
        <w:rPr>
          <w:rFonts w:eastAsia="Times New Roman"/>
          <w:szCs w:val="28"/>
          <w:lang w:val="en-US" w:eastAsia="ru-RU"/>
        </w:rPr>
        <w:t>XML</w:t>
      </w:r>
      <w:r w:rsidR="004B2357" w:rsidRPr="009A2ABF">
        <w:rPr>
          <w:rFonts w:eastAsia="Times New Roman"/>
          <w:szCs w:val="28"/>
          <w:lang w:val="ru" w:eastAsia="ru-RU"/>
        </w:rPr>
        <w:t>-документ.</w:t>
      </w:r>
    </w:p>
    <w:p w:rsidR="004B2357" w:rsidRPr="009A2ABF" w:rsidRDefault="003F2405" w:rsidP="003F2405">
      <w:pPr>
        <w:tabs>
          <w:tab w:val="left" w:pos="709"/>
        </w:tabs>
        <w:spacing w:line="312" w:lineRule="exact"/>
        <w:ind w:right="60"/>
        <w:rPr>
          <w:rFonts w:eastAsia="Times New Roman"/>
          <w:szCs w:val="28"/>
          <w:lang w:val="ru" w:eastAsia="ru-RU"/>
        </w:rPr>
      </w:pPr>
      <w:r w:rsidRPr="009A2ABF">
        <w:rPr>
          <w:rFonts w:eastAsia="Times New Roman"/>
          <w:szCs w:val="28"/>
          <w:lang w:val="ru" w:eastAsia="ru-RU"/>
        </w:rPr>
        <w:tab/>
        <w:t xml:space="preserve">3. </w:t>
      </w:r>
      <w:r w:rsidR="004B2357" w:rsidRPr="009A2ABF">
        <w:rPr>
          <w:rFonts w:eastAsia="Times New Roman"/>
          <w:szCs w:val="28"/>
          <w:lang w:val="ru" w:eastAsia="ru-RU"/>
        </w:rPr>
        <w:t>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4B2357" w:rsidRPr="009A2ABF" w:rsidRDefault="003F2405" w:rsidP="003F2405">
      <w:pPr>
        <w:tabs>
          <w:tab w:val="left" w:pos="709"/>
        </w:tabs>
        <w:spacing w:line="312" w:lineRule="exact"/>
        <w:ind w:right="60"/>
        <w:rPr>
          <w:rFonts w:eastAsia="Times New Roman"/>
          <w:szCs w:val="28"/>
          <w:lang w:val="ru" w:eastAsia="ru-RU"/>
        </w:rPr>
      </w:pPr>
      <w:r w:rsidRPr="009A2ABF">
        <w:rPr>
          <w:rFonts w:eastAsia="Times New Roman"/>
          <w:szCs w:val="28"/>
          <w:lang w:val="ru" w:eastAsia="ru-RU"/>
        </w:rPr>
        <w:tab/>
        <w:t xml:space="preserve">4. </w:t>
      </w:r>
      <w:r w:rsidR="004B2357" w:rsidRPr="009A2ABF">
        <w:rPr>
          <w:rFonts w:eastAsia="Times New Roman"/>
          <w:szCs w:val="28"/>
          <w:lang w:val="ru" w:eastAsia="ru-RU"/>
        </w:rPr>
        <w:t>Допускается формирование электронных документов путем сканирования непосредственно с оригинала документа. Не допускается сканирование с ксерокопий.</w:t>
      </w:r>
    </w:p>
    <w:p w:rsidR="004B2357" w:rsidRPr="009A2ABF" w:rsidRDefault="003F2405" w:rsidP="003F2405">
      <w:pPr>
        <w:tabs>
          <w:tab w:val="left" w:pos="709"/>
          <w:tab w:val="left" w:pos="1408"/>
        </w:tabs>
        <w:spacing w:line="312" w:lineRule="exact"/>
        <w:ind w:right="60"/>
        <w:rPr>
          <w:rFonts w:eastAsia="Times New Roman"/>
          <w:szCs w:val="28"/>
          <w:lang w:val="ru" w:eastAsia="ru-RU"/>
        </w:rPr>
      </w:pPr>
      <w:r w:rsidRPr="009A2ABF">
        <w:rPr>
          <w:rFonts w:eastAsia="Times New Roman"/>
          <w:szCs w:val="28"/>
          <w:lang w:val="ru" w:eastAsia="ru-RU"/>
        </w:rPr>
        <w:tab/>
        <w:t xml:space="preserve">5. </w:t>
      </w:r>
      <w:r w:rsidR="004B2357" w:rsidRPr="009A2ABF">
        <w:rPr>
          <w:rFonts w:eastAsia="Times New Roman"/>
          <w:szCs w:val="28"/>
          <w:lang w:val="ru" w:eastAsia="ru-RU"/>
        </w:rPr>
        <w:t xml:space="preserve">В случаях, предусмотренных пунктом </w:t>
      </w:r>
      <w:r w:rsidRPr="009A2ABF">
        <w:rPr>
          <w:rFonts w:eastAsia="Times New Roman"/>
          <w:szCs w:val="28"/>
          <w:lang w:val="ru" w:eastAsia="ru-RU"/>
        </w:rPr>
        <w:t>4</w:t>
      </w:r>
      <w:r w:rsidR="004B2357" w:rsidRPr="009A2ABF">
        <w:rPr>
          <w:rFonts w:eastAsia="Times New Roman"/>
          <w:szCs w:val="28"/>
          <w:lang w:val="ru" w:eastAsia="ru-RU"/>
        </w:rPr>
        <w:t xml:space="preserve"> настоящих требований, сканирование осуществляется в масштабе 1:1 с сохранением ориентации оригинала документа в разрешении 300 </w:t>
      </w:r>
      <w:r w:rsidR="004B2357" w:rsidRPr="009A2ABF">
        <w:rPr>
          <w:rFonts w:eastAsia="Times New Roman"/>
          <w:szCs w:val="28"/>
          <w:lang w:val="en-US" w:eastAsia="ru-RU"/>
        </w:rPr>
        <w:t>dpi</w:t>
      </w:r>
      <w:r w:rsidR="004B2357" w:rsidRPr="009A2ABF">
        <w:rPr>
          <w:rFonts w:eastAsia="Times New Roman"/>
          <w:szCs w:val="28"/>
          <w:lang w:eastAsia="ru-RU"/>
        </w:rPr>
        <w:t xml:space="preserve"> </w:t>
      </w:r>
      <w:r w:rsidR="004B2357" w:rsidRPr="009A2ABF">
        <w:rPr>
          <w:rFonts w:eastAsia="Times New Roman"/>
          <w:szCs w:val="28"/>
          <w:lang w:val="ru" w:eastAsia="ru-RU"/>
        </w:rPr>
        <w:t>с использованием следующих режимов:</w:t>
      </w:r>
    </w:p>
    <w:p w:rsidR="004B2357" w:rsidRPr="009A2ABF" w:rsidRDefault="004B2357" w:rsidP="004B2357">
      <w:pPr>
        <w:tabs>
          <w:tab w:val="left" w:pos="986"/>
        </w:tabs>
        <w:spacing w:line="312" w:lineRule="exact"/>
        <w:ind w:left="40" w:right="60" w:firstLine="680"/>
        <w:rPr>
          <w:rFonts w:eastAsia="Times New Roman"/>
          <w:szCs w:val="28"/>
          <w:lang w:val="ru" w:eastAsia="ru-RU"/>
        </w:rPr>
      </w:pPr>
      <w:r w:rsidRPr="009A2ABF">
        <w:rPr>
          <w:rFonts w:eastAsia="Times New Roman"/>
          <w:szCs w:val="28"/>
          <w:lang w:val="ru" w:eastAsia="ru-RU"/>
        </w:rPr>
        <w:t>а)</w:t>
      </w:r>
      <w:r w:rsidR="00382F80" w:rsidRPr="009A2ABF">
        <w:rPr>
          <w:rFonts w:eastAsia="Times New Roman"/>
          <w:szCs w:val="28"/>
          <w:lang w:val="ru" w:eastAsia="ru-RU"/>
        </w:rPr>
        <w:t xml:space="preserve"> </w:t>
      </w:r>
      <w:r w:rsidRPr="009A2ABF">
        <w:rPr>
          <w:rFonts w:eastAsia="Times New Roman"/>
          <w:szCs w:val="28"/>
          <w:lang w:val="ru" w:eastAsia="ru-RU"/>
        </w:rPr>
        <w:t>«черно-белый» (при отсутствии в документе графических изображений и (или) цветного текста);</w:t>
      </w:r>
    </w:p>
    <w:p w:rsidR="004B2357" w:rsidRPr="009A2ABF" w:rsidRDefault="004B2357" w:rsidP="004B2357">
      <w:pPr>
        <w:tabs>
          <w:tab w:val="left" w:pos="1010"/>
        </w:tabs>
        <w:spacing w:line="312" w:lineRule="exact"/>
        <w:ind w:left="40" w:right="60" w:firstLine="680"/>
        <w:rPr>
          <w:rFonts w:eastAsia="Times New Roman"/>
          <w:szCs w:val="28"/>
          <w:lang w:val="ru" w:eastAsia="ru-RU"/>
        </w:rPr>
      </w:pPr>
      <w:r w:rsidRPr="009A2ABF">
        <w:rPr>
          <w:rFonts w:eastAsia="Times New Roman"/>
          <w:szCs w:val="28"/>
          <w:lang w:val="ru" w:eastAsia="ru-RU"/>
        </w:rPr>
        <w:t>б)</w:t>
      </w:r>
      <w:r w:rsidR="00382F80" w:rsidRPr="009A2ABF">
        <w:rPr>
          <w:rFonts w:eastAsia="Times New Roman"/>
          <w:szCs w:val="28"/>
          <w:lang w:val="ru" w:eastAsia="ru-RU"/>
        </w:rPr>
        <w:t xml:space="preserve"> </w:t>
      </w:r>
      <w:r w:rsidRPr="009A2ABF">
        <w:rPr>
          <w:rFonts w:eastAsia="Times New Roman"/>
          <w:szCs w:val="28"/>
          <w:lang w:val="ru" w:eastAsia="ru-RU"/>
        </w:rPr>
        <w:t>«оттенки серого» (при наличии в документе графических изображений, отличных от цветного графического изображения);</w:t>
      </w:r>
    </w:p>
    <w:p w:rsidR="004B2357" w:rsidRPr="009A2ABF" w:rsidRDefault="004B2357" w:rsidP="004B2357">
      <w:pPr>
        <w:tabs>
          <w:tab w:val="left" w:pos="1125"/>
        </w:tabs>
        <w:spacing w:line="312" w:lineRule="exact"/>
        <w:ind w:left="40" w:right="60" w:firstLine="680"/>
        <w:rPr>
          <w:rFonts w:eastAsia="Times New Roman"/>
          <w:szCs w:val="28"/>
          <w:lang w:val="ru" w:eastAsia="ru-RU"/>
        </w:rPr>
      </w:pPr>
      <w:r w:rsidRPr="009A2ABF">
        <w:rPr>
          <w:rFonts w:eastAsia="Times New Roman"/>
          <w:szCs w:val="28"/>
          <w:lang w:val="ru" w:eastAsia="ru-RU"/>
        </w:rPr>
        <w:t>в)</w:t>
      </w:r>
      <w:r w:rsidR="00382F80" w:rsidRPr="009A2ABF">
        <w:rPr>
          <w:rFonts w:eastAsia="Times New Roman"/>
          <w:szCs w:val="28"/>
          <w:lang w:val="ru" w:eastAsia="ru-RU"/>
        </w:rPr>
        <w:t xml:space="preserve"> </w:t>
      </w:r>
      <w:r w:rsidRPr="009A2ABF">
        <w:rPr>
          <w:rFonts w:eastAsia="Times New Roman"/>
          <w:szCs w:val="28"/>
          <w:lang w:val="ru" w:eastAsia="ru-RU"/>
        </w:rPr>
        <w:t>«цветной» или «режим полной цветопередачи» (при наличии в документе цветных графических изображений либо цветного текста).</w:t>
      </w:r>
    </w:p>
    <w:p w:rsidR="004B2357" w:rsidRPr="009A2ABF" w:rsidRDefault="003F2405" w:rsidP="003F2405">
      <w:pPr>
        <w:tabs>
          <w:tab w:val="left" w:pos="1421"/>
        </w:tabs>
        <w:spacing w:line="312" w:lineRule="exact"/>
        <w:rPr>
          <w:rFonts w:eastAsia="Times New Roman"/>
          <w:szCs w:val="28"/>
          <w:lang w:val="ru" w:eastAsia="ru-RU"/>
        </w:rPr>
      </w:pPr>
      <w:r w:rsidRPr="009A2ABF">
        <w:rPr>
          <w:rFonts w:eastAsia="Times New Roman"/>
          <w:szCs w:val="28"/>
          <w:lang w:val="ru" w:eastAsia="ru-RU"/>
        </w:rPr>
        <w:t>6.</w:t>
      </w:r>
      <w:r w:rsidR="004B2357" w:rsidRPr="009A2ABF">
        <w:rPr>
          <w:rFonts w:eastAsia="Times New Roman"/>
          <w:szCs w:val="28"/>
          <w:lang w:val="ru" w:eastAsia="ru-RU"/>
        </w:rPr>
        <w:t>Оглавление файлов должно соответствовать смыслу их содержания.</w:t>
      </w:r>
    </w:p>
    <w:p w:rsidR="004B2357" w:rsidRPr="009A2ABF" w:rsidRDefault="003F2405" w:rsidP="003F2405">
      <w:pPr>
        <w:tabs>
          <w:tab w:val="left" w:pos="709"/>
        </w:tabs>
        <w:spacing w:line="312" w:lineRule="exact"/>
        <w:ind w:right="60"/>
        <w:rPr>
          <w:rFonts w:eastAsia="Times New Roman"/>
          <w:szCs w:val="28"/>
          <w:lang w:val="ru" w:eastAsia="ru-RU"/>
        </w:rPr>
      </w:pPr>
      <w:r w:rsidRPr="009A2ABF">
        <w:rPr>
          <w:rFonts w:eastAsia="Times New Roman"/>
          <w:szCs w:val="28"/>
          <w:lang w:val="ru" w:eastAsia="ru-RU"/>
        </w:rPr>
        <w:tab/>
        <w:t xml:space="preserve">7. </w:t>
      </w:r>
      <w:r w:rsidR="004B2357" w:rsidRPr="009A2ABF">
        <w:rPr>
          <w:rFonts w:eastAsia="Times New Roman"/>
          <w:szCs w:val="28"/>
          <w:lang w:val="ru" w:eastAsia="ru-RU"/>
        </w:rPr>
        <w:t>Представляемые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C254B0" w:rsidRPr="009A2ABF" w:rsidRDefault="003F2405" w:rsidP="009D3575">
      <w:pPr>
        <w:pStyle w:val="ConsPlusNormal"/>
        <w:ind w:firstLine="708"/>
        <w:rPr>
          <w:rFonts w:ascii="Times New Roman" w:hAnsi="Times New Roman" w:cs="Times New Roman"/>
          <w:sz w:val="28"/>
          <w:szCs w:val="28"/>
        </w:rPr>
      </w:pPr>
      <w:r w:rsidRPr="009A2ABF">
        <w:rPr>
          <w:rFonts w:ascii="Times New Roman" w:eastAsia="Arial Unicode MS" w:hAnsi="Times New Roman" w:cs="Times New Roman"/>
          <w:sz w:val="28"/>
          <w:szCs w:val="28"/>
          <w:lang w:val="ru"/>
        </w:rPr>
        <w:lastRenderedPageBreak/>
        <w:t xml:space="preserve">8. </w:t>
      </w:r>
      <w:r w:rsidR="004B2357" w:rsidRPr="009A2ABF">
        <w:rPr>
          <w:rFonts w:ascii="Times New Roman" w:eastAsia="Arial Unicode MS" w:hAnsi="Times New Roman" w:cs="Times New Roman"/>
          <w:sz w:val="28"/>
          <w:szCs w:val="28"/>
          <w:lang w:val="ru"/>
        </w:rPr>
        <w:t xml:space="preserve">Для электронных документов с расширением </w:t>
      </w:r>
      <w:r w:rsidR="004B2357" w:rsidRPr="009A2ABF">
        <w:rPr>
          <w:rFonts w:ascii="Times New Roman" w:eastAsia="Arial Unicode MS" w:hAnsi="Times New Roman" w:cs="Times New Roman"/>
          <w:sz w:val="28"/>
          <w:szCs w:val="28"/>
          <w:lang w:val="en-US"/>
        </w:rPr>
        <w:t>pdf</w:t>
      </w:r>
      <w:r w:rsidR="004B2357" w:rsidRPr="009A2ABF">
        <w:rPr>
          <w:rFonts w:ascii="Times New Roman" w:eastAsia="Arial Unicode MS" w:hAnsi="Times New Roman" w:cs="Times New Roman"/>
          <w:sz w:val="28"/>
          <w:szCs w:val="28"/>
        </w:rPr>
        <w:t xml:space="preserve">, </w:t>
      </w:r>
      <w:r w:rsidR="004B2357" w:rsidRPr="009A2ABF">
        <w:rPr>
          <w:rFonts w:ascii="Times New Roman" w:eastAsia="Arial Unicode MS" w:hAnsi="Times New Roman" w:cs="Times New Roman"/>
          <w:sz w:val="28"/>
          <w:szCs w:val="28"/>
          <w:lang w:val="en-US"/>
        </w:rPr>
        <w:t>doc</w:t>
      </w:r>
      <w:r w:rsidR="004B2357" w:rsidRPr="009A2ABF">
        <w:rPr>
          <w:rFonts w:ascii="Times New Roman" w:eastAsia="Arial Unicode MS" w:hAnsi="Times New Roman" w:cs="Times New Roman"/>
          <w:sz w:val="28"/>
          <w:szCs w:val="28"/>
        </w:rPr>
        <w:t xml:space="preserve">, </w:t>
      </w:r>
      <w:proofErr w:type="spellStart"/>
      <w:r w:rsidR="004B2357" w:rsidRPr="009A2ABF">
        <w:rPr>
          <w:rFonts w:ascii="Times New Roman" w:eastAsia="Arial Unicode MS" w:hAnsi="Times New Roman" w:cs="Times New Roman"/>
          <w:sz w:val="28"/>
          <w:szCs w:val="28"/>
          <w:lang w:val="en-US"/>
        </w:rPr>
        <w:t>docx</w:t>
      </w:r>
      <w:proofErr w:type="spellEnd"/>
      <w:r w:rsidR="004B2357" w:rsidRPr="009A2ABF">
        <w:rPr>
          <w:rFonts w:ascii="Times New Roman" w:eastAsia="Arial Unicode MS" w:hAnsi="Times New Roman" w:cs="Times New Roman"/>
          <w:sz w:val="28"/>
          <w:szCs w:val="28"/>
        </w:rPr>
        <w:t xml:space="preserve">, </w:t>
      </w:r>
      <w:proofErr w:type="spellStart"/>
      <w:r w:rsidR="004B2357" w:rsidRPr="009A2ABF">
        <w:rPr>
          <w:rFonts w:ascii="Times New Roman" w:eastAsia="Arial Unicode MS" w:hAnsi="Times New Roman" w:cs="Times New Roman"/>
          <w:sz w:val="28"/>
          <w:szCs w:val="28"/>
          <w:lang w:val="en-US"/>
        </w:rPr>
        <w:t>xls</w:t>
      </w:r>
      <w:proofErr w:type="spellEnd"/>
      <w:r w:rsidR="004B2357" w:rsidRPr="009A2ABF">
        <w:rPr>
          <w:rFonts w:ascii="Times New Roman" w:eastAsia="Arial Unicode MS" w:hAnsi="Times New Roman" w:cs="Times New Roman"/>
          <w:sz w:val="28"/>
          <w:szCs w:val="28"/>
        </w:rPr>
        <w:t xml:space="preserve">, </w:t>
      </w:r>
      <w:proofErr w:type="spellStart"/>
      <w:r w:rsidR="004B2357" w:rsidRPr="009A2ABF">
        <w:rPr>
          <w:rFonts w:ascii="Times New Roman" w:eastAsia="Arial Unicode MS" w:hAnsi="Times New Roman" w:cs="Times New Roman"/>
          <w:sz w:val="28"/>
          <w:szCs w:val="28"/>
          <w:lang w:val="en-US"/>
        </w:rPr>
        <w:t>xlsx</w:t>
      </w:r>
      <w:proofErr w:type="spellEnd"/>
      <w:r w:rsidR="004B2357" w:rsidRPr="009A2ABF">
        <w:rPr>
          <w:rFonts w:ascii="Times New Roman" w:eastAsia="Arial Unicode MS" w:hAnsi="Times New Roman" w:cs="Times New Roman"/>
          <w:sz w:val="28"/>
          <w:szCs w:val="28"/>
        </w:rPr>
        <w:t xml:space="preserve">, </w:t>
      </w:r>
      <w:r w:rsidR="004B2357" w:rsidRPr="009A2ABF">
        <w:rPr>
          <w:rFonts w:ascii="Times New Roman" w:eastAsia="Arial Unicode MS" w:hAnsi="Times New Roman" w:cs="Times New Roman"/>
          <w:sz w:val="28"/>
          <w:szCs w:val="28"/>
          <w:lang w:val="en-US"/>
        </w:rPr>
        <w:t>jpg</w:t>
      </w:r>
      <w:r w:rsidR="004B2357" w:rsidRPr="009A2ABF">
        <w:rPr>
          <w:rFonts w:ascii="Times New Roman" w:eastAsia="Arial Unicode MS" w:hAnsi="Times New Roman" w:cs="Times New Roman"/>
          <w:sz w:val="28"/>
          <w:szCs w:val="28"/>
        </w:rPr>
        <w:t xml:space="preserve">, </w:t>
      </w:r>
      <w:r w:rsidR="004B2357" w:rsidRPr="009A2ABF">
        <w:rPr>
          <w:rFonts w:ascii="Times New Roman" w:eastAsia="Arial Unicode MS" w:hAnsi="Times New Roman" w:cs="Times New Roman"/>
          <w:sz w:val="28"/>
          <w:szCs w:val="28"/>
          <w:lang w:val="en-US"/>
        </w:rPr>
        <w:t>xml</w:t>
      </w:r>
      <w:r w:rsidR="004B2357" w:rsidRPr="009A2ABF">
        <w:rPr>
          <w:rFonts w:ascii="Times New Roman" w:eastAsia="Arial Unicode MS" w:hAnsi="Times New Roman" w:cs="Times New Roman"/>
          <w:sz w:val="28"/>
          <w:szCs w:val="28"/>
        </w:rPr>
        <w:t xml:space="preserve"> </w:t>
      </w:r>
      <w:r w:rsidR="004B2357" w:rsidRPr="009A2ABF">
        <w:rPr>
          <w:rFonts w:ascii="Times New Roman" w:eastAsia="Arial Unicode MS" w:hAnsi="Times New Roman" w:cs="Times New Roman"/>
          <w:sz w:val="28"/>
          <w:szCs w:val="28"/>
          <w:lang w:val="ru"/>
        </w:rPr>
        <w:t>максимально допустимый размер прикрепленного пакета документов не должен превышать 1 Гб.</w:t>
      </w:r>
      <w:r w:rsidR="004B2357" w:rsidRPr="009A2ABF">
        <w:rPr>
          <w:rFonts w:ascii="Times New Roman" w:hAnsi="Times New Roman" w:cs="Times New Roman"/>
          <w:sz w:val="28"/>
          <w:szCs w:val="28"/>
        </w:rPr>
        <w:t xml:space="preserve"> </w:t>
      </w:r>
      <w:bookmarkStart w:id="11" w:name="_GoBack"/>
      <w:bookmarkEnd w:id="11"/>
    </w:p>
    <w:sectPr w:rsidR="00C254B0" w:rsidRPr="009A2AB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3E" w:rsidRDefault="00C0683E">
      <w:r>
        <w:separator/>
      </w:r>
    </w:p>
  </w:endnote>
  <w:endnote w:type="continuationSeparator" w:id="0">
    <w:p w:rsidR="00C0683E" w:rsidRDefault="00C0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3E" w:rsidRDefault="00C0683E">
      <w:r>
        <w:separator/>
      </w:r>
    </w:p>
  </w:footnote>
  <w:footnote w:type="continuationSeparator" w:id="0">
    <w:p w:rsidR="00C0683E" w:rsidRDefault="00C0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50147"/>
      <w:docPartObj>
        <w:docPartGallery w:val="Page Numbers (Top of Page)"/>
        <w:docPartUnique/>
      </w:docPartObj>
    </w:sdtPr>
    <w:sdtEndPr>
      <w:rPr>
        <w:sz w:val="20"/>
        <w:szCs w:val="20"/>
      </w:rPr>
    </w:sdtEndPr>
    <w:sdtContent>
      <w:p w:rsidR="00A44CB1" w:rsidRDefault="00A44CB1">
        <w:pPr>
          <w:pStyle w:val="ab"/>
          <w:jc w:val="center"/>
        </w:pPr>
        <w:r>
          <w:rPr>
            <w:sz w:val="20"/>
            <w:szCs w:val="20"/>
          </w:rPr>
          <w:fldChar w:fldCharType="begin"/>
        </w:r>
        <w:r>
          <w:rPr>
            <w:sz w:val="20"/>
            <w:szCs w:val="20"/>
          </w:rPr>
          <w:instrText xml:space="preserve"> PAGE   \* MERGEFORMAT </w:instrText>
        </w:r>
        <w:r>
          <w:rPr>
            <w:sz w:val="20"/>
            <w:szCs w:val="20"/>
          </w:rPr>
          <w:fldChar w:fldCharType="separate"/>
        </w:r>
        <w:r w:rsidR="00592710">
          <w:rPr>
            <w:noProof/>
            <w:sz w:val="20"/>
            <w:szCs w:val="20"/>
          </w:rPr>
          <w:t>42</w:t>
        </w:r>
        <w:r>
          <w:rPr>
            <w:sz w:val="20"/>
            <w:szCs w:val="20"/>
          </w:rPr>
          <w:fldChar w:fldCharType="end"/>
        </w:r>
      </w:p>
    </w:sdtContent>
  </w:sdt>
  <w:p w:rsidR="00A44CB1" w:rsidRDefault="00A44CB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11EE"/>
    <w:multiLevelType w:val="multilevel"/>
    <w:tmpl w:val="06DED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E25B3B"/>
    <w:multiLevelType w:val="hybridMultilevel"/>
    <w:tmpl w:val="23B8B34A"/>
    <w:lvl w:ilvl="0" w:tplc="F2CC28F8">
      <w:start w:val="10"/>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FE84A8E"/>
    <w:multiLevelType w:val="hybridMultilevel"/>
    <w:tmpl w:val="8C504608"/>
    <w:lvl w:ilvl="0" w:tplc="4E4E6942">
      <w:start w:val="5"/>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7A636E8"/>
    <w:multiLevelType w:val="hybridMultilevel"/>
    <w:tmpl w:val="4A42586A"/>
    <w:lvl w:ilvl="0" w:tplc="D30C2420">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0D6F1A"/>
    <w:multiLevelType w:val="multilevel"/>
    <w:tmpl w:val="43ACAA12"/>
    <w:lvl w:ilvl="0">
      <w:start w:val="2"/>
      <w:numFmt w:val="decimal"/>
      <w:lvlText w:val="%1."/>
      <w:lvlJc w:val="left"/>
      <w:pPr>
        <w:ind w:left="1008" w:hanging="1008"/>
      </w:pPr>
      <w:rPr>
        <w:rFonts w:hint="default"/>
      </w:rPr>
    </w:lvl>
    <w:lvl w:ilvl="1">
      <w:start w:val="7"/>
      <w:numFmt w:val="decimal"/>
      <w:lvlText w:val="%1.%2."/>
      <w:lvlJc w:val="left"/>
      <w:pPr>
        <w:ind w:left="1188" w:hanging="1008"/>
      </w:pPr>
      <w:rPr>
        <w:rFonts w:hint="default"/>
      </w:rPr>
    </w:lvl>
    <w:lvl w:ilvl="2">
      <w:start w:val="1"/>
      <w:numFmt w:val="decimal"/>
      <w:lvlText w:val="%1.%2.%3."/>
      <w:lvlJc w:val="left"/>
      <w:pPr>
        <w:ind w:left="1368" w:hanging="1008"/>
      </w:pPr>
      <w:rPr>
        <w:rFonts w:hint="default"/>
      </w:rPr>
    </w:lvl>
    <w:lvl w:ilvl="3">
      <w:start w:val="10"/>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B0"/>
    <w:rsid w:val="0000118B"/>
    <w:rsid w:val="000030E8"/>
    <w:rsid w:val="000057EF"/>
    <w:rsid w:val="0000788E"/>
    <w:rsid w:val="00020CE2"/>
    <w:rsid w:val="00024A51"/>
    <w:rsid w:val="00053185"/>
    <w:rsid w:val="00071BF7"/>
    <w:rsid w:val="00074DAB"/>
    <w:rsid w:val="00077436"/>
    <w:rsid w:val="00086B14"/>
    <w:rsid w:val="000A2801"/>
    <w:rsid w:val="000A7CDC"/>
    <w:rsid w:val="000B12CF"/>
    <w:rsid w:val="000B4329"/>
    <w:rsid w:val="000C3E27"/>
    <w:rsid w:val="000E0A86"/>
    <w:rsid w:val="000E6B55"/>
    <w:rsid w:val="0010399C"/>
    <w:rsid w:val="001075BA"/>
    <w:rsid w:val="00113E66"/>
    <w:rsid w:val="00127AF7"/>
    <w:rsid w:val="00127B07"/>
    <w:rsid w:val="001303E0"/>
    <w:rsid w:val="00154CC8"/>
    <w:rsid w:val="00157289"/>
    <w:rsid w:val="0016656C"/>
    <w:rsid w:val="00194D19"/>
    <w:rsid w:val="00194F76"/>
    <w:rsid w:val="001A0924"/>
    <w:rsid w:val="001A0C4B"/>
    <w:rsid w:val="001C0751"/>
    <w:rsid w:val="001C1DC7"/>
    <w:rsid w:val="001E0AB8"/>
    <w:rsid w:val="001E1B3C"/>
    <w:rsid w:val="001E6171"/>
    <w:rsid w:val="00201D40"/>
    <w:rsid w:val="00213420"/>
    <w:rsid w:val="00215499"/>
    <w:rsid w:val="00233AF0"/>
    <w:rsid w:val="00234BCB"/>
    <w:rsid w:val="00243BC6"/>
    <w:rsid w:val="00243FD3"/>
    <w:rsid w:val="002450CD"/>
    <w:rsid w:val="00247616"/>
    <w:rsid w:val="0025067A"/>
    <w:rsid w:val="0025208C"/>
    <w:rsid w:val="00253DDA"/>
    <w:rsid w:val="0025463E"/>
    <w:rsid w:val="0026319B"/>
    <w:rsid w:val="00265374"/>
    <w:rsid w:val="00271217"/>
    <w:rsid w:val="002725FC"/>
    <w:rsid w:val="002755B6"/>
    <w:rsid w:val="002859BD"/>
    <w:rsid w:val="00286166"/>
    <w:rsid w:val="002977EE"/>
    <w:rsid w:val="002B4079"/>
    <w:rsid w:val="002B45C6"/>
    <w:rsid w:val="002B6513"/>
    <w:rsid w:val="002D5A8C"/>
    <w:rsid w:val="002D61C6"/>
    <w:rsid w:val="002E0D0F"/>
    <w:rsid w:val="002E3CA3"/>
    <w:rsid w:val="002E4053"/>
    <w:rsid w:val="002E4E70"/>
    <w:rsid w:val="00306B26"/>
    <w:rsid w:val="00314069"/>
    <w:rsid w:val="00331298"/>
    <w:rsid w:val="0033161C"/>
    <w:rsid w:val="003463D8"/>
    <w:rsid w:val="00352685"/>
    <w:rsid w:val="0035741C"/>
    <w:rsid w:val="00362206"/>
    <w:rsid w:val="0036397B"/>
    <w:rsid w:val="003661E4"/>
    <w:rsid w:val="00382387"/>
    <w:rsid w:val="00382F80"/>
    <w:rsid w:val="00383425"/>
    <w:rsid w:val="00395943"/>
    <w:rsid w:val="003970C5"/>
    <w:rsid w:val="003B7ADD"/>
    <w:rsid w:val="003C3E0E"/>
    <w:rsid w:val="003C5982"/>
    <w:rsid w:val="003D03B8"/>
    <w:rsid w:val="003D0992"/>
    <w:rsid w:val="003E0751"/>
    <w:rsid w:val="003E7C1F"/>
    <w:rsid w:val="003F2405"/>
    <w:rsid w:val="003F33E3"/>
    <w:rsid w:val="003F36A2"/>
    <w:rsid w:val="0040189F"/>
    <w:rsid w:val="00405EF0"/>
    <w:rsid w:val="004102EC"/>
    <w:rsid w:val="00411641"/>
    <w:rsid w:val="004159B6"/>
    <w:rsid w:val="00416B28"/>
    <w:rsid w:val="004242A0"/>
    <w:rsid w:val="00433196"/>
    <w:rsid w:val="00437B38"/>
    <w:rsid w:val="00443A3A"/>
    <w:rsid w:val="00443C62"/>
    <w:rsid w:val="004510D9"/>
    <w:rsid w:val="004523E3"/>
    <w:rsid w:val="00452DD3"/>
    <w:rsid w:val="0046114E"/>
    <w:rsid w:val="004636BC"/>
    <w:rsid w:val="00466A9E"/>
    <w:rsid w:val="00472DD7"/>
    <w:rsid w:val="004840C9"/>
    <w:rsid w:val="00486F13"/>
    <w:rsid w:val="0049464B"/>
    <w:rsid w:val="004953F8"/>
    <w:rsid w:val="004A05A7"/>
    <w:rsid w:val="004A3892"/>
    <w:rsid w:val="004B2357"/>
    <w:rsid w:val="004C5F9B"/>
    <w:rsid w:val="004D1039"/>
    <w:rsid w:val="004E6255"/>
    <w:rsid w:val="00500E80"/>
    <w:rsid w:val="0051212D"/>
    <w:rsid w:val="0053025E"/>
    <w:rsid w:val="00534076"/>
    <w:rsid w:val="00550A6E"/>
    <w:rsid w:val="0055700E"/>
    <w:rsid w:val="00562BE7"/>
    <w:rsid w:val="00573A35"/>
    <w:rsid w:val="00592710"/>
    <w:rsid w:val="005947D7"/>
    <w:rsid w:val="005974BB"/>
    <w:rsid w:val="005A4815"/>
    <w:rsid w:val="005B6818"/>
    <w:rsid w:val="005C379F"/>
    <w:rsid w:val="005C391B"/>
    <w:rsid w:val="005C4A8C"/>
    <w:rsid w:val="005D6AD1"/>
    <w:rsid w:val="005E0034"/>
    <w:rsid w:val="005E1D8C"/>
    <w:rsid w:val="005E4096"/>
    <w:rsid w:val="005F113A"/>
    <w:rsid w:val="005F49B5"/>
    <w:rsid w:val="005F530D"/>
    <w:rsid w:val="005F5515"/>
    <w:rsid w:val="00602FA5"/>
    <w:rsid w:val="006146CF"/>
    <w:rsid w:val="00617AB3"/>
    <w:rsid w:val="00624BA6"/>
    <w:rsid w:val="00633B4F"/>
    <w:rsid w:val="00650593"/>
    <w:rsid w:val="00673C0E"/>
    <w:rsid w:val="006811BE"/>
    <w:rsid w:val="00687CF6"/>
    <w:rsid w:val="00695CB7"/>
    <w:rsid w:val="00696BE6"/>
    <w:rsid w:val="006A7A4D"/>
    <w:rsid w:val="006B0114"/>
    <w:rsid w:val="006B213F"/>
    <w:rsid w:val="006C085E"/>
    <w:rsid w:val="006C0DF4"/>
    <w:rsid w:val="006C26C6"/>
    <w:rsid w:val="006C6331"/>
    <w:rsid w:val="006D2A32"/>
    <w:rsid w:val="006D3A94"/>
    <w:rsid w:val="006E0504"/>
    <w:rsid w:val="006E3D00"/>
    <w:rsid w:val="006E4430"/>
    <w:rsid w:val="006E50FA"/>
    <w:rsid w:val="006F1AEE"/>
    <w:rsid w:val="006F1E0A"/>
    <w:rsid w:val="006F3FEE"/>
    <w:rsid w:val="006F4163"/>
    <w:rsid w:val="00713DF6"/>
    <w:rsid w:val="007169E0"/>
    <w:rsid w:val="007413C1"/>
    <w:rsid w:val="00750D26"/>
    <w:rsid w:val="007608D7"/>
    <w:rsid w:val="007645C5"/>
    <w:rsid w:val="00786871"/>
    <w:rsid w:val="007914A4"/>
    <w:rsid w:val="00792CD3"/>
    <w:rsid w:val="00793A57"/>
    <w:rsid w:val="00794B0E"/>
    <w:rsid w:val="007A006E"/>
    <w:rsid w:val="007B3C6E"/>
    <w:rsid w:val="007D405E"/>
    <w:rsid w:val="007D63A5"/>
    <w:rsid w:val="007D6AE5"/>
    <w:rsid w:val="007E1D30"/>
    <w:rsid w:val="007F3BDE"/>
    <w:rsid w:val="007F4FC0"/>
    <w:rsid w:val="007F562D"/>
    <w:rsid w:val="007F72C3"/>
    <w:rsid w:val="0080286C"/>
    <w:rsid w:val="0081266C"/>
    <w:rsid w:val="00820797"/>
    <w:rsid w:val="0082514A"/>
    <w:rsid w:val="008264BB"/>
    <w:rsid w:val="00834588"/>
    <w:rsid w:val="00836689"/>
    <w:rsid w:val="008428A8"/>
    <w:rsid w:val="00854B43"/>
    <w:rsid w:val="00855B52"/>
    <w:rsid w:val="00864570"/>
    <w:rsid w:val="00875AE2"/>
    <w:rsid w:val="00881F71"/>
    <w:rsid w:val="00887767"/>
    <w:rsid w:val="008A2494"/>
    <w:rsid w:val="008A48C0"/>
    <w:rsid w:val="008C2498"/>
    <w:rsid w:val="008C39B0"/>
    <w:rsid w:val="008D5105"/>
    <w:rsid w:val="008E0FD2"/>
    <w:rsid w:val="008E69AF"/>
    <w:rsid w:val="008E6F94"/>
    <w:rsid w:val="00900E89"/>
    <w:rsid w:val="009011FC"/>
    <w:rsid w:val="00903CEB"/>
    <w:rsid w:val="00907411"/>
    <w:rsid w:val="0091032E"/>
    <w:rsid w:val="0091106F"/>
    <w:rsid w:val="0091153C"/>
    <w:rsid w:val="00921913"/>
    <w:rsid w:val="009344B5"/>
    <w:rsid w:val="00934F40"/>
    <w:rsid w:val="00940A4C"/>
    <w:rsid w:val="00952552"/>
    <w:rsid w:val="0096281A"/>
    <w:rsid w:val="00965EC2"/>
    <w:rsid w:val="00966B73"/>
    <w:rsid w:val="0097729A"/>
    <w:rsid w:val="00984E7F"/>
    <w:rsid w:val="00987489"/>
    <w:rsid w:val="009906E0"/>
    <w:rsid w:val="009A2ABF"/>
    <w:rsid w:val="009B379E"/>
    <w:rsid w:val="009B7D53"/>
    <w:rsid w:val="009C093D"/>
    <w:rsid w:val="009C7E29"/>
    <w:rsid w:val="009D3575"/>
    <w:rsid w:val="009D36B2"/>
    <w:rsid w:val="009D601F"/>
    <w:rsid w:val="009E0486"/>
    <w:rsid w:val="009F1849"/>
    <w:rsid w:val="009F4C6E"/>
    <w:rsid w:val="00A01747"/>
    <w:rsid w:val="00A01B6E"/>
    <w:rsid w:val="00A14774"/>
    <w:rsid w:val="00A24B41"/>
    <w:rsid w:val="00A31DD8"/>
    <w:rsid w:val="00A37D72"/>
    <w:rsid w:val="00A44CB1"/>
    <w:rsid w:val="00A45022"/>
    <w:rsid w:val="00A45688"/>
    <w:rsid w:val="00A541A3"/>
    <w:rsid w:val="00A55049"/>
    <w:rsid w:val="00A72A1A"/>
    <w:rsid w:val="00A72B1C"/>
    <w:rsid w:val="00A823B3"/>
    <w:rsid w:val="00A938F8"/>
    <w:rsid w:val="00A97D41"/>
    <w:rsid w:val="00AA2A9B"/>
    <w:rsid w:val="00AA4616"/>
    <w:rsid w:val="00AA4FD0"/>
    <w:rsid w:val="00AA61B8"/>
    <w:rsid w:val="00AA6BE9"/>
    <w:rsid w:val="00AA6DC2"/>
    <w:rsid w:val="00AB016C"/>
    <w:rsid w:val="00AB64DC"/>
    <w:rsid w:val="00AC1A78"/>
    <w:rsid w:val="00AC49C8"/>
    <w:rsid w:val="00AC7B9D"/>
    <w:rsid w:val="00AE0171"/>
    <w:rsid w:val="00AE1CAC"/>
    <w:rsid w:val="00AE2585"/>
    <w:rsid w:val="00AE768A"/>
    <w:rsid w:val="00AF4B09"/>
    <w:rsid w:val="00B038F4"/>
    <w:rsid w:val="00B340B1"/>
    <w:rsid w:val="00B35287"/>
    <w:rsid w:val="00B50171"/>
    <w:rsid w:val="00B50B5F"/>
    <w:rsid w:val="00B51179"/>
    <w:rsid w:val="00B66023"/>
    <w:rsid w:val="00B84033"/>
    <w:rsid w:val="00B85BE3"/>
    <w:rsid w:val="00BA0660"/>
    <w:rsid w:val="00BA39AD"/>
    <w:rsid w:val="00BA5220"/>
    <w:rsid w:val="00BC09AC"/>
    <w:rsid w:val="00BC2ED7"/>
    <w:rsid w:val="00BD5B85"/>
    <w:rsid w:val="00BE2B72"/>
    <w:rsid w:val="00BE5259"/>
    <w:rsid w:val="00C02EB6"/>
    <w:rsid w:val="00C0683E"/>
    <w:rsid w:val="00C06AC7"/>
    <w:rsid w:val="00C076AC"/>
    <w:rsid w:val="00C13F62"/>
    <w:rsid w:val="00C217D4"/>
    <w:rsid w:val="00C22639"/>
    <w:rsid w:val="00C254B0"/>
    <w:rsid w:val="00C40C68"/>
    <w:rsid w:val="00C41024"/>
    <w:rsid w:val="00C46C9E"/>
    <w:rsid w:val="00C6168F"/>
    <w:rsid w:val="00C6195B"/>
    <w:rsid w:val="00C63D44"/>
    <w:rsid w:val="00C84199"/>
    <w:rsid w:val="00C958BA"/>
    <w:rsid w:val="00CB369F"/>
    <w:rsid w:val="00CC3187"/>
    <w:rsid w:val="00CD7E10"/>
    <w:rsid w:val="00CE42E4"/>
    <w:rsid w:val="00CF59E9"/>
    <w:rsid w:val="00D026F8"/>
    <w:rsid w:val="00D02764"/>
    <w:rsid w:val="00D21876"/>
    <w:rsid w:val="00D4124E"/>
    <w:rsid w:val="00D4134E"/>
    <w:rsid w:val="00D4771F"/>
    <w:rsid w:val="00D5200A"/>
    <w:rsid w:val="00D57911"/>
    <w:rsid w:val="00D665A2"/>
    <w:rsid w:val="00D80D4D"/>
    <w:rsid w:val="00D82C4D"/>
    <w:rsid w:val="00D83A75"/>
    <w:rsid w:val="00D858F0"/>
    <w:rsid w:val="00D9105B"/>
    <w:rsid w:val="00D95842"/>
    <w:rsid w:val="00DA495E"/>
    <w:rsid w:val="00DA53E6"/>
    <w:rsid w:val="00DB4131"/>
    <w:rsid w:val="00DD2A9E"/>
    <w:rsid w:val="00DD7799"/>
    <w:rsid w:val="00DF06EA"/>
    <w:rsid w:val="00DF4A71"/>
    <w:rsid w:val="00E04CA8"/>
    <w:rsid w:val="00E058B1"/>
    <w:rsid w:val="00E17B6C"/>
    <w:rsid w:val="00E276CE"/>
    <w:rsid w:val="00E319D4"/>
    <w:rsid w:val="00E34026"/>
    <w:rsid w:val="00E34CC6"/>
    <w:rsid w:val="00E54DD3"/>
    <w:rsid w:val="00E561E6"/>
    <w:rsid w:val="00E56BE4"/>
    <w:rsid w:val="00E60070"/>
    <w:rsid w:val="00E70801"/>
    <w:rsid w:val="00E749C9"/>
    <w:rsid w:val="00E77587"/>
    <w:rsid w:val="00E80291"/>
    <w:rsid w:val="00E9532B"/>
    <w:rsid w:val="00E979B0"/>
    <w:rsid w:val="00E97DB1"/>
    <w:rsid w:val="00EA0A25"/>
    <w:rsid w:val="00EB5F0A"/>
    <w:rsid w:val="00EB7EDC"/>
    <w:rsid w:val="00ED0BBE"/>
    <w:rsid w:val="00ED4F68"/>
    <w:rsid w:val="00ED6497"/>
    <w:rsid w:val="00ED7BD8"/>
    <w:rsid w:val="00EE2DA9"/>
    <w:rsid w:val="00EE6A79"/>
    <w:rsid w:val="00EF05D1"/>
    <w:rsid w:val="00EF0612"/>
    <w:rsid w:val="00F01A3E"/>
    <w:rsid w:val="00F1082F"/>
    <w:rsid w:val="00F16567"/>
    <w:rsid w:val="00F24C4F"/>
    <w:rsid w:val="00F2615F"/>
    <w:rsid w:val="00F308D5"/>
    <w:rsid w:val="00F32111"/>
    <w:rsid w:val="00F33E1E"/>
    <w:rsid w:val="00F357E0"/>
    <w:rsid w:val="00F37DA2"/>
    <w:rsid w:val="00F47223"/>
    <w:rsid w:val="00F51185"/>
    <w:rsid w:val="00F5267D"/>
    <w:rsid w:val="00F60AF0"/>
    <w:rsid w:val="00F7642E"/>
    <w:rsid w:val="00F76F3F"/>
    <w:rsid w:val="00F84C5D"/>
    <w:rsid w:val="00F92E94"/>
    <w:rsid w:val="00F940BF"/>
    <w:rsid w:val="00FA482A"/>
    <w:rsid w:val="00FA4A68"/>
    <w:rsid w:val="00FB3F68"/>
    <w:rsid w:val="00FC09BB"/>
    <w:rsid w:val="00FC273A"/>
    <w:rsid w:val="00FC277A"/>
    <w:rsid w:val="00FD300E"/>
    <w:rsid w:val="00FE0828"/>
    <w:rsid w:val="00FE0CF4"/>
    <w:rsid w:val="00FE13C3"/>
    <w:rsid w:val="00FE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A6D4F64-6915-425A-932E-FA6C270C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aliases w:val="Заголовок 1 Знак Знак,Заголовок 1 Знак Знак Знак"/>
    <w:basedOn w:val="a"/>
    <w:next w:val="a"/>
    <w:link w:val="10"/>
    <w:qFormat/>
    <w:pPr>
      <w:keepNext/>
      <w:keepLines/>
      <w:spacing w:line="360" w:lineRule="auto"/>
      <w:ind w:firstLine="567"/>
      <w:jc w:val="center"/>
      <w:outlineLvl w:val="0"/>
    </w:pPr>
    <w:rPr>
      <w:rFonts w:eastAsia="Times New Roman" w:cs="Times New Roman"/>
      <w:b/>
      <w:bCs/>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aliases w:val="Знак3 Знак,Знак3,Знак3 Знак Знак Знак,Знак,ПодЗаголовок"/>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paragraph" w:styleId="5">
    <w:name w:val="heading 5"/>
    <w:basedOn w:val="a"/>
    <w:next w:val="a"/>
    <w:link w:val="50"/>
    <w:uiPriority w:val="99"/>
    <w:unhideWhenUsed/>
    <w:qFormat/>
    <w:pPr>
      <w:spacing w:before="240" w:after="60"/>
      <w:ind w:firstLine="567"/>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pPr>
      <w:spacing w:before="240" w:after="60"/>
      <w:ind w:firstLine="567"/>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pPr>
      <w:spacing w:before="240" w:after="60"/>
      <w:ind w:firstLine="567"/>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pPr>
      <w:spacing w:before="240" w:after="60"/>
      <w:ind w:firstLine="567"/>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pPr>
      <w:spacing w:before="240" w:after="60"/>
      <w:ind w:firstLine="567"/>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link w:val="a5"/>
    <w:pPr>
      <w:autoSpaceDE w:val="0"/>
      <w:autoSpaceDN w:val="0"/>
      <w:ind w:left="283" w:hanging="283"/>
    </w:pPr>
    <w:rPr>
      <w:rFonts w:eastAsia="Times New Roman" w:cs="Times New Roman"/>
      <w:sz w:val="20"/>
      <w:szCs w:val="20"/>
      <w:lang w:eastAsia="ru-RU"/>
    </w:rPr>
  </w:style>
  <w:style w:type="paragraph" w:customStyle="1" w:styleId="11">
    <w:name w:val="Знак Знак Знак1"/>
    <w:basedOn w:val="a"/>
    <w:pPr>
      <w:spacing w:after="160" w:line="240" w:lineRule="exact"/>
    </w:pPr>
    <w:rPr>
      <w:rFonts w:ascii="Verdana" w:eastAsia="Times New Roman" w:hAnsi="Verdana" w:cs="Times New Roman"/>
      <w:sz w:val="20"/>
      <w:szCs w:val="20"/>
      <w:lang w:val="en-US"/>
    </w:rPr>
  </w:style>
  <w:style w:type="character" w:customStyle="1" w:styleId="10">
    <w:name w:val="Заголовок 1 Знак"/>
    <w:aliases w:val="Заголовок 1 Знак Знак Знак1,Заголовок 1 Знак Знак Знак Знак"/>
    <w:basedOn w:val="a0"/>
    <w:link w:val="1"/>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customStyle="1" w:styleId="50">
    <w:name w:val="Заголовок 5 Знак"/>
    <w:basedOn w:val="a0"/>
    <w:link w:val="5"/>
    <w:uiPriority w:val="99"/>
    <w:rPr>
      <w:rFonts w:ascii="Calibri" w:eastAsia="Times New Roman" w:hAnsi="Calibri" w:cs="Times New Roman"/>
      <w:b/>
      <w:bCs/>
      <w:i/>
      <w:iCs/>
      <w:sz w:val="26"/>
      <w:szCs w:val="26"/>
      <w:lang w:eastAsia="ru-RU"/>
    </w:rPr>
  </w:style>
  <w:style w:type="character" w:customStyle="1" w:styleId="60">
    <w:name w:val="Заголовок 6 Знак"/>
    <w:basedOn w:val="a0"/>
    <w:link w:val="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Pr>
      <w:rFonts w:ascii="Calibri" w:eastAsia="Times New Roman" w:hAnsi="Calibri" w:cs="Times New Roman"/>
      <w:sz w:val="24"/>
      <w:szCs w:val="24"/>
      <w:lang w:eastAsia="ru-RU"/>
    </w:rPr>
  </w:style>
  <w:style w:type="character" w:customStyle="1" w:styleId="80">
    <w:name w:val="Заголовок 8 Знак"/>
    <w:basedOn w:val="a0"/>
    <w:link w:val="8"/>
    <w:rPr>
      <w:rFonts w:ascii="Calibri" w:eastAsia="Times New Roman" w:hAnsi="Calibri" w:cs="Times New Roman"/>
      <w:i/>
      <w:iCs/>
      <w:sz w:val="24"/>
      <w:szCs w:val="24"/>
      <w:lang w:eastAsia="ru-RU"/>
    </w:rPr>
  </w:style>
  <w:style w:type="character" w:customStyle="1" w:styleId="90">
    <w:name w:val="Заголовок 9 Знак"/>
    <w:basedOn w:val="a0"/>
    <w:link w:val="9"/>
    <w:rPr>
      <w:rFonts w:ascii="Cambria" w:eastAsia="Times New Roman" w:hAnsi="Cambria" w:cs="Times New Roman"/>
      <w:sz w:val="24"/>
      <w:szCs w:val="24"/>
      <w:lang w:eastAsia="ru-RU"/>
    </w:rPr>
  </w:style>
  <w:style w:type="character" w:styleId="a6">
    <w:name w:val="Hyperlink"/>
    <w:uiPriority w:val="99"/>
    <w:rPr>
      <w:color w:val="0000FF"/>
      <w:u w:val="single"/>
    </w:rPr>
  </w:style>
  <w:style w:type="character" w:customStyle="1" w:styleId="TextNPA">
    <w:name w:val="Text NPA"/>
    <w:rPr>
      <w:rFonts w:ascii="Courier New" w:hAnsi="Courier New"/>
    </w:rPr>
  </w:style>
  <w:style w:type="paragraph" w:styleId="a7">
    <w:name w:val="Body Text"/>
    <w:basedOn w:val="a"/>
    <w:link w:val="a8"/>
    <w:pPr>
      <w:jc w:val="both"/>
    </w:pPr>
    <w:rPr>
      <w:rFonts w:eastAsia="Times New Roman" w:cs="Times New Roman"/>
      <w:szCs w:val="28"/>
    </w:rPr>
  </w:style>
  <w:style w:type="character" w:customStyle="1" w:styleId="a8">
    <w:name w:val="Основной текст Знак"/>
    <w:basedOn w:val="a0"/>
    <w:link w:val="a7"/>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9">
    <w:name w:val="Body Text Indent"/>
    <w:basedOn w:val="a"/>
    <w:link w:val="aa"/>
    <w:uiPriority w:val="99"/>
    <w:pPr>
      <w:ind w:firstLine="708"/>
      <w:jc w:val="both"/>
    </w:pPr>
    <w:rPr>
      <w:rFonts w:eastAsia="Times New Roman" w:cs="Times New Roman"/>
      <w:szCs w:val="28"/>
    </w:rPr>
  </w:style>
  <w:style w:type="character" w:customStyle="1" w:styleId="aa">
    <w:name w:val="Основной текст с отступом Знак"/>
    <w:basedOn w:val="a0"/>
    <w:link w:val="a9"/>
    <w:uiPriority w:val="99"/>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uiPriority w:val="99"/>
    <w:pPr>
      <w:ind w:left="4859"/>
    </w:pPr>
    <w:rPr>
      <w:rFonts w:eastAsia="Times New Roman" w:cs="Times New Roman"/>
      <w:szCs w:val="28"/>
    </w:r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b">
    <w:name w:val="header"/>
    <w:basedOn w:val="a"/>
    <w:link w:val="ac"/>
    <w:uiPriority w:val="99"/>
    <w:pPr>
      <w:tabs>
        <w:tab w:val="center" w:pos="4677"/>
        <w:tab w:val="right" w:pos="9355"/>
      </w:tabs>
    </w:pPr>
    <w:rPr>
      <w:rFonts w:eastAsia="Times New Roman" w:cs="Times New Roman"/>
      <w:szCs w:val="28"/>
    </w:rPr>
  </w:style>
  <w:style w:type="character" w:customStyle="1" w:styleId="ac">
    <w:name w:val="Верхний колонтитул Знак"/>
    <w:basedOn w:val="a0"/>
    <w:link w:val="ab"/>
    <w:uiPriority w:val="99"/>
    <w:rPr>
      <w:rFonts w:ascii="Times New Roman" w:eastAsia="Times New Roman" w:hAnsi="Times New Roman" w:cs="Times New Roman"/>
      <w:sz w:val="28"/>
      <w:szCs w:val="28"/>
    </w:rPr>
  </w:style>
  <w:style w:type="paragraph" w:styleId="ad">
    <w:name w:val="footer"/>
    <w:basedOn w:val="a"/>
    <w:link w:val="ae"/>
    <w:uiPriority w:val="99"/>
    <w:pPr>
      <w:tabs>
        <w:tab w:val="center" w:pos="4677"/>
        <w:tab w:val="right" w:pos="9355"/>
      </w:tabs>
    </w:pPr>
    <w:rPr>
      <w:rFonts w:eastAsia="Times New Roman" w:cs="Times New Roman"/>
      <w:szCs w:val="28"/>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rPr>
  </w:style>
  <w:style w:type="character" w:styleId="af">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Pr>
      <w:color w:val="008000"/>
    </w:rPr>
  </w:style>
  <w:style w:type="paragraph" w:customStyle="1" w:styleId="af1">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2">
    <w:name w:val="Не вступил в силу"/>
    <w:rPr>
      <w:b/>
      <w:bCs/>
      <w:color w:val="008080"/>
    </w:rPr>
  </w:style>
  <w:style w:type="paragraph" w:customStyle="1" w:styleId="af3">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4">
    <w:name w:val="Balloon Text"/>
    <w:basedOn w:val="a"/>
    <w:link w:val="af5"/>
    <w:uiPriority w:val="99"/>
    <w:semiHidden/>
    <w:unhideWhenUsed/>
    <w:rPr>
      <w:rFonts w:ascii="Tahoma" w:eastAsia="Times New Roman" w:hAnsi="Tahoma" w:cs="Times New Roman"/>
      <w:sz w:val="16"/>
      <w:szCs w:val="16"/>
    </w:rPr>
  </w:style>
  <w:style w:type="character" w:customStyle="1" w:styleId="af5">
    <w:name w:val="Текст выноски Знак"/>
    <w:basedOn w:val="a0"/>
    <w:link w:val="af4"/>
    <w:uiPriority w:val="99"/>
    <w:semiHidden/>
    <w:rPr>
      <w:rFonts w:ascii="Tahoma" w:eastAsia="Times New Roman" w:hAnsi="Tahoma" w:cs="Times New Roman"/>
      <w:sz w:val="16"/>
      <w:szCs w:val="16"/>
    </w:rPr>
  </w:style>
  <w:style w:type="paragraph" w:styleId="af6">
    <w:name w:val="Normal (Web)"/>
    <w:aliases w:val="Обычный (Web)"/>
    <w:basedOn w:val="a"/>
    <w:link w:val="af7"/>
    <w:uiPriority w:val="99"/>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8">
    <w:name w:val="Основной текст_"/>
    <w:link w:val="12"/>
    <w:rPr>
      <w:sz w:val="26"/>
      <w:szCs w:val="26"/>
      <w:shd w:val="clear" w:color="auto" w:fill="FFFFFF"/>
    </w:rPr>
  </w:style>
  <w:style w:type="paragraph" w:customStyle="1" w:styleId="12">
    <w:name w:val="Основной текст1"/>
    <w:basedOn w:val="a"/>
    <w:link w:val="af8"/>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paragraph" w:styleId="af9">
    <w:name w:val="List Paragraph"/>
    <w:basedOn w:val="a"/>
    <w:uiPriority w:val="34"/>
    <w:qFormat/>
    <w:pPr>
      <w:ind w:left="720"/>
      <w:contextualSpacing/>
    </w:pPr>
    <w:rPr>
      <w:rFonts w:eastAsia="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7">
    <w:name w:val="Обычный (веб) Знак"/>
    <w:aliases w:val="Обычный (Web) Знак"/>
    <w:link w:val="af6"/>
    <w:uiPriority w:val="99"/>
    <w:locked/>
    <w:rPr>
      <w:rFonts w:ascii="Times New Roman" w:eastAsia="Times New Roman" w:hAnsi="Times New Roman" w:cs="Times New Roman"/>
      <w:sz w:val="24"/>
      <w:szCs w:val="24"/>
      <w:lang w:eastAsia="ru-RU"/>
    </w:rPr>
  </w:style>
  <w:style w:type="paragraph" w:customStyle="1" w:styleId="S">
    <w:name w:val="S_Обычный"/>
    <w:basedOn w:val="a"/>
    <w:link w:val="S0"/>
    <w:qFormat/>
    <w:pPr>
      <w:spacing w:line="360" w:lineRule="auto"/>
      <w:ind w:firstLine="709"/>
      <w:jc w:val="both"/>
    </w:pPr>
    <w:rPr>
      <w:rFonts w:eastAsia="Times New Roman" w:cs="Times New Roman"/>
      <w:sz w:val="24"/>
      <w:szCs w:val="24"/>
    </w:rPr>
  </w:style>
  <w:style w:type="character" w:customStyle="1" w:styleId="S0">
    <w:name w:val="S_Обычный Знак"/>
    <w:link w:val="S"/>
    <w:rPr>
      <w:rFonts w:ascii="Times New Roman" w:eastAsia="Times New Roman" w:hAnsi="Times New Roman" w:cs="Times New Roman"/>
      <w:sz w:val="24"/>
      <w:szCs w:val="24"/>
    </w:rPr>
  </w:style>
  <w:style w:type="paragraph" w:customStyle="1" w:styleId="afa">
    <w:name w:val="Абзац"/>
    <w:basedOn w:val="a"/>
    <w:link w:val="afb"/>
    <w:autoRedefine/>
    <w:qFormat/>
    <w:pPr>
      <w:spacing w:line="360" w:lineRule="auto"/>
      <w:ind w:firstLine="709"/>
      <w:contextualSpacing/>
      <w:jc w:val="both"/>
    </w:pPr>
    <w:rPr>
      <w:rFonts w:eastAsia="Times New Roman" w:cs="Times New Roman"/>
      <w:sz w:val="24"/>
      <w:szCs w:val="24"/>
      <w:lang w:eastAsia="ru-RU"/>
    </w:rPr>
  </w:style>
  <w:style w:type="character" w:customStyle="1" w:styleId="afb">
    <w:name w:val="Абзац Знак"/>
    <w:link w:val="afa"/>
    <w:rPr>
      <w:rFonts w:ascii="Times New Roman" w:eastAsia="Times New Roman" w:hAnsi="Times New Roman" w:cs="Times New Roman"/>
      <w:sz w:val="24"/>
      <w:szCs w:val="24"/>
      <w:lang w:eastAsia="ru-RU"/>
    </w:rPr>
  </w:style>
  <w:style w:type="paragraph" w:styleId="afc">
    <w:name w:val="caption"/>
    <w:basedOn w:val="a"/>
    <w:next w:val="a"/>
    <w:uiPriority w:val="99"/>
    <w:qFormat/>
    <w:pPr>
      <w:spacing w:before="120" w:after="120"/>
      <w:jc w:val="center"/>
    </w:pPr>
    <w:rPr>
      <w:rFonts w:eastAsia="Times New Roman" w:cs="Times New Roman"/>
      <w:b/>
      <w:bCs/>
      <w:sz w:val="22"/>
      <w:szCs w:val="20"/>
      <w:lang w:eastAsia="ru-RU"/>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Список Знак"/>
    <w:link w:val="a4"/>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pPr>
      <w:spacing w:after="200" w:line="276" w:lineRule="auto"/>
      <w:ind w:left="220"/>
    </w:pPr>
    <w:rPr>
      <w:rFonts w:ascii="Calibri" w:eastAsia="Calibri" w:hAnsi="Calibri" w:cs="Times New Roman"/>
      <w:sz w:val="22"/>
    </w:rPr>
  </w:style>
  <w:style w:type="paragraph" w:styleId="13">
    <w:name w:val="toc 1"/>
    <w:basedOn w:val="a"/>
    <w:next w:val="a"/>
    <w:autoRedefine/>
    <w:uiPriority w:val="39"/>
    <w:unhideWhenUsed/>
    <w:pPr>
      <w:spacing w:after="200" w:line="276" w:lineRule="auto"/>
    </w:pPr>
    <w:rPr>
      <w:rFonts w:ascii="Calibri" w:eastAsia="Calibri" w:hAnsi="Calibri" w:cs="Times New Roman"/>
      <w:sz w:val="22"/>
    </w:rPr>
  </w:style>
  <w:style w:type="paragraph" w:styleId="35">
    <w:name w:val="toc 3"/>
    <w:basedOn w:val="a"/>
    <w:next w:val="a"/>
    <w:autoRedefine/>
    <w:uiPriority w:val="39"/>
    <w:unhideWhenUsed/>
    <w:pPr>
      <w:spacing w:after="200" w:line="276" w:lineRule="auto"/>
      <w:ind w:left="440"/>
    </w:pPr>
    <w:rPr>
      <w:rFonts w:ascii="Calibri" w:eastAsia="Calibri" w:hAnsi="Calibri" w:cs="Times New Roman"/>
      <w:sz w:val="22"/>
    </w:rPr>
  </w:style>
  <w:style w:type="paragraph" w:styleId="41">
    <w:name w:val="toc 4"/>
    <w:basedOn w:val="a"/>
    <w:next w:val="a"/>
    <w:autoRedefine/>
    <w:uiPriority w:val="39"/>
    <w:unhideWhenUsed/>
    <w:pPr>
      <w:spacing w:after="200" w:line="276" w:lineRule="auto"/>
      <w:ind w:left="660"/>
    </w:pPr>
    <w:rPr>
      <w:rFonts w:ascii="Calibri" w:eastAsia="Calibri" w:hAnsi="Calibri" w:cs="Times New Roman"/>
      <w:sz w:val="22"/>
    </w:rPr>
  </w:style>
  <w:style w:type="numbering" w:customStyle="1" w:styleId="14">
    <w:name w:val="Нет списка1"/>
    <w:next w:val="a2"/>
    <w:uiPriority w:val="99"/>
    <w:semiHidden/>
    <w:unhideWhenUsed/>
  </w:style>
  <w:style w:type="paragraph" w:styleId="28">
    <w:name w:val="Body Text First Indent 2"/>
    <w:basedOn w:val="a9"/>
    <w:link w:val="29"/>
    <w:uiPriority w:val="99"/>
    <w:semiHidden/>
    <w:unhideWhenUsed/>
    <w:pPr>
      <w:ind w:left="360" w:firstLine="360"/>
      <w:jc w:val="left"/>
    </w:pPr>
    <w:rPr>
      <w:sz w:val="24"/>
      <w:szCs w:val="24"/>
      <w:lang w:eastAsia="ru-RU"/>
    </w:rPr>
  </w:style>
  <w:style w:type="character" w:customStyle="1" w:styleId="29">
    <w:name w:val="Красная строка 2 Знак"/>
    <w:basedOn w:val="aa"/>
    <w:link w:val="28"/>
    <w:uiPriority w:val="99"/>
    <w:semiHidden/>
    <w:rPr>
      <w:rFonts w:ascii="Times New Roman" w:eastAsia="Times New Roman" w:hAnsi="Times New Roman" w:cs="Times New Roman"/>
      <w:sz w:val="24"/>
      <w:szCs w:val="24"/>
      <w:lang w:eastAsia="ru-RU"/>
    </w:rPr>
  </w:style>
  <w:style w:type="paragraph" w:styleId="afd">
    <w:name w:val="Title"/>
    <w:basedOn w:val="a"/>
    <w:link w:val="afe"/>
    <w:qFormat/>
    <w:pPr>
      <w:ind w:firstLine="708"/>
      <w:jc w:val="center"/>
    </w:pPr>
    <w:rPr>
      <w:rFonts w:eastAsia="Times New Roman" w:cs="Times New Roman"/>
      <w:b/>
      <w:bCs/>
      <w:szCs w:val="24"/>
      <w:lang w:eastAsia="ru-RU"/>
    </w:rPr>
  </w:style>
  <w:style w:type="character" w:customStyle="1" w:styleId="afe">
    <w:name w:val="Заголовок Знак"/>
    <w:basedOn w:val="a0"/>
    <w:link w:val="afd"/>
    <w:rPr>
      <w:rFonts w:ascii="Times New Roman" w:eastAsia="Times New Roman" w:hAnsi="Times New Roman" w:cs="Times New Roman"/>
      <w:b/>
      <w:bCs/>
      <w:sz w:val="28"/>
      <w:szCs w:val="24"/>
      <w:lang w:eastAsia="ru-RU"/>
    </w:rPr>
  </w:style>
  <w:style w:type="character" w:styleId="aff">
    <w:name w:val="annotation reference"/>
    <w:uiPriority w:val="99"/>
    <w:semiHidden/>
    <w:unhideWhenUsed/>
    <w:rPr>
      <w:sz w:val="16"/>
      <w:szCs w:val="16"/>
    </w:rPr>
  </w:style>
  <w:style w:type="paragraph" w:styleId="aff0">
    <w:name w:val="annotation text"/>
    <w:basedOn w:val="a"/>
    <w:link w:val="aff1"/>
    <w:uiPriority w:val="99"/>
    <w:semiHidden/>
    <w:unhideWhenUsed/>
    <w:rPr>
      <w:rFonts w:eastAsia="Times New Roman" w:cs="Times New Roman"/>
      <w:sz w:val="20"/>
      <w:szCs w:val="20"/>
      <w:lang w:eastAsia="ru-RU"/>
    </w:rPr>
  </w:style>
  <w:style w:type="character" w:customStyle="1" w:styleId="aff1">
    <w:name w:val="Текст примечания Знак"/>
    <w:basedOn w:val="a0"/>
    <w:link w:val="aff0"/>
    <w:uiPriority w:val="99"/>
    <w:semiHidden/>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style>
  <w:style w:type="numbering" w:customStyle="1" w:styleId="36">
    <w:name w:val="Нет списка3"/>
    <w:next w:val="a2"/>
    <w:uiPriority w:val="99"/>
    <w:semiHidden/>
    <w:unhideWhenUsed/>
  </w:style>
  <w:style w:type="paragraph" w:customStyle="1" w:styleId="FR2">
    <w:name w:val="FR2"/>
    <w:uiPriority w:val="9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4">
    <w:name w:val="FollowedHyperlink"/>
    <w:uiPriority w:val="99"/>
    <w:semiHidden/>
    <w:unhideWhenUsed/>
    <w:rPr>
      <w:color w:val="800080"/>
      <w:u w:val="single"/>
    </w:rPr>
  </w:style>
  <w:style w:type="paragraph" w:customStyle="1" w:styleId="Style3">
    <w:name w:val="Style3"/>
    <w:basedOn w:val="a"/>
    <w:uiPriority w:val="99"/>
    <w:pPr>
      <w:widowControl w:val="0"/>
      <w:autoSpaceDE w:val="0"/>
      <w:autoSpaceDN w:val="0"/>
      <w:adjustRightInd w:val="0"/>
      <w:jc w:val="center"/>
    </w:pPr>
    <w:rPr>
      <w:rFonts w:ascii="Arial" w:eastAsia="Times New Roman" w:hAnsi="Arial" w:cs="Times New Roman"/>
      <w:sz w:val="24"/>
      <w:szCs w:val="24"/>
      <w:lang w:eastAsia="ru-RU"/>
    </w:rPr>
  </w:style>
  <w:style w:type="paragraph" w:customStyle="1" w:styleId="Style4">
    <w:name w:val="Style4"/>
    <w:basedOn w:val="a"/>
    <w:uiPriority w:val="99"/>
    <w:pPr>
      <w:widowControl w:val="0"/>
      <w:autoSpaceDE w:val="0"/>
      <w:autoSpaceDN w:val="0"/>
      <w:adjustRightInd w:val="0"/>
      <w:spacing w:line="451" w:lineRule="exact"/>
      <w:ind w:firstLine="1210"/>
    </w:pPr>
    <w:rPr>
      <w:rFonts w:ascii="Arial" w:eastAsia="Times New Roman" w:hAnsi="Arial" w:cs="Times New Roman"/>
      <w:sz w:val="24"/>
      <w:szCs w:val="24"/>
      <w:lang w:eastAsia="ru-RU"/>
    </w:rPr>
  </w:style>
  <w:style w:type="paragraph" w:customStyle="1" w:styleId="Style5">
    <w:name w:val="Style5"/>
    <w:basedOn w:val="a"/>
    <w:uiPriority w:val="99"/>
    <w:pPr>
      <w:widowControl w:val="0"/>
      <w:autoSpaceDE w:val="0"/>
      <w:autoSpaceDN w:val="0"/>
      <w:adjustRightInd w:val="0"/>
      <w:spacing w:line="451" w:lineRule="exact"/>
      <w:ind w:firstLine="720"/>
    </w:pPr>
    <w:rPr>
      <w:rFonts w:ascii="Arial" w:eastAsia="Times New Roman" w:hAnsi="Arial" w:cs="Times New Roman"/>
      <w:sz w:val="24"/>
      <w:szCs w:val="24"/>
      <w:lang w:eastAsia="ru-RU"/>
    </w:rPr>
  </w:style>
  <w:style w:type="paragraph" w:customStyle="1" w:styleId="Style6">
    <w:name w:val="Style6"/>
    <w:basedOn w:val="a"/>
    <w:uiPriority w:val="99"/>
    <w:pPr>
      <w:widowControl w:val="0"/>
      <w:autoSpaceDE w:val="0"/>
      <w:autoSpaceDN w:val="0"/>
      <w:adjustRightInd w:val="0"/>
    </w:pPr>
    <w:rPr>
      <w:rFonts w:ascii="Arial" w:eastAsia="Times New Roman" w:hAnsi="Arial" w:cs="Times New Roman"/>
      <w:sz w:val="24"/>
      <w:szCs w:val="24"/>
      <w:lang w:eastAsia="ru-RU"/>
    </w:rPr>
  </w:style>
  <w:style w:type="paragraph" w:customStyle="1" w:styleId="Style10">
    <w:name w:val="Style10"/>
    <w:basedOn w:val="a"/>
    <w:uiPriority w:val="99"/>
    <w:pPr>
      <w:widowControl w:val="0"/>
      <w:autoSpaceDE w:val="0"/>
      <w:autoSpaceDN w:val="0"/>
      <w:adjustRightInd w:val="0"/>
      <w:spacing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pPr>
      <w:widowControl w:val="0"/>
      <w:autoSpaceDE w:val="0"/>
      <w:autoSpaceDN w:val="0"/>
      <w:adjustRightInd w:val="0"/>
      <w:spacing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
    <w:uiPriority w:val="99"/>
    <w:pPr>
      <w:widowControl w:val="0"/>
      <w:autoSpaceDE w:val="0"/>
      <w:autoSpaceDN w:val="0"/>
      <w:adjustRightInd w:val="0"/>
      <w:spacing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Pr>
      <w:rFonts w:ascii="Courier New" w:hAnsi="Courier New" w:cs="Courier New"/>
      <w:sz w:val="18"/>
      <w:szCs w:val="18"/>
    </w:rPr>
  </w:style>
  <w:style w:type="character" w:customStyle="1" w:styleId="FontStyle26">
    <w:name w:val="Font Style26"/>
    <w:uiPriority w:val="99"/>
    <w:rPr>
      <w:rFonts w:ascii="Courier New" w:hAnsi="Courier New" w:cs="Courier New"/>
      <w:spacing w:val="-10"/>
      <w:sz w:val="24"/>
      <w:szCs w:val="24"/>
    </w:rPr>
  </w:style>
  <w:style w:type="paragraph" w:customStyle="1" w:styleId="aff5">
    <w:name w:val="Таблицы (моноширинный)"/>
    <w:basedOn w:val="a"/>
    <w:next w:val="a"/>
    <w:uiPriority w:val="99"/>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6">
    <w:name w:val="endnote text"/>
    <w:basedOn w:val="a"/>
    <w:link w:val="aff7"/>
    <w:uiPriority w:val="99"/>
    <w:semiHidden/>
    <w:pPr>
      <w:widowControl w:val="0"/>
      <w:autoSpaceDE w:val="0"/>
      <w:autoSpaceDN w:val="0"/>
      <w:adjustRightInd w:val="0"/>
    </w:pPr>
    <w:rPr>
      <w:rFonts w:ascii="Arial" w:eastAsia="Times New Roman" w:hAnsi="Arial" w:cs="Times New Roman"/>
      <w:sz w:val="20"/>
      <w:szCs w:val="20"/>
    </w:rPr>
  </w:style>
  <w:style w:type="character" w:customStyle="1" w:styleId="aff7">
    <w:name w:val="Текст концевой сноски Знак"/>
    <w:basedOn w:val="a0"/>
    <w:link w:val="aff6"/>
    <w:uiPriority w:val="99"/>
    <w:semiHidden/>
    <w:rPr>
      <w:rFonts w:ascii="Arial" w:eastAsia="Times New Roman" w:hAnsi="Arial" w:cs="Times New Roman"/>
      <w:sz w:val="20"/>
      <w:szCs w:val="20"/>
    </w:rPr>
  </w:style>
  <w:style w:type="character" w:styleId="aff8">
    <w:name w:val="endnote reference"/>
    <w:uiPriority w:val="99"/>
    <w:semiHidden/>
    <w:rPr>
      <w:vertAlign w:val="superscript"/>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Pr>
      <w:rFonts w:ascii="Courier New" w:eastAsia="Times New Roman" w:hAnsi="Courier New" w:cs="Times New Roman"/>
      <w:sz w:val="20"/>
      <w:szCs w:val="20"/>
    </w:rPr>
  </w:style>
  <w:style w:type="paragraph" w:customStyle="1" w:styleId="42">
    <w:name w:val="Основной текст4"/>
    <w:basedOn w:val="a"/>
    <w:uiPriority w:val="9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
    <w:uiPriority w:val="99"/>
    <w:pPr>
      <w:keepNext/>
      <w:ind w:right="612"/>
    </w:pPr>
    <w:rPr>
      <w:rFonts w:ascii="Arial" w:eastAsia="Times New Roman" w:hAnsi="Arial" w:cs="Arial"/>
      <w:b/>
      <w:bCs/>
      <w:color w:val="800000"/>
      <w:szCs w:val="24"/>
      <w:lang w:eastAsia="ru-RU"/>
    </w:rPr>
  </w:style>
  <w:style w:type="paragraph" w:styleId="aff9">
    <w:name w:val="No Spacing"/>
    <w:uiPriority w:val="99"/>
    <w:qFormat/>
    <w:pPr>
      <w:spacing w:after="0" w:line="240" w:lineRule="auto"/>
    </w:pPr>
    <w:rPr>
      <w:rFonts w:ascii="Calibri" w:eastAsia="Calibri" w:hAnsi="Calibri" w:cs="Times New Roman"/>
    </w:rPr>
  </w:style>
  <w:style w:type="character" w:customStyle="1" w:styleId="FontStyle43">
    <w:name w:val="Font Style43"/>
    <w:uiPriority w:val="99"/>
    <w:rPr>
      <w:rFonts w:ascii="Times New Roman" w:hAnsi="Times New Roman" w:cs="Times New Roman"/>
      <w:sz w:val="26"/>
      <w:szCs w:val="26"/>
    </w:rPr>
  </w:style>
  <w:style w:type="numbering" w:customStyle="1" w:styleId="43">
    <w:name w:val="Нет списка4"/>
    <w:next w:val="a2"/>
    <w:uiPriority w:val="99"/>
    <w:semiHidden/>
    <w:unhideWhenUsed/>
  </w:style>
  <w:style w:type="numbering" w:customStyle="1" w:styleId="51">
    <w:name w:val="Нет списка5"/>
    <w:next w:val="a2"/>
    <w:uiPriority w:val="99"/>
    <w:semiHidden/>
    <w:unhideWhenUsed/>
  </w:style>
  <w:style w:type="table" w:customStyle="1" w:styleId="15">
    <w:name w:val="Сетка таблицы1"/>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Pr>
      <w:rFonts w:cs="Times New Roman"/>
    </w:rPr>
  </w:style>
  <w:style w:type="paragraph" w:customStyle="1" w:styleId="16">
    <w:name w:val="Абзац списка1"/>
    <w:basedOn w:val="a"/>
    <w:uiPriority w:val="99"/>
    <w:pPr>
      <w:spacing w:line="276" w:lineRule="auto"/>
      <w:ind w:left="720"/>
      <w:contextualSpacing/>
    </w:pPr>
    <w:rPr>
      <w:rFonts w:eastAsia="Times New Roman" w:cs="Times New Roman"/>
    </w:rPr>
  </w:style>
  <w:style w:type="numbering" w:customStyle="1" w:styleId="61">
    <w:name w:val="Нет списка6"/>
    <w:next w:val="a2"/>
    <w:uiPriority w:val="99"/>
    <w:semiHidden/>
    <w:unhideWhenUsed/>
  </w:style>
  <w:style w:type="table" w:customStyle="1" w:styleId="2b">
    <w:name w:val="Сетка таблицы2"/>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pPr>
      <w:spacing w:after="100" w:line="276" w:lineRule="auto"/>
      <w:ind w:left="880"/>
    </w:pPr>
    <w:rPr>
      <w:rFonts w:ascii="Calibri" w:eastAsia="Times New Roman" w:hAnsi="Calibri" w:cs="Times New Roman"/>
      <w:sz w:val="22"/>
      <w:lang w:eastAsia="ru-RU"/>
    </w:rPr>
  </w:style>
  <w:style w:type="paragraph" w:styleId="62">
    <w:name w:val="toc 6"/>
    <w:basedOn w:val="a"/>
    <w:next w:val="a"/>
    <w:autoRedefine/>
    <w:uiPriority w:val="39"/>
    <w:unhideWhenUsed/>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pPr>
      <w:spacing w:after="100" w:line="276" w:lineRule="auto"/>
      <w:ind w:left="1760"/>
    </w:pPr>
    <w:rPr>
      <w:rFonts w:ascii="Calibri" w:eastAsia="Times New Roman" w:hAnsi="Calibri" w:cs="Times New Roman"/>
      <w:sz w:val="22"/>
      <w:lang w:eastAsia="ru-RU"/>
    </w:rPr>
  </w:style>
  <w:style w:type="numbering" w:customStyle="1" w:styleId="72">
    <w:name w:val="Нет списка7"/>
    <w:next w:val="a2"/>
    <w:uiPriority w:val="99"/>
    <w:semiHidden/>
    <w:unhideWhenUsed/>
  </w:style>
  <w:style w:type="numbering" w:customStyle="1" w:styleId="82">
    <w:name w:val="Нет списка8"/>
    <w:next w:val="a2"/>
    <w:uiPriority w:val="99"/>
    <w:semiHidden/>
    <w:unhideWhenUsed/>
  </w:style>
  <w:style w:type="paragraph" w:customStyle="1" w:styleId="ConsNonformat">
    <w:name w:val="ConsNonformat"/>
    <w:pPr>
      <w:spacing w:after="0" w:line="240" w:lineRule="auto"/>
      <w:ind w:right="19772"/>
    </w:pPr>
    <w:rPr>
      <w:rFonts w:ascii="Courier New" w:eastAsia="Times New Roman" w:hAnsi="Courier New" w:cs="Times New Roman"/>
      <w:snapToGrid w:val="0"/>
      <w:sz w:val="20"/>
      <w:szCs w:val="20"/>
      <w:lang w:eastAsia="ru-RU"/>
    </w:rPr>
  </w:style>
  <w:style w:type="character" w:customStyle="1" w:styleId="apple-converted-space">
    <w:name w:val="apple-converted-space"/>
  </w:style>
  <w:style w:type="paragraph" w:customStyle="1" w:styleId="s1">
    <w:name w:val="s_1"/>
    <w:basedOn w:val="a"/>
    <w:rsid w:val="002977EE"/>
    <w:pPr>
      <w:spacing w:before="100" w:beforeAutospacing="1" w:after="100" w:afterAutospacing="1"/>
    </w:pPr>
    <w:rPr>
      <w:rFonts w:eastAsia="Times New Roman" w:cs="Times New Roman"/>
      <w:sz w:val="24"/>
      <w:szCs w:val="24"/>
      <w:lang w:eastAsia="ru-RU"/>
    </w:rPr>
  </w:style>
  <w:style w:type="character" w:styleId="affa">
    <w:name w:val="Emphasis"/>
    <w:basedOn w:val="a0"/>
    <w:uiPriority w:val="20"/>
    <w:qFormat/>
    <w:rsid w:val="00EF0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9131">
      <w:bodyDiv w:val="1"/>
      <w:marLeft w:val="0"/>
      <w:marRight w:val="0"/>
      <w:marTop w:val="0"/>
      <w:marBottom w:val="0"/>
      <w:divBdr>
        <w:top w:val="none" w:sz="0" w:space="0" w:color="auto"/>
        <w:left w:val="none" w:sz="0" w:space="0" w:color="auto"/>
        <w:bottom w:val="none" w:sz="0" w:space="0" w:color="auto"/>
        <w:right w:val="none" w:sz="0" w:space="0" w:color="auto"/>
      </w:divBdr>
    </w:div>
    <w:div w:id="416444448">
      <w:bodyDiv w:val="1"/>
      <w:marLeft w:val="0"/>
      <w:marRight w:val="0"/>
      <w:marTop w:val="0"/>
      <w:marBottom w:val="0"/>
      <w:divBdr>
        <w:top w:val="none" w:sz="0" w:space="0" w:color="auto"/>
        <w:left w:val="none" w:sz="0" w:space="0" w:color="auto"/>
        <w:bottom w:val="none" w:sz="0" w:space="0" w:color="auto"/>
        <w:right w:val="none" w:sz="0" w:space="0" w:color="auto"/>
      </w:divBdr>
    </w:div>
    <w:div w:id="1210873470">
      <w:bodyDiv w:val="1"/>
      <w:marLeft w:val="0"/>
      <w:marRight w:val="0"/>
      <w:marTop w:val="0"/>
      <w:marBottom w:val="0"/>
      <w:divBdr>
        <w:top w:val="none" w:sz="0" w:space="0" w:color="auto"/>
        <w:left w:val="none" w:sz="0" w:space="0" w:color="auto"/>
        <w:bottom w:val="none" w:sz="0" w:space="0" w:color="auto"/>
        <w:right w:val="none" w:sz="0" w:space="0" w:color="auto"/>
      </w:divBdr>
      <w:divsChild>
        <w:div w:id="1894802901">
          <w:marLeft w:val="0"/>
          <w:marRight w:val="0"/>
          <w:marTop w:val="0"/>
          <w:marBottom w:val="0"/>
          <w:divBdr>
            <w:top w:val="none" w:sz="0" w:space="0" w:color="auto"/>
            <w:left w:val="none" w:sz="0" w:space="0" w:color="auto"/>
            <w:bottom w:val="none" w:sz="0" w:space="0" w:color="auto"/>
            <w:right w:val="none" w:sz="0" w:space="0" w:color="auto"/>
          </w:divBdr>
          <w:divsChild>
            <w:div w:id="2053647316">
              <w:marLeft w:val="0"/>
              <w:marRight w:val="0"/>
              <w:marTop w:val="0"/>
              <w:marBottom w:val="0"/>
              <w:divBdr>
                <w:top w:val="none" w:sz="0" w:space="0" w:color="auto"/>
                <w:left w:val="none" w:sz="0" w:space="0" w:color="auto"/>
                <w:bottom w:val="none" w:sz="0" w:space="0" w:color="auto"/>
                <w:right w:val="none" w:sz="0" w:space="0" w:color="auto"/>
              </w:divBdr>
              <w:divsChild>
                <w:div w:id="618881851">
                  <w:marLeft w:val="0"/>
                  <w:marRight w:val="0"/>
                  <w:marTop w:val="0"/>
                  <w:marBottom w:val="0"/>
                  <w:divBdr>
                    <w:top w:val="none" w:sz="0" w:space="0" w:color="auto"/>
                    <w:left w:val="none" w:sz="0" w:space="0" w:color="auto"/>
                    <w:bottom w:val="none" w:sz="0" w:space="0" w:color="auto"/>
                    <w:right w:val="none" w:sz="0" w:space="0" w:color="auto"/>
                  </w:divBdr>
                  <w:divsChild>
                    <w:div w:id="708989932">
                      <w:marLeft w:val="0"/>
                      <w:marRight w:val="0"/>
                      <w:marTop w:val="0"/>
                      <w:marBottom w:val="0"/>
                      <w:divBdr>
                        <w:top w:val="none" w:sz="0" w:space="0" w:color="auto"/>
                        <w:left w:val="none" w:sz="0" w:space="0" w:color="auto"/>
                        <w:bottom w:val="none" w:sz="0" w:space="0" w:color="auto"/>
                        <w:right w:val="none" w:sz="0" w:space="0" w:color="auto"/>
                      </w:divBdr>
                      <w:divsChild>
                        <w:div w:id="1631546830">
                          <w:marLeft w:val="0"/>
                          <w:marRight w:val="0"/>
                          <w:marTop w:val="0"/>
                          <w:marBottom w:val="0"/>
                          <w:divBdr>
                            <w:top w:val="none" w:sz="0" w:space="0" w:color="auto"/>
                            <w:left w:val="none" w:sz="0" w:space="0" w:color="auto"/>
                            <w:bottom w:val="none" w:sz="0" w:space="0" w:color="auto"/>
                            <w:right w:val="none" w:sz="0" w:space="0" w:color="auto"/>
                          </w:divBdr>
                          <w:divsChild>
                            <w:div w:id="210382800">
                              <w:marLeft w:val="0"/>
                              <w:marRight w:val="0"/>
                              <w:marTop w:val="0"/>
                              <w:marBottom w:val="0"/>
                              <w:divBdr>
                                <w:top w:val="none" w:sz="0" w:space="0" w:color="auto"/>
                                <w:left w:val="none" w:sz="0" w:space="0" w:color="auto"/>
                                <w:bottom w:val="none" w:sz="0" w:space="0" w:color="auto"/>
                                <w:right w:val="none" w:sz="0" w:space="0" w:color="auto"/>
                              </w:divBdr>
                              <w:divsChild>
                                <w:div w:id="649477548">
                                  <w:marLeft w:val="0"/>
                                  <w:marRight w:val="0"/>
                                  <w:marTop w:val="0"/>
                                  <w:marBottom w:val="0"/>
                                  <w:divBdr>
                                    <w:top w:val="none" w:sz="0" w:space="0" w:color="auto"/>
                                    <w:left w:val="none" w:sz="0" w:space="0" w:color="auto"/>
                                    <w:bottom w:val="none" w:sz="0" w:space="0" w:color="auto"/>
                                    <w:right w:val="none" w:sz="0" w:space="0" w:color="auto"/>
                                  </w:divBdr>
                                  <w:divsChild>
                                    <w:div w:id="463623715">
                                      <w:marLeft w:val="0"/>
                                      <w:marRight w:val="0"/>
                                      <w:marTop w:val="0"/>
                                      <w:marBottom w:val="0"/>
                                      <w:divBdr>
                                        <w:top w:val="none" w:sz="0" w:space="0" w:color="auto"/>
                                        <w:left w:val="none" w:sz="0" w:space="0" w:color="auto"/>
                                        <w:bottom w:val="none" w:sz="0" w:space="0" w:color="auto"/>
                                        <w:right w:val="none" w:sz="0" w:space="0" w:color="auto"/>
                                      </w:divBdr>
                                      <w:divsChild>
                                        <w:div w:id="1851138858">
                                          <w:marLeft w:val="0"/>
                                          <w:marRight w:val="0"/>
                                          <w:marTop w:val="0"/>
                                          <w:marBottom w:val="0"/>
                                          <w:divBdr>
                                            <w:top w:val="none" w:sz="0" w:space="0" w:color="auto"/>
                                            <w:left w:val="none" w:sz="0" w:space="0" w:color="auto"/>
                                            <w:bottom w:val="none" w:sz="0" w:space="0" w:color="auto"/>
                                            <w:right w:val="none" w:sz="0" w:space="0" w:color="auto"/>
                                          </w:divBdr>
                                          <w:divsChild>
                                            <w:div w:id="1670520450">
                                              <w:marLeft w:val="0"/>
                                              <w:marRight w:val="0"/>
                                              <w:marTop w:val="0"/>
                                              <w:marBottom w:val="0"/>
                                              <w:divBdr>
                                                <w:top w:val="none" w:sz="0" w:space="0" w:color="auto"/>
                                                <w:left w:val="none" w:sz="0" w:space="0" w:color="auto"/>
                                                <w:bottom w:val="none" w:sz="0" w:space="0" w:color="auto"/>
                                                <w:right w:val="none" w:sz="0" w:space="0" w:color="auto"/>
                                              </w:divBdr>
                                              <w:divsChild>
                                                <w:div w:id="1543438722">
                                                  <w:marLeft w:val="0"/>
                                                  <w:marRight w:val="0"/>
                                                  <w:marTop w:val="0"/>
                                                  <w:marBottom w:val="0"/>
                                                  <w:divBdr>
                                                    <w:top w:val="none" w:sz="0" w:space="0" w:color="auto"/>
                                                    <w:left w:val="none" w:sz="0" w:space="0" w:color="auto"/>
                                                    <w:bottom w:val="none" w:sz="0" w:space="0" w:color="auto"/>
                                                    <w:right w:val="none" w:sz="0" w:space="0" w:color="auto"/>
                                                  </w:divBdr>
                                                  <w:divsChild>
                                                    <w:div w:id="1656373215">
                                                      <w:marLeft w:val="0"/>
                                                      <w:marRight w:val="0"/>
                                                      <w:marTop w:val="0"/>
                                                      <w:marBottom w:val="0"/>
                                                      <w:divBdr>
                                                        <w:top w:val="none" w:sz="0" w:space="0" w:color="auto"/>
                                                        <w:left w:val="none" w:sz="0" w:space="0" w:color="auto"/>
                                                        <w:bottom w:val="none" w:sz="0" w:space="0" w:color="auto"/>
                                                        <w:right w:val="none" w:sz="0" w:space="0" w:color="auto"/>
                                                      </w:divBdr>
                                                      <w:divsChild>
                                                        <w:div w:id="1756825156">
                                                          <w:marLeft w:val="0"/>
                                                          <w:marRight w:val="0"/>
                                                          <w:marTop w:val="0"/>
                                                          <w:marBottom w:val="0"/>
                                                          <w:divBdr>
                                                            <w:top w:val="none" w:sz="0" w:space="0" w:color="auto"/>
                                                            <w:left w:val="none" w:sz="0" w:space="0" w:color="auto"/>
                                                            <w:bottom w:val="none" w:sz="0" w:space="0" w:color="auto"/>
                                                            <w:right w:val="none" w:sz="0" w:space="0" w:color="auto"/>
                                                          </w:divBdr>
                                                          <w:divsChild>
                                                            <w:div w:id="81880481">
                                                              <w:marLeft w:val="0"/>
                                                              <w:marRight w:val="0"/>
                                                              <w:marTop w:val="0"/>
                                                              <w:marBottom w:val="0"/>
                                                              <w:divBdr>
                                                                <w:top w:val="none" w:sz="0" w:space="0" w:color="auto"/>
                                                                <w:left w:val="none" w:sz="0" w:space="0" w:color="auto"/>
                                                                <w:bottom w:val="none" w:sz="0" w:space="0" w:color="auto"/>
                                                                <w:right w:val="none" w:sz="0" w:space="0" w:color="auto"/>
                                                              </w:divBdr>
                                                              <w:divsChild>
                                                                <w:div w:id="1166365705">
                                                                  <w:marLeft w:val="0"/>
                                                                  <w:marRight w:val="0"/>
                                                                  <w:marTop w:val="0"/>
                                                                  <w:marBottom w:val="0"/>
                                                                  <w:divBdr>
                                                                    <w:top w:val="none" w:sz="0" w:space="0" w:color="auto"/>
                                                                    <w:left w:val="none" w:sz="0" w:space="0" w:color="auto"/>
                                                                    <w:bottom w:val="none" w:sz="0" w:space="0" w:color="auto"/>
                                                                    <w:right w:val="none" w:sz="0" w:space="0" w:color="auto"/>
                                                                  </w:divBdr>
                                                                  <w:divsChild>
                                                                    <w:div w:id="1778257059">
                                                                      <w:marLeft w:val="0"/>
                                                                      <w:marRight w:val="0"/>
                                                                      <w:marTop w:val="0"/>
                                                                      <w:marBottom w:val="0"/>
                                                                      <w:divBdr>
                                                                        <w:top w:val="none" w:sz="0" w:space="0" w:color="auto"/>
                                                                        <w:left w:val="none" w:sz="0" w:space="0" w:color="auto"/>
                                                                        <w:bottom w:val="none" w:sz="0" w:space="0" w:color="auto"/>
                                                                        <w:right w:val="none" w:sz="0" w:space="0" w:color="auto"/>
                                                                      </w:divBdr>
                                                                      <w:divsChild>
                                                                        <w:div w:id="12015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047793">
      <w:bodyDiv w:val="1"/>
      <w:marLeft w:val="0"/>
      <w:marRight w:val="0"/>
      <w:marTop w:val="0"/>
      <w:marBottom w:val="0"/>
      <w:divBdr>
        <w:top w:val="none" w:sz="0" w:space="0" w:color="auto"/>
        <w:left w:val="none" w:sz="0" w:space="0" w:color="auto"/>
        <w:bottom w:val="none" w:sz="0" w:space="0" w:color="auto"/>
        <w:right w:val="none" w:sz="0" w:space="0" w:color="auto"/>
      </w:divBdr>
      <w:divsChild>
        <w:div w:id="1718971381">
          <w:marLeft w:val="0"/>
          <w:marRight w:val="0"/>
          <w:marTop w:val="0"/>
          <w:marBottom w:val="0"/>
          <w:divBdr>
            <w:top w:val="none" w:sz="0" w:space="0" w:color="auto"/>
            <w:left w:val="none" w:sz="0" w:space="0" w:color="auto"/>
            <w:bottom w:val="none" w:sz="0" w:space="0" w:color="auto"/>
            <w:right w:val="none" w:sz="0" w:space="0" w:color="auto"/>
          </w:divBdr>
          <w:divsChild>
            <w:div w:id="1320694133">
              <w:marLeft w:val="0"/>
              <w:marRight w:val="0"/>
              <w:marTop w:val="0"/>
              <w:marBottom w:val="0"/>
              <w:divBdr>
                <w:top w:val="none" w:sz="0" w:space="0" w:color="auto"/>
                <w:left w:val="none" w:sz="0" w:space="0" w:color="auto"/>
                <w:bottom w:val="none" w:sz="0" w:space="0" w:color="auto"/>
                <w:right w:val="none" w:sz="0" w:space="0" w:color="auto"/>
              </w:divBdr>
              <w:divsChild>
                <w:div w:id="478544388">
                  <w:marLeft w:val="0"/>
                  <w:marRight w:val="0"/>
                  <w:marTop w:val="0"/>
                  <w:marBottom w:val="0"/>
                  <w:divBdr>
                    <w:top w:val="none" w:sz="0" w:space="0" w:color="auto"/>
                    <w:left w:val="none" w:sz="0" w:space="0" w:color="auto"/>
                    <w:bottom w:val="none" w:sz="0" w:space="0" w:color="auto"/>
                    <w:right w:val="none" w:sz="0" w:space="0" w:color="auto"/>
                  </w:divBdr>
                  <w:divsChild>
                    <w:div w:id="916937848">
                      <w:marLeft w:val="0"/>
                      <w:marRight w:val="0"/>
                      <w:marTop w:val="0"/>
                      <w:marBottom w:val="0"/>
                      <w:divBdr>
                        <w:top w:val="none" w:sz="0" w:space="0" w:color="auto"/>
                        <w:left w:val="none" w:sz="0" w:space="0" w:color="auto"/>
                        <w:bottom w:val="none" w:sz="0" w:space="0" w:color="auto"/>
                        <w:right w:val="none" w:sz="0" w:space="0" w:color="auto"/>
                      </w:divBdr>
                      <w:divsChild>
                        <w:div w:id="1397313373">
                          <w:marLeft w:val="0"/>
                          <w:marRight w:val="0"/>
                          <w:marTop w:val="0"/>
                          <w:marBottom w:val="0"/>
                          <w:divBdr>
                            <w:top w:val="none" w:sz="0" w:space="0" w:color="auto"/>
                            <w:left w:val="none" w:sz="0" w:space="0" w:color="auto"/>
                            <w:bottom w:val="none" w:sz="0" w:space="0" w:color="auto"/>
                            <w:right w:val="none" w:sz="0" w:space="0" w:color="auto"/>
                          </w:divBdr>
                          <w:divsChild>
                            <w:div w:id="2124375356">
                              <w:marLeft w:val="0"/>
                              <w:marRight w:val="0"/>
                              <w:marTop w:val="0"/>
                              <w:marBottom w:val="0"/>
                              <w:divBdr>
                                <w:top w:val="none" w:sz="0" w:space="0" w:color="auto"/>
                                <w:left w:val="none" w:sz="0" w:space="0" w:color="auto"/>
                                <w:bottom w:val="none" w:sz="0" w:space="0" w:color="auto"/>
                                <w:right w:val="none" w:sz="0" w:space="0" w:color="auto"/>
                              </w:divBdr>
                              <w:divsChild>
                                <w:div w:id="60714532">
                                  <w:marLeft w:val="0"/>
                                  <w:marRight w:val="0"/>
                                  <w:marTop w:val="0"/>
                                  <w:marBottom w:val="0"/>
                                  <w:divBdr>
                                    <w:top w:val="none" w:sz="0" w:space="0" w:color="auto"/>
                                    <w:left w:val="none" w:sz="0" w:space="0" w:color="auto"/>
                                    <w:bottom w:val="none" w:sz="0" w:space="0" w:color="auto"/>
                                    <w:right w:val="none" w:sz="0" w:space="0" w:color="auto"/>
                                  </w:divBdr>
                                  <w:divsChild>
                                    <w:div w:id="1288001515">
                                      <w:marLeft w:val="0"/>
                                      <w:marRight w:val="0"/>
                                      <w:marTop w:val="0"/>
                                      <w:marBottom w:val="0"/>
                                      <w:divBdr>
                                        <w:top w:val="none" w:sz="0" w:space="0" w:color="auto"/>
                                        <w:left w:val="none" w:sz="0" w:space="0" w:color="auto"/>
                                        <w:bottom w:val="none" w:sz="0" w:space="0" w:color="auto"/>
                                        <w:right w:val="none" w:sz="0" w:space="0" w:color="auto"/>
                                      </w:divBdr>
                                      <w:divsChild>
                                        <w:div w:id="184682969">
                                          <w:marLeft w:val="0"/>
                                          <w:marRight w:val="0"/>
                                          <w:marTop w:val="0"/>
                                          <w:marBottom w:val="0"/>
                                          <w:divBdr>
                                            <w:top w:val="none" w:sz="0" w:space="0" w:color="auto"/>
                                            <w:left w:val="none" w:sz="0" w:space="0" w:color="auto"/>
                                            <w:bottom w:val="none" w:sz="0" w:space="0" w:color="auto"/>
                                            <w:right w:val="none" w:sz="0" w:space="0" w:color="auto"/>
                                          </w:divBdr>
                                          <w:divsChild>
                                            <w:div w:id="1670984030">
                                              <w:marLeft w:val="0"/>
                                              <w:marRight w:val="0"/>
                                              <w:marTop w:val="0"/>
                                              <w:marBottom w:val="0"/>
                                              <w:divBdr>
                                                <w:top w:val="none" w:sz="0" w:space="0" w:color="auto"/>
                                                <w:left w:val="none" w:sz="0" w:space="0" w:color="auto"/>
                                                <w:bottom w:val="none" w:sz="0" w:space="0" w:color="auto"/>
                                                <w:right w:val="none" w:sz="0" w:space="0" w:color="auto"/>
                                              </w:divBdr>
                                              <w:divsChild>
                                                <w:div w:id="40402382">
                                                  <w:marLeft w:val="0"/>
                                                  <w:marRight w:val="0"/>
                                                  <w:marTop w:val="0"/>
                                                  <w:marBottom w:val="0"/>
                                                  <w:divBdr>
                                                    <w:top w:val="none" w:sz="0" w:space="0" w:color="auto"/>
                                                    <w:left w:val="none" w:sz="0" w:space="0" w:color="auto"/>
                                                    <w:bottom w:val="none" w:sz="0" w:space="0" w:color="auto"/>
                                                    <w:right w:val="none" w:sz="0" w:space="0" w:color="auto"/>
                                                  </w:divBdr>
                                                  <w:divsChild>
                                                    <w:div w:id="1481573706">
                                                      <w:marLeft w:val="0"/>
                                                      <w:marRight w:val="0"/>
                                                      <w:marTop w:val="0"/>
                                                      <w:marBottom w:val="0"/>
                                                      <w:divBdr>
                                                        <w:top w:val="none" w:sz="0" w:space="0" w:color="auto"/>
                                                        <w:left w:val="none" w:sz="0" w:space="0" w:color="auto"/>
                                                        <w:bottom w:val="none" w:sz="0" w:space="0" w:color="auto"/>
                                                        <w:right w:val="none" w:sz="0" w:space="0" w:color="auto"/>
                                                      </w:divBdr>
                                                      <w:divsChild>
                                                        <w:div w:id="859507498">
                                                          <w:marLeft w:val="0"/>
                                                          <w:marRight w:val="0"/>
                                                          <w:marTop w:val="0"/>
                                                          <w:marBottom w:val="0"/>
                                                          <w:divBdr>
                                                            <w:top w:val="none" w:sz="0" w:space="0" w:color="auto"/>
                                                            <w:left w:val="none" w:sz="0" w:space="0" w:color="auto"/>
                                                            <w:bottom w:val="none" w:sz="0" w:space="0" w:color="auto"/>
                                                            <w:right w:val="none" w:sz="0" w:space="0" w:color="auto"/>
                                                          </w:divBdr>
                                                          <w:divsChild>
                                                            <w:div w:id="1373070518">
                                                              <w:marLeft w:val="0"/>
                                                              <w:marRight w:val="0"/>
                                                              <w:marTop w:val="0"/>
                                                              <w:marBottom w:val="0"/>
                                                              <w:divBdr>
                                                                <w:top w:val="none" w:sz="0" w:space="0" w:color="auto"/>
                                                                <w:left w:val="none" w:sz="0" w:space="0" w:color="auto"/>
                                                                <w:bottom w:val="none" w:sz="0" w:space="0" w:color="auto"/>
                                                                <w:right w:val="none" w:sz="0" w:space="0" w:color="auto"/>
                                                              </w:divBdr>
                                                              <w:divsChild>
                                                                <w:div w:id="1959531000">
                                                                  <w:marLeft w:val="0"/>
                                                                  <w:marRight w:val="0"/>
                                                                  <w:marTop w:val="0"/>
                                                                  <w:marBottom w:val="0"/>
                                                                  <w:divBdr>
                                                                    <w:top w:val="none" w:sz="0" w:space="0" w:color="auto"/>
                                                                    <w:left w:val="none" w:sz="0" w:space="0" w:color="auto"/>
                                                                    <w:bottom w:val="none" w:sz="0" w:space="0" w:color="auto"/>
                                                                    <w:right w:val="none" w:sz="0" w:space="0" w:color="auto"/>
                                                                  </w:divBdr>
                                                                  <w:divsChild>
                                                                    <w:div w:id="11338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1587">
      <w:bodyDiv w:val="1"/>
      <w:marLeft w:val="0"/>
      <w:marRight w:val="0"/>
      <w:marTop w:val="0"/>
      <w:marBottom w:val="0"/>
      <w:divBdr>
        <w:top w:val="none" w:sz="0" w:space="0" w:color="auto"/>
        <w:left w:val="none" w:sz="0" w:space="0" w:color="auto"/>
        <w:bottom w:val="none" w:sz="0" w:space="0" w:color="auto"/>
        <w:right w:val="none" w:sz="0" w:space="0" w:color="auto"/>
      </w:divBdr>
    </w:div>
    <w:div w:id="21073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71029192.0" TargetMode="External"/><Relationship Id="rId26" Type="http://schemas.openxmlformats.org/officeDocument/2006/relationships/hyperlink" Target="https://www.gosuslugi.ru/" TargetMode="External"/><Relationship Id="rId39" Type="http://schemas.openxmlformats.org/officeDocument/2006/relationships/hyperlink" Target="consultantplus://offline/ref=F91775D6165F4080C59F5264B11B20EC579BF57935E82CE0B90206BBDC35XBM" TargetMode="External"/><Relationship Id="rId21" Type="http://schemas.openxmlformats.org/officeDocument/2006/relationships/hyperlink" Target="garantF1://12027232.0"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hyperlink" Target="consultantplus://offline/ref=EB55CE53385BC63473D1B42ABEF4C8B93C6FFF0E60F9C9B3A2BB96FB02127DD015BB1AB4A7ACAAA3378656a7w3L" TargetMode="External"/><Relationship Id="rId2" Type="http://schemas.openxmlformats.org/officeDocument/2006/relationships/styles" Target="styles.xml"/><Relationship Id="rId16" Type="http://schemas.openxmlformats.org/officeDocument/2006/relationships/hyperlink" Target="garantF1://12077579.200" TargetMode="External"/><Relationship Id="rId20" Type="http://schemas.openxmlformats.org/officeDocument/2006/relationships/hyperlink" Target="http://mobileonline.garant.ru/" TargetMode="External"/><Relationship Id="rId29" Type="http://schemas.openxmlformats.org/officeDocument/2006/relationships/hyperlink" Target="https://www.gosuslugi.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s://www.gosuslugi.ru/" TargetMode="External"/><Relationship Id="rId37"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40" Type="http://schemas.openxmlformats.org/officeDocument/2006/relationships/hyperlink" Target="consultantplus://offline/ref=A2F4107FB872C573670C2A890F0EB5BA2206EB19FF14E6ECCC197DD28Fl8Y8M"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mailto:Nasledie@admhmao.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s://www.gosuslugi.ru/" TargetMode="External"/><Relationship Id="rId30" Type="http://schemas.openxmlformats.org/officeDocument/2006/relationships/hyperlink" Target="https://www.gosuslugi.ru/" TargetMode="External"/><Relationship Id="rId35" Type="http://schemas.openxmlformats.org/officeDocument/2006/relationships/hyperlink" Target="garantf1://12043191.1000/" TargetMode="External"/><Relationship Id="rId43" Type="http://schemas.openxmlformats.org/officeDocument/2006/relationships/theme" Target="theme/theme1.xml"/><Relationship Id="rId8" Type="http://schemas.openxmlformats.org/officeDocument/2006/relationships/hyperlink" Target="http://www.minstroyrf.ru/" TargetMode="External"/><Relationship Id="rId3" Type="http://schemas.openxmlformats.org/officeDocument/2006/relationships/settings" Target="settings.xml"/><Relationship Id="rId12" Type="http://schemas.openxmlformats.org/officeDocument/2006/relationships/hyperlink" Target="garantF1://12068775.1000" TargetMode="External"/><Relationship Id="rId17" Type="http://schemas.openxmlformats.org/officeDocument/2006/relationships/hyperlink" Target="garantF1://12027232.0" TargetMode="External"/><Relationship Id="rId25" Type="http://schemas.openxmlformats.org/officeDocument/2006/relationships/hyperlink" Target="consultantplus://offline/ref=2DC3C3DEAFA9138B19C33240DB1D237D35FFCE4AD3AAAD8D8304DF69D95D3BB5970868986228BD97C8tBF" TargetMode="External"/><Relationship Id="rId33" Type="http://schemas.openxmlformats.org/officeDocument/2006/relationships/hyperlink" Target="http://mobileonline.garant.ru/" TargetMode="External"/><Relationship Id="rId38" Type="http://schemas.openxmlformats.org/officeDocument/2006/relationships/hyperlink" Target="garantf1://1207757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DF5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15911</Words>
  <Characters>90694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Саяпина Светлана Евгеньевна</cp:lastModifiedBy>
  <cp:revision>3</cp:revision>
  <cp:lastPrinted>2019-12-19T09:52:00Z</cp:lastPrinted>
  <dcterms:created xsi:type="dcterms:W3CDTF">2020-02-20T04:42:00Z</dcterms:created>
  <dcterms:modified xsi:type="dcterms:W3CDTF">2020-02-20T04:43:00Z</dcterms:modified>
</cp:coreProperties>
</file>