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1B" w:rsidRDefault="0070261B" w:rsidP="00656C1A">
      <w:pPr>
        <w:spacing w:line="120" w:lineRule="atLeast"/>
        <w:jc w:val="center"/>
        <w:rPr>
          <w:sz w:val="24"/>
          <w:szCs w:val="24"/>
        </w:rPr>
      </w:pPr>
    </w:p>
    <w:p w:rsidR="0070261B" w:rsidRDefault="0070261B" w:rsidP="00656C1A">
      <w:pPr>
        <w:spacing w:line="120" w:lineRule="atLeast"/>
        <w:jc w:val="center"/>
        <w:rPr>
          <w:sz w:val="24"/>
          <w:szCs w:val="24"/>
        </w:rPr>
      </w:pPr>
    </w:p>
    <w:p w:rsidR="0070261B" w:rsidRPr="00852378" w:rsidRDefault="0070261B" w:rsidP="00656C1A">
      <w:pPr>
        <w:spacing w:line="120" w:lineRule="atLeast"/>
        <w:jc w:val="center"/>
        <w:rPr>
          <w:sz w:val="10"/>
          <w:szCs w:val="10"/>
        </w:rPr>
      </w:pPr>
    </w:p>
    <w:p w:rsidR="0070261B" w:rsidRDefault="0070261B" w:rsidP="00656C1A">
      <w:pPr>
        <w:spacing w:line="120" w:lineRule="atLeast"/>
        <w:jc w:val="center"/>
        <w:rPr>
          <w:sz w:val="10"/>
          <w:szCs w:val="24"/>
        </w:rPr>
      </w:pPr>
    </w:p>
    <w:p w:rsidR="0070261B" w:rsidRPr="005541F0" w:rsidRDefault="007026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261B" w:rsidRPr="005541F0" w:rsidRDefault="007026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0261B" w:rsidRPr="005649E4" w:rsidRDefault="0070261B" w:rsidP="00656C1A">
      <w:pPr>
        <w:spacing w:line="120" w:lineRule="atLeast"/>
        <w:jc w:val="center"/>
        <w:rPr>
          <w:sz w:val="18"/>
          <w:szCs w:val="24"/>
        </w:rPr>
      </w:pPr>
    </w:p>
    <w:p w:rsidR="0070261B" w:rsidRPr="00656C1A" w:rsidRDefault="007026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261B" w:rsidRPr="005541F0" w:rsidRDefault="0070261B" w:rsidP="00656C1A">
      <w:pPr>
        <w:spacing w:line="120" w:lineRule="atLeast"/>
        <w:jc w:val="center"/>
        <w:rPr>
          <w:sz w:val="18"/>
          <w:szCs w:val="24"/>
        </w:rPr>
      </w:pPr>
    </w:p>
    <w:p w:rsidR="0070261B" w:rsidRPr="005541F0" w:rsidRDefault="0070261B" w:rsidP="00656C1A">
      <w:pPr>
        <w:spacing w:line="120" w:lineRule="atLeast"/>
        <w:jc w:val="center"/>
        <w:rPr>
          <w:sz w:val="20"/>
          <w:szCs w:val="24"/>
        </w:rPr>
      </w:pPr>
    </w:p>
    <w:p w:rsidR="0070261B" w:rsidRPr="00656C1A" w:rsidRDefault="0070261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0261B" w:rsidRDefault="0070261B" w:rsidP="00656C1A">
      <w:pPr>
        <w:spacing w:line="120" w:lineRule="atLeast"/>
        <w:jc w:val="center"/>
        <w:rPr>
          <w:sz w:val="30"/>
          <w:szCs w:val="24"/>
        </w:rPr>
      </w:pPr>
    </w:p>
    <w:p w:rsidR="0070261B" w:rsidRPr="00656C1A" w:rsidRDefault="0070261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0261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261B" w:rsidRPr="00F8214F" w:rsidRDefault="007026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261B" w:rsidRPr="00F8214F" w:rsidRDefault="003F3D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261B" w:rsidRPr="00F8214F" w:rsidRDefault="007026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261B" w:rsidRPr="00F8214F" w:rsidRDefault="003F3D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0261B" w:rsidRPr="00A63FB0" w:rsidRDefault="007026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261B" w:rsidRPr="00A3761A" w:rsidRDefault="003F3D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0261B" w:rsidRPr="00F8214F" w:rsidRDefault="0070261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0261B" w:rsidRPr="00F8214F" w:rsidRDefault="0070261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0261B" w:rsidRPr="00AB4194" w:rsidRDefault="007026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0261B" w:rsidRPr="00F8214F" w:rsidRDefault="003F3D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253</w:t>
            </w:r>
          </w:p>
        </w:tc>
      </w:tr>
    </w:tbl>
    <w:p w:rsidR="0070261B" w:rsidRPr="000C4AB5" w:rsidRDefault="0070261B" w:rsidP="00C725A6">
      <w:pPr>
        <w:rPr>
          <w:rFonts w:cs="Times New Roman"/>
          <w:szCs w:val="28"/>
          <w:lang w:val="en-US"/>
        </w:rPr>
      </w:pPr>
    </w:p>
    <w:p w:rsidR="0070261B" w:rsidRPr="003A0CD9" w:rsidRDefault="0070261B" w:rsidP="0070261B">
      <w:pPr>
        <w:pStyle w:val="H1"/>
        <w:suppressAutoHyphens/>
        <w:spacing w:before="0" w:after="0"/>
        <w:rPr>
          <w:b w:val="0"/>
          <w:sz w:val="28"/>
          <w:szCs w:val="26"/>
        </w:rPr>
      </w:pPr>
      <w:r w:rsidRPr="003A0CD9">
        <w:rPr>
          <w:b w:val="0"/>
          <w:sz w:val="28"/>
          <w:szCs w:val="26"/>
        </w:rPr>
        <w:t>О внесении изменений в распоряжение</w:t>
      </w:r>
    </w:p>
    <w:p w:rsidR="0070261B" w:rsidRDefault="0070261B" w:rsidP="0070261B">
      <w:pPr>
        <w:pStyle w:val="H1"/>
        <w:suppressAutoHyphens/>
        <w:spacing w:before="0" w:after="0"/>
        <w:rPr>
          <w:b w:val="0"/>
          <w:sz w:val="28"/>
          <w:szCs w:val="26"/>
        </w:rPr>
      </w:pPr>
      <w:r w:rsidRPr="003A0CD9">
        <w:rPr>
          <w:b w:val="0"/>
          <w:sz w:val="28"/>
          <w:szCs w:val="26"/>
        </w:rPr>
        <w:t xml:space="preserve">Администрации города от 10.03.2017 </w:t>
      </w:r>
    </w:p>
    <w:p w:rsidR="0070261B" w:rsidRPr="0070261B" w:rsidRDefault="0070261B" w:rsidP="0070261B">
      <w:pPr>
        <w:pStyle w:val="H1"/>
        <w:suppressAutoHyphens/>
        <w:spacing w:before="0" w:after="0"/>
        <w:rPr>
          <w:rFonts w:eastAsiaTheme="minorHAnsi"/>
          <w:b w:val="0"/>
          <w:kern w:val="0"/>
          <w:sz w:val="28"/>
          <w:szCs w:val="26"/>
          <w:lang w:eastAsia="en-US"/>
        </w:rPr>
      </w:pPr>
      <w:r w:rsidRPr="003A0CD9">
        <w:rPr>
          <w:b w:val="0"/>
          <w:sz w:val="28"/>
          <w:szCs w:val="26"/>
        </w:rPr>
        <w:t>№ 339</w:t>
      </w:r>
      <w:r>
        <w:rPr>
          <w:b w:val="0"/>
          <w:sz w:val="28"/>
          <w:szCs w:val="26"/>
        </w:rPr>
        <w:t xml:space="preserve"> </w:t>
      </w:r>
      <w:r w:rsidRPr="0070261B">
        <w:rPr>
          <w:rFonts w:eastAsiaTheme="minorHAnsi"/>
          <w:b w:val="0"/>
          <w:kern w:val="0"/>
          <w:sz w:val="28"/>
          <w:szCs w:val="26"/>
          <w:lang w:eastAsia="en-US"/>
        </w:rPr>
        <w:t xml:space="preserve">«О создании общественной комиссии </w:t>
      </w:r>
    </w:p>
    <w:p w:rsidR="0070261B" w:rsidRPr="003A0CD9" w:rsidRDefault="0070261B" w:rsidP="0070261B">
      <w:pPr>
        <w:shd w:val="clear" w:color="auto" w:fill="FFFFFF"/>
        <w:suppressAutoHyphens/>
        <w:rPr>
          <w:rFonts w:cs="Times New Roman"/>
          <w:szCs w:val="26"/>
        </w:rPr>
      </w:pPr>
      <w:r w:rsidRPr="003A0CD9">
        <w:rPr>
          <w:rFonts w:cs="Times New Roman"/>
          <w:szCs w:val="26"/>
        </w:rPr>
        <w:t>муниципального образования городской</w:t>
      </w:r>
    </w:p>
    <w:p w:rsidR="0070261B" w:rsidRPr="003A0CD9" w:rsidRDefault="0070261B" w:rsidP="0070261B">
      <w:pPr>
        <w:shd w:val="clear" w:color="auto" w:fill="FFFFFF"/>
        <w:suppressAutoHyphens/>
        <w:rPr>
          <w:rFonts w:eastAsia="Times New Roman" w:cs="Times New Roman"/>
          <w:bCs/>
          <w:color w:val="000000"/>
          <w:szCs w:val="26"/>
          <w:lang w:eastAsia="ru-RU"/>
        </w:rPr>
      </w:pPr>
      <w:r w:rsidRPr="003A0CD9">
        <w:rPr>
          <w:rFonts w:cs="Times New Roman"/>
          <w:szCs w:val="26"/>
        </w:rPr>
        <w:t xml:space="preserve">округ город Сургут </w:t>
      </w:r>
      <w:r w:rsidRPr="003A0CD9">
        <w:rPr>
          <w:rFonts w:eastAsia="Times New Roman" w:cs="Times New Roman"/>
          <w:bCs/>
          <w:color w:val="000000"/>
          <w:szCs w:val="26"/>
          <w:lang w:eastAsia="ru-RU"/>
        </w:rPr>
        <w:t xml:space="preserve">по обеспечению </w:t>
      </w:r>
    </w:p>
    <w:p w:rsidR="0070261B" w:rsidRPr="003A0CD9" w:rsidRDefault="0070261B" w:rsidP="0070261B">
      <w:pPr>
        <w:shd w:val="clear" w:color="auto" w:fill="FFFFFF"/>
        <w:suppressAutoHyphens/>
        <w:rPr>
          <w:rFonts w:eastAsia="Times New Roman" w:cs="Times New Roman"/>
          <w:bCs/>
          <w:color w:val="000000"/>
          <w:szCs w:val="26"/>
          <w:lang w:eastAsia="ru-RU"/>
        </w:rPr>
      </w:pPr>
      <w:r w:rsidRPr="003A0CD9">
        <w:rPr>
          <w:rFonts w:eastAsia="Times New Roman" w:cs="Times New Roman"/>
          <w:bCs/>
          <w:color w:val="000000"/>
          <w:szCs w:val="26"/>
          <w:lang w:eastAsia="ru-RU"/>
        </w:rPr>
        <w:t>реализации приоритетного проекта</w:t>
      </w:r>
    </w:p>
    <w:p w:rsidR="0070261B" w:rsidRDefault="0070261B" w:rsidP="0070261B">
      <w:pPr>
        <w:shd w:val="clear" w:color="auto" w:fill="FFFFFF"/>
        <w:suppressAutoHyphens/>
        <w:rPr>
          <w:rFonts w:eastAsia="Times New Roman" w:cs="Times New Roman"/>
          <w:bCs/>
          <w:color w:val="000000"/>
          <w:szCs w:val="26"/>
          <w:lang w:eastAsia="ru-RU"/>
        </w:rPr>
      </w:pPr>
      <w:r w:rsidRPr="003A0CD9">
        <w:rPr>
          <w:rFonts w:eastAsia="Times New Roman" w:cs="Times New Roman"/>
          <w:bCs/>
          <w:color w:val="000000"/>
          <w:szCs w:val="26"/>
          <w:lang w:eastAsia="ru-RU"/>
        </w:rPr>
        <w:t xml:space="preserve">«Формирование комфортной </w:t>
      </w:r>
    </w:p>
    <w:p w:rsidR="0070261B" w:rsidRPr="003A0CD9" w:rsidRDefault="0070261B" w:rsidP="0070261B">
      <w:pPr>
        <w:shd w:val="clear" w:color="auto" w:fill="FFFFFF"/>
        <w:suppressAutoHyphens/>
        <w:rPr>
          <w:rFonts w:cs="Times New Roman"/>
          <w:szCs w:val="26"/>
        </w:rPr>
      </w:pPr>
      <w:r w:rsidRPr="003A0CD9">
        <w:rPr>
          <w:rFonts w:eastAsia="Times New Roman" w:cs="Times New Roman"/>
          <w:bCs/>
          <w:color w:val="000000"/>
          <w:szCs w:val="26"/>
          <w:lang w:eastAsia="ru-RU"/>
        </w:rPr>
        <w:t>городской среды»</w:t>
      </w:r>
    </w:p>
    <w:p w:rsidR="0070261B" w:rsidRDefault="0070261B" w:rsidP="0070261B">
      <w:pPr>
        <w:pStyle w:val="H1"/>
        <w:suppressAutoHyphens/>
        <w:spacing w:before="0" w:after="0"/>
        <w:rPr>
          <w:sz w:val="28"/>
          <w:szCs w:val="26"/>
        </w:rPr>
      </w:pPr>
    </w:p>
    <w:p w:rsidR="0070261B" w:rsidRPr="0070261B" w:rsidRDefault="0070261B" w:rsidP="0070261B">
      <w:pPr>
        <w:rPr>
          <w:lang w:eastAsia="ru-RU"/>
        </w:rPr>
      </w:pPr>
    </w:p>
    <w:p w:rsidR="0070261B" w:rsidRPr="003A0CD9" w:rsidRDefault="0070261B" w:rsidP="0070261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3A0CD9">
        <w:rPr>
          <w:rFonts w:eastAsia="Times New Roman" w:cs="Times New Roman"/>
          <w:szCs w:val="26"/>
          <w:lang w:eastAsia="ru-RU"/>
        </w:rPr>
        <w:t xml:space="preserve">В соответствии с </w:t>
      </w:r>
      <w:r>
        <w:rPr>
          <w:szCs w:val="28"/>
        </w:rPr>
        <w:t xml:space="preserve">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</w:t>
      </w:r>
      <w:r>
        <w:rPr>
          <w:szCs w:val="28"/>
        </w:rPr>
        <w:t xml:space="preserve">           </w:t>
      </w:r>
      <w:r w:rsidRPr="00F06B79">
        <w:rPr>
          <w:szCs w:val="28"/>
        </w:rPr>
        <w:t>№ 3686 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 xml:space="preserve">да», от 10.01.2017 </w:t>
      </w:r>
      <w:r>
        <w:rPr>
          <w:szCs w:val="28"/>
        </w:rPr>
        <w:t xml:space="preserve">             </w:t>
      </w:r>
      <w:r w:rsidRPr="00F06B79">
        <w:rPr>
          <w:szCs w:val="28"/>
        </w:rPr>
        <w:t>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3A0CD9">
        <w:rPr>
          <w:rFonts w:eastAsia="Times New Roman" w:cs="Times New Roman"/>
          <w:szCs w:val="26"/>
          <w:lang w:eastAsia="ru-RU"/>
        </w:rPr>
        <w:t xml:space="preserve">, в целях </w:t>
      </w:r>
      <w:r w:rsidRPr="003A0CD9">
        <w:rPr>
          <w:rFonts w:eastAsia="Times New Roman" w:cs="Times New Roman"/>
          <w:color w:val="000000"/>
          <w:szCs w:val="26"/>
          <w:lang w:eastAsia="ru-RU"/>
        </w:rPr>
        <w:t xml:space="preserve">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города Сургута, в связи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                                   </w:t>
      </w:r>
      <w:r w:rsidRPr="003A0CD9">
        <w:rPr>
          <w:rFonts w:eastAsia="Times New Roman" w:cs="Times New Roman"/>
          <w:color w:val="000000"/>
          <w:szCs w:val="26"/>
          <w:lang w:eastAsia="ru-RU"/>
        </w:rPr>
        <w:t xml:space="preserve">с изменением состава общественной комиссии на основании поступивших заявлений от граждан: </w:t>
      </w:r>
    </w:p>
    <w:p w:rsidR="0070261B" w:rsidRDefault="0070261B" w:rsidP="0070261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70261B" w:rsidRPr="0070261B" w:rsidRDefault="0070261B" w:rsidP="0070261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70261B">
        <w:rPr>
          <w:rFonts w:eastAsia="Times New Roman" w:cs="Times New Roman"/>
          <w:color w:val="000000"/>
          <w:szCs w:val="26"/>
          <w:lang w:eastAsia="ru-RU"/>
        </w:rPr>
        <w:t>1. В</w:t>
      </w:r>
      <w:r w:rsidRPr="0070261B">
        <w:rPr>
          <w:rFonts w:cs="Times New Roman"/>
          <w:szCs w:val="26"/>
        </w:rPr>
        <w:t>нести в распоряжение Администрации города от 10.03.2017 № 339</w:t>
      </w:r>
      <w:r w:rsidRPr="0070261B">
        <w:rPr>
          <w:rFonts w:cs="Times New Roman"/>
          <w:b/>
          <w:szCs w:val="26"/>
        </w:rPr>
        <w:t xml:space="preserve"> </w:t>
      </w:r>
      <w:r w:rsidRPr="0070261B">
        <w:rPr>
          <w:rFonts w:cs="Times New Roman"/>
          <w:b/>
          <w:szCs w:val="26"/>
        </w:rPr>
        <w:br/>
      </w:r>
      <w:r w:rsidRPr="0070261B">
        <w:rPr>
          <w:rFonts w:cs="Times New Roman"/>
          <w:szCs w:val="26"/>
        </w:rPr>
        <w:t>«</w:t>
      </w:r>
      <w:r w:rsidRPr="0070261B">
        <w:rPr>
          <w:rFonts w:eastAsia="Times New Roman" w:cs="Times New Roman"/>
          <w:szCs w:val="26"/>
          <w:lang w:eastAsia="ru-RU"/>
        </w:rPr>
        <w:t>О создании о</w:t>
      </w:r>
      <w:r w:rsidRPr="0070261B">
        <w:rPr>
          <w:rFonts w:eastAsia="Times New Roman" w:cs="Times New Roman"/>
          <w:bCs/>
          <w:color w:val="000000"/>
          <w:szCs w:val="26"/>
          <w:lang w:eastAsia="ru-RU"/>
        </w:rPr>
        <w:t xml:space="preserve">бщественной комиссии </w:t>
      </w:r>
      <w:r w:rsidRPr="0070261B">
        <w:rPr>
          <w:rFonts w:cs="Times New Roman"/>
          <w:szCs w:val="26"/>
        </w:rPr>
        <w:t xml:space="preserve">муниципального образования городской округ город Сургут </w:t>
      </w:r>
      <w:r w:rsidRPr="0070261B">
        <w:rPr>
          <w:rFonts w:eastAsia="Times New Roman" w:cs="Times New Roman"/>
          <w:bCs/>
          <w:color w:val="000000"/>
          <w:szCs w:val="26"/>
          <w:lang w:eastAsia="ru-RU"/>
        </w:rPr>
        <w:t xml:space="preserve">по обеспечению реализации приоритетного проекта «Формирование комфортной городской среды» (с изменениями от 29.08.2017 </w:t>
      </w:r>
      <w:r>
        <w:rPr>
          <w:rFonts w:eastAsia="Times New Roman" w:cs="Times New Roman"/>
          <w:bCs/>
          <w:color w:val="000000"/>
          <w:szCs w:val="26"/>
          <w:lang w:eastAsia="ru-RU"/>
        </w:rPr>
        <w:t xml:space="preserve">                 </w:t>
      </w:r>
      <w:r w:rsidRPr="0070261B">
        <w:rPr>
          <w:rFonts w:eastAsia="Times New Roman" w:cs="Times New Roman"/>
          <w:bCs/>
          <w:color w:val="000000"/>
          <w:szCs w:val="26"/>
          <w:lang w:eastAsia="ru-RU"/>
        </w:rPr>
        <w:t xml:space="preserve">№ 1470, 26.02.2018 № 300, 08.05.2018 № 728, 07.08.2018 № 1286) </w:t>
      </w:r>
      <w:r w:rsidRPr="0070261B">
        <w:rPr>
          <w:rFonts w:cs="Times New Roman"/>
          <w:szCs w:val="26"/>
        </w:rPr>
        <w:t>изменения</w:t>
      </w:r>
      <w:r>
        <w:rPr>
          <w:rFonts w:cs="Times New Roman"/>
          <w:szCs w:val="26"/>
        </w:rPr>
        <w:t>, изложив п</w:t>
      </w:r>
      <w:r w:rsidRPr="003A0CD9">
        <w:rPr>
          <w:rFonts w:cs="Times New Roman"/>
          <w:szCs w:val="26"/>
        </w:rPr>
        <w:t>риложени</w:t>
      </w:r>
      <w:r>
        <w:rPr>
          <w:rFonts w:cs="Times New Roman"/>
          <w:szCs w:val="26"/>
        </w:rPr>
        <w:t>я</w:t>
      </w:r>
      <w:r w:rsidRPr="003A0CD9">
        <w:rPr>
          <w:rFonts w:cs="Times New Roman"/>
          <w:szCs w:val="26"/>
        </w:rPr>
        <w:t xml:space="preserve"> 1</w:t>
      </w:r>
      <w:r>
        <w:rPr>
          <w:rFonts w:cs="Times New Roman"/>
          <w:szCs w:val="26"/>
        </w:rPr>
        <w:t>, 2</w:t>
      </w:r>
      <w:r w:rsidRPr="003A0CD9">
        <w:rPr>
          <w:rFonts w:cs="Times New Roman"/>
          <w:szCs w:val="26"/>
        </w:rPr>
        <w:t xml:space="preserve"> к распоряжению</w:t>
      </w:r>
      <w:r w:rsidRPr="0070261B">
        <w:rPr>
          <w:rFonts w:cs="Times New Roman"/>
          <w:szCs w:val="26"/>
        </w:rPr>
        <w:t xml:space="preserve"> </w:t>
      </w:r>
      <w:r w:rsidRPr="003A0CD9">
        <w:rPr>
          <w:rFonts w:cs="Times New Roman"/>
          <w:szCs w:val="26"/>
        </w:rPr>
        <w:t>в новой редакции согласно приложени</w:t>
      </w:r>
      <w:r>
        <w:rPr>
          <w:rFonts w:cs="Times New Roman"/>
          <w:szCs w:val="26"/>
        </w:rPr>
        <w:t>ям</w:t>
      </w:r>
      <w:r w:rsidRPr="003A0CD9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1, 2 </w:t>
      </w:r>
      <w:r>
        <w:rPr>
          <w:rFonts w:eastAsia="Times New Roman" w:cs="Times New Roman"/>
          <w:color w:val="000000"/>
          <w:szCs w:val="26"/>
          <w:lang w:eastAsia="ru-RU"/>
        </w:rPr>
        <w:t>к настоящему распоряжению соответственно.</w:t>
      </w:r>
    </w:p>
    <w:p w:rsidR="0070261B" w:rsidRDefault="0070261B" w:rsidP="0070261B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</w:p>
    <w:p w:rsidR="0070261B" w:rsidRPr="0070261B" w:rsidRDefault="0070261B" w:rsidP="0070261B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70261B">
        <w:rPr>
          <w:rFonts w:cs="Times New Roman"/>
          <w:szCs w:val="26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70261B" w:rsidRDefault="0070261B" w:rsidP="0070261B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</w:p>
    <w:p w:rsidR="0070261B" w:rsidRPr="0070261B" w:rsidRDefault="0070261B" w:rsidP="0070261B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70261B">
        <w:rPr>
          <w:rFonts w:cs="Times New Roman"/>
          <w:szCs w:val="26"/>
        </w:rPr>
        <w:lastRenderedPageBreak/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70261B" w:rsidRDefault="0070261B" w:rsidP="0070261B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</w:p>
    <w:p w:rsidR="0070261B" w:rsidRPr="0070261B" w:rsidRDefault="0070261B" w:rsidP="0070261B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70261B">
        <w:rPr>
          <w:rFonts w:cs="Times New Roman"/>
          <w:szCs w:val="26"/>
        </w:rPr>
        <w:t>4. Контроль за выполнением распоряжения возложить на заместителя Главы города Кривцова Н.Н.</w:t>
      </w:r>
    </w:p>
    <w:p w:rsidR="0070261B" w:rsidRDefault="0070261B" w:rsidP="0070261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szCs w:val="26"/>
        </w:rPr>
      </w:pPr>
    </w:p>
    <w:p w:rsidR="0070261B" w:rsidRDefault="0070261B" w:rsidP="0070261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szCs w:val="26"/>
        </w:rPr>
      </w:pPr>
    </w:p>
    <w:p w:rsidR="0070261B" w:rsidRDefault="0070261B" w:rsidP="0070261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szCs w:val="26"/>
        </w:rPr>
      </w:pPr>
    </w:p>
    <w:p w:rsidR="00A0383F" w:rsidRDefault="0070261B" w:rsidP="0070261B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</w:t>
      </w:r>
      <w:r w:rsidR="00AA764B">
        <w:rPr>
          <w:szCs w:val="28"/>
        </w:rPr>
        <w:t>А.Р. Пелевин</w:t>
      </w: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rPr>
          <w:szCs w:val="28"/>
        </w:rPr>
      </w:pPr>
    </w:p>
    <w:p w:rsidR="0070261B" w:rsidRDefault="0070261B" w:rsidP="0070261B">
      <w:pPr>
        <w:sectPr w:rsidR="0070261B" w:rsidSect="0070261B">
          <w:headerReference w:type="default" r:id="rId7"/>
          <w:headerReference w:type="first" r:id="rId8"/>
          <w:pgSz w:w="11906" w:h="16838"/>
          <w:pgMar w:top="1134" w:right="567" w:bottom="1702" w:left="1701" w:header="709" w:footer="709" w:gutter="0"/>
          <w:cols w:space="708"/>
          <w:titlePg/>
          <w:docGrid w:linePitch="381"/>
        </w:sectPr>
      </w:pPr>
    </w:p>
    <w:p w:rsidR="0070261B" w:rsidRPr="009F581A" w:rsidRDefault="0070261B" w:rsidP="0070261B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70261B" w:rsidRDefault="0070261B" w:rsidP="0070261B">
      <w:pPr>
        <w:shd w:val="clear" w:color="auto" w:fill="FFFFFF"/>
        <w:suppressAutoHyphens/>
        <w:ind w:left="418" w:firstLine="5536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к распоряжению </w:t>
      </w:r>
    </w:p>
    <w:p w:rsidR="0070261B" w:rsidRDefault="0070261B" w:rsidP="0070261B">
      <w:pPr>
        <w:shd w:val="clear" w:color="auto" w:fill="FFFFFF"/>
        <w:suppressAutoHyphens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70261B" w:rsidRDefault="0070261B" w:rsidP="0070261B">
      <w:pPr>
        <w:shd w:val="clear" w:color="auto" w:fill="FFFFFF"/>
        <w:suppressAutoHyphens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от __________№ _______</w:t>
      </w:r>
    </w:p>
    <w:p w:rsidR="0070261B" w:rsidRDefault="0070261B" w:rsidP="0070261B">
      <w:pPr>
        <w:shd w:val="clear" w:color="auto" w:fill="FFFFFF"/>
        <w:suppressAutoHyphens/>
        <w:jc w:val="center"/>
        <w:rPr>
          <w:rFonts w:eastAsia="Times New Roman" w:cs="Times New Roman"/>
          <w:bCs/>
          <w:color w:val="000000"/>
          <w:szCs w:val="28"/>
        </w:rPr>
      </w:pPr>
    </w:p>
    <w:p w:rsidR="0070261B" w:rsidRDefault="0070261B" w:rsidP="0070261B">
      <w:pPr>
        <w:shd w:val="clear" w:color="auto" w:fill="FFFFFF"/>
        <w:suppressAutoHyphens/>
        <w:jc w:val="center"/>
        <w:rPr>
          <w:rFonts w:eastAsia="Times New Roman" w:cs="Times New Roman"/>
          <w:bCs/>
          <w:color w:val="000000"/>
          <w:szCs w:val="28"/>
        </w:rPr>
      </w:pPr>
    </w:p>
    <w:p w:rsidR="0070261B" w:rsidRDefault="0070261B" w:rsidP="0070261B">
      <w:pPr>
        <w:spacing w:line="276" w:lineRule="auto"/>
        <w:ind w:firstLine="709"/>
        <w:jc w:val="center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 xml:space="preserve">Положение </w:t>
      </w:r>
    </w:p>
    <w:p w:rsidR="00F55BCC" w:rsidRDefault="0070261B" w:rsidP="0070261B">
      <w:pPr>
        <w:spacing w:line="276" w:lineRule="auto"/>
        <w:ind w:firstLine="709"/>
        <w:jc w:val="center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 xml:space="preserve">об общественной комиссии муниципального образования городской округ город Сургут по обеспечению реализации приоритетного проекта </w:t>
      </w:r>
    </w:p>
    <w:p w:rsidR="0070261B" w:rsidRDefault="0070261B" w:rsidP="0070261B">
      <w:pPr>
        <w:spacing w:line="276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2741E2">
        <w:rPr>
          <w:rFonts w:cs="Times New Roman"/>
          <w:szCs w:val="28"/>
        </w:rPr>
        <w:t>Формирование комфортной городской среды</w:t>
      </w:r>
      <w:r>
        <w:rPr>
          <w:rFonts w:cs="Times New Roman"/>
          <w:szCs w:val="28"/>
        </w:rPr>
        <w:t>»</w:t>
      </w:r>
      <w:r w:rsidR="00F55BCC">
        <w:rPr>
          <w:rFonts w:cs="Times New Roman"/>
          <w:szCs w:val="28"/>
        </w:rPr>
        <w:t xml:space="preserve"> </w:t>
      </w:r>
    </w:p>
    <w:p w:rsidR="00F55BCC" w:rsidRPr="002741E2" w:rsidRDefault="00F55BCC" w:rsidP="0070261B">
      <w:pPr>
        <w:spacing w:line="276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(далее – положение)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5" w:name="sub_1001"/>
      <w:r w:rsidRPr="002741E2">
        <w:rPr>
          <w:rFonts w:cs="Times New Roman"/>
          <w:szCs w:val="28"/>
        </w:rPr>
        <w:t>Раздел I. Общие положения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6" w:name="sub_1011"/>
      <w:bookmarkEnd w:id="5"/>
      <w:r w:rsidRPr="002741E2">
        <w:rPr>
          <w:rFonts w:cs="Times New Roman"/>
          <w:szCs w:val="28"/>
        </w:rPr>
        <w:t xml:space="preserve">1. Общественная комиссия муниципального образования городской округ </w:t>
      </w:r>
      <w:r w:rsidRPr="00F55BCC">
        <w:rPr>
          <w:rFonts w:cs="Times New Roman"/>
          <w:spacing w:val="-4"/>
          <w:szCs w:val="28"/>
        </w:rPr>
        <w:t>город Сургут по обеспечению реализации приоритетного проекта «Формирование</w:t>
      </w:r>
      <w:r w:rsidRPr="002741E2">
        <w:rPr>
          <w:rFonts w:cs="Times New Roman"/>
          <w:szCs w:val="28"/>
        </w:rPr>
        <w:t xml:space="preserve"> комфортной городской среды</w:t>
      </w:r>
      <w:r>
        <w:rPr>
          <w:rFonts w:cs="Times New Roman"/>
          <w:szCs w:val="28"/>
        </w:rPr>
        <w:t>»</w:t>
      </w:r>
      <w:r w:rsidRPr="002741E2">
        <w:rPr>
          <w:rFonts w:cs="Times New Roman"/>
          <w:szCs w:val="28"/>
        </w:rPr>
        <w:t xml:space="preserve"> (далее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 xml:space="preserve">общественная комиссия) является коллегиальным органом, созданным во исполнение соглашения о реализации мероприятий по приоритетному проекту </w:t>
      </w:r>
      <w:r>
        <w:rPr>
          <w:rFonts w:cs="Times New Roman"/>
          <w:szCs w:val="28"/>
        </w:rPr>
        <w:t>«</w:t>
      </w:r>
      <w:r w:rsidRPr="002741E2">
        <w:rPr>
          <w:rFonts w:cs="Times New Roman"/>
          <w:szCs w:val="28"/>
        </w:rPr>
        <w:t>Формирование комфортной городской среды</w:t>
      </w:r>
      <w:r>
        <w:rPr>
          <w:rFonts w:cs="Times New Roman"/>
          <w:szCs w:val="28"/>
        </w:rPr>
        <w:t>»</w:t>
      </w:r>
      <w:r w:rsidRPr="002741E2">
        <w:rPr>
          <w:rFonts w:cs="Times New Roman"/>
          <w:szCs w:val="28"/>
        </w:rPr>
        <w:t xml:space="preserve"> (далее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соглашение), заключенного между Департаментом жилищно-коммунального комплекса и энергетики Ханты-Мансийского автономного округа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Югры (далее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 xml:space="preserve">ДепЖКК и энергетики Югры) и муниципальным образованием городской округ город Сургут, в целях осуществления контроля </w:t>
      </w:r>
      <w:r w:rsidR="00F55BCC">
        <w:rPr>
          <w:rFonts w:cs="Times New Roman"/>
          <w:szCs w:val="28"/>
        </w:rPr>
        <w:t xml:space="preserve">                      </w:t>
      </w:r>
      <w:r w:rsidRPr="002741E2">
        <w:rPr>
          <w:rFonts w:cs="Times New Roman"/>
          <w:szCs w:val="28"/>
        </w:rPr>
        <w:t xml:space="preserve">и координации деятельности в рамках реализации приоритетного проекта </w:t>
      </w:r>
      <w:r w:rsidR="00F55BCC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«</w:t>
      </w:r>
      <w:r w:rsidRPr="002741E2">
        <w:rPr>
          <w:rFonts w:cs="Times New Roman"/>
          <w:szCs w:val="28"/>
        </w:rPr>
        <w:t>Формирование комфортной городской среды</w:t>
      </w:r>
      <w:r>
        <w:rPr>
          <w:rFonts w:cs="Times New Roman"/>
          <w:szCs w:val="28"/>
        </w:rPr>
        <w:t>»</w:t>
      </w:r>
      <w:r w:rsidRPr="002741E2">
        <w:rPr>
          <w:rFonts w:cs="Times New Roman"/>
          <w:szCs w:val="28"/>
        </w:rPr>
        <w:t xml:space="preserve"> на территории муниципального образования городской округ город Сургут, подпрограммы 1 и 2 муниципальной программы </w:t>
      </w:r>
      <w:r>
        <w:rPr>
          <w:rFonts w:cs="Times New Roman"/>
          <w:szCs w:val="28"/>
        </w:rPr>
        <w:t>«</w:t>
      </w:r>
      <w:r w:rsidRPr="002741E2">
        <w:rPr>
          <w:rFonts w:cs="Times New Roman"/>
          <w:szCs w:val="28"/>
        </w:rPr>
        <w:t>Формирование комфортной городской среды на 2018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2030 годы</w:t>
      </w:r>
      <w:r>
        <w:rPr>
          <w:rFonts w:cs="Times New Roman"/>
          <w:szCs w:val="28"/>
        </w:rPr>
        <w:t>»</w:t>
      </w:r>
      <w:r w:rsidRPr="002741E2">
        <w:rPr>
          <w:rFonts w:cs="Times New Roman"/>
          <w:szCs w:val="28"/>
        </w:rPr>
        <w:t>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7" w:name="sub_1012"/>
      <w:bookmarkEnd w:id="6"/>
      <w:r w:rsidRPr="002741E2">
        <w:rPr>
          <w:rFonts w:cs="Times New Roman"/>
          <w:szCs w:val="28"/>
        </w:rPr>
        <w:t xml:space="preserve">2. Общественная комиссия в своей деятельности руководствуется </w:t>
      </w:r>
      <w:r w:rsidRPr="00AA764B">
        <w:rPr>
          <w:rFonts w:cs="Times New Roman"/>
          <w:szCs w:val="28"/>
        </w:rPr>
        <w:t>Конституцией</w:t>
      </w:r>
      <w:r w:rsidRPr="002741E2">
        <w:rPr>
          <w:rFonts w:cs="Times New Roman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Ханты-Мансийского автономного округа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Югры, правовыми актами муниципального образования городской округ город Сургут, иными правовыми актами, а также настоящим положением.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8" w:name="sub_1013"/>
      <w:bookmarkEnd w:id="7"/>
      <w:r w:rsidRPr="002741E2">
        <w:rPr>
          <w:rFonts w:cs="Times New Roman"/>
          <w:szCs w:val="28"/>
        </w:rPr>
        <w:t>3. Руководство деятельностью общественной комиссии осуществляет Глава города (далее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председатель общественной комиссии).</w:t>
      </w:r>
    </w:p>
    <w:p w:rsidR="00F55BCC" w:rsidRDefault="00F55BCC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9" w:name="sub_1014"/>
      <w:bookmarkEnd w:id="8"/>
    </w:p>
    <w:p w:rsidR="00F55BCC" w:rsidRDefault="00F55BCC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F55BCC" w:rsidRDefault="00F55BCC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4. Общественная комиссия создается в целях: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10" w:name="sub_1041"/>
      <w:bookmarkEnd w:id="9"/>
      <w:r w:rsidRPr="002741E2">
        <w:rPr>
          <w:rFonts w:cs="Times New Roman"/>
          <w:szCs w:val="28"/>
        </w:rPr>
        <w:t xml:space="preserve">4.1. Осуществления контроля за реализацией приоритетного проекта </w:t>
      </w:r>
      <w:r>
        <w:rPr>
          <w:rFonts w:cs="Times New Roman"/>
          <w:szCs w:val="28"/>
        </w:rPr>
        <w:t>«</w:t>
      </w:r>
      <w:r w:rsidRPr="002741E2">
        <w:rPr>
          <w:rFonts w:cs="Times New Roman"/>
          <w:szCs w:val="28"/>
        </w:rPr>
        <w:t>Формирование комфортной городской среды</w:t>
      </w:r>
      <w:r>
        <w:rPr>
          <w:rFonts w:cs="Times New Roman"/>
          <w:szCs w:val="28"/>
        </w:rPr>
        <w:t>»</w:t>
      </w:r>
      <w:r w:rsidRPr="002741E2">
        <w:rPr>
          <w:rFonts w:cs="Times New Roman"/>
          <w:szCs w:val="28"/>
        </w:rPr>
        <w:t xml:space="preserve"> (далее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приоритетный проект) и рассмотрения любого рода вопросов, возникающих в связи с его реализацией.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11" w:name="sub_1042"/>
      <w:bookmarkEnd w:id="10"/>
      <w:r w:rsidRPr="002741E2">
        <w:rPr>
          <w:rFonts w:cs="Times New Roman"/>
          <w:szCs w:val="28"/>
        </w:rPr>
        <w:t xml:space="preserve">4.2. Осуществления контроля и координации хода выполнения муниципальных программ формирования современной городской среды на 2017 год </w:t>
      </w:r>
      <w:r w:rsidR="00F55BCC">
        <w:rPr>
          <w:rFonts w:cs="Times New Roman"/>
          <w:szCs w:val="28"/>
        </w:rPr>
        <w:t xml:space="preserve">                  </w:t>
      </w:r>
      <w:r w:rsidRPr="002741E2">
        <w:rPr>
          <w:rFonts w:cs="Times New Roman"/>
          <w:szCs w:val="28"/>
        </w:rPr>
        <w:t>и 2018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30</w:t>
      </w:r>
      <w:r w:rsidRPr="002741E2">
        <w:rPr>
          <w:rFonts w:cs="Times New Roman"/>
          <w:szCs w:val="28"/>
        </w:rPr>
        <w:t xml:space="preserve"> годы (далее - муниципальные программы на 2017 год </w:t>
      </w:r>
      <w:r w:rsidR="00F55BCC">
        <w:rPr>
          <w:rFonts w:cs="Times New Roman"/>
          <w:szCs w:val="28"/>
        </w:rPr>
        <w:t xml:space="preserve">                                       </w:t>
      </w:r>
      <w:r w:rsidRPr="002741E2">
        <w:rPr>
          <w:rFonts w:cs="Times New Roman"/>
          <w:szCs w:val="28"/>
        </w:rPr>
        <w:t>и 2018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30</w:t>
      </w:r>
      <w:r w:rsidRPr="002741E2">
        <w:rPr>
          <w:rFonts w:cs="Times New Roman"/>
          <w:szCs w:val="28"/>
        </w:rPr>
        <w:t> годы), в том числе конкретных мероприятий в рамках указанной программы.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12" w:name="sub_1043"/>
      <w:bookmarkEnd w:id="11"/>
      <w:r w:rsidRPr="002741E2">
        <w:rPr>
          <w:rFonts w:cs="Times New Roman"/>
          <w:szCs w:val="28"/>
        </w:rPr>
        <w:t xml:space="preserve">4.3. Осуществления контроля и координации исполнения муниципальным образованием городской округ город Сургут соглашения, заключенного </w:t>
      </w:r>
      <w:r w:rsidR="00F55BCC">
        <w:rPr>
          <w:rFonts w:cs="Times New Roman"/>
          <w:szCs w:val="28"/>
        </w:rPr>
        <w:t xml:space="preserve">                            </w:t>
      </w:r>
      <w:r w:rsidRPr="002741E2">
        <w:rPr>
          <w:rFonts w:cs="Times New Roman"/>
          <w:szCs w:val="28"/>
        </w:rPr>
        <w:t>с ДепЖКК и энергетики Югры.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13" w:name="sub_1044"/>
      <w:bookmarkEnd w:id="12"/>
      <w:r w:rsidRPr="002741E2">
        <w:rPr>
          <w:rFonts w:cs="Times New Roman"/>
          <w:szCs w:val="28"/>
        </w:rPr>
        <w:t xml:space="preserve">4.4. Предварительного рассмотрения и согласования отчетов муниципального образования городской округ город Сургут, направляемых </w:t>
      </w:r>
      <w:r>
        <w:rPr>
          <w:rFonts w:cs="Times New Roman"/>
          <w:szCs w:val="28"/>
        </w:rPr>
        <w:br/>
      </w:r>
      <w:r w:rsidRPr="002741E2">
        <w:rPr>
          <w:rFonts w:cs="Times New Roman"/>
          <w:szCs w:val="28"/>
        </w:rPr>
        <w:t xml:space="preserve">в ДепЖКК и энергетики Югры, о реализации муниципальных программ </w:t>
      </w:r>
      <w:r w:rsidR="00F55BCC">
        <w:rPr>
          <w:rFonts w:cs="Times New Roman"/>
          <w:szCs w:val="28"/>
        </w:rPr>
        <w:t xml:space="preserve">                                </w:t>
      </w:r>
      <w:r w:rsidRPr="002741E2">
        <w:rPr>
          <w:rFonts w:cs="Times New Roman"/>
          <w:szCs w:val="28"/>
        </w:rPr>
        <w:t>на 2017 год и 2018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30</w:t>
      </w:r>
      <w:r w:rsidRPr="002741E2">
        <w:rPr>
          <w:rFonts w:cs="Times New Roman"/>
          <w:szCs w:val="28"/>
        </w:rPr>
        <w:t> годы.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14" w:name="sub_1045"/>
      <w:bookmarkEnd w:id="13"/>
      <w:r w:rsidRPr="002741E2">
        <w:rPr>
          <w:rFonts w:cs="Times New Roman"/>
          <w:szCs w:val="28"/>
        </w:rPr>
        <w:t xml:space="preserve">4.5. Проведения комиссионной оценки предложений заинтересованных лиц для включения их в муниципальные программы на 2017 год </w:t>
      </w:r>
      <w:r w:rsidR="00F55BCC">
        <w:rPr>
          <w:rFonts w:cs="Times New Roman"/>
          <w:szCs w:val="28"/>
        </w:rPr>
        <w:t xml:space="preserve">                                              </w:t>
      </w:r>
      <w:r w:rsidRPr="002741E2">
        <w:rPr>
          <w:rFonts w:cs="Times New Roman"/>
          <w:szCs w:val="28"/>
        </w:rPr>
        <w:t>и 2018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30</w:t>
      </w:r>
      <w:r w:rsidRPr="002741E2">
        <w:rPr>
          <w:rFonts w:cs="Times New Roman"/>
          <w:szCs w:val="28"/>
        </w:rPr>
        <w:t> годы.</w:t>
      </w:r>
    </w:p>
    <w:bookmarkEnd w:id="14"/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70261B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15" w:name="sub_1002"/>
      <w:r w:rsidRPr="002741E2">
        <w:rPr>
          <w:rFonts w:cs="Times New Roman"/>
          <w:szCs w:val="28"/>
        </w:rPr>
        <w:t>Раздел II. Функции общественной комиссии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16" w:name="sub_1021"/>
      <w:bookmarkEnd w:id="15"/>
      <w:r w:rsidRPr="002741E2">
        <w:rPr>
          <w:rFonts w:cs="Times New Roman"/>
          <w:szCs w:val="28"/>
        </w:rPr>
        <w:t>1. Организует взаимодействие органов местного самоуправления, политических партий и движений, общественных организаций и иных лиц по обеспе</w:t>
      </w:r>
      <w:r w:rsidR="00F55BCC">
        <w:rPr>
          <w:rFonts w:cs="Times New Roman"/>
          <w:szCs w:val="28"/>
        </w:rPr>
        <w:t>-</w:t>
      </w:r>
      <w:r w:rsidRPr="002741E2">
        <w:rPr>
          <w:rFonts w:cs="Times New Roman"/>
          <w:szCs w:val="28"/>
        </w:rPr>
        <w:t xml:space="preserve">чению реализации мероприятий приоритетного проекта или иных связанных </w:t>
      </w:r>
      <w:r w:rsidR="00F55BCC">
        <w:rPr>
          <w:rFonts w:cs="Times New Roman"/>
          <w:szCs w:val="28"/>
        </w:rPr>
        <w:t xml:space="preserve">                 </w:t>
      </w:r>
      <w:r w:rsidRPr="002741E2">
        <w:rPr>
          <w:rFonts w:cs="Times New Roman"/>
          <w:szCs w:val="28"/>
        </w:rPr>
        <w:t>с ним мероприятий.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17" w:name="sub_1022"/>
      <w:bookmarkEnd w:id="16"/>
      <w:r w:rsidRPr="002741E2">
        <w:rPr>
          <w:rFonts w:cs="Times New Roman"/>
          <w:szCs w:val="28"/>
        </w:rPr>
        <w:t>2. Взаимодействует с органами исполнительной власти Ханты-Мансийского автономного округа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 xml:space="preserve">Югры, органами местного самоуправления, политическими партиями и движениями, общественными организациями и иными </w:t>
      </w:r>
      <w:r w:rsidR="00F55BCC">
        <w:rPr>
          <w:rFonts w:cs="Times New Roman"/>
          <w:szCs w:val="28"/>
        </w:rPr>
        <w:t xml:space="preserve">                  </w:t>
      </w:r>
      <w:r w:rsidRPr="002741E2">
        <w:rPr>
          <w:rFonts w:cs="Times New Roman"/>
          <w:szCs w:val="28"/>
        </w:rPr>
        <w:t>лицами в части координации деятельности по реализации мероприятий приоритетного проекта, в том числе в части полноты и своевременности выполнения таких мероприятий.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18" w:name="sub_1023"/>
      <w:bookmarkEnd w:id="17"/>
      <w:r w:rsidRPr="002741E2">
        <w:rPr>
          <w:rFonts w:cs="Times New Roman"/>
          <w:szCs w:val="28"/>
        </w:rPr>
        <w:t xml:space="preserve">3. Анализирует отчеты муниципального образования городской округ </w:t>
      </w:r>
      <w:r w:rsidR="00F55BCC">
        <w:rPr>
          <w:rFonts w:cs="Times New Roman"/>
          <w:szCs w:val="28"/>
        </w:rPr>
        <w:t xml:space="preserve">               </w:t>
      </w:r>
      <w:r w:rsidRPr="002741E2">
        <w:rPr>
          <w:rFonts w:cs="Times New Roman"/>
          <w:szCs w:val="28"/>
        </w:rPr>
        <w:t xml:space="preserve">город Сургут о реализации муниципальных программ на 2017 год </w:t>
      </w:r>
      <w:r w:rsidR="00F55BCC">
        <w:rPr>
          <w:rFonts w:cs="Times New Roman"/>
          <w:szCs w:val="28"/>
        </w:rPr>
        <w:t xml:space="preserve">                                          </w:t>
      </w:r>
      <w:r w:rsidRPr="002741E2">
        <w:rPr>
          <w:rFonts w:cs="Times New Roman"/>
          <w:szCs w:val="28"/>
        </w:rPr>
        <w:t>и 2018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30</w:t>
      </w:r>
      <w:r w:rsidRPr="002741E2">
        <w:rPr>
          <w:rFonts w:cs="Times New Roman"/>
          <w:szCs w:val="28"/>
        </w:rPr>
        <w:t> годы, направляемые в ДепЖКК и энергетики Югры, и дает заключения по ним, а также любые иные материалы, связанные с реализацией приоритетного проекта (в сроки, установленные соглашением).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19" w:name="sub_1024"/>
      <w:bookmarkEnd w:id="18"/>
      <w:r w:rsidRPr="002741E2">
        <w:rPr>
          <w:rFonts w:cs="Times New Roman"/>
          <w:szCs w:val="28"/>
        </w:rPr>
        <w:t xml:space="preserve">4. Рассматривает предложения заинтересованных лиц о включении </w:t>
      </w:r>
      <w:r w:rsidR="00F55BCC">
        <w:rPr>
          <w:rFonts w:cs="Times New Roman"/>
          <w:szCs w:val="28"/>
        </w:rPr>
        <w:t xml:space="preserve">                   </w:t>
      </w:r>
      <w:r w:rsidRPr="002741E2">
        <w:rPr>
          <w:rFonts w:cs="Times New Roman"/>
          <w:szCs w:val="28"/>
        </w:rPr>
        <w:t>мероприятий в муниципальные программы на 2017 год и 2018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30</w:t>
      </w:r>
      <w:r w:rsidRPr="002741E2">
        <w:rPr>
          <w:rFonts w:cs="Times New Roman"/>
          <w:szCs w:val="28"/>
        </w:rPr>
        <w:t xml:space="preserve"> годы </w:t>
      </w:r>
      <w:r w:rsidR="00F55BCC">
        <w:rPr>
          <w:rFonts w:cs="Times New Roman"/>
          <w:szCs w:val="28"/>
        </w:rPr>
        <w:t xml:space="preserve">                        </w:t>
      </w:r>
      <w:r w:rsidRPr="002741E2">
        <w:rPr>
          <w:rFonts w:cs="Times New Roman"/>
          <w:szCs w:val="28"/>
        </w:rPr>
        <w:t>(по мере поступления таких предложений).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20" w:name="sub_1025"/>
      <w:bookmarkEnd w:id="19"/>
      <w:r w:rsidRPr="002741E2">
        <w:rPr>
          <w:rFonts w:cs="Times New Roman"/>
          <w:szCs w:val="28"/>
        </w:rPr>
        <w:t xml:space="preserve">5. Рассматривает спорные и проблемные вопросы реализации </w:t>
      </w:r>
      <w:r w:rsidRPr="002C4AA7">
        <w:rPr>
          <w:rFonts w:cs="Times New Roman"/>
          <w:szCs w:val="28"/>
        </w:rPr>
        <w:t>приоритетного проекта, вырабатывает (уч</w:t>
      </w:r>
      <w:r w:rsidR="002C4AA7" w:rsidRPr="002C4AA7">
        <w:rPr>
          <w:rFonts w:cs="Times New Roman"/>
          <w:szCs w:val="28"/>
        </w:rPr>
        <w:t>аствует в выработке) предложения</w:t>
      </w:r>
      <w:r w:rsidRPr="002C4AA7">
        <w:rPr>
          <w:rFonts w:cs="Times New Roman"/>
          <w:szCs w:val="28"/>
        </w:rPr>
        <w:t xml:space="preserve"> по реализации приоритетного проекта (по мере необходимости</w:t>
      </w:r>
      <w:r w:rsidRPr="002741E2">
        <w:rPr>
          <w:rFonts w:cs="Times New Roman"/>
          <w:szCs w:val="28"/>
        </w:rPr>
        <w:t>).</w:t>
      </w:r>
    </w:p>
    <w:bookmarkEnd w:id="20"/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21" w:name="sub_1003"/>
      <w:r w:rsidRPr="002741E2">
        <w:rPr>
          <w:rFonts w:cs="Times New Roman"/>
          <w:szCs w:val="28"/>
        </w:rPr>
        <w:t>Раздел III. Деятельность общественной комиссии</w:t>
      </w:r>
    </w:p>
    <w:p w:rsidR="0070261B" w:rsidRPr="0099027B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22" w:name="sub_1031"/>
      <w:bookmarkEnd w:id="21"/>
      <w:r w:rsidRPr="002741E2">
        <w:rPr>
          <w:rFonts w:cs="Times New Roman"/>
          <w:szCs w:val="28"/>
        </w:rPr>
        <w:t xml:space="preserve">1. Заседания общественной комиссии проводятся в случаях, </w:t>
      </w:r>
      <w:r w:rsidRPr="0099027B">
        <w:rPr>
          <w:rFonts w:cs="Times New Roman"/>
          <w:szCs w:val="28"/>
        </w:rPr>
        <w:t>предусмот</w:t>
      </w:r>
      <w:r w:rsidR="00F55BCC">
        <w:rPr>
          <w:rFonts w:cs="Times New Roman"/>
          <w:szCs w:val="28"/>
        </w:rPr>
        <w:t>-</w:t>
      </w:r>
      <w:r w:rsidRPr="0099027B">
        <w:rPr>
          <w:rFonts w:cs="Times New Roman"/>
          <w:szCs w:val="28"/>
        </w:rPr>
        <w:t xml:space="preserve">ренных </w:t>
      </w:r>
      <w:r w:rsidRPr="00AA764B">
        <w:rPr>
          <w:rFonts w:cs="Times New Roman"/>
          <w:szCs w:val="28"/>
        </w:rPr>
        <w:t xml:space="preserve">пунктами 3 </w:t>
      </w:r>
      <w:r w:rsidR="00AA764B">
        <w:rPr>
          <w:rFonts w:cs="Times New Roman"/>
          <w:szCs w:val="28"/>
        </w:rPr>
        <w:t>–</w:t>
      </w:r>
      <w:r w:rsidRPr="00AA764B">
        <w:rPr>
          <w:rFonts w:cs="Times New Roman"/>
          <w:szCs w:val="28"/>
        </w:rPr>
        <w:t xml:space="preserve"> 5 раздела II</w:t>
      </w:r>
      <w:r w:rsidRPr="0099027B">
        <w:rPr>
          <w:rFonts w:cs="Times New Roman"/>
          <w:szCs w:val="28"/>
        </w:rPr>
        <w:t xml:space="preserve"> настоящего положения.</w:t>
      </w:r>
    </w:p>
    <w:bookmarkEnd w:id="22"/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 xml:space="preserve">На заседании общественной комиссии устанавливается следующая </w:t>
      </w:r>
      <w:r w:rsidR="00F55BCC">
        <w:rPr>
          <w:rFonts w:cs="Times New Roman"/>
          <w:szCs w:val="28"/>
        </w:rPr>
        <w:t xml:space="preserve">                    </w:t>
      </w:r>
      <w:r w:rsidRPr="002741E2">
        <w:rPr>
          <w:rFonts w:cs="Times New Roman"/>
          <w:szCs w:val="28"/>
        </w:rPr>
        <w:t>продолжительность выступлений: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- время для докладов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до 10-и минут;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- ответы докладчика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до 10-и минут;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- прения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до 5-и минут;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 xml:space="preserve">- справки, вопросы, формулировки предложений по порядку ведения </w:t>
      </w:r>
      <w:r w:rsidR="00F55BCC">
        <w:rPr>
          <w:rFonts w:cs="Times New Roman"/>
          <w:szCs w:val="28"/>
        </w:rPr>
        <w:t xml:space="preserve">                   </w:t>
      </w:r>
      <w:r w:rsidRPr="002741E2">
        <w:rPr>
          <w:rFonts w:cs="Times New Roman"/>
          <w:szCs w:val="28"/>
        </w:rPr>
        <w:t>заседания, мотивам голосования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до 3-х минут;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- общая продолжительность: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прений по одному вопросу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не более 30-и минут;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обсуждения вопросов пункта повестк</w:t>
      </w:r>
      <w:bookmarkStart w:id="23" w:name="sub_1032"/>
      <w:r>
        <w:rPr>
          <w:rFonts w:cs="Times New Roman"/>
          <w:szCs w:val="28"/>
        </w:rPr>
        <w:t>и дня «Разное»</w:t>
      </w:r>
      <w:r w:rsidR="00F55BCC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до 10-и минут.</w:t>
      </w:r>
    </w:p>
    <w:bookmarkEnd w:id="23"/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2. Заседание общественной комиссии считается правомочным, если на нем присутствовало не менее половины членов общественной комиссии. Заседания проводит председатель общественной комиссии, в его отсутствие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сопредсе</w:t>
      </w:r>
      <w:r w:rsidR="00F55BCC">
        <w:rPr>
          <w:rFonts w:cs="Times New Roman"/>
          <w:szCs w:val="28"/>
        </w:rPr>
        <w:t xml:space="preserve">-         </w:t>
      </w:r>
      <w:r w:rsidRPr="002741E2">
        <w:rPr>
          <w:rFonts w:cs="Times New Roman"/>
          <w:szCs w:val="28"/>
        </w:rPr>
        <w:t>датель общественной комиссии или заместитель председателя комиссии.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 xml:space="preserve">В случае отсутствия председателя или лиц, заменяющих его, члены </w:t>
      </w:r>
      <w:r w:rsidR="00F55BCC">
        <w:rPr>
          <w:rFonts w:cs="Times New Roman"/>
          <w:szCs w:val="28"/>
        </w:rPr>
        <w:t xml:space="preserve">               </w:t>
      </w:r>
      <w:r w:rsidRPr="002741E2">
        <w:rPr>
          <w:rFonts w:cs="Times New Roman"/>
          <w:szCs w:val="28"/>
        </w:rPr>
        <w:t>общественной комиссии вправе выбрать председательствующего на заседании из своего состава путем открытого голосования простым большинством голосов.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24" w:name="sub_1033"/>
      <w:r w:rsidRPr="002741E2">
        <w:rPr>
          <w:rFonts w:cs="Times New Roman"/>
          <w:szCs w:val="28"/>
        </w:rPr>
        <w:t xml:space="preserve">3. Заседания общественной комиссии проводятся в форме открытых </w:t>
      </w:r>
      <w:r w:rsidR="00F55BCC">
        <w:rPr>
          <w:rFonts w:cs="Times New Roman"/>
          <w:szCs w:val="28"/>
        </w:rPr>
        <w:t xml:space="preserve">                    </w:t>
      </w:r>
      <w:r w:rsidRPr="002741E2">
        <w:rPr>
          <w:rFonts w:cs="Times New Roman"/>
          <w:szCs w:val="28"/>
        </w:rPr>
        <w:t xml:space="preserve">заседаний с </w:t>
      </w:r>
      <w:r>
        <w:rPr>
          <w:rFonts w:cs="Times New Roman"/>
          <w:szCs w:val="28"/>
        </w:rPr>
        <w:t>участием (по мере необходимости)</w:t>
      </w:r>
      <w:r w:rsidRPr="002741E2">
        <w:rPr>
          <w:rFonts w:cs="Times New Roman"/>
          <w:szCs w:val="28"/>
        </w:rPr>
        <w:t xml:space="preserve"> представителей средств массовой информации, а также с проведением фотоотчета и аудиозаписи заседания </w:t>
      </w:r>
      <w:r w:rsidR="00F55BCC">
        <w:rPr>
          <w:rFonts w:cs="Times New Roman"/>
          <w:szCs w:val="28"/>
        </w:rPr>
        <w:t xml:space="preserve">                          </w:t>
      </w:r>
      <w:r w:rsidRPr="002741E2">
        <w:rPr>
          <w:rFonts w:cs="Times New Roman"/>
          <w:szCs w:val="28"/>
        </w:rPr>
        <w:t xml:space="preserve">с последующим размещением фотографий на </w:t>
      </w:r>
      <w:r w:rsidRPr="00AA764B">
        <w:rPr>
          <w:rFonts w:cs="Times New Roman"/>
          <w:szCs w:val="28"/>
        </w:rPr>
        <w:t>официальном портале</w:t>
      </w:r>
      <w:r w:rsidRPr="0063480A">
        <w:rPr>
          <w:rFonts w:cs="Times New Roman"/>
          <w:szCs w:val="28"/>
        </w:rPr>
        <w:t xml:space="preserve"> Администрации </w:t>
      </w:r>
      <w:r w:rsidRPr="002741E2">
        <w:rPr>
          <w:rFonts w:cs="Times New Roman"/>
          <w:szCs w:val="28"/>
        </w:rPr>
        <w:t>города.</w:t>
      </w:r>
    </w:p>
    <w:p w:rsidR="0070261B" w:rsidRPr="002741E2" w:rsidRDefault="0070261B" w:rsidP="00F55BCC">
      <w:pPr>
        <w:ind w:firstLine="709"/>
        <w:jc w:val="both"/>
        <w:rPr>
          <w:rFonts w:cs="Times New Roman"/>
          <w:szCs w:val="28"/>
        </w:rPr>
      </w:pPr>
      <w:bookmarkStart w:id="25" w:name="sub_1034"/>
      <w:bookmarkEnd w:id="24"/>
      <w:r w:rsidRPr="002741E2">
        <w:rPr>
          <w:rFonts w:cs="Times New Roman"/>
          <w:szCs w:val="28"/>
        </w:rPr>
        <w:t>4. Решения общественной комиссии принимаются большинством голосов членов основного состава общественной комиссии (при их отсутствии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 xml:space="preserve">членов резервного состава), участвующих в заседании, и оформляются протоколом, </w:t>
      </w:r>
      <w:r w:rsidR="00F55BCC">
        <w:rPr>
          <w:rFonts w:cs="Times New Roman"/>
          <w:szCs w:val="28"/>
        </w:rPr>
        <w:t xml:space="preserve">             </w:t>
      </w:r>
      <w:r w:rsidRPr="002741E2">
        <w:rPr>
          <w:rFonts w:cs="Times New Roman"/>
          <w:szCs w:val="28"/>
        </w:rPr>
        <w:t xml:space="preserve">который подписывает председательствующий на заседании общественной </w:t>
      </w:r>
      <w:r w:rsidR="00F55BCC">
        <w:rPr>
          <w:rFonts w:cs="Times New Roman"/>
          <w:szCs w:val="28"/>
        </w:rPr>
        <w:t xml:space="preserve">                 </w:t>
      </w:r>
      <w:r w:rsidRPr="002741E2">
        <w:rPr>
          <w:rFonts w:cs="Times New Roman"/>
          <w:szCs w:val="28"/>
        </w:rPr>
        <w:t xml:space="preserve">комиссии и секретарь. При равенстве голосов голос председательствующего </w:t>
      </w:r>
      <w:r w:rsidR="00F55BCC">
        <w:rPr>
          <w:rFonts w:cs="Times New Roman"/>
          <w:szCs w:val="28"/>
        </w:rPr>
        <w:t xml:space="preserve">                 </w:t>
      </w:r>
      <w:r w:rsidRPr="002741E2">
        <w:rPr>
          <w:rFonts w:cs="Times New Roman"/>
          <w:szCs w:val="28"/>
        </w:rPr>
        <w:t>на заседании общественной комиссии является решающим.</w:t>
      </w:r>
    </w:p>
    <w:bookmarkEnd w:id="25"/>
    <w:p w:rsidR="0070261B" w:rsidRPr="002741E2" w:rsidRDefault="0070261B" w:rsidP="00F55BCC">
      <w:pPr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noProof/>
          <w:szCs w:val="28"/>
          <w:lang w:eastAsia="ru-RU"/>
        </w:rPr>
        <w:drawing>
          <wp:inline distT="0" distB="0" distL="0" distR="0" wp14:anchorId="3074BAE6" wp14:editId="0932E7AB">
            <wp:extent cx="21907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E2">
        <w:rPr>
          <w:rFonts w:cs="Times New Roman"/>
          <w:szCs w:val="28"/>
        </w:rPr>
        <w:t xml:space="preserve">. При необходимости срочного (оперативного) принятия решения </w:t>
      </w:r>
      <w:r w:rsidR="00F55BCC">
        <w:rPr>
          <w:rFonts w:cs="Times New Roman"/>
          <w:szCs w:val="28"/>
        </w:rPr>
        <w:t xml:space="preserve">                      </w:t>
      </w:r>
      <w:r w:rsidRPr="002741E2">
        <w:rPr>
          <w:rFonts w:cs="Times New Roman"/>
          <w:szCs w:val="28"/>
        </w:rPr>
        <w:t xml:space="preserve">по вопросам рассмотрения и согласования отчетов о реализации муниципальных программ общественная комиссия может принимать решения посредством </w:t>
      </w:r>
      <w:r w:rsidR="00F55BCC">
        <w:rPr>
          <w:rFonts w:cs="Times New Roman"/>
          <w:szCs w:val="28"/>
        </w:rPr>
        <w:t xml:space="preserve">                  </w:t>
      </w:r>
      <w:r w:rsidRPr="002741E2">
        <w:rPr>
          <w:rFonts w:cs="Times New Roman"/>
          <w:szCs w:val="28"/>
        </w:rPr>
        <w:t>заочного голосования (опросным путем).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Членам общественной комиссии в обязательном порядке посредством электронной почты направляются необходимые материалы с указанием срока для принятия решения.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Решение общественной комиссии, принятое заочным голосованием (опросным путем), оформляется протоколом заседания заочного голосования, который подписывают председатель (сопредседатель или заместитель председателя) и секретарь.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 xml:space="preserve">При проведении заочного (опросного) голосования решение принимается большинством голосов от общего числа членов общественной комиссии, </w:t>
      </w:r>
      <w:r w:rsidR="00F55BCC">
        <w:rPr>
          <w:rFonts w:cs="Times New Roman"/>
          <w:szCs w:val="28"/>
        </w:rPr>
        <w:t xml:space="preserve">                   </w:t>
      </w:r>
      <w:r w:rsidRPr="002741E2">
        <w:rPr>
          <w:rFonts w:cs="Times New Roman"/>
          <w:szCs w:val="28"/>
        </w:rPr>
        <w:t xml:space="preserve">участвующих в голосовании. При этом число членов общественной комиссии, участвующих в заочном (опросном) голосовании, должно быть не менее </w:t>
      </w:r>
      <w:r w:rsidR="00F55BCC">
        <w:rPr>
          <w:rFonts w:cs="Times New Roman"/>
          <w:szCs w:val="28"/>
        </w:rPr>
        <w:t xml:space="preserve">                        </w:t>
      </w:r>
      <w:r w:rsidRPr="002741E2">
        <w:rPr>
          <w:rFonts w:cs="Times New Roman"/>
          <w:szCs w:val="28"/>
        </w:rPr>
        <w:t>половины общего числа членов общественной комиссии.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26" w:name="sub_1035"/>
      <w:r w:rsidRPr="002741E2">
        <w:rPr>
          <w:rFonts w:cs="Times New Roman"/>
          <w:szCs w:val="28"/>
        </w:rPr>
        <w:t>5. Секретарь общественной комиссии:</w:t>
      </w:r>
    </w:p>
    <w:bookmarkEnd w:id="26"/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5.1. Осуществляет организационно-техническое обеспечение деятельности общественной комиссии.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 xml:space="preserve">5.2. В соответствии с поручением председателя общественной комиссии и/или предложениями членов общественной комиссии формирует проект </w:t>
      </w:r>
      <w:r w:rsidR="00F55BCC">
        <w:rPr>
          <w:rFonts w:cs="Times New Roman"/>
          <w:szCs w:val="28"/>
        </w:rPr>
        <w:t xml:space="preserve">                    </w:t>
      </w:r>
      <w:r w:rsidRPr="002741E2">
        <w:rPr>
          <w:rFonts w:cs="Times New Roman"/>
          <w:szCs w:val="28"/>
        </w:rPr>
        <w:t>повестки заседания общественной комиссии и представляет его на утверждение председателю общественной комиссии или лицу, замещающему его.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5.3. Извещает членов общественной комиссии и приглашенных на засе</w:t>
      </w:r>
      <w:r w:rsidR="00F55BCC">
        <w:rPr>
          <w:rFonts w:cs="Times New Roman"/>
          <w:szCs w:val="28"/>
        </w:rPr>
        <w:t xml:space="preserve">-          </w:t>
      </w:r>
      <w:r w:rsidRPr="002741E2">
        <w:rPr>
          <w:rFonts w:cs="Times New Roman"/>
          <w:szCs w:val="28"/>
        </w:rPr>
        <w:t>дание лиц о проведении заседания и повестке дня.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5.4. Ведет протоколы заседаний общественной комиссии и обеспечивает хранение оригиналов протоколов заседаний общественной комиссии.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 xml:space="preserve">5.5. В случае необходимости в соответствии с письменным запросом </w:t>
      </w:r>
      <w:r w:rsidR="00F55BCC">
        <w:rPr>
          <w:rFonts w:cs="Times New Roman"/>
          <w:szCs w:val="28"/>
        </w:rPr>
        <w:t xml:space="preserve">                 </w:t>
      </w:r>
      <w:r w:rsidRPr="002741E2">
        <w:rPr>
          <w:rFonts w:cs="Times New Roman"/>
          <w:szCs w:val="28"/>
        </w:rPr>
        <w:t>готовит выписки из протоколов заседаний общественной комиссии.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5.6. В целях осуществления выполнения решений, принятых на заседании общественной комиссии, направляет протоколы заседаний членам общес</w:t>
      </w:r>
      <w:r w:rsidR="00F55BCC">
        <w:rPr>
          <w:rFonts w:cs="Times New Roman"/>
          <w:szCs w:val="28"/>
        </w:rPr>
        <w:t xml:space="preserve">-               </w:t>
      </w:r>
      <w:r w:rsidRPr="002741E2">
        <w:rPr>
          <w:rFonts w:cs="Times New Roman"/>
          <w:szCs w:val="28"/>
        </w:rPr>
        <w:t>твенной комиссии и иным лицам, ответственным за выполнение решений.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5.7. Ведет аудио- и фотофиксацию заседаний общественной комиссии.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5.8. В соответствии с письменным запросом предоставляет материалы (протоколы, фотографии) о деятельности общественной комиссии.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 xml:space="preserve">5.9. Направляет протоколы и фотоматериалы заседаний общественной </w:t>
      </w:r>
      <w:r w:rsidR="00F55BCC">
        <w:rPr>
          <w:rFonts w:cs="Times New Roman"/>
          <w:szCs w:val="28"/>
        </w:rPr>
        <w:t xml:space="preserve">            </w:t>
      </w:r>
      <w:r w:rsidRPr="002741E2">
        <w:rPr>
          <w:rFonts w:cs="Times New Roman"/>
          <w:szCs w:val="28"/>
        </w:rPr>
        <w:t>комиссии для размещения на официальном портале Администрации города.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5.10. Выполняет иные поручения председателя общественной комиссии.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27" w:name="sub_1036"/>
      <w:r w:rsidRPr="002741E2">
        <w:rPr>
          <w:rFonts w:cs="Times New Roman"/>
          <w:szCs w:val="28"/>
        </w:rPr>
        <w:t xml:space="preserve">6. Члены общественной комиссии должны присутствовать на заседаниях лично. В случае невозможности присутствия члена комиссии на заседании </w:t>
      </w:r>
      <w:r w:rsidR="00F55BCC">
        <w:rPr>
          <w:rFonts w:cs="Times New Roman"/>
          <w:szCs w:val="28"/>
        </w:rPr>
        <w:t xml:space="preserve">                   </w:t>
      </w:r>
      <w:r w:rsidRPr="002741E2">
        <w:rPr>
          <w:rFonts w:cs="Times New Roman"/>
          <w:szCs w:val="28"/>
        </w:rPr>
        <w:t xml:space="preserve">по уважительным причинам он вправе, с согласия председателя общественной комиссии, направить для участия в заседании своего представителя с правом </w:t>
      </w:r>
      <w:r w:rsidR="00F55BCC">
        <w:rPr>
          <w:rFonts w:cs="Times New Roman"/>
          <w:szCs w:val="28"/>
        </w:rPr>
        <w:t xml:space="preserve">              </w:t>
      </w:r>
      <w:r w:rsidRPr="002741E2">
        <w:rPr>
          <w:rFonts w:cs="Times New Roman"/>
          <w:szCs w:val="28"/>
        </w:rPr>
        <w:t>голоса.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28" w:name="sub_1037"/>
      <w:bookmarkEnd w:id="27"/>
      <w:r w:rsidRPr="002741E2">
        <w:rPr>
          <w:rFonts w:cs="Times New Roman"/>
          <w:szCs w:val="28"/>
        </w:rPr>
        <w:t xml:space="preserve">7. Структурные подразделения Администрации города, обеспечивающие реализацию приоритетного проекта </w:t>
      </w:r>
      <w:r>
        <w:rPr>
          <w:rFonts w:cs="Times New Roman"/>
          <w:szCs w:val="28"/>
        </w:rPr>
        <w:t>«</w:t>
      </w:r>
      <w:r w:rsidRPr="002741E2">
        <w:rPr>
          <w:rFonts w:cs="Times New Roman"/>
          <w:szCs w:val="28"/>
        </w:rPr>
        <w:t>Формирование комфортной городской среды</w:t>
      </w:r>
      <w:r>
        <w:rPr>
          <w:rFonts w:cs="Times New Roman"/>
          <w:szCs w:val="28"/>
        </w:rPr>
        <w:t>»</w:t>
      </w:r>
      <w:r w:rsidRPr="002741E2">
        <w:rPr>
          <w:rFonts w:cs="Times New Roman"/>
          <w:szCs w:val="28"/>
        </w:rPr>
        <w:t xml:space="preserve">, ответственные за выполнение мероприятий в рамках возложенных </w:t>
      </w:r>
      <w:r w:rsidR="00F55BCC">
        <w:rPr>
          <w:rFonts w:cs="Times New Roman"/>
          <w:szCs w:val="28"/>
        </w:rPr>
        <w:t xml:space="preserve">                     </w:t>
      </w:r>
      <w:r w:rsidRPr="002741E2">
        <w:rPr>
          <w:rFonts w:cs="Times New Roman"/>
          <w:szCs w:val="28"/>
        </w:rPr>
        <w:t xml:space="preserve">на них полномочий, готовят информацию к заседаниям, аналитические отчеты </w:t>
      </w:r>
      <w:r w:rsidR="00F55BCC">
        <w:rPr>
          <w:rFonts w:cs="Times New Roman"/>
          <w:szCs w:val="28"/>
        </w:rPr>
        <w:t xml:space="preserve">                  </w:t>
      </w:r>
      <w:r w:rsidRPr="002741E2">
        <w:rPr>
          <w:rFonts w:cs="Times New Roman"/>
          <w:szCs w:val="28"/>
        </w:rPr>
        <w:t>и иную информацию, необходимую для осуществления контроля и координации исполнения соглашения, и предоставляют ее в ДепЖКК и энергетики Югры.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29" w:name="sub_1038"/>
      <w:bookmarkEnd w:id="28"/>
      <w:r w:rsidRPr="002741E2">
        <w:rPr>
          <w:rFonts w:cs="Times New Roman"/>
          <w:szCs w:val="28"/>
        </w:rPr>
        <w:t>8. Для осуществления возложенных задач общественная комиссия вправе: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30" w:name="sub_1081"/>
      <w:bookmarkEnd w:id="29"/>
      <w:r w:rsidRPr="002741E2">
        <w:rPr>
          <w:rFonts w:cs="Times New Roman"/>
          <w:szCs w:val="28"/>
        </w:rPr>
        <w:t xml:space="preserve">8.1. Запрашивать в установленном порядке у органов исполнительной </w:t>
      </w:r>
      <w:r w:rsidR="00F55BCC">
        <w:rPr>
          <w:rFonts w:cs="Times New Roman"/>
          <w:szCs w:val="28"/>
        </w:rPr>
        <w:t xml:space="preserve">                </w:t>
      </w:r>
      <w:r w:rsidRPr="002741E2">
        <w:rPr>
          <w:rFonts w:cs="Times New Roman"/>
          <w:szCs w:val="28"/>
        </w:rPr>
        <w:t>власти Ханты-Мансийского автономного округа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>Югры, а также организаций, предприятий, учреждений необходимую информацию по вопросам деятельности общественной комиссии.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31" w:name="sub_1082"/>
      <w:bookmarkEnd w:id="30"/>
      <w:r w:rsidRPr="002741E2">
        <w:rPr>
          <w:rFonts w:cs="Times New Roman"/>
          <w:szCs w:val="28"/>
        </w:rPr>
        <w:t>8.2. Привлекать к участию и заслушивать на своих заседаниях представителей органов местного самоуправления, а также организаций, предприятий, учреждений.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32" w:name="sub_1083"/>
      <w:bookmarkEnd w:id="31"/>
      <w:r w:rsidRPr="002741E2">
        <w:rPr>
          <w:rFonts w:cs="Times New Roman"/>
          <w:szCs w:val="28"/>
        </w:rPr>
        <w:t>8.3. Вносить предложения в органы исполнительной власти Ханты-</w:t>
      </w:r>
      <w:r w:rsidR="00F55BCC">
        <w:rPr>
          <w:rFonts w:cs="Times New Roman"/>
          <w:szCs w:val="28"/>
        </w:rPr>
        <w:t xml:space="preserve">                </w:t>
      </w:r>
      <w:r w:rsidRPr="002741E2">
        <w:rPr>
          <w:rFonts w:cs="Times New Roman"/>
          <w:szCs w:val="28"/>
        </w:rPr>
        <w:t>Мансийского автономного округа</w:t>
      </w:r>
      <w:r w:rsidR="00F55BCC">
        <w:rPr>
          <w:rFonts w:cs="Times New Roman"/>
          <w:szCs w:val="28"/>
        </w:rPr>
        <w:t xml:space="preserve"> – </w:t>
      </w:r>
      <w:r w:rsidRPr="002741E2">
        <w:rPr>
          <w:rFonts w:cs="Times New Roman"/>
          <w:szCs w:val="28"/>
        </w:rPr>
        <w:t xml:space="preserve">Югры, органы местного самоуправления </w:t>
      </w:r>
      <w:r w:rsidR="00F55BCC">
        <w:rPr>
          <w:rFonts w:cs="Times New Roman"/>
          <w:szCs w:val="28"/>
        </w:rPr>
        <w:t xml:space="preserve">                </w:t>
      </w:r>
      <w:r w:rsidRPr="002741E2">
        <w:rPr>
          <w:rFonts w:cs="Times New Roman"/>
          <w:szCs w:val="28"/>
        </w:rPr>
        <w:t>по вопросам обеспечения реализации приоритетного проекта.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33" w:name="sub_1039"/>
      <w:bookmarkEnd w:id="32"/>
      <w:r w:rsidRPr="002741E2">
        <w:rPr>
          <w:rFonts w:cs="Times New Roman"/>
          <w:szCs w:val="28"/>
        </w:rPr>
        <w:t xml:space="preserve">9. Жители города Сургута, не являющиеся членами общественной </w:t>
      </w:r>
      <w:r w:rsidR="00F55BCC">
        <w:rPr>
          <w:rFonts w:cs="Times New Roman"/>
          <w:szCs w:val="28"/>
        </w:rPr>
        <w:t xml:space="preserve">                        </w:t>
      </w:r>
      <w:r w:rsidRPr="002741E2">
        <w:rPr>
          <w:rFonts w:cs="Times New Roman"/>
          <w:szCs w:val="28"/>
        </w:rPr>
        <w:t xml:space="preserve">комиссии, имеют право присутствовать на заседаниях общественной комиссии </w:t>
      </w:r>
      <w:r w:rsidR="00F55BCC">
        <w:rPr>
          <w:rFonts w:cs="Times New Roman"/>
          <w:szCs w:val="28"/>
        </w:rPr>
        <w:t xml:space="preserve">        </w:t>
      </w:r>
      <w:r w:rsidRPr="002741E2">
        <w:rPr>
          <w:rFonts w:cs="Times New Roman"/>
          <w:szCs w:val="28"/>
        </w:rPr>
        <w:t>и выражать свое мнение по обсуждаемым вопросам.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34" w:name="sub_1040"/>
      <w:bookmarkEnd w:id="33"/>
      <w:r w:rsidRPr="002741E2">
        <w:rPr>
          <w:rFonts w:cs="Times New Roman"/>
          <w:szCs w:val="28"/>
        </w:rPr>
        <w:t>10. Состав общественной комиссии:</w:t>
      </w:r>
    </w:p>
    <w:bookmarkEnd w:id="34"/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 xml:space="preserve">10.1. Формируется на основе добровольного участия в ее деятельности граждан Российской Федерации, достигших возраста 18-и лет, проживающих </w:t>
      </w:r>
      <w:r w:rsidR="00F55BCC">
        <w:rPr>
          <w:rFonts w:cs="Times New Roman"/>
          <w:szCs w:val="28"/>
        </w:rPr>
        <w:t xml:space="preserve">                  </w:t>
      </w:r>
      <w:r w:rsidRPr="002741E2">
        <w:rPr>
          <w:rFonts w:cs="Times New Roman"/>
          <w:szCs w:val="28"/>
        </w:rPr>
        <w:t>в муниципальном образовании городской округ город Сургут и лично подавших заявление о желании вступить в комиссию. Рассмотрение заявлений о вступ</w:t>
      </w:r>
      <w:r w:rsidR="00F55BCC">
        <w:rPr>
          <w:rFonts w:cs="Times New Roman"/>
          <w:szCs w:val="28"/>
        </w:rPr>
        <w:t xml:space="preserve">-          </w:t>
      </w:r>
      <w:r w:rsidRPr="002741E2">
        <w:rPr>
          <w:rFonts w:cs="Times New Roman"/>
          <w:szCs w:val="28"/>
        </w:rPr>
        <w:t>лении в основной состав общественной комиссии</w:t>
      </w:r>
      <w:r>
        <w:rPr>
          <w:rFonts w:cs="Times New Roman"/>
          <w:szCs w:val="28"/>
        </w:rPr>
        <w:t xml:space="preserve"> (сверх, установленного </w:t>
      </w:r>
      <w:r w:rsidR="00F55BCC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 xml:space="preserve">пунктом 10.2 </w:t>
      </w:r>
      <w:r w:rsidR="00F55BCC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оложения, численности)</w:t>
      </w:r>
      <w:r w:rsidRPr="002741E2">
        <w:rPr>
          <w:rFonts w:cs="Times New Roman"/>
          <w:szCs w:val="28"/>
        </w:rPr>
        <w:t xml:space="preserve"> происходит на заседании комиссии. </w:t>
      </w:r>
      <w:r w:rsidR="00F55BCC">
        <w:rPr>
          <w:rFonts w:cs="Times New Roman"/>
          <w:szCs w:val="28"/>
        </w:rPr>
        <w:t xml:space="preserve">             </w:t>
      </w:r>
      <w:r w:rsidRPr="002741E2">
        <w:rPr>
          <w:rFonts w:cs="Times New Roman"/>
          <w:szCs w:val="28"/>
        </w:rPr>
        <w:t xml:space="preserve">Решение о целесообразности включения в состав общественной комиссии дополнительных участников принимается путем открытого голосования действующего состава простым большинством голосов и отражается в протоколе </w:t>
      </w:r>
      <w:r w:rsidR="00F55BCC">
        <w:rPr>
          <w:rFonts w:cs="Times New Roman"/>
          <w:szCs w:val="28"/>
        </w:rPr>
        <w:t xml:space="preserve">                            </w:t>
      </w:r>
      <w:r w:rsidRPr="002741E2">
        <w:rPr>
          <w:rFonts w:cs="Times New Roman"/>
          <w:szCs w:val="28"/>
        </w:rPr>
        <w:t>заседания. Решение комиссии является основанием для подготовки муниципального правового акта о внесении изменений в состав общественной комиссии.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10.2. Формируется из представителей органов местного самоуправления, муниципальных учреждений и не более двух представителей от иных органи</w:t>
      </w:r>
      <w:r w:rsidR="00F55BCC">
        <w:rPr>
          <w:rFonts w:cs="Times New Roman"/>
          <w:szCs w:val="28"/>
        </w:rPr>
        <w:t xml:space="preserve">- </w:t>
      </w:r>
      <w:r w:rsidRPr="002741E2">
        <w:rPr>
          <w:rFonts w:cs="Times New Roman"/>
          <w:szCs w:val="28"/>
        </w:rPr>
        <w:t xml:space="preserve">заций (в том числе общественных организаций и общественных движений). </w:t>
      </w:r>
      <w:r w:rsidR="00F55BCC">
        <w:rPr>
          <w:rFonts w:cs="Times New Roman"/>
          <w:szCs w:val="28"/>
        </w:rPr>
        <w:t xml:space="preserve">                </w:t>
      </w:r>
      <w:r w:rsidRPr="002741E2">
        <w:rPr>
          <w:rFonts w:cs="Times New Roman"/>
          <w:szCs w:val="28"/>
        </w:rPr>
        <w:t xml:space="preserve">Численность основного состава членов общественной комиссии не должна </w:t>
      </w:r>
      <w:r w:rsidR="00F55BCC">
        <w:rPr>
          <w:rFonts w:cs="Times New Roman"/>
          <w:szCs w:val="28"/>
        </w:rPr>
        <w:t xml:space="preserve">                  </w:t>
      </w:r>
      <w:r w:rsidRPr="002741E2">
        <w:rPr>
          <w:rFonts w:cs="Times New Roman"/>
          <w:szCs w:val="28"/>
        </w:rPr>
        <w:t>превышать 25-и человек.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35" w:name="sub_1311"/>
      <w:r w:rsidRPr="002741E2">
        <w:rPr>
          <w:rFonts w:cs="Times New Roman"/>
          <w:szCs w:val="28"/>
        </w:rPr>
        <w:t xml:space="preserve">11. Члены основного состава общественной комиссии (или их представители из резервного состава), отсутствующие более трех заседаний подряд </w:t>
      </w:r>
      <w:r w:rsidR="00F55BCC">
        <w:rPr>
          <w:rFonts w:cs="Times New Roman"/>
          <w:szCs w:val="28"/>
        </w:rPr>
        <w:t xml:space="preserve">                    </w:t>
      </w:r>
      <w:r w:rsidRPr="002741E2">
        <w:rPr>
          <w:rFonts w:cs="Times New Roman"/>
          <w:szCs w:val="28"/>
        </w:rPr>
        <w:t xml:space="preserve">без уважительной причины (уважительными причинами являются: болезнь, </w:t>
      </w:r>
      <w:r w:rsidR="00F55BCC">
        <w:rPr>
          <w:rFonts w:cs="Times New Roman"/>
          <w:szCs w:val="28"/>
        </w:rPr>
        <w:t xml:space="preserve">              </w:t>
      </w:r>
      <w:r w:rsidRPr="002741E2">
        <w:rPr>
          <w:rFonts w:cs="Times New Roman"/>
          <w:szCs w:val="28"/>
        </w:rPr>
        <w:t xml:space="preserve">командировка, отпуск и иные причины, которые члены общественной комиссии сочтут уважительными), исключаются из состава общественной комиссии </w:t>
      </w:r>
      <w:r w:rsidR="00F55BCC">
        <w:rPr>
          <w:rFonts w:cs="Times New Roman"/>
          <w:szCs w:val="28"/>
        </w:rPr>
        <w:t xml:space="preserve">                  </w:t>
      </w:r>
      <w:r w:rsidRPr="002741E2">
        <w:rPr>
          <w:rFonts w:cs="Times New Roman"/>
          <w:szCs w:val="28"/>
        </w:rPr>
        <w:t>решением, оформленным протоколом комиссии.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36" w:name="sub_1312"/>
      <w:bookmarkEnd w:id="35"/>
      <w:r w:rsidRPr="002741E2">
        <w:rPr>
          <w:rFonts w:cs="Times New Roman"/>
          <w:szCs w:val="28"/>
        </w:rPr>
        <w:t>12. Члены общественной комиссии имеют право:</w:t>
      </w:r>
    </w:p>
    <w:bookmarkEnd w:id="36"/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 xml:space="preserve">12.1. Вносить предложения по формированию повестки дня заседаний </w:t>
      </w:r>
      <w:r w:rsidR="00F55BCC">
        <w:rPr>
          <w:rFonts w:cs="Times New Roman"/>
          <w:szCs w:val="28"/>
        </w:rPr>
        <w:t xml:space="preserve">              </w:t>
      </w:r>
      <w:r w:rsidRPr="002741E2">
        <w:rPr>
          <w:rFonts w:cs="Times New Roman"/>
          <w:szCs w:val="28"/>
        </w:rPr>
        <w:t>общественной комиссии не позднее чем за пять дней до назначенной даты заседания комиссии.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12.2. Участвовать в подготовке материалов по рассматриваемым вопросам.</w:t>
      </w:r>
    </w:p>
    <w:p w:rsidR="0070261B" w:rsidRPr="002741E2" w:rsidRDefault="0070261B" w:rsidP="0070261B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741E2">
        <w:rPr>
          <w:rFonts w:cs="Times New Roman"/>
          <w:szCs w:val="28"/>
        </w:rPr>
        <w:t>12.3. Выйти из состава общественной комиссии по собственному желанию, уведомив об этом секретаря общественной комиссии в письменном виде.</w:t>
      </w:r>
    </w:p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/>
    <w:p w:rsidR="0070261B" w:rsidRDefault="0070261B" w:rsidP="0070261B">
      <w:pPr>
        <w:sectPr w:rsidR="0070261B" w:rsidSect="0070261B">
          <w:pgSz w:w="11906" w:h="16838"/>
          <w:pgMar w:top="1134" w:right="567" w:bottom="1702" w:left="1701" w:header="709" w:footer="709" w:gutter="0"/>
          <w:cols w:space="708"/>
          <w:titlePg/>
          <w:docGrid w:linePitch="381"/>
        </w:sectPr>
      </w:pPr>
    </w:p>
    <w:p w:rsidR="0070261B" w:rsidRPr="009F581A" w:rsidRDefault="0070261B" w:rsidP="0070261B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</w:p>
    <w:p w:rsidR="0070261B" w:rsidRDefault="0070261B" w:rsidP="0070261B">
      <w:pPr>
        <w:shd w:val="clear" w:color="auto" w:fill="FFFFFF"/>
        <w:suppressAutoHyphens/>
        <w:ind w:left="418" w:firstLine="5536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к распоряжению </w:t>
      </w:r>
    </w:p>
    <w:p w:rsidR="0070261B" w:rsidRDefault="0070261B" w:rsidP="0070261B">
      <w:pPr>
        <w:shd w:val="clear" w:color="auto" w:fill="FFFFFF"/>
        <w:suppressAutoHyphens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70261B" w:rsidRDefault="0070261B" w:rsidP="0070261B">
      <w:pPr>
        <w:shd w:val="clear" w:color="auto" w:fill="FFFFFF"/>
        <w:suppressAutoHyphens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от __________</w:t>
      </w:r>
      <w:r w:rsidR="00F55BCC">
        <w:rPr>
          <w:rFonts w:eastAsia="Times New Roman" w:cs="Times New Roman"/>
          <w:bCs/>
          <w:color w:val="000000"/>
          <w:szCs w:val="28"/>
          <w:lang w:eastAsia="ru-RU"/>
        </w:rPr>
        <w:t xml:space="preserve">__ </w:t>
      </w:r>
      <w:r>
        <w:rPr>
          <w:rFonts w:eastAsia="Times New Roman" w:cs="Times New Roman"/>
          <w:bCs/>
          <w:color w:val="000000"/>
          <w:szCs w:val="28"/>
          <w:lang w:eastAsia="ru-RU"/>
        </w:rPr>
        <w:t>№ _</w:t>
      </w:r>
      <w:r w:rsidR="00F55BCC">
        <w:rPr>
          <w:rFonts w:eastAsia="Times New Roman" w:cs="Times New Roman"/>
          <w:bCs/>
          <w:color w:val="000000"/>
          <w:szCs w:val="28"/>
          <w:lang w:eastAsia="ru-RU"/>
        </w:rPr>
        <w:t>_</w:t>
      </w:r>
      <w:r>
        <w:rPr>
          <w:rFonts w:eastAsia="Times New Roman" w:cs="Times New Roman"/>
          <w:bCs/>
          <w:color w:val="000000"/>
          <w:szCs w:val="28"/>
          <w:lang w:eastAsia="ru-RU"/>
        </w:rPr>
        <w:t>______</w:t>
      </w:r>
    </w:p>
    <w:p w:rsidR="0070261B" w:rsidRDefault="0070261B" w:rsidP="0070261B"/>
    <w:p w:rsidR="00F55BCC" w:rsidRDefault="00F55BCC" w:rsidP="0070261B"/>
    <w:p w:rsidR="0070261B" w:rsidRPr="00DB21B7" w:rsidRDefault="0070261B" w:rsidP="0070261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B21B7">
        <w:rPr>
          <w:rFonts w:eastAsia="Times New Roman" w:cs="Times New Roman"/>
          <w:color w:val="000000"/>
          <w:szCs w:val="28"/>
          <w:lang w:eastAsia="ru-RU"/>
        </w:rPr>
        <w:t>Состав</w:t>
      </w:r>
    </w:p>
    <w:p w:rsidR="0070261B" w:rsidRPr="00DB21B7" w:rsidRDefault="0070261B" w:rsidP="0070261B">
      <w:pPr>
        <w:shd w:val="clear" w:color="auto" w:fill="FFFFFF"/>
        <w:jc w:val="center"/>
        <w:rPr>
          <w:rFonts w:eastAsia="Calibri" w:cs="Times New Roman"/>
          <w:szCs w:val="28"/>
        </w:rPr>
      </w:pPr>
      <w:r w:rsidRPr="00DB21B7">
        <w:rPr>
          <w:rFonts w:eastAsia="Times New Roman" w:cs="Times New Roman"/>
          <w:bCs/>
          <w:color w:val="000000"/>
          <w:szCs w:val="28"/>
          <w:lang w:eastAsia="ru-RU"/>
        </w:rPr>
        <w:t xml:space="preserve">общественной комиссии </w:t>
      </w:r>
      <w:r w:rsidRPr="00DB21B7">
        <w:rPr>
          <w:rFonts w:eastAsia="Calibri" w:cs="Times New Roman"/>
          <w:szCs w:val="28"/>
        </w:rPr>
        <w:t>муниципального образования городской округ</w:t>
      </w:r>
    </w:p>
    <w:p w:rsidR="0070261B" w:rsidRPr="00DB21B7" w:rsidRDefault="0070261B" w:rsidP="0070261B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DB21B7">
        <w:rPr>
          <w:rFonts w:eastAsia="Calibri" w:cs="Times New Roman"/>
          <w:szCs w:val="28"/>
        </w:rPr>
        <w:t xml:space="preserve">город Сургут </w:t>
      </w:r>
      <w:r w:rsidRPr="00DB21B7">
        <w:rPr>
          <w:rFonts w:eastAsia="Times New Roman" w:cs="Times New Roman"/>
          <w:bCs/>
          <w:color w:val="000000"/>
          <w:szCs w:val="28"/>
          <w:lang w:eastAsia="ru-RU"/>
        </w:rPr>
        <w:t xml:space="preserve">по обеспечению реализации приоритетного проекта </w:t>
      </w:r>
    </w:p>
    <w:p w:rsidR="0070261B" w:rsidRPr="00DB21B7" w:rsidRDefault="0070261B" w:rsidP="0070261B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DB21B7">
        <w:rPr>
          <w:rFonts w:eastAsia="Times New Roman" w:cs="Times New Roman"/>
          <w:bCs/>
          <w:color w:val="000000"/>
          <w:szCs w:val="28"/>
          <w:lang w:eastAsia="ru-RU"/>
        </w:rPr>
        <w:t>«Формирование комфортной городской среды»</w:t>
      </w:r>
    </w:p>
    <w:p w:rsidR="0070261B" w:rsidRPr="00DB21B7" w:rsidRDefault="0070261B" w:rsidP="0070261B">
      <w:pPr>
        <w:suppressAutoHyphens/>
        <w:autoSpaceDN w:val="0"/>
        <w:jc w:val="center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098"/>
        <w:gridCol w:w="4508"/>
      </w:tblGrid>
      <w:tr w:rsidR="0070261B" w:rsidRPr="00F50B5E" w:rsidTr="002332D0">
        <w:tc>
          <w:tcPr>
            <w:tcW w:w="5098" w:type="dxa"/>
          </w:tcPr>
          <w:p w:rsidR="0070261B" w:rsidRPr="00A15FD6" w:rsidRDefault="0070261B" w:rsidP="002332D0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A15FD6">
              <w:rPr>
                <w:rFonts w:eastAsia="Calibri"/>
                <w:kern w:val="3"/>
                <w:szCs w:val="28"/>
                <w:lang w:eastAsia="ar-SA"/>
              </w:rPr>
              <w:t>Основной состав</w:t>
            </w:r>
          </w:p>
        </w:tc>
        <w:tc>
          <w:tcPr>
            <w:tcW w:w="4508" w:type="dxa"/>
          </w:tcPr>
          <w:p w:rsidR="0070261B" w:rsidRPr="00A15FD6" w:rsidRDefault="0070261B" w:rsidP="002332D0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A15FD6">
              <w:rPr>
                <w:rFonts w:eastAsia="Calibri"/>
                <w:kern w:val="3"/>
                <w:szCs w:val="28"/>
                <w:lang w:eastAsia="ar-SA"/>
              </w:rPr>
              <w:t>Резервный состав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Шувалов 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Вадим Николаевич – Глава города, председатель комиссии</w:t>
            </w:r>
          </w:p>
        </w:tc>
        <w:tc>
          <w:tcPr>
            <w:tcW w:w="4508" w:type="dxa"/>
          </w:tcPr>
          <w:p w:rsidR="0070261B" w:rsidRPr="00F50B5E" w:rsidRDefault="0070261B" w:rsidP="002332D0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Кривцов 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Николай Николаевич – </w:t>
            </w:r>
            <w:r w:rsidRPr="00A15FD6">
              <w:rPr>
                <w:rFonts w:eastAsia="Calibri"/>
                <w:kern w:val="3"/>
                <w:szCs w:val="28"/>
                <w:lang w:eastAsia="ar-SA"/>
              </w:rPr>
              <w:t>заместитель Главы города, сопредседатель комиссии</w:t>
            </w:r>
          </w:p>
        </w:tc>
        <w:tc>
          <w:tcPr>
            <w:tcW w:w="4508" w:type="dxa"/>
          </w:tcPr>
          <w:p w:rsidR="0070261B" w:rsidRPr="00F50B5E" w:rsidRDefault="0070261B" w:rsidP="002332D0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680D73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 xml:space="preserve">Богач </w:t>
            </w:r>
          </w:p>
          <w:p w:rsidR="0070261B" w:rsidRPr="00680D73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>Роман Алексеевич – директор департамента городского хозяйства, заместитель председателя комиссии</w:t>
            </w:r>
          </w:p>
        </w:tc>
        <w:tc>
          <w:tcPr>
            <w:tcW w:w="4508" w:type="dxa"/>
          </w:tcPr>
          <w:p w:rsidR="0070261B" w:rsidRPr="00680D73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 xml:space="preserve">Алексеев </w:t>
            </w:r>
          </w:p>
          <w:p w:rsidR="0070261B" w:rsidRPr="00680D73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>Сергей Алексеевич – заместитель директора департамента городского хозяйства, заместитель председателя комиссии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680D73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 xml:space="preserve">Валиева </w:t>
            </w:r>
          </w:p>
          <w:p w:rsidR="00F55BCC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 xml:space="preserve">Рамиля Рашитовна – начальник отдела социологических исследований </w:t>
            </w:r>
          </w:p>
          <w:p w:rsidR="0070261B" w:rsidRPr="00680D73" w:rsidRDefault="0070261B" w:rsidP="00F55BC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 xml:space="preserve">и администрирования документов стратегического планирования </w:t>
            </w:r>
            <w:r w:rsidRPr="00680D73">
              <w:rPr>
                <w:rFonts w:eastAsia="Calibri"/>
                <w:kern w:val="3"/>
                <w:szCs w:val="28"/>
                <w:lang w:eastAsia="ar-SA"/>
              </w:rPr>
              <w:br/>
            </w:r>
            <w:r w:rsidR="00F55BCC" w:rsidRPr="00F50B5E">
              <w:rPr>
                <w:rFonts w:eastAsia="Calibri"/>
                <w:kern w:val="3"/>
                <w:szCs w:val="28"/>
                <w:lang w:eastAsia="ar-SA"/>
              </w:rPr>
              <w:t xml:space="preserve">муниципального </w:t>
            </w:r>
            <w:r w:rsidR="00F55BCC">
              <w:rPr>
                <w:rFonts w:eastAsia="Calibri"/>
                <w:kern w:val="3"/>
                <w:szCs w:val="28"/>
                <w:lang w:eastAsia="ar-SA"/>
              </w:rPr>
              <w:t>казен</w:t>
            </w:r>
            <w:r w:rsidR="00F55BCC" w:rsidRPr="00F50B5E">
              <w:rPr>
                <w:rFonts w:eastAsia="Calibri"/>
                <w:kern w:val="3"/>
                <w:szCs w:val="28"/>
                <w:lang w:eastAsia="ar-SA"/>
              </w:rPr>
              <w:t>ного учреждения</w:t>
            </w:r>
            <w:r w:rsidRPr="00680D73">
              <w:rPr>
                <w:rFonts w:eastAsia="Calibri"/>
                <w:kern w:val="3"/>
                <w:szCs w:val="28"/>
                <w:lang w:eastAsia="ar-SA"/>
              </w:rPr>
              <w:t xml:space="preserve"> «Наш город», секретарь комиссии</w:t>
            </w:r>
          </w:p>
        </w:tc>
        <w:tc>
          <w:tcPr>
            <w:tcW w:w="4508" w:type="dxa"/>
          </w:tcPr>
          <w:p w:rsidR="0070261B" w:rsidRPr="00680D73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 xml:space="preserve">Маслова </w:t>
            </w:r>
          </w:p>
          <w:p w:rsidR="00F55BCC" w:rsidRDefault="0070261B" w:rsidP="00F55BC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 xml:space="preserve">Юлия Олеговна – ведущий эксперт отдела социологических исследований и администрирования документов стратегического планирования </w:t>
            </w:r>
            <w:r w:rsidR="00F55BCC" w:rsidRPr="00F50B5E">
              <w:rPr>
                <w:rFonts w:eastAsia="Calibri"/>
                <w:kern w:val="3"/>
                <w:szCs w:val="28"/>
                <w:lang w:eastAsia="ar-SA"/>
              </w:rPr>
              <w:t xml:space="preserve">муниципального </w:t>
            </w:r>
            <w:r w:rsidR="00F55BCC">
              <w:rPr>
                <w:rFonts w:eastAsia="Calibri"/>
                <w:kern w:val="3"/>
                <w:szCs w:val="28"/>
                <w:lang w:eastAsia="ar-SA"/>
              </w:rPr>
              <w:t>казен</w:t>
            </w:r>
            <w:r w:rsidR="00F55BCC" w:rsidRPr="00F50B5E">
              <w:rPr>
                <w:rFonts w:eastAsia="Calibri"/>
                <w:kern w:val="3"/>
                <w:szCs w:val="28"/>
                <w:lang w:eastAsia="ar-SA"/>
              </w:rPr>
              <w:t>ного учреждения</w:t>
            </w:r>
            <w:r w:rsidRPr="00680D73">
              <w:rPr>
                <w:rFonts w:eastAsia="Calibri"/>
                <w:kern w:val="3"/>
                <w:szCs w:val="28"/>
                <w:lang w:eastAsia="ar-SA"/>
              </w:rPr>
              <w:t xml:space="preserve"> «Наш город, </w:t>
            </w:r>
          </w:p>
          <w:p w:rsidR="0070261B" w:rsidRPr="00680D73" w:rsidRDefault="0070261B" w:rsidP="00F55BC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>секретарь комиссии</w:t>
            </w:r>
          </w:p>
        </w:tc>
      </w:tr>
      <w:tr w:rsidR="0070261B" w:rsidRPr="00F50B5E" w:rsidTr="002332D0">
        <w:tc>
          <w:tcPr>
            <w:tcW w:w="9606" w:type="dxa"/>
            <w:gridSpan w:val="2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члены комиссии: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Бондаренко</w:t>
            </w:r>
          </w:p>
          <w:p w:rsidR="00F55BCC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Семен Александрович – начальник </w:t>
            </w:r>
            <w:r>
              <w:rPr>
                <w:rFonts w:eastAsia="Calibri"/>
                <w:kern w:val="3"/>
                <w:szCs w:val="28"/>
                <w:lang w:eastAsia="ar-SA"/>
              </w:rPr>
              <w:t xml:space="preserve">управления </w:t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по природопользованию 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и экологии</w:t>
            </w:r>
          </w:p>
        </w:tc>
        <w:tc>
          <w:tcPr>
            <w:tcW w:w="4508" w:type="dxa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Шарипов </w:t>
            </w:r>
          </w:p>
          <w:p w:rsidR="00F55BCC" w:rsidRDefault="0070261B" w:rsidP="00F55BC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Наиль Нуриманович – заместитель начальника управления </w:t>
            </w:r>
          </w:p>
          <w:p w:rsidR="0070261B" w:rsidRPr="00F50B5E" w:rsidRDefault="0070261B" w:rsidP="00F55BC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по природопользованию и экологии 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Адушкин </w:t>
            </w:r>
          </w:p>
          <w:p w:rsidR="00F55BCC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Вячеслав Борисович – начальник </w:t>
            </w:r>
          </w:p>
          <w:p w:rsidR="00F55BCC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отдела по природопользованию 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и благоуст</w:t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ройству городских территорий управления по природопользованию 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и экологии </w:t>
            </w:r>
          </w:p>
        </w:tc>
        <w:tc>
          <w:tcPr>
            <w:tcW w:w="4508" w:type="dxa"/>
          </w:tcPr>
          <w:p w:rsidR="0070261B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Алиева 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Тамара Андреевна – начальник отдела планирования и обеспечения деятельности управления по природопользованию и экологии </w:t>
            </w:r>
          </w:p>
        </w:tc>
      </w:tr>
      <w:tr w:rsidR="0070261B" w:rsidRPr="00542CFC" w:rsidTr="002332D0">
        <w:tc>
          <w:tcPr>
            <w:tcW w:w="5098" w:type="dxa"/>
          </w:tcPr>
          <w:p w:rsidR="0070261B" w:rsidRPr="00680D73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>Чеботарев</w:t>
            </w:r>
          </w:p>
          <w:p w:rsidR="00F55BCC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 xml:space="preserve">Станислав Васильевич – начальник отдела перспективного проектирования департамента архитектуры </w:t>
            </w:r>
          </w:p>
          <w:p w:rsidR="0070261B" w:rsidRPr="00680D73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 xml:space="preserve">и градостроительства </w:t>
            </w:r>
          </w:p>
        </w:tc>
        <w:tc>
          <w:tcPr>
            <w:tcW w:w="4508" w:type="dxa"/>
          </w:tcPr>
          <w:p w:rsidR="0070261B" w:rsidRPr="00680D73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>Бердяева</w:t>
            </w:r>
          </w:p>
          <w:p w:rsidR="00F55BCC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 xml:space="preserve">Анна Ивановна – начальник отдела архитектуры, художественного оформления и рекламы департамента архитектуры </w:t>
            </w:r>
          </w:p>
          <w:p w:rsidR="0070261B" w:rsidRPr="00680D73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>и градостроительства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Парфенова 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Анна Евгеньевна – начальник отдела организации ремонта и благоустройства жилищного фонда и объектов городского хозяйства департамента городского хозяйства </w:t>
            </w:r>
          </w:p>
        </w:tc>
        <w:tc>
          <w:tcPr>
            <w:tcW w:w="4508" w:type="dxa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Тришина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Валентина Васильевна – главный специалист отдела организации ремонта и благоустройства жилищного фонда и объектов городского хозяйства департамента городского хозяйства 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680D73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>Кураева</w:t>
            </w:r>
          </w:p>
          <w:p w:rsidR="0070261B" w:rsidRPr="00680D73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>Елена Викторовна – начальник отдела правового обеспечения сферы городского хозяйства правового управления</w:t>
            </w:r>
          </w:p>
        </w:tc>
        <w:tc>
          <w:tcPr>
            <w:tcW w:w="4508" w:type="dxa"/>
          </w:tcPr>
          <w:p w:rsidR="0070261B" w:rsidRPr="00680D73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>Стебеков</w:t>
            </w:r>
          </w:p>
          <w:p w:rsidR="0070261B" w:rsidRPr="00680D73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>Артем Леонидович – специалист-эксперт отдела правового обеспечения сферы городского хозяйства правового управления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Пономарев 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Виктор Георгиевич – заместитель Председателя Думы города, депутат Думы города (по согласованию)</w:t>
            </w:r>
          </w:p>
        </w:tc>
        <w:tc>
          <w:tcPr>
            <w:tcW w:w="4508" w:type="dxa"/>
          </w:tcPr>
          <w:p w:rsidR="00F55BCC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Стрелец </w:t>
            </w:r>
          </w:p>
          <w:p w:rsidR="00F55BCC" w:rsidRDefault="0070261B" w:rsidP="00F55BC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2C4AA7">
              <w:rPr>
                <w:rFonts w:eastAsia="Calibri"/>
                <w:kern w:val="3"/>
                <w:szCs w:val="28"/>
                <w:lang w:eastAsia="ar-SA"/>
              </w:rPr>
              <w:t>Юрий Юрьевич – юри</w:t>
            </w:r>
            <w:r w:rsidR="00F55BCC" w:rsidRPr="002C4AA7">
              <w:rPr>
                <w:rFonts w:eastAsia="Calibri"/>
                <w:kern w:val="3"/>
                <w:szCs w:val="28"/>
                <w:lang w:eastAsia="ar-SA"/>
              </w:rPr>
              <w:t xml:space="preserve">сконсультант общества с ограниченной ответственностью «Газпром транс </w:t>
            </w:r>
            <w:r w:rsidRPr="002C4AA7">
              <w:rPr>
                <w:rFonts w:eastAsia="Calibri"/>
                <w:kern w:val="3"/>
                <w:szCs w:val="28"/>
                <w:lang w:eastAsia="ar-SA"/>
              </w:rPr>
              <w:t>газ Сургут», помощник депутата Думы города Пономарева</w:t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 В.Г.</w:t>
            </w:r>
            <w:r>
              <w:rPr>
                <w:rFonts w:eastAsia="Calibri"/>
                <w:kern w:val="3"/>
                <w:szCs w:val="28"/>
                <w:lang w:eastAsia="ar-SA"/>
              </w:rPr>
              <w:t xml:space="preserve"> </w:t>
            </w:r>
          </w:p>
          <w:p w:rsidR="0070261B" w:rsidRPr="00F50B5E" w:rsidRDefault="0070261B" w:rsidP="00F55BC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Гужва </w:t>
            </w:r>
          </w:p>
          <w:p w:rsidR="00F55BCC" w:rsidRDefault="0070261B" w:rsidP="002332D0">
            <w:pPr>
              <w:suppressAutoHyphens/>
              <w:autoSpaceDN w:val="0"/>
              <w:ind w:right="-108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Богдан Николаевич – депутат Думы города, представитель партии </w:t>
            </w:r>
          </w:p>
          <w:p w:rsidR="0070261B" w:rsidRPr="00F50B5E" w:rsidRDefault="0070261B" w:rsidP="002332D0">
            <w:pPr>
              <w:suppressAutoHyphens/>
              <w:autoSpaceDN w:val="0"/>
              <w:ind w:right="-108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«Единая Россия» (по согласованию)</w:t>
            </w:r>
          </w:p>
        </w:tc>
        <w:tc>
          <w:tcPr>
            <w:tcW w:w="4508" w:type="dxa"/>
          </w:tcPr>
          <w:p w:rsidR="0070261B" w:rsidRPr="00F50B5E" w:rsidRDefault="0070261B" w:rsidP="002332D0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Птицын </w:t>
            </w:r>
          </w:p>
          <w:p w:rsidR="00F55BCC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Василий Иванович – депутат Думы города, представитель партии 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«Единая Россия» (по согласованию)</w:t>
            </w:r>
          </w:p>
        </w:tc>
        <w:tc>
          <w:tcPr>
            <w:tcW w:w="4508" w:type="dxa"/>
          </w:tcPr>
          <w:p w:rsidR="0070261B" w:rsidRPr="00F50B5E" w:rsidRDefault="0070261B" w:rsidP="002332D0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Семенова</w:t>
            </w:r>
          </w:p>
          <w:p w:rsidR="0070261B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Ольга Владимировна – директор 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муни</w:t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>ципального казенного учреждения «Наш город»</w:t>
            </w:r>
          </w:p>
        </w:tc>
        <w:tc>
          <w:tcPr>
            <w:tcW w:w="4508" w:type="dxa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Гречухина </w:t>
            </w:r>
          </w:p>
          <w:p w:rsidR="0070261B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Алла Викторовна – заместитель директора муниципального </w:t>
            </w:r>
          </w:p>
          <w:p w:rsidR="00F55BCC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казен</w:t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ного учреждения 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«Наш город»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Соколова </w:t>
            </w:r>
          </w:p>
          <w:p w:rsidR="0070261B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Ольга Владимировна – директор муниципального бюджетного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учреждения «Управление лесопаркового </w:t>
            </w:r>
            <w:r w:rsidRPr="00F50B5E">
              <w:rPr>
                <w:rFonts w:eastAsia="Calibri"/>
                <w:spacing w:val="-8"/>
                <w:kern w:val="3"/>
                <w:szCs w:val="28"/>
                <w:lang w:eastAsia="ar-SA"/>
              </w:rPr>
              <w:t>хозяйства и экологической безопасности»</w:t>
            </w:r>
          </w:p>
        </w:tc>
        <w:tc>
          <w:tcPr>
            <w:tcW w:w="4508" w:type="dxa"/>
          </w:tcPr>
          <w:p w:rsidR="0070261B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Николенко</w:t>
            </w:r>
          </w:p>
          <w:p w:rsidR="00F55BCC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Ирина Алексеева – начальник отдела паркового хозяйства </w:t>
            </w:r>
          </w:p>
          <w:p w:rsidR="00F55BCC" w:rsidRDefault="0070261B" w:rsidP="00F55BC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и озеленения </w:t>
            </w:r>
            <w:r w:rsidR="00F55BCC" w:rsidRPr="00F50B5E">
              <w:rPr>
                <w:rFonts w:eastAsia="Calibri"/>
                <w:kern w:val="3"/>
                <w:szCs w:val="28"/>
                <w:lang w:eastAsia="ar-SA"/>
              </w:rPr>
              <w:t>муниципального бюджетного</w:t>
            </w:r>
            <w:r w:rsidR="00F55BCC">
              <w:rPr>
                <w:rFonts w:eastAsia="Calibri"/>
                <w:kern w:val="3"/>
                <w:szCs w:val="28"/>
                <w:lang w:eastAsia="ar-SA"/>
              </w:rPr>
              <w:t xml:space="preserve"> </w:t>
            </w:r>
            <w:r w:rsidR="00F55BCC" w:rsidRPr="00F50B5E">
              <w:rPr>
                <w:rFonts w:eastAsia="Calibri"/>
                <w:kern w:val="3"/>
                <w:szCs w:val="28"/>
                <w:lang w:eastAsia="ar-SA"/>
              </w:rPr>
              <w:t>учреждения</w:t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 </w:t>
            </w:r>
          </w:p>
          <w:p w:rsidR="0070261B" w:rsidRPr="00F50B5E" w:rsidRDefault="0070261B" w:rsidP="00F55BC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«Управление лесопаркового хозяйства и экологической безопасности</w:t>
            </w:r>
          </w:p>
        </w:tc>
      </w:tr>
      <w:tr w:rsidR="0070261B" w:rsidRPr="00F50B5E" w:rsidTr="002332D0">
        <w:trPr>
          <w:trHeight w:val="1564"/>
        </w:trPr>
        <w:tc>
          <w:tcPr>
            <w:tcW w:w="5098" w:type="dxa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Глинских </w:t>
            </w:r>
          </w:p>
          <w:p w:rsidR="0070261B" w:rsidRDefault="0070261B" w:rsidP="002332D0">
            <w:pPr>
              <w:suppressAutoHyphens/>
              <w:autoSpaceDN w:val="0"/>
              <w:ind w:right="-108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Сергей Евгеньевич – директор </w:t>
            </w:r>
          </w:p>
          <w:p w:rsidR="0070261B" w:rsidRPr="00F50B5E" w:rsidRDefault="0070261B" w:rsidP="002332D0">
            <w:pPr>
              <w:suppressAutoHyphens/>
              <w:autoSpaceDN w:val="0"/>
              <w:ind w:right="-108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автономной некоммерческой организации «Гражданский правозащитный центр города Сургута» (по согласованию)</w:t>
            </w:r>
          </w:p>
        </w:tc>
        <w:tc>
          <w:tcPr>
            <w:tcW w:w="4508" w:type="dxa"/>
          </w:tcPr>
          <w:p w:rsidR="0070261B" w:rsidRPr="00F50B5E" w:rsidRDefault="0070261B" w:rsidP="002332D0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Нуриева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Александра Александровна – председатель правления Регионального общественного движения помощи бездомным животным «Дай лапу» 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  <w:tc>
          <w:tcPr>
            <w:tcW w:w="4508" w:type="dxa"/>
          </w:tcPr>
          <w:p w:rsidR="0070261B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Панькова</w:t>
            </w:r>
          </w:p>
          <w:p w:rsidR="00F55BCC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Елена Леонидовна – заместитель начальника отдела подготовки </w:t>
            </w:r>
          </w:p>
          <w:p w:rsidR="0070261B" w:rsidRPr="00F50B5E" w:rsidRDefault="0070261B" w:rsidP="002C4AA7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и проведения ремонта филиала «</w:t>
            </w:r>
            <w:r w:rsidRPr="002C4AA7">
              <w:rPr>
                <w:rFonts w:eastAsia="Calibri"/>
                <w:kern w:val="3"/>
                <w:szCs w:val="28"/>
                <w:lang w:eastAsia="ar-SA"/>
              </w:rPr>
              <w:t xml:space="preserve">Сургутская ГРЭС-2» </w:t>
            </w:r>
            <w:r w:rsidR="002C4AA7" w:rsidRPr="002C4AA7">
              <w:rPr>
                <w:rFonts w:eastAsia="Calibri"/>
                <w:kern w:val="3"/>
                <w:szCs w:val="28"/>
                <w:lang w:eastAsia="ar-SA"/>
              </w:rPr>
              <w:t>п</w:t>
            </w:r>
            <w:r w:rsidR="00F55BCC" w:rsidRPr="002C4AA7">
              <w:rPr>
                <w:rFonts w:eastAsia="Calibri"/>
                <w:kern w:val="3"/>
                <w:szCs w:val="28"/>
                <w:lang w:eastAsia="ar-SA"/>
              </w:rPr>
              <w:t>убличного акционерного общества</w:t>
            </w:r>
            <w:r w:rsidRPr="002C4AA7">
              <w:rPr>
                <w:rFonts w:eastAsia="Calibri"/>
                <w:kern w:val="3"/>
                <w:szCs w:val="28"/>
                <w:lang w:eastAsia="ar-SA"/>
              </w:rPr>
              <w:t xml:space="preserve"> «Юнипро», член правления Регионального общественного движения помощи бездомным животным</w:t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 «Дай лапу» </w:t>
            </w:r>
            <w:r>
              <w:rPr>
                <w:rFonts w:eastAsia="Calibri"/>
                <w:kern w:val="3"/>
                <w:szCs w:val="28"/>
                <w:lang w:eastAsia="ar-SA"/>
              </w:rPr>
              <w:br/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Слюсарь </w:t>
            </w:r>
          </w:p>
          <w:p w:rsidR="0070261B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Евгений Витальевич – Президент Ассоциации общественных </w:t>
            </w:r>
          </w:p>
          <w:p w:rsidR="00F55BCC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экологических объединений 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Ханты-Мансийского автономного округа – Югры</w:t>
            </w:r>
            <w:r>
              <w:rPr>
                <w:rFonts w:eastAsia="Calibri"/>
                <w:kern w:val="3"/>
                <w:szCs w:val="28"/>
                <w:lang w:eastAsia="ar-SA"/>
              </w:rPr>
              <w:t xml:space="preserve"> </w:t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  <w:tc>
          <w:tcPr>
            <w:tcW w:w="4508" w:type="dxa"/>
          </w:tcPr>
          <w:p w:rsidR="0070261B" w:rsidRPr="00F50B5E" w:rsidRDefault="0070261B" w:rsidP="002332D0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Рубон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Наталья Николаевна – член общественного совета при Главе города по вопросам жилищно-коммунального хозяйства (по согласованию)</w:t>
            </w:r>
          </w:p>
        </w:tc>
        <w:tc>
          <w:tcPr>
            <w:tcW w:w="4508" w:type="dxa"/>
          </w:tcPr>
          <w:p w:rsidR="0070261B" w:rsidRPr="00F50B5E" w:rsidRDefault="0070261B" w:rsidP="002332D0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Березина </w:t>
            </w:r>
          </w:p>
          <w:p w:rsidR="0070261B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Лидия Станиславовна – председатель совета территориального 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общественного самоуправления № 22 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  <w:tc>
          <w:tcPr>
            <w:tcW w:w="4508" w:type="dxa"/>
          </w:tcPr>
          <w:p w:rsidR="0070261B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Черемисин</w:t>
            </w:r>
          </w:p>
          <w:p w:rsidR="00F55BCC" w:rsidRDefault="0070261B" w:rsidP="00F55BC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Вячеслав Васильевич – член совета </w:t>
            </w:r>
            <w:r w:rsidR="00F55BCC" w:rsidRPr="002C4AA7">
              <w:rPr>
                <w:rFonts w:eastAsia="Calibri"/>
                <w:kern w:val="3"/>
                <w:szCs w:val="28"/>
                <w:lang w:eastAsia="ar-SA"/>
              </w:rPr>
              <w:t>территориального общественного самоуправления</w:t>
            </w:r>
            <w:r w:rsidRPr="002C4AA7">
              <w:rPr>
                <w:rFonts w:eastAsia="Calibri"/>
                <w:kern w:val="3"/>
                <w:szCs w:val="28"/>
                <w:lang w:eastAsia="ar-SA"/>
              </w:rPr>
              <w:t xml:space="preserve"> «ПИКС», заведующий музеем</w:t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 науки </w:t>
            </w:r>
          </w:p>
          <w:p w:rsidR="00F55BCC" w:rsidRDefault="0070261B" w:rsidP="00F55BC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и техники Сургутского региона Свердловской железной дороги</w:t>
            </w:r>
            <w:r>
              <w:rPr>
                <w:rFonts w:eastAsia="Calibri"/>
                <w:kern w:val="3"/>
                <w:szCs w:val="28"/>
                <w:lang w:eastAsia="ar-SA"/>
              </w:rPr>
              <w:t xml:space="preserve"> </w:t>
            </w:r>
          </w:p>
          <w:p w:rsidR="0070261B" w:rsidRPr="00F50B5E" w:rsidRDefault="0070261B" w:rsidP="00F55BC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Тищенко </w:t>
            </w:r>
          </w:p>
          <w:p w:rsidR="0070261B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Ольга Адольфовна – председатель совета территориального 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общественного самоуправления № 29</w:t>
            </w:r>
          </w:p>
          <w:p w:rsidR="0070261B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  <w:p w:rsidR="00F55BCC" w:rsidRPr="00F50B5E" w:rsidRDefault="00F55BCC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</w:p>
        </w:tc>
        <w:tc>
          <w:tcPr>
            <w:tcW w:w="4508" w:type="dxa"/>
          </w:tcPr>
          <w:p w:rsidR="0070261B" w:rsidRPr="00F50B5E" w:rsidRDefault="0070261B" w:rsidP="002332D0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F50B5E" w:rsidRDefault="0070261B" w:rsidP="002332D0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Бирук </w:t>
            </w:r>
          </w:p>
          <w:p w:rsidR="00F55BCC" w:rsidRDefault="0070261B" w:rsidP="002332D0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Инна Александровна – член </w:t>
            </w:r>
            <w:r>
              <w:rPr>
                <w:color w:val="000000"/>
                <w:szCs w:val="28"/>
              </w:rPr>
              <w:br/>
            </w:r>
            <w:r w:rsidRPr="00F50B5E">
              <w:rPr>
                <w:color w:val="000000"/>
                <w:szCs w:val="28"/>
              </w:rPr>
              <w:t xml:space="preserve">Регионального штаба Общероссийского движения «НАРОДНЫЙ ФРОНТ </w:t>
            </w:r>
          </w:p>
          <w:p w:rsidR="0070261B" w:rsidRPr="00F50B5E" w:rsidRDefault="0070261B" w:rsidP="002332D0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«ЗА РОССИЮ» в Ханты-Мансийском </w:t>
            </w:r>
            <w:r>
              <w:rPr>
                <w:color w:val="000000"/>
                <w:szCs w:val="28"/>
              </w:rPr>
              <w:br/>
            </w:r>
            <w:r w:rsidRPr="00F50B5E">
              <w:rPr>
                <w:color w:val="000000"/>
                <w:szCs w:val="28"/>
              </w:rPr>
              <w:t xml:space="preserve">автономном округе – Югре, </w:t>
            </w:r>
            <w:r>
              <w:rPr>
                <w:color w:val="000000"/>
                <w:szCs w:val="28"/>
              </w:rPr>
              <w:br/>
            </w:r>
            <w:r w:rsidRPr="00F50B5E">
              <w:rPr>
                <w:color w:val="000000"/>
                <w:szCs w:val="28"/>
              </w:rPr>
              <w:t xml:space="preserve">координатор Центра мониторинга </w:t>
            </w:r>
            <w:r>
              <w:rPr>
                <w:color w:val="000000"/>
                <w:szCs w:val="28"/>
              </w:rPr>
              <w:br/>
            </w:r>
            <w:r w:rsidRPr="00F50B5E">
              <w:rPr>
                <w:color w:val="000000"/>
                <w:szCs w:val="28"/>
              </w:rPr>
              <w:t xml:space="preserve">благоустройства городской среды </w:t>
            </w:r>
            <w:r>
              <w:rPr>
                <w:color w:val="000000"/>
                <w:szCs w:val="28"/>
              </w:rPr>
              <w:br/>
            </w:r>
            <w:r w:rsidRPr="00F50B5E">
              <w:rPr>
                <w:szCs w:val="28"/>
              </w:rPr>
              <w:t>(по согласованию)</w:t>
            </w:r>
          </w:p>
        </w:tc>
        <w:tc>
          <w:tcPr>
            <w:tcW w:w="4508" w:type="dxa"/>
          </w:tcPr>
          <w:p w:rsidR="0070261B" w:rsidRPr="00F50B5E" w:rsidRDefault="0070261B" w:rsidP="002332D0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2C4AA7" w:rsidRDefault="0070261B" w:rsidP="002332D0">
            <w:pPr>
              <w:rPr>
                <w:color w:val="000000"/>
                <w:szCs w:val="28"/>
              </w:rPr>
            </w:pPr>
            <w:r w:rsidRPr="002C4AA7">
              <w:rPr>
                <w:color w:val="000000"/>
                <w:szCs w:val="28"/>
              </w:rPr>
              <w:t xml:space="preserve">Гаджиева </w:t>
            </w:r>
          </w:p>
          <w:p w:rsidR="00F55BCC" w:rsidRPr="002C4AA7" w:rsidRDefault="0070261B" w:rsidP="002332D0">
            <w:pPr>
              <w:rPr>
                <w:color w:val="000000"/>
                <w:szCs w:val="28"/>
              </w:rPr>
            </w:pPr>
            <w:r w:rsidRPr="002C4AA7">
              <w:rPr>
                <w:color w:val="000000"/>
                <w:szCs w:val="28"/>
              </w:rPr>
              <w:t xml:space="preserve">Карина Фазаировна – эксперт </w:t>
            </w:r>
          </w:p>
          <w:p w:rsidR="0070261B" w:rsidRPr="002C4AA7" w:rsidRDefault="0070261B" w:rsidP="002332D0">
            <w:pPr>
              <w:rPr>
                <w:color w:val="000000"/>
                <w:szCs w:val="28"/>
              </w:rPr>
            </w:pPr>
            <w:r w:rsidRPr="002C4AA7">
              <w:rPr>
                <w:color w:val="000000"/>
                <w:szCs w:val="28"/>
              </w:rPr>
              <w:t xml:space="preserve">Регионального штаба Общероссийского </w:t>
            </w:r>
          </w:p>
          <w:p w:rsidR="0070261B" w:rsidRPr="002C4AA7" w:rsidRDefault="0070261B" w:rsidP="002332D0">
            <w:pPr>
              <w:rPr>
                <w:color w:val="000000"/>
                <w:szCs w:val="28"/>
              </w:rPr>
            </w:pPr>
            <w:r w:rsidRPr="002C4AA7">
              <w:rPr>
                <w:color w:val="000000"/>
                <w:szCs w:val="28"/>
              </w:rPr>
              <w:t xml:space="preserve">движения «НАРОДНЫЙ ФРОНТ </w:t>
            </w:r>
          </w:p>
          <w:p w:rsidR="00F55BCC" w:rsidRPr="002C4AA7" w:rsidRDefault="0070261B" w:rsidP="002332D0">
            <w:pPr>
              <w:rPr>
                <w:color w:val="000000"/>
                <w:szCs w:val="28"/>
              </w:rPr>
            </w:pPr>
            <w:r w:rsidRPr="002C4AA7">
              <w:rPr>
                <w:color w:val="000000"/>
                <w:szCs w:val="28"/>
              </w:rPr>
              <w:t xml:space="preserve">«ЗА РОССИЮ» в Ханты-Мансийском автономном округе – Югре, </w:t>
            </w:r>
          </w:p>
          <w:p w:rsidR="0070261B" w:rsidRPr="002C4AA7" w:rsidRDefault="0070261B" w:rsidP="00F55BCC">
            <w:pPr>
              <w:rPr>
                <w:color w:val="000000"/>
                <w:szCs w:val="28"/>
              </w:rPr>
            </w:pPr>
            <w:r w:rsidRPr="002C4AA7">
              <w:rPr>
                <w:color w:val="000000"/>
                <w:szCs w:val="28"/>
              </w:rPr>
              <w:t xml:space="preserve">коммерческий директор </w:t>
            </w:r>
            <w:r w:rsidR="00F55BCC" w:rsidRPr="002C4AA7">
              <w:rPr>
                <w:rFonts w:eastAsia="Calibri"/>
                <w:kern w:val="3"/>
                <w:szCs w:val="28"/>
                <w:lang w:eastAsia="ar-SA"/>
              </w:rPr>
              <w:t>общества                    с ограниченной ответственностью</w:t>
            </w:r>
            <w:r w:rsidRPr="002C4AA7">
              <w:rPr>
                <w:color w:val="000000"/>
                <w:szCs w:val="28"/>
              </w:rPr>
              <w:t xml:space="preserve"> </w:t>
            </w:r>
            <w:r w:rsidR="00F55BCC" w:rsidRPr="002C4AA7">
              <w:rPr>
                <w:color w:val="000000"/>
                <w:szCs w:val="28"/>
              </w:rPr>
              <w:t xml:space="preserve">            </w:t>
            </w:r>
            <w:r w:rsidRPr="002C4AA7">
              <w:rPr>
                <w:color w:val="000000"/>
                <w:szCs w:val="28"/>
              </w:rPr>
              <w:t>«Агдаш»</w:t>
            </w:r>
            <w:r w:rsidR="00F55BCC" w:rsidRPr="002C4AA7">
              <w:rPr>
                <w:color w:val="000000"/>
                <w:szCs w:val="28"/>
              </w:rPr>
              <w:t xml:space="preserve"> </w:t>
            </w:r>
            <w:r w:rsidRPr="002C4AA7">
              <w:rPr>
                <w:color w:val="000000"/>
                <w:szCs w:val="28"/>
              </w:rPr>
              <w:t>(по согласованию)</w:t>
            </w:r>
          </w:p>
        </w:tc>
        <w:tc>
          <w:tcPr>
            <w:tcW w:w="4508" w:type="dxa"/>
          </w:tcPr>
          <w:p w:rsidR="0070261B" w:rsidRPr="002C4AA7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2C4AA7">
              <w:rPr>
                <w:rFonts w:eastAsia="Calibri"/>
                <w:kern w:val="3"/>
                <w:szCs w:val="28"/>
                <w:lang w:eastAsia="ar-SA"/>
              </w:rPr>
              <w:t>Стеценко</w:t>
            </w:r>
          </w:p>
          <w:p w:rsidR="00F55BCC" w:rsidRPr="002C4AA7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2C4AA7">
              <w:rPr>
                <w:rFonts w:eastAsia="Calibri"/>
                <w:kern w:val="3"/>
                <w:szCs w:val="28"/>
                <w:lang w:eastAsia="ar-SA"/>
              </w:rPr>
              <w:t xml:space="preserve">Андрей Алексеевич – эксперт Регионального штаба Общероссийского движения «НАРОДНЫЙ ФРОНТ </w:t>
            </w:r>
          </w:p>
          <w:p w:rsidR="00F55BCC" w:rsidRPr="002C4AA7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2C4AA7">
              <w:rPr>
                <w:rFonts w:eastAsia="Calibri"/>
                <w:kern w:val="3"/>
                <w:szCs w:val="28"/>
                <w:lang w:eastAsia="ar-SA"/>
              </w:rPr>
              <w:t xml:space="preserve">«ЗА РОССИЮ» в Ханты-Мансийском автономном </w:t>
            </w:r>
          </w:p>
          <w:p w:rsidR="0070261B" w:rsidRPr="002C4AA7" w:rsidRDefault="0070261B" w:rsidP="00F55BC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2C4AA7">
              <w:rPr>
                <w:rFonts w:eastAsia="Calibri"/>
                <w:kern w:val="3"/>
                <w:szCs w:val="28"/>
                <w:lang w:eastAsia="ar-SA"/>
              </w:rPr>
              <w:t xml:space="preserve">округе – Югре, начальник цеха </w:t>
            </w:r>
            <w:r w:rsidR="00F55BCC" w:rsidRPr="002C4AA7">
              <w:rPr>
                <w:rFonts w:eastAsia="Calibri"/>
                <w:kern w:val="3"/>
                <w:szCs w:val="28"/>
                <w:lang w:eastAsia="ar-SA"/>
              </w:rPr>
              <w:t>общества с ограниченной ответственностью</w:t>
            </w:r>
            <w:r w:rsidRPr="002C4AA7">
              <w:rPr>
                <w:rFonts w:eastAsia="Calibri"/>
                <w:kern w:val="3"/>
                <w:szCs w:val="28"/>
                <w:lang w:eastAsia="ar-SA"/>
              </w:rPr>
              <w:t xml:space="preserve"> «Новости – Югры – Производство» </w:t>
            </w:r>
            <w:r w:rsidRPr="002C4AA7">
              <w:rPr>
                <w:rFonts w:eastAsia="Calibri"/>
                <w:kern w:val="3"/>
                <w:szCs w:val="28"/>
                <w:lang w:eastAsia="ar-SA"/>
              </w:rPr>
              <w:br/>
            </w:r>
            <w:r w:rsidRPr="002C4AA7">
              <w:rPr>
                <w:color w:val="000000"/>
                <w:szCs w:val="28"/>
              </w:rPr>
              <w:t>(по согласованию)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2C4AA7" w:rsidRDefault="0070261B" w:rsidP="002332D0">
            <w:pPr>
              <w:rPr>
                <w:color w:val="000000"/>
                <w:szCs w:val="28"/>
              </w:rPr>
            </w:pPr>
            <w:r w:rsidRPr="002C4AA7">
              <w:rPr>
                <w:color w:val="000000"/>
                <w:szCs w:val="28"/>
              </w:rPr>
              <w:t>Юсупов</w:t>
            </w:r>
          </w:p>
          <w:p w:rsidR="0070261B" w:rsidRPr="002C4AA7" w:rsidRDefault="0070261B" w:rsidP="002332D0">
            <w:pPr>
              <w:rPr>
                <w:color w:val="000000"/>
                <w:szCs w:val="28"/>
              </w:rPr>
            </w:pPr>
            <w:r w:rsidRPr="002C4AA7">
              <w:rPr>
                <w:color w:val="000000"/>
                <w:szCs w:val="28"/>
              </w:rPr>
              <w:t xml:space="preserve">Рустем Равилевич – заместитель </w:t>
            </w:r>
          </w:p>
          <w:p w:rsidR="00F55BCC" w:rsidRPr="002C4AA7" w:rsidRDefault="0070261B" w:rsidP="002332D0">
            <w:pPr>
              <w:rPr>
                <w:color w:val="000000"/>
                <w:szCs w:val="28"/>
              </w:rPr>
            </w:pPr>
            <w:r w:rsidRPr="002C4AA7">
              <w:rPr>
                <w:color w:val="000000"/>
                <w:szCs w:val="28"/>
              </w:rPr>
              <w:t xml:space="preserve">генерального директора </w:t>
            </w:r>
          </w:p>
          <w:p w:rsidR="00F55BCC" w:rsidRPr="002C4AA7" w:rsidRDefault="00F55BCC" w:rsidP="002332D0">
            <w:pPr>
              <w:rPr>
                <w:rFonts w:eastAsia="Calibri"/>
                <w:kern w:val="3"/>
                <w:szCs w:val="28"/>
                <w:lang w:eastAsia="ar-SA"/>
              </w:rPr>
            </w:pPr>
            <w:r w:rsidRPr="002C4AA7">
              <w:rPr>
                <w:rFonts w:eastAsia="Calibri"/>
                <w:kern w:val="3"/>
                <w:szCs w:val="28"/>
                <w:lang w:eastAsia="ar-SA"/>
              </w:rPr>
              <w:t xml:space="preserve">общества с ограниченной </w:t>
            </w:r>
          </w:p>
          <w:p w:rsidR="00F55BCC" w:rsidRPr="002C4AA7" w:rsidRDefault="00F55BCC" w:rsidP="002332D0">
            <w:pPr>
              <w:rPr>
                <w:color w:val="000000"/>
                <w:szCs w:val="28"/>
              </w:rPr>
            </w:pPr>
            <w:r w:rsidRPr="002C4AA7">
              <w:rPr>
                <w:rFonts w:eastAsia="Calibri"/>
                <w:kern w:val="3"/>
                <w:szCs w:val="28"/>
                <w:lang w:eastAsia="ar-SA"/>
              </w:rPr>
              <w:t>ответственностью</w:t>
            </w:r>
            <w:r w:rsidR="0070261B" w:rsidRPr="002C4AA7">
              <w:rPr>
                <w:color w:val="000000"/>
                <w:szCs w:val="28"/>
              </w:rPr>
              <w:t xml:space="preserve"> «Среда Комфорта» – </w:t>
            </w:r>
          </w:p>
          <w:p w:rsidR="0070261B" w:rsidRPr="002C4AA7" w:rsidRDefault="002C4AA7" w:rsidP="002332D0">
            <w:pPr>
              <w:rPr>
                <w:color w:val="000000"/>
                <w:szCs w:val="28"/>
              </w:rPr>
            </w:pPr>
            <w:r w:rsidRPr="002C4AA7">
              <w:rPr>
                <w:rFonts w:eastAsia="Calibri"/>
                <w:kern w:val="3"/>
                <w:szCs w:val="28"/>
                <w:lang w:eastAsia="ar-SA"/>
              </w:rPr>
              <w:t>ООО</w:t>
            </w:r>
            <w:r w:rsidR="0070261B" w:rsidRPr="002C4AA7">
              <w:rPr>
                <w:color w:val="000000"/>
                <w:szCs w:val="28"/>
              </w:rPr>
              <w:t xml:space="preserve"> «СК»</w:t>
            </w:r>
          </w:p>
          <w:p w:rsidR="0070261B" w:rsidRPr="002C4AA7" w:rsidRDefault="0070261B" w:rsidP="002332D0">
            <w:pPr>
              <w:rPr>
                <w:color w:val="000000"/>
                <w:szCs w:val="28"/>
              </w:rPr>
            </w:pPr>
            <w:r w:rsidRPr="002C4AA7">
              <w:rPr>
                <w:color w:val="000000"/>
                <w:szCs w:val="28"/>
              </w:rPr>
              <w:t>(по согласованию)</w:t>
            </w:r>
          </w:p>
        </w:tc>
        <w:tc>
          <w:tcPr>
            <w:tcW w:w="4508" w:type="dxa"/>
          </w:tcPr>
          <w:p w:rsidR="0070261B" w:rsidRPr="002C4AA7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2C4AA7">
              <w:rPr>
                <w:rFonts w:eastAsia="Calibri"/>
                <w:kern w:val="3"/>
                <w:szCs w:val="28"/>
                <w:lang w:eastAsia="ar-SA"/>
              </w:rPr>
              <w:t xml:space="preserve">Сократова </w:t>
            </w:r>
          </w:p>
          <w:p w:rsidR="0070261B" w:rsidRPr="002C4AA7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2C4AA7">
              <w:rPr>
                <w:rFonts w:eastAsia="Calibri"/>
                <w:kern w:val="3"/>
                <w:szCs w:val="28"/>
                <w:lang w:eastAsia="ar-SA"/>
              </w:rPr>
              <w:t xml:space="preserve">Елена Кабилжоновна – помощник генерального директора </w:t>
            </w:r>
          </w:p>
          <w:p w:rsidR="00F55BCC" w:rsidRPr="002C4AA7" w:rsidRDefault="00F55BCC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2C4AA7">
              <w:rPr>
                <w:rFonts w:eastAsia="Calibri"/>
                <w:kern w:val="3"/>
                <w:szCs w:val="28"/>
                <w:lang w:eastAsia="ar-SA"/>
              </w:rPr>
              <w:t>общества с ограниченной ответственностью</w:t>
            </w:r>
            <w:r w:rsidR="0070261B" w:rsidRPr="002C4AA7">
              <w:rPr>
                <w:rFonts w:eastAsia="Calibri"/>
                <w:kern w:val="3"/>
                <w:szCs w:val="28"/>
                <w:lang w:eastAsia="ar-SA"/>
              </w:rPr>
              <w:t xml:space="preserve"> </w:t>
            </w:r>
          </w:p>
          <w:p w:rsidR="0070261B" w:rsidRPr="002C4AA7" w:rsidRDefault="0070261B" w:rsidP="002C4AA7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2C4AA7">
              <w:rPr>
                <w:rFonts w:eastAsia="Calibri"/>
                <w:kern w:val="3"/>
                <w:szCs w:val="28"/>
                <w:lang w:eastAsia="ar-SA"/>
              </w:rPr>
              <w:t>«Среда Комфорта»</w:t>
            </w:r>
            <w:r w:rsidRPr="002C4AA7">
              <w:rPr>
                <w:color w:val="000000"/>
                <w:szCs w:val="28"/>
              </w:rPr>
              <w:t xml:space="preserve"> – </w:t>
            </w:r>
            <w:r w:rsidRPr="002C4AA7">
              <w:rPr>
                <w:color w:val="000000"/>
                <w:szCs w:val="28"/>
              </w:rPr>
              <w:br/>
            </w:r>
            <w:r w:rsidR="002C4AA7" w:rsidRPr="002C4AA7">
              <w:rPr>
                <w:rFonts w:eastAsia="Calibri"/>
                <w:kern w:val="3"/>
                <w:szCs w:val="28"/>
                <w:lang w:eastAsia="ar-SA"/>
              </w:rPr>
              <w:t xml:space="preserve">ООО </w:t>
            </w:r>
            <w:r w:rsidRPr="002C4AA7">
              <w:rPr>
                <w:rFonts w:eastAsia="Calibri"/>
                <w:kern w:val="3"/>
                <w:szCs w:val="28"/>
                <w:lang w:eastAsia="ar-SA"/>
              </w:rPr>
              <w:t xml:space="preserve">«СК» </w:t>
            </w:r>
            <w:r w:rsidRPr="002C4AA7">
              <w:rPr>
                <w:color w:val="000000"/>
                <w:szCs w:val="28"/>
              </w:rPr>
              <w:t>(по согласованию)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Pr="002C4AA7" w:rsidRDefault="0070261B" w:rsidP="002332D0">
            <w:pPr>
              <w:rPr>
                <w:color w:val="000000"/>
                <w:szCs w:val="28"/>
              </w:rPr>
            </w:pPr>
            <w:r w:rsidRPr="002C4AA7">
              <w:rPr>
                <w:color w:val="000000"/>
                <w:szCs w:val="28"/>
              </w:rPr>
              <w:t>Соколова</w:t>
            </w:r>
          </w:p>
          <w:p w:rsidR="0070261B" w:rsidRPr="002C4AA7" w:rsidRDefault="0070261B" w:rsidP="002332D0">
            <w:pPr>
              <w:rPr>
                <w:color w:val="000000"/>
                <w:szCs w:val="28"/>
              </w:rPr>
            </w:pPr>
            <w:r w:rsidRPr="002C4AA7">
              <w:rPr>
                <w:color w:val="000000"/>
                <w:szCs w:val="28"/>
              </w:rPr>
              <w:t xml:space="preserve">Любовь Евгеньевна – председатель </w:t>
            </w:r>
            <w:r w:rsidRPr="002C4AA7">
              <w:rPr>
                <w:color w:val="000000"/>
                <w:szCs w:val="28"/>
              </w:rPr>
              <w:br/>
              <w:t>Сургутской общественной организации инвалидов Всероссийского общества инвалидов</w:t>
            </w:r>
          </w:p>
          <w:p w:rsidR="0070261B" w:rsidRPr="002C4AA7" w:rsidRDefault="0070261B" w:rsidP="002332D0">
            <w:pPr>
              <w:rPr>
                <w:color w:val="000000"/>
                <w:szCs w:val="28"/>
              </w:rPr>
            </w:pPr>
            <w:r w:rsidRPr="002C4AA7">
              <w:rPr>
                <w:color w:val="000000"/>
                <w:szCs w:val="28"/>
              </w:rPr>
              <w:t>(по согласованию)</w:t>
            </w:r>
          </w:p>
        </w:tc>
        <w:tc>
          <w:tcPr>
            <w:tcW w:w="4508" w:type="dxa"/>
          </w:tcPr>
          <w:p w:rsidR="0070261B" w:rsidRPr="002C4AA7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2C4AA7">
              <w:rPr>
                <w:rFonts w:eastAsia="Calibri"/>
                <w:kern w:val="3"/>
                <w:szCs w:val="28"/>
                <w:lang w:eastAsia="ar-SA"/>
              </w:rPr>
              <w:t>Ольхов</w:t>
            </w:r>
          </w:p>
          <w:p w:rsidR="0070261B" w:rsidRPr="002C4AA7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2C4AA7">
              <w:rPr>
                <w:rFonts w:eastAsia="Calibri"/>
                <w:kern w:val="3"/>
                <w:szCs w:val="28"/>
                <w:lang w:eastAsia="ar-SA"/>
              </w:rPr>
              <w:t xml:space="preserve">Юрий Владимирович – представитель Сургутской </w:t>
            </w:r>
            <w:r w:rsidRPr="002C4AA7">
              <w:rPr>
                <w:color w:val="000000"/>
                <w:szCs w:val="28"/>
              </w:rPr>
              <w:t xml:space="preserve">общественной организации инвалидов Всероссийского общества инвалидов </w:t>
            </w:r>
            <w:r w:rsidRPr="002C4AA7">
              <w:rPr>
                <w:color w:val="000000"/>
                <w:szCs w:val="28"/>
              </w:rPr>
              <w:br/>
              <w:t>(по согласованию)</w:t>
            </w:r>
          </w:p>
        </w:tc>
      </w:tr>
      <w:tr w:rsidR="0070261B" w:rsidRPr="00F50B5E" w:rsidTr="002332D0">
        <w:tc>
          <w:tcPr>
            <w:tcW w:w="5098" w:type="dxa"/>
          </w:tcPr>
          <w:p w:rsidR="0070261B" w:rsidRDefault="0070261B" w:rsidP="002332D0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>Филатов</w:t>
            </w:r>
          </w:p>
          <w:p w:rsidR="0070261B" w:rsidRDefault="0070261B" w:rsidP="002332D0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Сергей Иванович – председатель </w:t>
            </w:r>
          </w:p>
          <w:p w:rsidR="00F55BCC" w:rsidRDefault="0070261B" w:rsidP="002332D0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Региональной общественной </w:t>
            </w:r>
          </w:p>
          <w:p w:rsidR="00F55BCC" w:rsidRDefault="0070261B" w:rsidP="002332D0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организации инвалидов по зрению </w:t>
            </w:r>
          </w:p>
          <w:p w:rsidR="0070261B" w:rsidRPr="00F50B5E" w:rsidRDefault="0070261B" w:rsidP="002332D0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>«Тифлопуть» (по согласованию)</w:t>
            </w:r>
          </w:p>
        </w:tc>
        <w:tc>
          <w:tcPr>
            <w:tcW w:w="4508" w:type="dxa"/>
          </w:tcPr>
          <w:p w:rsidR="0070261B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Кузнецов</w:t>
            </w:r>
          </w:p>
          <w:p w:rsidR="0070261B" w:rsidRPr="00F50B5E" w:rsidRDefault="0070261B" w:rsidP="002332D0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Денис Иванович – член правления</w:t>
            </w:r>
            <w:r w:rsidRPr="00F50B5E">
              <w:rPr>
                <w:color w:val="000000"/>
                <w:szCs w:val="28"/>
              </w:rPr>
              <w:t xml:space="preserve"> Региональной общественной организации инвалидов по зрению «Тифлопуть»</w:t>
            </w:r>
            <w:r>
              <w:rPr>
                <w:color w:val="000000"/>
                <w:szCs w:val="28"/>
              </w:rPr>
              <w:t xml:space="preserve"> </w:t>
            </w:r>
            <w:r w:rsidRPr="00F50B5E">
              <w:rPr>
                <w:color w:val="000000"/>
                <w:szCs w:val="28"/>
              </w:rPr>
              <w:t>(по согласованию)</w:t>
            </w:r>
          </w:p>
        </w:tc>
      </w:tr>
    </w:tbl>
    <w:p w:rsidR="0070261B" w:rsidRPr="0070261B" w:rsidRDefault="0070261B" w:rsidP="0070261B"/>
    <w:sectPr w:rsidR="0070261B" w:rsidRPr="0070261B" w:rsidSect="00F55BC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8C" w:rsidRDefault="0033208C" w:rsidP="0070261B">
      <w:r>
        <w:separator/>
      </w:r>
    </w:p>
  </w:endnote>
  <w:endnote w:type="continuationSeparator" w:id="0">
    <w:p w:rsidR="0033208C" w:rsidRDefault="0033208C" w:rsidP="0070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8C" w:rsidRDefault="0033208C" w:rsidP="0070261B">
      <w:r>
        <w:separator/>
      </w:r>
    </w:p>
  </w:footnote>
  <w:footnote w:type="continuationSeparator" w:id="0">
    <w:p w:rsidR="0033208C" w:rsidRDefault="0033208C" w:rsidP="0070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048407"/>
      <w:docPartObj>
        <w:docPartGallery w:val="Page Numbers (Top of Page)"/>
        <w:docPartUnique/>
      </w:docPartObj>
    </w:sdtPr>
    <w:sdtEndPr/>
    <w:sdtContent>
      <w:p w:rsidR="006E704F" w:rsidRPr="006E704F" w:rsidRDefault="0076503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F3DD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3C74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3C74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E3C74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F3D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5400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0261B" w:rsidRPr="0070261B" w:rsidRDefault="0070261B">
        <w:pPr>
          <w:pStyle w:val="a4"/>
          <w:jc w:val="center"/>
          <w:rPr>
            <w:sz w:val="20"/>
            <w:szCs w:val="20"/>
          </w:rPr>
        </w:pPr>
        <w:r w:rsidRPr="0070261B">
          <w:rPr>
            <w:sz w:val="20"/>
            <w:szCs w:val="20"/>
          </w:rPr>
          <w:fldChar w:fldCharType="begin"/>
        </w:r>
        <w:r w:rsidRPr="0070261B">
          <w:rPr>
            <w:sz w:val="20"/>
            <w:szCs w:val="20"/>
          </w:rPr>
          <w:instrText>PAGE   \* MERGEFORMAT</w:instrText>
        </w:r>
        <w:r w:rsidRPr="0070261B">
          <w:rPr>
            <w:sz w:val="20"/>
            <w:szCs w:val="20"/>
          </w:rPr>
          <w:fldChar w:fldCharType="separate"/>
        </w:r>
        <w:r w:rsidR="003F3DDD">
          <w:rPr>
            <w:noProof/>
            <w:sz w:val="20"/>
            <w:szCs w:val="20"/>
          </w:rPr>
          <w:t>1</w:t>
        </w:r>
        <w:r w:rsidRPr="0070261B">
          <w:rPr>
            <w:sz w:val="20"/>
            <w:szCs w:val="20"/>
          </w:rPr>
          <w:fldChar w:fldCharType="end"/>
        </w:r>
      </w:p>
    </w:sdtContent>
  </w:sdt>
  <w:p w:rsidR="0070261B" w:rsidRDefault="007026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1360"/>
    <w:multiLevelType w:val="multilevel"/>
    <w:tmpl w:val="49F483D4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" w:firstLine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1B"/>
    <w:rsid w:val="002C4AA7"/>
    <w:rsid w:val="0033208C"/>
    <w:rsid w:val="003F3DDD"/>
    <w:rsid w:val="005449DA"/>
    <w:rsid w:val="0070261B"/>
    <w:rsid w:val="00765032"/>
    <w:rsid w:val="00780F77"/>
    <w:rsid w:val="008E3C74"/>
    <w:rsid w:val="009F7880"/>
    <w:rsid w:val="00A0383F"/>
    <w:rsid w:val="00AA764B"/>
    <w:rsid w:val="00B1163B"/>
    <w:rsid w:val="00B46606"/>
    <w:rsid w:val="00C16653"/>
    <w:rsid w:val="00E92CD7"/>
    <w:rsid w:val="00F55BCC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7C4C1-0857-482B-B6B2-27D92F30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261B"/>
    <w:rPr>
      <w:rFonts w:ascii="Times New Roman" w:hAnsi="Times New Roman"/>
      <w:sz w:val="28"/>
    </w:rPr>
  </w:style>
  <w:style w:type="character" w:styleId="a6">
    <w:name w:val="page number"/>
    <w:basedOn w:val="a0"/>
    <w:rsid w:val="0070261B"/>
  </w:style>
  <w:style w:type="paragraph" w:styleId="a7">
    <w:name w:val="List Paragraph"/>
    <w:basedOn w:val="a"/>
    <w:link w:val="a8"/>
    <w:uiPriority w:val="34"/>
    <w:qFormat/>
    <w:rsid w:val="0070261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H1">
    <w:name w:val="H1"/>
    <w:basedOn w:val="a"/>
    <w:next w:val="a"/>
    <w:rsid w:val="0070261B"/>
    <w:pPr>
      <w:keepNext/>
      <w:snapToGrid w:val="0"/>
      <w:spacing w:before="100" w:after="100"/>
      <w:outlineLvl w:val="1"/>
    </w:pPr>
    <w:rPr>
      <w:rFonts w:eastAsia="Times New Roman" w:cs="Times New Roman"/>
      <w:b/>
      <w:kern w:val="36"/>
      <w:sz w:val="48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70261B"/>
  </w:style>
  <w:style w:type="character" w:styleId="a9">
    <w:name w:val="Hyperlink"/>
    <w:basedOn w:val="a0"/>
    <w:uiPriority w:val="99"/>
    <w:unhideWhenUsed/>
    <w:rsid w:val="0070261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0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026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261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3147</Words>
  <Characters>17944</Characters>
  <Application>Microsoft Office Word</Application>
  <DocSecurity>0</DocSecurity>
  <Lines>149</Lines>
  <Paragraphs>42</Paragraphs>
  <ScaleCrop>false</ScaleCrop>
  <Company/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2019-02-19T07:26:00Z</cp:lastPrinted>
  <dcterms:created xsi:type="dcterms:W3CDTF">2019-02-21T10:09:00Z</dcterms:created>
  <dcterms:modified xsi:type="dcterms:W3CDTF">2019-02-21T10:09:00Z</dcterms:modified>
</cp:coreProperties>
</file>