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8A9" w:rsidRDefault="00BD18A9" w:rsidP="00656C1A">
      <w:pPr>
        <w:spacing w:line="120" w:lineRule="atLeast"/>
        <w:jc w:val="center"/>
        <w:rPr>
          <w:sz w:val="24"/>
          <w:szCs w:val="24"/>
        </w:rPr>
      </w:pPr>
    </w:p>
    <w:p w:rsidR="00BD18A9" w:rsidRDefault="00BD18A9" w:rsidP="00656C1A">
      <w:pPr>
        <w:spacing w:line="120" w:lineRule="atLeast"/>
        <w:jc w:val="center"/>
        <w:rPr>
          <w:sz w:val="24"/>
          <w:szCs w:val="24"/>
        </w:rPr>
      </w:pPr>
    </w:p>
    <w:p w:rsidR="00BD18A9" w:rsidRPr="00852378" w:rsidRDefault="00BD18A9" w:rsidP="00656C1A">
      <w:pPr>
        <w:spacing w:line="120" w:lineRule="atLeast"/>
        <w:jc w:val="center"/>
        <w:rPr>
          <w:sz w:val="10"/>
          <w:szCs w:val="10"/>
        </w:rPr>
      </w:pPr>
    </w:p>
    <w:p w:rsidR="00BD18A9" w:rsidRDefault="00BD18A9" w:rsidP="00656C1A">
      <w:pPr>
        <w:spacing w:line="120" w:lineRule="atLeast"/>
        <w:jc w:val="center"/>
        <w:rPr>
          <w:sz w:val="10"/>
          <w:szCs w:val="24"/>
        </w:rPr>
      </w:pPr>
    </w:p>
    <w:p w:rsidR="00BD18A9" w:rsidRPr="005541F0" w:rsidRDefault="00BD18A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D18A9" w:rsidRPr="005541F0" w:rsidRDefault="00BD18A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D18A9" w:rsidRPr="005649E4" w:rsidRDefault="00BD18A9" w:rsidP="00656C1A">
      <w:pPr>
        <w:spacing w:line="120" w:lineRule="atLeast"/>
        <w:jc w:val="center"/>
        <w:rPr>
          <w:sz w:val="18"/>
          <w:szCs w:val="24"/>
        </w:rPr>
      </w:pPr>
    </w:p>
    <w:p w:rsidR="00BD18A9" w:rsidRPr="00656C1A" w:rsidRDefault="00BD18A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D18A9" w:rsidRPr="005541F0" w:rsidRDefault="00BD18A9" w:rsidP="00656C1A">
      <w:pPr>
        <w:spacing w:line="120" w:lineRule="atLeast"/>
        <w:jc w:val="center"/>
        <w:rPr>
          <w:sz w:val="18"/>
          <w:szCs w:val="24"/>
        </w:rPr>
      </w:pPr>
    </w:p>
    <w:p w:rsidR="00BD18A9" w:rsidRPr="005541F0" w:rsidRDefault="00BD18A9" w:rsidP="00656C1A">
      <w:pPr>
        <w:spacing w:line="120" w:lineRule="atLeast"/>
        <w:jc w:val="center"/>
        <w:rPr>
          <w:sz w:val="20"/>
          <w:szCs w:val="24"/>
        </w:rPr>
      </w:pPr>
    </w:p>
    <w:p w:rsidR="00BD18A9" w:rsidRPr="00656C1A" w:rsidRDefault="00BD18A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D18A9" w:rsidRDefault="00BD18A9" w:rsidP="00656C1A">
      <w:pPr>
        <w:spacing w:line="120" w:lineRule="atLeast"/>
        <w:jc w:val="center"/>
        <w:rPr>
          <w:sz w:val="30"/>
          <w:szCs w:val="24"/>
        </w:rPr>
      </w:pPr>
    </w:p>
    <w:p w:rsidR="00BD18A9" w:rsidRPr="00656C1A" w:rsidRDefault="00BD18A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D18A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D18A9" w:rsidRPr="00F8214F" w:rsidRDefault="00BD18A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D18A9" w:rsidRPr="00F8214F" w:rsidRDefault="0057048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D18A9" w:rsidRPr="00F8214F" w:rsidRDefault="00BD18A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D18A9" w:rsidRPr="00F8214F" w:rsidRDefault="0057048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BD18A9" w:rsidRPr="00A63FB0" w:rsidRDefault="00BD18A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D18A9" w:rsidRPr="00A3761A" w:rsidRDefault="0057048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D18A9" w:rsidRPr="00F8214F" w:rsidRDefault="00BD18A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BD18A9" w:rsidRPr="00F8214F" w:rsidRDefault="00BD18A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D18A9" w:rsidRPr="00AB4194" w:rsidRDefault="00BD18A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D18A9" w:rsidRPr="00F8214F" w:rsidRDefault="0057048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1085</w:t>
            </w:r>
          </w:p>
        </w:tc>
      </w:tr>
    </w:tbl>
    <w:p w:rsidR="00BD18A9" w:rsidRPr="000C4AB5" w:rsidRDefault="00BD18A9" w:rsidP="00C725A6">
      <w:pPr>
        <w:rPr>
          <w:rFonts w:cs="Times New Roman"/>
          <w:szCs w:val="28"/>
          <w:lang w:val="en-US"/>
        </w:rPr>
      </w:pPr>
    </w:p>
    <w:p w:rsidR="00BD18A9" w:rsidRPr="00BF436D" w:rsidRDefault="00BD18A9" w:rsidP="00BD18A9">
      <w:pPr>
        <w:tabs>
          <w:tab w:val="left" w:pos="993"/>
        </w:tabs>
        <w:jc w:val="both"/>
        <w:rPr>
          <w:szCs w:val="28"/>
        </w:rPr>
      </w:pPr>
      <w:r w:rsidRPr="00BF436D">
        <w:rPr>
          <w:szCs w:val="28"/>
        </w:rPr>
        <w:t>Об утверждении устава</w:t>
      </w:r>
    </w:p>
    <w:p w:rsidR="00BD18A9" w:rsidRPr="00BF436D" w:rsidRDefault="00BD18A9" w:rsidP="00BD18A9">
      <w:pPr>
        <w:tabs>
          <w:tab w:val="left" w:pos="993"/>
        </w:tabs>
        <w:jc w:val="both"/>
        <w:rPr>
          <w:szCs w:val="28"/>
        </w:rPr>
      </w:pPr>
      <w:r w:rsidRPr="00BF436D">
        <w:rPr>
          <w:szCs w:val="28"/>
        </w:rPr>
        <w:t>муниципального бюджетного</w:t>
      </w:r>
    </w:p>
    <w:p w:rsidR="00BD18A9" w:rsidRPr="00BF436D" w:rsidRDefault="00BD18A9" w:rsidP="00BD18A9">
      <w:pPr>
        <w:tabs>
          <w:tab w:val="left" w:pos="993"/>
        </w:tabs>
        <w:jc w:val="both"/>
        <w:rPr>
          <w:szCs w:val="28"/>
        </w:rPr>
      </w:pPr>
      <w:r w:rsidRPr="00BF436D">
        <w:rPr>
          <w:szCs w:val="28"/>
        </w:rPr>
        <w:t>дошкольного образовательного</w:t>
      </w:r>
    </w:p>
    <w:p w:rsidR="00BD18A9" w:rsidRPr="00BF436D" w:rsidRDefault="00BD18A9" w:rsidP="00BD18A9">
      <w:pPr>
        <w:tabs>
          <w:tab w:val="left" w:pos="993"/>
        </w:tabs>
        <w:jc w:val="both"/>
        <w:rPr>
          <w:szCs w:val="28"/>
        </w:rPr>
      </w:pPr>
      <w:r w:rsidRPr="00BF436D">
        <w:rPr>
          <w:szCs w:val="28"/>
        </w:rPr>
        <w:t xml:space="preserve">учреждения детского сада № </w:t>
      </w:r>
      <w:r>
        <w:rPr>
          <w:szCs w:val="28"/>
        </w:rPr>
        <w:t>22</w:t>
      </w:r>
    </w:p>
    <w:p w:rsidR="00BD18A9" w:rsidRPr="00BF436D" w:rsidRDefault="00BD18A9" w:rsidP="00BD18A9">
      <w:pPr>
        <w:tabs>
          <w:tab w:val="left" w:pos="993"/>
        </w:tabs>
        <w:jc w:val="both"/>
        <w:rPr>
          <w:szCs w:val="28"/>
        </w:rPr>
      </w:pPr>
      <w:r w:rsidRPr="00BF436D">
        <w:rPr>
          <w:szCs w:val="28"/>
        </w:rPr>
        <w:t>«</w:t>
      </w:r>
      <w:r>
        <w:rPr>
          <w:szCs w:val="28"/>
        </w:rPr>
        <w:t>Сказка» в новой редакции</w:t>
      </w:r>
    </w:p>
    <w:p w:rsidR="00BD18A9" w:rsidRPr="00BF436D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</w:p>
    <w:p w:rsidR="00BD18A9" w:rsidRPr="00BF436D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</w:p>
    <w:p w:rsidR="00BD18A9" w:rsidRPr="00BF436D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BF436D">
        <w:rPr>
          <w:szCs w:val="28"/>
        </w:rPr>
        <w:t>В соответствии со ст.52 Гражданского ко</w:t>
      </w:r>
      <w:r>
        <w:rPr>
          <w:szCs w:val="28"/>
        </w:rPr>
        <w:t xml:space="preserve">декса Российской Федерации,      </w:t>
      </w:r>
      <w:r w:rsidRPr="00BF436D">
        <w:rPr>
          <w:szCs w:val="28"/>
        </w:rPr>
        <w:t xml:space="preserve">Федеральным законом от 29.12.2012 № </w:t>
      </w:r>
      <w:r>
        <w:rPr>
          <w:szCs w:val="28"/>
        </w:rPr>
        <w:t>273-ФЗ «Об образовании в Россий</w:t>
      </w:r>
      <w:r w:rsidRPr="00BF436D">
        <w:rPr>
          <w:szCs w:val="28"/>
        </w:rPr>
        <w:t>ской Федерации», Уставом муниципального образования городско</w:t>
      </w:r>
      <w:r w:rsidR="00D868F6">
        <w:rPr>
          <w:szCs w:val="28"/>
        </w:rPr>
        <w:t>й</w:t>
      </w:r>
      <w:r w:rsidRPr="00BF436D">
        <w:rPr>
          <w:szCs w:val="28"/>
        </w:rPr>
        <w:t xml:space="preserve"> округ город </w:t>
      </w:r>
      <w:r w:rsidR="00DB50CD">
        <w:rPr>
          <w:szCs w:val="28"/>
        </w:rPr>
        <w:t xml:space="preserve">                 </w:t>
      </w:r>
      <w:r w:rsidRPr="00BF436D">
        <w:rPr>
          <w:szCs w:val="28"/>
        </w:rPr>
        <w:t>Сургут, распоряжениями Администрации города от 30.12.2005 № 3686 «Об</w:t>
      </w:r>
      <w:r>
        <w:rPr>
          <w:szCs w:val="28"/>
        </w:rPr>
        <w:t> </w:t>
      </w:r>
      <w:r w:rsidRPr="00BF436D">
        <w:rPr>
          <w:szCs w:val="28"/>
        </w:rPr>
        <w:t>утверждении Регламента Администрации города», от 10.01.2017 № 01 «О</w:t>
      </w:r>
      <w:r>
        <w:rPr>
          <w:szCs w:val="28"/>
        </w:rPr>
        <w:t> </w:t>
      </w:r>
      <w:r w:rsidRPr="00BF436D">
        <w:rPr>
          <w:szCs w:val="28"/>
        </w:rPr>
        <w:t>передаче некоторых полномо</w:t>
      </w:r>
      <w:r>
        <w:rPr>
          <w:szCs w:val="28"/>
        </w:rPr>
        <w:t>чий высшим должностным лицам Админи</w:t>
      </w:r>
      <w:r w:rsidR="00DB50CD">
        <w:rPr>
          <w:szCs w:val="28"/>
        </w:rPr>
        <w:t xml:space="preserve">- </w:t>
      </w:r>
      <w:r w:rsidRPr="00BF436D">
        <w:rPr>
          <w:szCs w:val="28"/>
        </w:rPr>
        <w:t xml:space="preserve">страции города», от </w:t>
      </w:r>
      <w:r>
        <w:rPr>
          <w:szCs w:val="28"/>
        </w:rPr>
        <w:t>11</w:t>
      </w:r>
      <w:r w:rsidRPr="00BF436D">
        <w:rPr>
          <w:szCs w:val="28"/>
        </w:rPr>
        <w:t>.</w:t>
      </w:r>
      <w:r>
        <w:rPr>
          <w:szCs w:val="28"/>
        </w:rPr>
        <w:t>04</w:t>
      </w:r>
      <w:r w:rsidRPr="00BF436D">
        <w:rPr>
          <w:szCs w:val="28"/>
        </w:rPr>
        <w:t>.201</w:t>
      </w:r>
      <w:r>
        <w:rPr>
          <w:szCs w:val="28"/>
        </w:rPr>
        <w:t>8 № 552 «О реорганизации муници</w:t>
      </w:r>
      <w:r w:rsidRPr="00BF436D">
        <w:rPr>
          <w:szCs w:val="28"/>
        </w:rPr>
        <w:t>пальн</w:t>
      </w:r>
      <w:r>
        <w:rPr>
          <w:szCs w:val="28"/>
        </w:rPr>
        <w:t xml:space="preserve">ых </w:t>
      </w:r>
      <w:r w:rsidRPr="00BF436D">
        <w:rPr>
          <w:szCs w:val="28"/>
        </w:rPr>
        <w:t>образовательн</w:t>
      </w:r>
      <w:r>
        <w:rPr>
          <w:szCs w:val="28"/>
        </w:rPr>
        <w:t>ых</w:t>
      </w:r>
      <w:r w:rsidRPr="00BF436D">
        <w:rPr>
          <w:szCs w:val="28"/>
        </w:rPr>
        <w:t xml:space="preserve"> учрежд</w:t>
      </w:r>
      <w:r>
        <w:rPr>
          <w:szCs w:val="28"/>
        </w:rPr>
        <w:t>ений»:</w:t>
      </w:r>
    </w:p>
    <w:p w:rsidR="00BD18A9" w:rsidRPr="00BF436D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BF436D">
        <w:rPr>
          <w:szCs w:val="28"/>
        </w:rPr>
        <w:t>1. Утвердить устав муниципальног</w:t>
      </w:r>
      <w:r>
        <w:rPr>
          <w:szCs w:val="28"/>
        </w:rPr>
        <w:t>о бюджетного дошкольного образо</w:t>
      </w:r>
      <w:r w:rsidRPr="00BF436D">
        <w:rPr>
          <w:szCs w:val="28"/>
        </w:rPr>
        <w:t xml:space="preserve">вательного учреждения детского сада № </w:t>
      </w:r>
      <w:r>
        <w:rPr>
          <w:szCs w:val="28"/>
        </w:rPr>
        <w:t xml:space="preserve">22 «Сказка» в новой редакции </w:t>
      </w:r>
      <w:r w:rsidR="00DB50CD">
        <w:rPr>
          <w:szCs w:val="28"/>
        </w:rPr>
        <w:t xml:space="preserve">                         </w:t>
      </w:r>
      <w:r w:rsidRPr="00BF436D">
        <w:rPr>
          <w:szCs w:val="28"/>
        </w:rPr>
        <w:t>(прилагается).</w:t>
      </w:r>
    </w:p>
    <w:p w:rsidR="00BD18A9" w:rsidRPr="00BF436D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BF436D">
        <w:rPr>
          <w:szCs w:val="28"/>
        </w:rPr>
        <w:t xml:space="preserve">2. Заведующему муниципального бюджетного дошкольного образовательного учреждения детского сада № </w:t>
      </w:r>
      <w:r>
        <w:rPr>
          <w:szCs w:val="28"/>
        </w:rPr>
        <w:t>22</w:t>
      </w:r>
      <w:r w:rsidRPr="00BF436D">
        <w:rPr>
          <w:szCs w:val="28"/>
        </w:rPr>
        <w:t xml:space="preserve"> «</w:t>
      </w:r>
      <w:r>
        <w:rPr>
          <w:szCs w:val="28"/>
        </w:rPr>
        <w:t>Сказк</w:t>
      </w:r>
      <w:r w:rsidRPr="00BF436D">
        <w:rPr>
          <w:szCs w:val="28"/>
        </w:rPr>
        <w:t xml:space="preserve">а» </w:t>
      </w:r>
      <w:r>
        <w:rPr>
          <w:szCs w:val="28"/>
        </w:rPr>
        <w:t xml:space="preserve">Ярцевой Тамаре Геннадьевне </w:t>
      </w:r>
      <w:r w:rsidRPr="00BF436D">
        <w:rPr>
          <w:szCs w:val="28"/>
        </w:rPr>
        <w:t xml:space="preserve"> </w:t>
      </w:r>
      <w:r>
        <w:rPr>
          <w:szCs w:val="28"/>
        </w:rPr>
        <w:t xml:space="preserve">   </w:t>
      </w:r>
      <w:r w:rsidRPr="00BF436D">
        <w:rPr>
          <w:szCs w:val="28"/>
        </w:rPr>
        <w:t xml:space="preserve">зарегистрировать устав учреждения в соответствующих территориальных </w:t>
      </w:r>
      <w:r w:rsidR="00DB50CD">
        <w:rPr>
          <w:szCs w:val="28"/>
        </w:rPr>
        <w:t xml:space="preserve">              </w:t>
      </w:r>
      <w:r w:rsidRPr="00BF436D">
        <w:rPr>
          <w:szCs w:val="28"/>
        </w:rPr>
        <w:t>органах Федеральной налоговой службы.</w:t>
      </w:r>
    </w:p>
    <w:p w:rsidR="00BD18A9" w:rsidRPr="00BF436D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BF436D">
        <w:rPr>
          <w:szCs w:val="28"/>
        </w:rPr>
        <w:t xml:space="preserve">3. Контроль за выполнением распоряжения возложить на заместителя </w:t>
      </w:r>
      <w:r>
        <w:rPr>
          <w:szCs w:val="28"/>
        </w:rPr>
        <w:t xml:space="preserve"> </w:t>
      </w:r>
      <w:r w:rsidRPr="00BF436D">
        <w:rPr>
          <w:szCs w:val="28"/>
        </w:rPr>
        <w:t>Главы города Пелевина А.Р.</w:t>
      </w:r>
    </w:p>
    <w:p w:rsidR="00BD18A9" w:rsidRPr="00BF436D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</w:p>
    <w:p w:rsidR="00BD18A9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</w:p>
    <w:p w:rsidR="00BD18A9" w:rsidRPr="00BF436D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</w:p>
    <w:p w:rsidR="00BD18A9" w:rsidRPr="00BF436D" w:rsidRDefault="00BD18A9" w:rsidP="00BD18A9">
      <w:pPr>
        <w:tabs>
          <w:tab w:val="left" w:pos="993"/>
        </w:tabs>
        <w:jc w:val="both"/>
        <w:rPr>
          <w:szCs w:val="28"/>
        </w:rPr>
      </w:pPr>
      <w:r w:rsidRPr="00BF436D">
        <w:rPr>
          <w:szCs w:val="28"/>
        </w:rPr>
        <w:t xml:space="preserve">Заместитель Главы города                                </w:t>
      </w:r>
      <w:r>
        <w:rPr>
          <w:szCs w:val="28"/>
        </w:rPr>
        <w:t xml:space="preserve">                             </w:t>
      </w:r>
      <w:r w:rsidRPr="00BF436D">
        <w:rPr>
          <w:szCs w:val="28"/>
        </w:rPr>
        <w:t xml:space="preserve">       Н.Н. Кривцов</w:t>
      </w:r>
    </w:p>
    <w:p w:rsidR="00BD18A9" w:rsidRDefault="00BD18A9" w:rsidP="00BD18A9"/>
    <w:p w:rsidR="00BD18A9" w:rsidRDefault="00BD18A9" w:rsidP="00BD18A9"/>
    <w:p w:rsidR="00BD18A9" w:rsidRDefault="00BD18A9" w:rsidP="00BD18A9">
      <w:pPr>
        <w:sectPr w:rsidR="00BD18A9" w:rsidSect="00BD18A9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BD18A9" w:rsidRPr="00537CF1" w:rsidRDefault="00BD18A9" w:rsidP="00BD18A9">
      <w:pPr>
        <w:tabs>
          <w:tab w:val="left" w:pos="993"/>
        </w:tabs>
        <w:ind w:firstLine="5812"/>
        <w:jc w:val="both"/>
        <w:rPr>
          <w:szCs w:val="28"/>
        </w:rPr>
      </w:pPr>
      <w:r w:rsidRPr="00537CF1">
        <w:rPr>
          <w:szCs w:val="28"/>
        </w:rPr>
        <w:lastRenderedPageBreak/>
        <w:t>УТВЕРЖДЕН</w:t>
      </w:r>
    </w:p>
    <w:p w:rsidR="00BD18A9" w:rsidRPr="00537CF1" w:rsidRDefault="00BD18A9" w:rsidP="00BD18A9">
      <w:pPr>
        <w:tabs>
          <w:tab w:val="left" w:pos="993"/>
        </w:tabs>
        <w:ind w:firstLine="5812"/>
        <w:jc w:val="both"/>
        <w:rPr>
          <w:szCs w:val="28"/>
        </w:rPr>
      </w:pPr>
      <w:r w:rsidRPr="00537CF1">
        <w:rPr>
          <w:szCs w:val="28"/>
        </w:rPr>
        <w:t xml:space="preserve">распоряжением </w:t>
      </w:r>
    </w:p>
    <w:p w:rsidR="00BD18A9" w:rsidRPr="00537CF1" w:rsidRDefault="00BD18A9" w:rsidP="00BD18A9">
      <w:pPr>
        <w:tabs>
          <w:tab w:val="left" w:pos="993"/>
        </w:tabs>
        <w:ind w:firstLine="5812"/>
        <w:jc w:val="both"/>
        <w:rPr>
          <w:szCs w:val="28"/>
        </w:rPr>
      </w:pPr>
      <w:r w:rsidRPr="00537CF1">
        <w:rPr>
          <w:szCs w:val="28"/>
        </w:rPr>
        <w:t>Администрации города</w:t>
      </w:r>
    </w:p>
    <w:p w:rsidR="00BD18A9" w:rsidRPr="00537CF1" w:rsidRDefault="00D868F6" w:rsidP="00BD18A9">
      <w:pPr>
        <w:tabs>
          <w:tab w:val="left" w:pos="993"/>
        </w:tabs>
        <w:ind w:firstLine="5812"/>
        <w:jc w:val="both"/>
        <w:rPr>
          <w:szCs w:val="28"/>
        </w:rPr>
      </w:pPr>
      <w:r>
        <w:rPr>
          <w:szCs w:val="28"/>
        </w:rPr>
        <w:t>от ____________</w:t>
      </w:r>
      <w:r w:rsidR="00BD18A9" w:rsidRPr="00537CF1">
        <w:rPr>
          <w:szCs w:val="28"/>
        </w:rPr>
        <w:t xml:space="preserve"> № __</w:t>
      </w:r>
      <w:r>
        <w:rPr>
          <w:szCs w:val="28"/>
        </w:rPr>
        <w:t>___</w:t>
      </w:r>
      <w:r w:rsidR="00BD18A9" w:rsidRPr="00537CF1">
        <w:rPr>
          <w:szCs w:val="28"/>
        </w:rPr>
        <w:t>____</w:t>
      </w:r>
    </w:p>
    <w:p w:rsidR="00BD18A9" w:rsidRPr="00537CF1" w:rsidRDefault="00BD18A9" w:rsidP="00BD18A9">
      <w:pPr>
        <w:tabs>
          <w:tab w:val="left" w:pos="993"/>
        </w:tabs>
        <w:ind w:firstLine="5812"/>
        <w:jc w:val="both"/>
        <w:rPr>
          <w:szCs w:val="28"/>
        </w:rPr>
      </w:pPr>
    </w:p>
    <w:p w:rsidR="00BD18A9" w:rsidRPr="00537CF1" w:rsidRDefault="00BD18A9" w:rsidP="00BD18A9">
      <w:pPr>
        <w:tabs>
          <w:tab w:val="left" w:pos="993"/>
        </w:tabs>
        <w:ind w:firstLine="5812"/>
        <w:jc w:val="both"/>
        <w:rPr>
          <w:szCs w:val="28"/>
        </w:rPr>
      </w:pPr>
      <w:r w:rsidRPr="00537CF1">
        <w:rPr>
          <w:szCs w:val="28"/>
        </w:rPr>
        <w:t>«Об утверждении устава</w:t>
      </w:r>
    </w:p>
    <w:p w:rsidR="00BD18A9" w:rsidRPr="00537CF1" w:rsidRDefault="00BD18A9" w:rsidP="00BD18A9">
      <w:pPr>
        <w:tabs>
          <w:tab w:val="left" w:pos="993"/>
        </w:tabs>
        <w:ind w:firstLine="5812"/>
        <w:jc w:val="both"/>
        <w:rPr>
          <w:szCs w:val="28"/>
        </w:rPr>
      </w:pPr>
      <w:r w:rsidRPr="00537CF1">
        <w:rPr>
          <w:szCs w:val="28"/>
        </w:rPr>
        <w:t>муниципального бюджетного</w:t>
      </w:r>
    </w:p>
    <w:p w:rsidR="00BD18A9" w:rsidRPr="00537CF1" w:rsidRDefault="00BD18A9" w:rsidP="00BD18A9">
      <w:pPr>
        <w:tabs>
          <w:tab w:val="left" w:pos="993"/>
        </w:tabs>
        <w:ind w:firstLine="5812"/>
        <w:jc w:val="both"/>
        <w:rPr>
          <w:szCs w:val="28"/>
        </w:rPr>
      </w:pPr>
      <w:r w:rsidRPr="00537CF1">
        <w:rPr>
          <w:szCs w:val="28"/>
        </w:rPr>
        <w:t>дошкольного образовательного</w:t>
      </w:r>
    </w:p>
    <w:p w:rsidR="00BD18A9" w:rsidRPr="00537CF1" w:rsidRDefault="00BD18A9" w:rsidP="00BD18A9">
      <w:pPr>
        <w:tabs>
          <w:tab w:val="left" w:pos="993"/>
        </w:tabs>
        <w:ind w:firstLine="5812"/>
        <w:jc w:val="both"/>
        <w:rPr>
          <w:szCs w:val="28"/>
        </w:rPr>
      </w:pPr>
      <w:r w:rsidRPr="00537CF1">
        <w:rPr>
          <w:szCs w:val="28"/>
        </w:rPr>
        <w:t>учреждения детского сада № 22</w:t>
      </w:r>
    </w:p>
    <w:p w:rsidR="00BD18A9" w:rsidRPr="00537CF1" w:rsidRDefault="00BD18A9" w:rsidP="00BD18A9">
      <w:pPr>
        <w:tabs>
          <w:tab w:val="left" w:pos="993"/>
        </w:tabs>
        <w:ind w:firstLine="5812"/>
        <w:jc w:val="both"/>
        <w:rPr>
          <w:szCs w:val="28"/>
        </w:rPr>
      </w:pPr>
      <w:r w:rsidRPr="00537CF1">
        <w:rPr>
          <w:szCs w:val="28"/>
        </w:rPr>
        <w:t>«Сказка» в новой редакции»</w:t>
      </w:r>
    </w:p>
    <w:p w:rsidR="00BD18A9" w:rsidRPr="00537CF1" w:rsidRDefault="00BD18A9" w:rsidP="00BD18A9">
      <w:pPr>
        <w:tabs>
          <w:tab w:val="left" w:pos="993"/>
        </w:tabs>
        <w:ind w:firstLine="5812"/>
        <w:jc w:val="both"/>
        <w:rPr>
          <w:szCs w:val="28"/>
        </w:rPr>
      </w:pPr>
    </w:p>
    <w:p w:rsidR="00BD18A9" w:rsidRPr="00537CF1" w:rsidRDefault="00BD18A9" w:rsidP="00BD18A9">
      <w:pPr>
        <w:tabs>
          <w:tab w:val="left" w:pos="993"/>
        </w:tabs>
        <w:ind w:firstLine="5812"/>
        <w:jc w:val="both"/>
        <w:rPr>
          <w:szCs w:val="28"/>
        </w:rPr>
      </w:pPr>
      <w:r w:rsidRPr="00537CF1">
        <w:rPr>
          <w:szCs w:val="28"/>
        </w:rPr>
        <w:t>Заместитель Главы города</w:t>
      </w:r>
    </w:p>
    <w:p w:rsidR="00BD18A9" w:rsidRPr="00537CF1" w:rsidRDefault="00BD18A9" w:rsidP="00BD18A9">
      <w:pPr>
        <w:tabs>
          <w:tab w:val="left" w:pos="993"/>
        </w:tabs>
        <w:ind w:firstLine="5812"/>
        <w:jc w:val="both"/>
        <w:rPr>
          <w:szCs w:val="28"/>
        </w:rPr>
      </w:pPr>
    </w:p>
    <w:p w:rsidR="00BD18A9" w:rsidRPr="00537CF1" w:rsidRDefault="00BD18A9" w:rsidP="00BD18A9">
      <w:pPr>
        <w:tabs>
          <w:tab w:val="left" w:pos="993"/>
        </w:tabs>
        <w:ind w:firstLine="5812"/>
        <w:jc w:val="both"/>
        <w:rPr>
          <w:szCs w:val="28"/>
        </w:rPr>
      </w:pPr>
    </w:p>
    <w:p w:rsidR="00BD18A9" w:rsidRPr="00537CF1" w:rsidRDefault="00BD18A9" w:rsidP="00BD18A9">
      <w:pPr>
        <w:tabs>
          <w:tab w:val="left" w:pos="993"/>
        </w:tabs>
        <w:ind w:firstLine="5812"/>
        <w:jc w:val="both"/>
        <w:rPr>
          <w:szCs w:val="28"/>
        </w:rPr>
      </w:pPr>
    </w:p>
    <w:p w:rsidR="00BD18A9" w:rsidRPr="00537CF1" w:rsidRDefault="00BD18A9" w:rsidP="00BD18A9">
      <w:pPr>
        <w:tabs>
          <w:tab w:val="left" w:pos="993"/>
        </w:tabs>
        <w:ind w:firstLine="5812"/>
        <w:jc w:val="both"/>
        <w:rPr>
          <w:szCs w:val="28"/>
        </w:rPr>
      </w:pPr>
      <w:r w:rsidRPr="00537CF1">
        <w:rPr>
          <w:szCs w:val="28"/>
        </w:rPr>
        <w:t>_______________ Н.Н. Кривцов</w:t>
      </w:r>
    </w:p>
    <w:p w:rsidR="00BD18A9" w:rsidRPr="00537CF1" w:rsidRDefault="00BD18A9" w:rsidP="00D868F6">
      <w:pPr>
        <w:tabs>
          <w:tab w:val="left" w:pos="993"/>
        </w:tabs>
        <w:spacing w:line="360" w:lineRule="auto"/>
        <w:ind w:firstLine="567"/>
        <w:jc w:val="both"/>
        <w:rPr>
          <w:szCs w:val="28"/>
        </w:rPr>
      </w:pPr>
    </w:p>
    <w:p w:rsidR="00BD18A9" w:rsidRDefault="00BD18A9" w:rsidP="00D868F6">
      <w:pPr>
        <w:tabs>
          <w:tab w:val="left" w:pos="993"/>
        </w:tabs>
        <w:spacing w:line="360" w:lineRule="auto"/>
        <w:ind w:firstLine="567"/>
        <w:jc w:val="both"/>
        <w:rPr>
          <w:szCs w:val="28"/>
        </w:rPr>
      </w:pPr>
    </w:p>
    <w:p w:rsidR="00D868F6" w:rsidRDefault="00D868F6" w:rsidP="00D868F6">
      <w:pPr>
        <w:tabs>
          <w:tab w:val="left" w:pos="993"/>
        </w:tabs>
        <w:spacing w:line="360" w:lineRule="auto"/>
        <w:ind w:firstLine="567"/>
        <w:jc w:val="both"/>
        <w:rPr>
          <w:szCs w:val="28"/>
        </w:rPr>
      </w:pPr>
    </w:p>
    <w:p w:rsidR="00D868F6" w:rsidRPr="00537CF1" w:rsidRDefault="00D868F6" w:rsidP="00D868F6">
      <w:pPr>
        <w:tabs>
          <w:tab w:val="left" w:pos="993"/>
        </w:tabs>
        <w:spacing w:line="360" w:lineRule="auto"/>
        <w:ind w:firstLine="567"/>
        <w:jc w:val="both"/>
        <w:rPr>
          <w:szCs w:val="28"/>
        </w:rPr>
      </w:pPr>
    </w:p>
    <w:p w:rsidR="00BD18A9" w:rsidRPr="00D94F09" w:rsidRDefault="00BD18A9" w:rsidP="00BD18A9">
      <w:pPr>
        <w:tabs>
          <w:tab w:val="left" w:pos="993"/>
        </w:tabs>
        <w:spacing w:line="360" w:lineRule="auto"/>
        <w:ind w:firstLine="567"/>
        <w:jc w:val="center"/>
        <w:rPr>
          <w:sz w:val="32"/>
          <w:szCs w:val="32"/>
        </w:rPr>
      </w:pPr>
      <w:r w:rsidRPr="00D94F09">
        <w:rPr>
          <w:sz w:val="32"/>
          <w:szCs w:val="32"/>
        </w:rPr>
        <w:t>Устав</w:t>
      </w:r>
    </w:p>
    <w:p w:rsidR="00BD18A9" w:rsidRPr="00D94F09" w:rsidRDefault="00BD18A9" w:rsidP="00BD18A9">
      <w:pPr>
        <w:tabs>
          <w:tab w:val="left" w:pos="993"/>
        </w:tabs>
        <w:spacing w:line="360" w:lineRule="auto"/>
        <w:ind w:firstLine="567"/>
        <w:jc w:val="center"/>
        <w:rPr>
          <w:sz w:val="32"/>
          <w:szCs w:val="32"/>
        </w:rPr>
      </w:pPr>
      <w:r w:rsidRPr="00D94F09">
        <w:rPr>
          <w:sz w:val="32"/>
          <w:szCs w:val="32"/>
        </w:rPr>
        <w:t>муниципального бюджетного дошкольного образовательного</w:t>
      </w:r>
    </w:p>
    <w:p w:rsidR="00BD18A9" w:rsidRPr="00D94F09" w:rsidRDefault="00BD18A9" w:rsidP="00BD18A9">
      <w:pPr>
        <w:tabs>
          <w:tab w:val="left" w:pos="993"/>
        </w:tabs>
        <w:spacing w:line="360" w:lineRule="auto"/>
        <w:ind w:firstLine="567"/>
        <w:jc w:val="center"/>
        <w:rPr>
          <w:sz w:val="32"/>
          <w:szCs w:val="32"/>
        </w:rPr>
      </w:pPr>
      <w:r w:rsidRPr="00D94F09">
        <w:rPr>
          <w:sz w:val="32"/>
          <w:szCs w:val="32"/>
        </w:rPr>
        <w:t>учреждения детского сада № 22 «Сказка»</w:t>
      </w:r>
    </w:p>
    <w:p w:rsidR="00BD18A9" w:rsidRPr="00D94F09" w:rsidRDefault="00BD18A9" w:rsidP="00BD18A9">
      <w:pPr>
        <w:tabs>
          <w:tab w:val="left" w:pos="993"/>
        </w:tabs>
        <w:spacing w:line="360" w:lineRule="auto"/>
        <w:ind w:firstLine="567"/>
        <w:jc w:val="center"/>
        <w:rPr>
          <w:sz w:val="32"/>
          <w:szCs w:val="32"/>
        </w:rPr>
      </w:pPr>
      <w:r w:rsidRPr="00D94F09">
        <w:rPr>
          <w:sz w:val="32"/>
          <w:szCs w:val="32"/>
        </w:rPr>
        <w:t>(новая редакция)</w:t>
      </w:r>
    </w:p>
    <w:p w:rsidR="00BD18A9" w:rsidRPr="00537CF1" w:rsidRDefault="00BD18A9" w:rsidP="00BD18A9">
      <w:pPr>
        <w:tabs>
          <w:tab w:val="left" w:pos="993"/>
        </w:tabs>
        <w:spacing w:line="360" w:lineRule="auto"/>
        <w:ind w:firstLine="567"/>
        <w:jc w:val="both"/>
        <w:rPr>
          <w:szCs w:val="28"/>
        </w:rPr>
      </w:pP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</w:p>
    <w:p w:rsidR="00BD18A9" w:rsidRPr="00537CF1" w:rsidRDefault="00BD18A9" w:rsidP="00BD18A9">
      <w:pPr>
        <w:tabs>
          <w:tab w:val="left" w:pos="993"/>
        </w:tabs>
        <w:jc w:val="both"/>
        <w:rPr>
          <w:szCs w:val="28"/>
        </w:rPr>
      </w:pP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</w:p>
    <w:p w:rsidR="00BD18A9" w:rsidRPr="00537CF1" w:rsidRDefault="00BD18A9" w:rsidP="00BD18A9">
      <w:pPr>
        <w:tabs>
          <w:tab w:val="left" w:pos="993"/>
        </w:tabs>
        <w:jc w:val="both"/>
        <w:rPr>
          <w:szCs w:val="28"/>
        </w:rPr>
      </w:pPr>
    </w:p>
    <w:p w:rsidR="00BD18A9" w:rsidRPr="00537CF1" w:rsidRDefault="00BD18A9" w:rsidP="00BD18A9">
      <w:pPr>
        <w:tabs>
          <w:tab w:val="left" w:pos="993"/>
        </w:tabs>
        <w:jc w:val="both"/>
        <w:rPr>
          <w:szCs w:val="28"/>
        </w:rPr>
      </w:pP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</w:p>
    <w:p w:rsidR="00BD18A9" w:rsidRPr="00537CF1" w:rsidRDefault="00BD18A9" w:rsidP="00BD18A9">
      <w:pPr>
        <w:tabs>
          <w:tab w:val="left" w:pos="993"/>
        </w:tabs>
        <w:ind w:firstLine="567"/>
        <w:jc w:val="center"/>
        <w:rPr>
          <w:szCs w:val="28"/>
        </w:rPr>
      </w:pPr>
      <w:r w:rsidRPr="00537CF1">
        <w:rPr>
          <w:szCs w:val="28"/>
        </w:rPr>
        <w:t>город Сургут</w:t>
      </w:r>
    </w:p>
    <w:p w:rsidR="00BD18A9" w:rsidRPr="00537CF1" w:rsidRDefault="00BD18A9" w:rsidP="00BD18A9">
      <w:pPr>
        <w:tabs>
          <w:tab w:val="left" w:pos="993"/>
        </w:tabs>
        <w:ind w:firstLine="567"/>
        <w:jc w:val="center"/>
        <w:rPr>
          <w:szCs w:val="28"/>
        </w:rPr>
      </w:pPr>
      <w:r w:rsidRPr="00537CF1">
        <w:rPr>
          <w:szCs w:val="28"/>
        </w:rPr>
        <w:t>2018 год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lastRenderedPageBreak/>
        <w:t>Раздел I. Общие положения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 xml:space="preserve">1. Муниципальное бюджетное дошкольное образовательное учреждение детский сад № 22 «Сказка» является некоммерческой образовательной </w:t>
      </w:r>
      <w:r w:rsidR="00DB50CD">
        <w:rPr>
          <w:szCs w:val="28"/>
        </w:rPr>
        <w:t xml:space="preserve">                     </w:t>
      </w:r>
      <w:r w:rsidRPr="00537CF1">
        <w:rPr>
          <w:szCs w:val="28"/>
        </w:rPr>
        <w:t>организацией.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 xml:space="preserve">Организационно-правовая форма – учреждение, тип учреждения – </w:t>
      </w:r>
      <w:r w:rsidR="00D868F6">
        <w:rPr>
          <w:szCs w:val="28"/>
        </w:rPr>
        <w:t xml:space="preserve">                    </w:t>
      </w:r>
      <w:r w:rsidRPr="00537CF1">
        <w:rPr>
          <w:szCs w:val="28"/>
        </w:rPr>
        <w:t>бюджетное.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2. Муниципальное бюджетное дошкольное образовательное учреждение детский сад № 22 «Сказка»</w:t>
      </w:r>
      <w:r w:rsidRPr="00537CF1">
        <w:t xml:space="preserve"> </w:t>
      </w:r>
      <w:r w:rsidRPr="00537CF1">
        <w:rPr>
          <w:szCs w:val="28"/>
        </w:rPr>
        <w:t>(далее – учреждение) реорганизовано в форме         присоединения к нему муниципального бюджетного дошкольного образовательного учреждения детского сада № 2, созданного путем выделения из муниципального бюджетного общеобразовательного учреждения начальной школы № 42, на основании распоряжения Администрации города от 11.04.2018 № 552 «О реорганизации муниципальных образовательных учреждений».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Муниципальное бюджетное дошкольное образовательное учреждение     детский сад комбинированного вида № 22 «Сказка» переименовано в</w:t>
      </w:r>
      <w:r>
        <w:rPr>
          <w:szCs w:val="28"/>
        </w:rPr>
        <w:t> </w:t>
      </w:r>
      <w:r w:rsidRPr="00537CF1">
        <w:rPr>
          <w:szCs w:val="28"/>
        </w:rPr>
        <w:t>муниципальное бюджетное дошкольное образовательное учреждение детский сад № 22 «Сказка» на основании распоряжен</w:t>
      </w:r>
      <w:r>
        <w:rPr>
          <w:szCs w:val="28"/>
        </w:rPr>
        <w:t>ия Администрации города от </w:t>
      </w:r>
      <w:r w:rsidRPr="00537CF1">
        <w:rPr>
          <w:szCs w:val="28"/>
        </w:rPr>
        <w:t>14.03.2014 № 620 «О переименовании муниципальных дошкольных образовательных организаций города Сургута».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Муниципальное бюджетное дошкольное образовательное учреждение     детский сад комбинированного вида № 22 «Сказка» создано на основании         распоряжения Администрации города от 09.03.2011 № 459 «Об изменении типа муниципальных образовательных учреждений в целях создания муниципальных бюджетных образовательных учреждений».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Муниципальное дошкольное образовательное учреждение детский сад   компенсирующего вида 2 категории № 22 «Сказка» переименовано в</w:t>
      </w:r>
      <w:r>
        <w:rPr>
          <w:szCs w:val="28"/>
        </w:rPr>
        <w:t> </w:t>
      </w:r>
      <w:r w:rsidRPr="00537CF1">
        <w:rPr>
          <w:szCs w:val="28"/>
        </w:rPr>
        <w:t xml:space="preserve">муниципальное дошкольное образовательное учреждение детский сад комбинированного вида </w:t>
      </w:r>
      <w:r w:rsidRPr="00537CF1">
        <w:rPr>
          <w:szCs w:val="28"/>
          <w:lang w:val="en-US"/>
        </w:rPr>
        <w:t>II</w:t>
      </w:r>
      <w:r w:rsidRPr="00537CF1">
        <w:rPr>
          <w:szCs w:val="28"/>
        </w:rPr>
        <w:t xml:space="preserve"> категории № 22 «Сказка» на основании распоряжения Админи</w:t>
      </w:r>
      <w:r w:rsidR="00DB50CD">
        <w:rPr>
          <w:szCs w:val="28"/>
        </w:rPr>
        <w:t xml:space="preserve">-              </w:t>
      </w:r>
      <w:r w:rsidRPr="00537CF1">
        <w:rPr>
          <w:szCs w:val="28"/>
        </w:rPr>
        <w:t>страции города от 28.08.2009с</w:t>
      </w:r>
      <w:r w:rsidR="00D868F6">
        <w:rPr>
          <w:szCs w:val="28"/>
        </w:rPr>
        <w:t xml:space="preserve"> </w:t>
      </w:r>
      <w:r w:rsidRPr="00537CF1">
        <w:rPr>
          <w:szCs w:val="28"/>
        </w:rPr>
        <w:t>№ 2495 «О внесении изменений в устав муниципального дошкольного образовательного учреждения детского сада компенсирующего вида 2 категории № 22».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Муниципальное дошкольное образовательное учреждение детский сад    компенсирующего вида 2 категории № 22 «Сказка» создано на основании        приказа департамента образования и науки Администрации города от</w:t>
      </w:r>
      <w:r>
        <w:rPr>
          <w:szCs w:val="28"/>
        </w:rPr>
        <w:t> </w:t>
      </w:r>
      <w:r w:rsidRPr="00537CF1">
        <w:rPr>
          <w:szCs w:val="28"/>
        </w:rPr>
        <w:t xml:space="preserve">04.07.2005 № 506 «Об учредительстве муниципальных дошкольных образовательных </w:t>
      </w:r>
      <w:r w:rsidR="00DB50CD">
        <w:rPr>
          <w:szCs w:val="28"/>
        </w:rPr>
        <w:t xml:space="preserve">              </w:t>
      </w:r>
      <w:r w:rsidRPr="00537CF1">
        <w:rPr>
          <w:szCs w:val="28"/>
        </w:rPr>
        <w:t>учреждений».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 xml:space="preserve">3. Учредителем учреждения является муниципальное образование </w:t>
      </w:r>
      <w:r w:rsidR="00DB50CD">
        <w:rPr>
          <w:szCs w:val="28"/>
        </w:rPr>
        <w:t xml:space="preserve">                  </w:t>
      </w:r>
      <w:r w:rsidRPr="00537CF1">
        <w:rPr>
          <w:szCs w:val="28"/>
        </w:rPr>
        <w:t>городской округ город Сургут.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Функции и полномочия учредителя возложены на Администрацию города Сургута (далее – учредитель).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Куратором учреждения является департамент образования Администрации города (далее – куратор).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Функции и полномочия куратора в отношении учреждения определяются учредителем.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 xml:space="preserve">4. Полное наименование учреждения: муниципальное бюджетное </w:t>
      </w:r>
      <w:r w:rsidR="00DB50CD">
        <w:rPr>
          <w:szCs w:val="28"/>
        </w:rPr>
        <w:t xml:space="preserve">                   </w:t>
      </w:r>
      <w:r w:rsidRPr="00537CF1">
        <w:rPr>
          <w:szCs w:val="28"/>
        </w:rPr>
        <w:t>дошкольное образовательное учреждение детский сад № 22 «Сказка».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Сокращенное наименование учреждения: МБДОУ № 22 «Сказка».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5. Место нахождения учреждения: Российская Федерация, Тюменская        область, Ханты-Мансийский автономный округ – Югра, город Сургут, улица   Мечникова, дом 9а.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6. В учреждении функционирует структурное подразделение без</w:t>
      </w:r>
      <w:r w:rsidR="00DB50CD">
        <w:rPr>
          <w:szCs w:val="28"/>
        </w:rPr>
        <w:t xml:space="preserve"> </w:t>
      </w:r>
      <w:r w:rsidRPr="00537CF1">
        <w:rPr>
          <w:szCs w:val="28"/>
        </w:rPr>
        <w:t>образо</w:t>
      </w:r>
      <w:r w:rsidR="00DB50CD">
        <w:rPr>
          <w:szCs w:val="28"/>
        </w:rPr>
        <w:t xml:space="preserve">-      </w:t>
      </w:r>
      <w:r w:rsidRPr="00537CF1">
        <w:rPr>
          <w:szCs w:val="28"/>
        </w:rPr>
        <w:t>вания юридического лица – консультационный центр, созданный для</w:t>
      </w:r>
      <w:r w:rsidR="00DB50CD">
        <w:rPr>
          <w:szCs w:val="28"/>
        </w:rPr>
        <w:t xml:space="preserve"> </w:t>
      </w:r>
      <w:r w:rsidRPr="00537CF1">
        <w:rPr>
          <w:szCs w:val="28"/>
        </w:rPr>
        <w:t>родителей (законных представителей) детей, получающих дошкольное образование в форме семейного образования с целью оказания методической, психолого-</w:t>
      </w:r>
      <w:r w:rsidR="00DB50CD">
        <w:rPr>
          <w:szCs w:val="28"/>
        </w:rPr>
        <w:t xml:space="preserve">      </w:t>
      </w:r>
      <w:r w:rsidRPr="00537CF1">
        <w:rPr>
          <w:szCs w:val="28"/>
        </w:rPr>
        <w:t xml:space="preserve">педагогической, диагностической и консультативной помощи родителям </w:t>
      </w:r>
      <w:r w:rsidR="00DB50CD">
        <w:rPr>
          <w:szCs w:val="28"/>
        </w:rPr>
        <w:t xml:space="preserve">                       </w:t>
      </w:r>
      <w:r w:rsidRPr="00537CF1">
        <w:rPr>
          <w:szCs w:val="28"/>
        </w:rPr>
        <w:t>(законным представителям), обеспечивающим получение детьми дошкольного образования в форме семейного образования.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Консультационный центр организует свою деятельность в соответствии с локальным нормативным актом учреждения.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7. В учреждении могут функционировать и иные структурные подразде</w:t>
      </w:r>
      <w:r w:rsidR="00DB50CD">
        <w:rPr>
          <w:szCs w:val="28"/>
        </w:rPr>
        <w:t xml:space="preserve">-       </w:t>
      </w:r>
      <w:r w:rsidRPr="00537CF1">
        <w:rPr>
          <w:szCs w:val="28"/>
        </w:rPr>
        <w:t>ления без образования юридического лица в соответствии с</w:t>
      </w:r>
      <w:r>
        <w:rPr>
          <w:szCs w:val="28"/>
        </w:rPr>
        <w:t> </w:t>
      </w:r>
      <w:r w:rsidRPr="00537CF1">
        <w:rPr>
          <w:szCs w:val="28"/>
        </w:rPr>
        <w:t>локальными нормативными актами учреждения, регламентирующими их деятельность.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8. Учреждение в своей деятельности руководствуется Конституцией                     Российской Федерации, Конвенцией о правах ребенка, Гражданским,                           Бюджетным и Трудовым кодексами Российской Федерации, федеральными              законами «Об образовании в Российской Федерации», «Об основных гарантиях прав ребенка в Российской Федерации», «О некоммерческих организациях», иными федера</w:t>
      </w:r>
      <w:r w:rsidR="00D868F6">
        <w:rPr>
          <w:szCs w:val="28"/>
        </w:rPr>
        <w:t xml:space="preserve">льными законами и </w:t>
      </w:r>
      <w:r w:rsidRPr="00537CF1">
        <w:rPr>
          <w:szCs w:val="28"/>
        </w:rPr>
        <w:t>нормативными правовыми актами Российской Федерации, Законом Ханты-Мансийского автономного округа – Югры</w:t>
      </w:r>
      <w:r>
        <w:rPr>
          <w:szCs w:val="28"/>
        </w:rPr>
        <w:t xml:space="preserve"> </w:t>
      </w:r>
      <w:r w:rsidR="00DB50CD">
        <w:rPr>
          <w:szCs w:val="28"/>
        </w:rPr>
        <w:t xml:space="preserve">                        </w:t>
      </w:r>
      <w:r w:rsidRPr="00537CF1">
        <w:rPr>
          <w:szCs w:val="28"/>
        </w:rPr>
        <w:t>«Об</w:t>
      </w:r>
      <w:r w:rsidR="00D868F6">
        <w:rPr>
          <w:szCs w:val="28"/>
        </w:rPr>
        <w:t xml:space="preserve"> </w:t>
      </w:r>
      <w:r w:rsidRPr="00537CF1">
        <w:rPr>
          <w:szCs w:val="28"/>
        </w:rPr>
        <w:t xml:space="preserve">образовании в Ханты-Мансийском автономном округе – Югре», иными </w:t>
      </w:r>
      <w:r w:rsidR="00DB50CD">
        <w:rPr>
          <w:szCs w:val="28"/>
        </w:rPr>
        <w:t xml:space="preserve">             </w:t>
      </w:r>
      <w:r w:rsidRPr="00537CF1">
        <w:rPr>
          <w:szCs w:val="28"/>
        </w:rPr>
        <w:t>законами и нормативными правовыми актами Ханты-Мансийского автономного округа – Югры, уставом муниципального образования городской округ город Сургут и иными муниципальными правовыми актами, настоящим уставом.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Раздел II. Правовое положение учреждения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1. Учреждение является юридическим лицом (некоммерческой организацией), имеет закрепленное за ним на праве оперативного управления имущество, может от своего имени приобретать и осуществлять имущественные и неимущественные права, нести обязанности, быть истцом и</w:t>
      </w:r>
      <w:r>
        <w:rPr>
          <w:szCs w:val="28"/>
        </w:rPr>
        <w:t> </w:t>
      </w:r>
      <w:r w:rsidRPr="00537CF1">
        <w:rPr>
          <w:szCs w:val="28"/>
        </w:rPr>
        <w:t>ответчиком в суде.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2. Права юридического лица у учреждения возникают с момента его государственной регистрации.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 xml:space="preserve">3. Учреждение является бюджетным, самостоятельно в соответствии      </w:t>
      </w:r>
      <w:r w:rsidR="00D868F6">
        <w:rPr>
          <w:szCs w:val="28"/>
        </w:rPr>
        <w:t xml:space="preserve"> </w:t>
      </w:r>
      <w:r w:rsidRPr="00537CF1">
        <w:rPr>
          <w:szCs w:val="28"/>
        </w:rPr>
        <w:t>с муниципальным заданием осуществляет деятельность, связанную с оказанием услуг, относящихся к основным видам деятельности, в пределах выделяемых учредителем субсидий, имеет самостоятельный баланс и лицевой счет, открытый в установленном порядке в финансовом органе муниципального образования.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4. Учреждение имеет печать с полным наименованием учреждения                            на русском языке. Учреждение вправе иметь штамп и бланки со своим наименованием.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5. Право на осуществление образовательной деятельности возникает у</w:t>
      </w:r>
      <w:r>
        <w:rPr>
          <w:szCs w:val="28"/>
        </w:rPr>
        <w:t> </w:t>
      </w:r>
      <w:r w:rsidRPr="00537CF1">
        <w:rPr>
          <w:szCs w:val="28"/>
        </w:rPr>
        <w:t>учреждения с момента выдачи ему лицензии на осуществление образовательной</w:t>
      </w:r>
      <w:r>
        <w:rPr>
          <w:szCs w:val="28"/>
        </w:rPr>
        <w:t xml:space="preserve"> </w:t>
      </w:r>
      <w:r w:rsidR="00DB50CD">
        <w:rPr>
          <w:szCs w:val="28"/>
        </w:rPr>
        <w:t xml:space="preserve">          </w:t>
      </w:r>
      <w:r w:rsidRPr="00537CF1">
        <w:rPr>
          <w:szCs w:val="28"/>
        </w:rPr>
        <w:t>деятельности.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 xml:space="preserve">6. Учреждение самостоятельно в осуществлении образовательной, научной, административной, финансово-экономической деятельности, разработке </w:t>
      </w:r>
      <w:r w:rsidR="00DB50CD">
        <w:rPr>
          <w:szCs w:val="28"/>
        </w:rPr>
        <w:t xml:space="preserve">                           </w:t>
      </w:r>
      <w:r w:rsidRPr="00537CF1">
        <w:rPr>
          <w:szCs w:val="28"/>
        </w:rPr>
        <w:t>и принятии локальных нормативных актов в соответствии с</w:t>
      </w:r>
      <w:r>
        <w:rPr>
          <w:szCs w:val="28"/>
        </w:rPr>
        <w:t> </w:t>
      </w:r>
      <w:r w:rsidRPr="00537CF1">
        <w:rPr>
          <w:szCs w:val="28"/>
        </w:rPr>
        <w:t>законодательством Российской Федерации, иными нормативными правовыми актами Российской Федерации и настоящим уставом.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7. В учреждении создание и деятельность политических партий, религи</w:t>
      </w:r>
      <w:r w:rsidR="00DB50CD">
        <w:rPr>
          <w:szCs w:val="28"/>
        </w:rPr>
        <w:t xml:space="preserve">-        </w:t>
      </w:r>
      <w:r w:rsidRPr="00537CF1">
        <w:rPr>
          <w:szCs w:val="28"/>
        </w:rPr>
        <w:t>озных организаций (объединений) не допускаются.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8. Учреждение обладает правами, исполняет обязанности и несет ответственность в соответствии с законодательством Российской Федерации, Ханты-Мансийского автономного округа – Югры, муниципальными правовыми актами.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 xml:space="preserve">9. Права, обязанности и ответственность работников учреждения устанавливаются законодательством Российской Федерации, трудовыми договорами, должностными инструкциями, правилами внутреннего трудового распорядка </w:t>
      </w:r>
      <w:r w:rsidRPr="00DB50CD">
        <w:rPr>
          <w:spacing w:val="-6"/>
          <w:szCs w:val="28"/>
        </w:rPr>
        <w:t>и иными локальными нормативными актами учреждения, коллективным договором.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Раздел III. Предмет, цели и виды деятельности учреждения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1. Предметом деятельности учреждения являются единый целенаправ</w:t>
      </w:r>
      <w:r w:rsidR="00DB50CD">
        <w:rPr>
          <w:szCs w:val="28"/>
        </w:rPr>
        <w:t xml:space="preserve">-         </w:t>
      </w:r>
      <w:r w:rsidRPr="00537CF1">
        <w:rPr>
          <w:szCs w:val="28"/>
        </w:rPr>
        <w:t>ленный процесс воспитания и обучения, осуществляемый в</w:t>
      </w:r>
      <w:r>
        <w:rPr>
          <w:szCs w:val="28"/>
        </w:rPr>
        <w:t> </w:t>
      </w:r>
      <w:r w:rsidRPr="00537CF1">
        <w:rPr>
          <w:szCs w:val="28"/>
        </w:rPr>
        <w:t>интересах человека, семьи, общества и государства, обеспечение гарантий прав и свобод человека в сфере образования и создание условий для реализации права на образование.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2. Цели деятельности учреждения: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2.1. Осуществление образовательной деятельности по основным общеобразовательным программам – образовательным программам дошкольного образования.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2.2. Осуществление образовательной деятельности по дополнительным      общеобразовательным программам – дополнительным общеразвивающим       программам различных направленностей.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2.3. Осуществление присмотра и ухода за детьми.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 xml:space="preserve">2.4. Осуществление образовательной деятельности по адаптированным              образовательным программам </w:t>
      </w:r>
      <w:r>
        <w:rPr>
          <w:szCs w:val="28"/>
        </w:rPr>
        <w:t>дошкольного образования</w:t>
      </w:r>
      <w:r w:rsidRPr="00537CF1">
        <w:rPr>
          <w:szCs w:val="28"/>
        </w:rPr>
        <w:t>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3. Виды деятельности учреждения: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- основная деятельность учреждения;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- оказание платных образовательных услуг;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- приносящая доход деятельность.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4. Основная деятельность учреждения.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4.1. К основной деятельности учреждения относится: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- образовательная деятельность по основным общеобразовательным         программам – образовательным программам дошкольного</w:t>
      </w:r>
      <w:r>
        <w:rPr>
          <w:szCs w:val="28"/>
        </w:rPr>
        <w:t xml:space="preserve"> образования в </w:t>
      </w:r>
      <w:r w:rsidRPr="00537CF1">
        <w:rPr>
          <w:szCs w:val="28"/>
        </w:rPr>
        <w:t>соответствии с федеральным государственным образовательным стандартом             дошкольного образования, адаптированным образовательным программам        дошкольного образования, присмотр и уход за детьми;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- образовательная деятельность по дополнительным общеобразовательным программам – дополнительным общеразвивающим программам различных направленностей;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- предоставление родителям (законным представителям),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4.2. Образовательная деятельность в учреждении осуществляется</w:t>
      </w:r>
      <w:r w:rsidR="0071005A">
        <w:rPr>
          <w:szCs w:val="28"/>
        </w:rPr>
        <w:t xml:space="preserve"> </w:t>
      </w:r>
      <w:r w:rsidR="00DB50CD">
        <w:rPr>
          <w:szCs w:val="28"/>
        </w:rPr>
        <w:t xml:space="preserve">                        </w:t>
      </w:r>
      <w:r w:rsidRPr="00537CF1">
        <w:rPr>
          <w:szCs w:val="28"/>
        </w:rPr>
        <w:t>на русском языке.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4.3. Учреждение осуществляет основную деятельность в соответствии    с муниципальным заданием и не вправе отказаться от его выполнения.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Уменьшение объема субсидии, предоставленной на выполнение муниципального задания, в течение срока его выполнения осуществляется только при соответствующем изменении муниципального задания.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5. Оказание платных образовательных услуг.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5.1. Учреждение вправе оказывать за счет средств физических     и (или) юридических лиц платные образовательные услуги, которые представляют собой осуществление образовательной деятельности по заданиям и за счет указанных физических и (или) юридических лиц по договорам об</w:t>
      </w:r>
      <w:r>
        <w:rPr>
          <w:szCs w:val="28"/>
        </w:rPr>
        <w:t> оказании</w:t>
      </w:r>
      <w:r w:rsidRPr="00537CF1">
        <w:rPr>
          <w:szCs w:val="28"/>
        </w:rPr>
        <w:t xml:space="preserve"> </w:t>
      </w:r>
      <w:r w:rsidR="00DB50CD">
        <w:rPr>
          <w:szCs w:val="28"/>
        </w:rPr>
        <w:t xml:space="preserve">               </w:t>
      </w:r>
      <w:r w:rsidRPr="00537CF1">
        <w:rPr>
          <w:szCs w:val="28"/>
        </w:rPr>
        <w:t>платных образовательных услуг.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Перечень, порядок и условия оказания платных образовательных услуг        регулируются локальным нормативным актом учреждения.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 xml:space="preserve">5.2. Платные образовательные услуги не могут быть оказаны вместо образовательной деятельности, финансовое обеспечение которой осуществляется за счет бюджетных ассигнований из средств городского бюджета. Средства, </w:t>
      </w:r>
      <w:r w:rsidR="00DB50CD">
        <w:rPr>
          <w:szCs w:val="28"/>
        </w:rPr>
        <w:t xml:space="preserve">          </w:t>
      </w:r>
      <w:r w:rsidRPr="00537CF1">
        <w:rPr>
          <w:szCs w:val="28"/>
        </w:rPr>
        <w:t>полученные учреждением при оказании таких платных образовательных услуг, возвращаются оплатившим эти услуги лицам.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 xml:space="preserve">5.3. Учреждение вправе осуществлять за счет средств физических и (или) юридических лиц образовательную деятельность, не предусмотренную установленным муниципальным заданием либо соглашением о предоставлении субсидии на возмещение затрат, на одинаковых при оказании одних </w:t>
      </w:r>
      <w:r w:rsidR="00DB50CD">
        <w:rPr>
          <w:szCs w:val="28"/>
        </w:rPr>
        <w:t xml:space="preserve">                                    </w:t>
      </w:r>
      <w:r w:rsidRPr="00537CF1">
        <w:rPr>
          <w:szCs w:val="28"/>
        </w:rPr>
        <w:t>и тех же услуг условиях.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5.4. Педагогический работник учреждения не вправе оказывать платные              образовательные услуги обучающимся в учреждении, если это приводит                                 к конфликту интересов педагогического работника.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5.5. Доход от платных образовательных услуг используется учреждением             в соответствии с законодательством Российской Федерации и уставными                    целями.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6. Приносящая доход деятельность.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6.1. Учреждение вправе осуществлять приносящую доход деятельность.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6.2. К приносящей доход деятельности относится: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- сдача в аренду имущества, находящегося в муниципальной собственности и закрепленного на праве оперативного управления за</w:t>
      </w:r>
      <w:r>
        <w:rPr>
          <w:szCs w:val="28"/>
        </w:rPr>
        <w:t> </w:t>
      </w:r>
      <w:r w:rsidRPr="00537CF1">
        <w:rPr>
          <w:szCs w:val="28"/>
        </w:rPr>
        <w:t>учреждением;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- услуги оздоровительного и досугового характера: проведение занятий              в различных секциях, объединениях, группах по укреплению здоровья.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6.3. Учреждение обязано вести отдельный учет доходов и расходов                                   по приносящей доход деятельности.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Доходы, полученные от такой деятельности, и приобретенное за счет этих доходов имущество поступают в самостоятельное распоряжение учреждения.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7. Вопросы, касающиеся организации и осуществления образовательной            деятельности, оказания платных образовательных услуг, осуществления приносящей доходы деятельности, не урегулированные настоящим уставом, регулируются локальными нормативными актами учреждения.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Раздел IV. Управление учреждением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1. Управление учреждением осуществляется в соответствии с</w:t>
      </w:r>
      <w:r>
        <w:rPr>
          <w:szCs w:val="28"/>
        </w:rPr>
        <w:t> </w:t>
      </w:r>
      <w:r w:rsidRPr="00537CF1">
        <w:rPr>
          <w:szCs w:val="28"/>
        </w:rPr>
        <w:t xml:space="preserve">законодательством Российской Федерации на основе сочетания принципов единоначалия </w:t>
      </w:r>
      <w:r w:rsidR="00DB50CD">
        <w:rPr>
          <w:szCs w:val="28"/>
        </w:rPr>
        <w:t xml:space="preserve">                </w:t>
      </w:r>
      <w:r w:rsidRPr="00537CF1">
        <w:rPr>
          <w:szCs w:val="28"/>
        </w:rPr>
        <w:t>и коллегиальности.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2. Единоличным исполнительным органом учреждения является руково</w:t>
      </w:r>
      <w:r w:rsidR="00DB50CD">
        <w:rPr>
          <w:szCs w:val="28"/>
        </w:rPr>
        <w:t xml:space="preserve">-          </w:t>
      </w:r>
      <w:r w:rsidRPr="00537CF1">
        <w:rPr>
          <w:szCs w:val="28"/>
        </w:rPr>
        <w:t>дитель учреждения (далее – заведующий), который осуществляет текущее руководство деятельностью учреждения.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Заведующий назначается учредителем.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Срок полномочий заведующего определяется трудовым договором.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3. Компетенция заведующего: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3.1. Действует без доверенности от имени учреждения, представляет его во всех организациях, в судебных и иных государственных органах.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3.2. Планирует, организует и контролирует образовательн</w:t>
      </w:r>
      <w:r w:rsidR="0071005A">
        <w:rPr>
          <w:szCs w:val="28"/>
        </w:rPr>
        <w:t xml:space="preserve">ый процесс </w:t>
      </w:r>
      <w:r w:rsidR="00DB50CD">
        <w:rPr>
          <w:szCs w:val="28"/>
        </w:rPr>
        <w:t xml:space="preserve">                  </w:t>
      </w:r>
      <w:r w:rsidRPr="00537CF1">
        <w:rPr>
          <w:szCs w:val="28"/>
        </w:rPr>
        <w:t>и организационно-хозяйственную деятельность, отвечает за качество и</w:t>
      </w:r>
      <w:r>
        <w:rPr>
          <w:szCs w:val="28"/>
        </w:rPr>
        <w:t> </w:t>
      </w:r>
      <w:r w:rsidRPr="00537CF1">
        <w:rPr>
          <w:szCs w:val="28"/>
        </w:rPr>
        <w:t>эффективность работы учреждения.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3.3. Утверждает основные общеобразовательные программы – образовательные программы дошкольного образования, в том числе адаптированные</w:t>
      </w:r>
      <w:r>
        <w:rPr>
          <w:szCs w:val="28"/>
        </w:rPr>
        <w:t xml:space="preserve"> </w:t>
      </w:r>
      <w:r w:rsidR="00DB50CD">
        <w:rPr>
          <w:szCs w:val="28"/>
        </w:rPr>
        <w:t xml:space="preserve">           </w:t>
      </w:r>
      <w:r w:rsidRPr="00537CF1">
        <w:rPr>
          <w:szCs w:val="28"/>
        </w:rPr>
        <w:t>образовательные программы дошкольного образования, дополнительные общеобразовательные программы – дополнительные общеразви</w:t>
      </w:r>
      <w:r>
        <w:rPr>
          <w:szCs w:val="28"/>
        </w:rPr>
        <w:t>вающие программы</w:t>
      </w:r>
      <w:r w:rsidRPr="00537CF1">
        <w:rPr>
          <w:szCs w:val="28"/>
        </w:rPr>
        <w:t xml:space="preserve"> различных направленностей.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3.4. Утверждает по согласованию с учредителем программу развития      учреждения.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3.5. Осуществляет прием на работу работников, заключает с ними и</w:t>
      </w:r>
      <w:r>
        <w:rPr>
          <w:szCs w:val="28"/>
        </w:rPr>
        <w:t> </w:t>
      </w:r>
      <w:r w:rsidRPr="00537CF1">
        <w:rPr>
          <w:szCs w:val="28"/>
        </w:rPr>
        <w:t xml:space="preserve">расторгает трудовые договоры, распределяет должностные обязанности; налагает </w:t>
      </w:r>
      <w:r w:rsidR="00DB50CD">
        <w:rPr>
          <w:szCs w:val="28"/>
        </w:rPr>
        <w:t xml:space="preserve">               </w:t>
      </w:r>
      <w:r w:rsidRPr="00537CF1">
        <w:rPr>
          <w:szCs w:val="28"/>
        </w:rPr>
        <w:t>дисциплинарные взыскания и поощряет работников учреждения в</w:t>
      </w:r>
      <w:r>
        <w:rPr>
          <w:szCs w:val="28"/>
        </w:rPr>
        <w:t> </w:t>
      </w:r>
      <w:r w:rsidRPr="00537CF1">
        <w:rPr>
          <w:szCs w:val="28"/>
        </w:rPr>
        <w:t>соответствии с трудовым законодательством Российской Федерации и иными нормативными правовыми актами.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3.6. Утверждает штатное расписание и тарификацию работников в</w:t>
      </w:r>
      <w:r>
        <w:rPr>
          <w:szCs w:val="28"/>
        </w:rPr>
        <w:t> </w:t>
      </w:r>
      <w:r w:rsidRPr="00537CF1">
        <w:rPr>
          <w:szCs w:val="28"/>
        </w:rPr>
        <w:t>пределах выделенного учредителем фонда заработной платы, устанавливает заработную плату в пределах имеющихся средств и согласно нормативным правовым актам.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3.7. Утверждает локальные нормативные акты, обязательные для</w:t>
      </w:r>
      <w:r>
        <w:rPr>
          <w:szCs w:val="28"/>
        </w:rPr>
        <w:t> </w:t>
      </w:r>
      <w:r w:rsidRPr="00537CF1">
        <w:rPr>
          <w:szCs w:val="28"/>
        </w:rPr>
        <w:t>испол</w:t>
      </w:r>
      <w:r w:rsidR="00DB50CD">
        <w:rPr>
          <w:szCs w:val="28"/>
        </w:rPr>
        <w:t xml:space="preserve">-       </w:t>
      </w:r>
      <w:r w:rsidRPr="00537CF1">
        <w:rPr>
          <w:szCs w:val="28"/>
        </w:rPr>
        <w:t>нения работниками учреждения.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3.8. Распоряжается имуществом учреждения в соответствии с</w:t>
      </w:r>
      <w:r>
        <w:rPr>
          <w:szCs w:val="28"/>
        </w:rPr>
        <w:t> </w:t>
      </w:r>
      <w:r w:rsidRPr="00537CF1">
        <w:rPr>
          <w:szCs w:val="28"/>
        </w:rPr>
        <w:t>законодательством Российской Федерации и обеспечивает рациональное использование</w:t>
      </w:r>
      <w:r>
        <w:rPr>
          <w:szCs w:val="28"/>
        </w:rPr>
        <w:t xml:space="preserve"> </w:t>
      </w:r>
      <w:r w:rsidR="00DB50CD">
        <w:rPr>
          <w:szCs w:val="28"/>
        </w:rPr>
        <w:t xml:space="preserve">            </w:t>
      </w:r>
      <w:r w:rsidRPr="00537CF1">
        <w:rPr>
          <w:szCs w:val="28"/>
        </w:rPr>
        <w:t>финансовых средств.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3.9. Обеспечивает сохранность имущества, переданного учреждению                         в оперативное управление, рациональное использование субсидий, выделяемых учреждению, а также средств, поступающих из других источников.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3.10. Осуществляет систему внешних связей учреждения, необходимых            для его успешного функционирования и развития.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3.11. Обеспечивает эффективное взаимодействие и сотрудничество                   с органами местного самоуправления, организациями, родителями (законными представителями), общественностью.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3.12. Принимает участие в совещаниях</w:t>
      </w:r>
      <w:r w:rsidR="00634D9D">
        <w:rPr>
          <w:szCs w:val="28"/>
        </w:rPr>
        <w:t>,</w:t>
      </w:r>
      <w:r w:rsidRPr="00537CF1">
        <w:rPr>
          <w:szCs w:val="28"/>
        </w:rPr>
        <w:t xml:space="preserve"> конференциях и других </w:t>
      </w:r>
      <w:r w:rsidR="00DB50CD">
        <w:rPr>
          <w:szCs w:val="28"/>
        </w:rPr>
        <w:t xml:space="preserve">                            </w:t>
      </w:r>
      <w:r w:rsidRPr="00537CF1">
        <w:rPr>
          <w:szCs w:val="28"/>
        </w:rPr>
        <w:t>мероприятиях.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3.13. Поддерживает благоприятный морально-психологический климат           в учреждении.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3.14. Консультирует работников учреждения, родителей (законных представителей) воспитанников по вопросам функционирования и развития                            учреждения.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3.15. Самостоятельно решает иные вопросы, возникшие в текущей деятельности и не отнесенные к компетенции коллегиальных органов управления учреждения либо учредителя.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4. Заведующий несет ответственность: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4.1. Перед воспитанниками, их родителями (законными представителями), государством, обществом, учредителем за руководство образовательной,                   научной, воспитательной работой и организационно-хозяйственной деятель</w:t>
      </w:r>
      <w:r w:rsidR="00DB50CD">
        <w:rPr>
          <w:szCs w:val="28"/>
        </w:rPr>
        <w:t xml:space="preserve">-         </w:t>
      </w:r>
      <w:r w:rsidRPr="00537CF1">
        <w:rPr>
          <w:szCs w:val="28"/>
        </w:rPr>
        <w:t>ностью учреждения в соответствии с функциональными обязанностями, предусмотренными квалификационными требованиями, трудовым договором и настоящим уставом.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4.2. Перед учреждением в размере убытков, причиненных учреждению                в результате совершения крупной сделки без согласия учредителя.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4.3. В других случаях, предусмотренных законодательством Российской Федерации, иными нормативными правовыми актами, локальными нормативными актами учреждения и трудовым договором.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5. К коллегиальным органам управления учреждения относятся: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- общее собрание работников учреждения;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- управляющий совет учреждения;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- педагогический совет учреждения.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 xml:space="preserve">В учреждении могут формироваться и другие коллегиальные органы </w:t>
      </w:r>
      <w:r w:rsidR="00DB50CD">
        <w:rPr>
          <w:szCs w:val="28"/>
        </w:rPr>
        <w:t xml:space="preserve">                 </w:t>
      </w:r>
      <w:r w:rsidRPr="00537CF1">
        <w:rPr>
          <w:szCs w:val="28"/>
        </w:rPr>
        <w:t>управления.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6. Общее собрание работников учреждения.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6.1. Общее собрание работников учреждения (далее – общее собрание)       является постоянно действующим коллегиальным органом управления учреж</w:t>
      </w:r>
      <w:r w:rsidR="00DB50CD">
        <w:rPr>
          <w:szCs w:val="28"/>
        </w:rPr>
        <w:t>-</w:t>
      </w:r>
      <w:r w:rsidRPr="00537CF1">
        <w:rPr>
          <w:szCs w:val="28"/>
        </w:rPr>
        <w:t>дения, который включает в себя весь трудовой коллектив учреждения.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Общее собрание считается правомочным, если на нем присутствует                 не менее 50% списочного состава работников учреждения. Срок действия                 полномочий общего собрания не ограничен.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6.2. Решения общего собрания принимаются открытым голосованием,               простым большинством голосов. Каждый член общего собрания имеет один           голос. При равном количестве голосов решающим является голос председателя собрания.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6.3. Решение, принятое в пределах компетенции общего собрания                                 и не противоречащее законодательству Российской Федерации, является                    обязательным.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6.4. Общие собрания проводятся по мере необходимости, но не реже двух раз в год. О повестке дня, времени и месте его проведения должно быть                        объявлено не менее чем за 7 календарных дней.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 xml:space="preserve">Председатель и секретарь общего собрания избираются простым большинством голосов работников учреждения до начала обсуждения текущих вопросов повестки. Срок полномочий председателя и секретаря общего собрания – один календарный год. В случае отсутствия избранных председателя и (или) секретаря общего собрания, производится процедура избрания нового председателя </w:t>
      </w:r>
      <w:r w:rsidR="00DB50CD">
        <w:rPr>
          <w:szCs w:val="28"/>
        </w:rPr>
        <w:t xml:space="preserve">                  </w:t>
      </w:r>
      <w:r w:rsidRPr="00537CF1">
        <w:rPr>
          <w:szCs w:val="28"/>
        </w:rPr>
        <w:t>и (или) секретаря.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6.5. К компетенции общего собрания относится: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- обсуждение и принятие коллективного договора, изменений и</w:t>
      </w:r>
      <w:r>
        <w:rPr>
          <w:szCs w:val="28"/>
        </w:rPr>
        <w:t> </w:t>
      </w:r>
      <w:r w:rsidRPr="00537CF1">
        <w:rPr>
          <w:szCs w:val="28"/>
        </w:rPr>
        <w:t>дополнений, вносимых в коллективный договор;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 xml:space="preserve">- избрание выборного органа первичной профсоюзной организации              или иного представительного органа работников, представителей работников            в комиссию по урегулированию споров между участниками образовательных   </w:t>
      </w:r>
      <w:r w:rsidRPr="00DB50CD">
        <w:rPr>
          <w:spacing w:val="-4"/>
          <w:szCs w:val="28"/>
        </w:rPr>
        <w:t>отношений, в комиссию по трудовым спорам и в управляющий совет учреждения;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- заслушивание отчета заведующего по итогам работы учреждения;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- принятие не противоречащих законодательству Российской Федерации и</w:t>
      </w:r>
      <w:r>
        <w:rPr>
          <w:szCs w:val="28"/>
        </w:rPr>
        <w:t> </w:t>
      </w:r>
      <w:r w:rsidRPr="00537CF1">
        <w:rPr>
          <w:szCs w:val="28"/>
        </w:rPr>
        <w:t>иным нормативным правовым актам решений по другим вопросам деятель</w:t>
      </w:r>
      <w:r w:rsidR="00DB50CD">
        <w:rPr>
          <w:szCs w:val="28"/>
        </w:rPr>
        <w:t xml:space="preserve">-           </w:t>
      </w:r>
      <w:r w:rsidRPr="00537CF1">
        <w:rPr>
          <w:szCs w:val="28"/>
        </w:rPr>
        <w:t>ности учреждения, не отнесенным к компетенции иных органов управления учреждения.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6.6. Вопросы, относящиеся к деятельности общего собрания, не</w:t>
      </w:r>
      <w:r>
        <w:rPr>
          <w:szCs w:val="28"/>
        </w:rPr>
        <w:t> </w:t>
      </w:r>
      <w:r w:rsidRPr="00537CF1">
        <w:rPr>
          <w:szCs w:val="28"/>
        </w:rPr>
        <w:t>урегулированные настоящим уставом, регламентируются локальным нормативным актом учреждения.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7. Управляющий совет учреждения.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7.1. Управляющий совет учреждения (далее – управляющий совет) является коллегиальным органом управления учреждения, имеющим полномочия</w:t>
      </w:r>
      <w:r>
        <w:rPr>
          <w:szCs w:val="28"/>
        </w:rPr>
        <w:t xml:space="preserve"> </w:t>
      </w:r>
      <w:r w:rsidR="00DB50CD">
        <w:rPr>
          <w:szCs w:val="28"/>
        </w:rPr>
        <w:t xml:space="preserve">                        </w:t>
      </w:r>
      <w:r w:rsidRPr="00537CF1">
        <w:rPr>
          <w:szCs w:val="28"/>
        </w:rPr>
        <w:t>по решению отдельных вопросов функционирования и развития учреждения,</w:t>
      </w:r>
      <w:r>
        <w:rPr>
          <w:szCs w:val="28"/>
        </w:rPr>
        <w:t xml:space="preserve"> </w:t>
      </w:r>
      <w:r w:rsidR="00DB50CD">
        <w:rPr>
          <w:szCs w:val="28"/>
        </w:rPr>
        <w:t xml:space="preserve">          </w:t>
      </w:r>
      <w:r w:rsidRPr="00537CF1">
        <w:rPr>
          <w:szCs w:val="28"/>
        </w:rPr>
        <w:t>реализующим принцип демократического, государственно-общественного</w:t>
      </w:r>
      <w:r>
        <w:rPr>
          <w:szCs w:val="28"/>
        </w:rPr>
        <w:t xml:space="preserve"> </w:t>
      </w:r>
      <w:r w:rsidR="00DB50CD">
        <w:rPr>
          <w:szCs w:val="28"/>
        </w:rPr>
        <w:t xml:space="preserve">            </w:t>
      </w:r>
      <w:r w:rsidRPr="00537CF1">
        <w:rPr>
          <w:szCs w:val="28"/>
        </w:rPr>
        <w:t>характера управления.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В управляющем совете представлены интересы всех участников образовательного процесса и иных лиц, заинтересованных в развитии учреждения.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7.2. Управляющий совет создается с использованием процедур выборов, назначения и кооптации.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На основе выборов определяются члены управляющего совета из числа            работников учреждения и родителей (законных представителей) воспитанников учреждения.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Заведующий входит в состав управляющего совета по должности.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7.3. Управляющий совет вправе кооптировать в свой состав граждан,                       известных своей культурной, научной, общественной, в том числе благотворительной, деятельностью, деятельностью в сфере образования, представителей организаций и других лиц.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7.4. Члены управляющего совета избираются сроком на 3 года.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 xml:space="preserve">7.5. Управляющий совет избирает из своего состава председателя. </w:t>
      </w:r>
      <w:r w:rsidR="00DB50CD">
        <w:rPr>
          <w:szCs w:val="28"/>
        </w:rPr>
        <w:t xml:space="preserve">                           </w:t>
      </w:r>
      <w:r w:rsidRPr="00537CF1">
        <w:rPr>
          <w:szCs w:val="28"/>
        </w:rPr>
        <w:t>Работники учреждения (в том числе заведующий) не могут быть избраны председателем управляющего совета.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7.6. Компетенция управляющего совета: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- определение приоритетных направлений развития учреждения;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- согласование основных общеобразовательных программ – образова</w:t>
      </w:r>
      <w:r w:rsidR="00DB50CD">
        <w:rPr>
          <w:szCs w:val="28"/>
        </w:rPr>
        <w:t xml:space="preserve">-               </w:t>
      </w:r>
      <w:r w:rsidRPr="00537CF1">
        <w:rPr>
          <w:szCs w:val="28"/>
        </w:rPr>
        <w:t>тельных программ дошкольного образования, в том числе адаптированных образовательных программ дошкольного образования, дополнительных общеобразовательных программ – дополнительных общеразвивающих программ различных направленностей;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- информирование участников образовательного процесса и местно</w:t>
      </w:r>
      <w:r w:rsidR="0071005A">
        <w:rPr>
          <w:szCs w:val="28"/>
        </w:rPr>
        <w:t>го</w:t>
      </w:r>
      <w:r w:rsidRPr="00537CF1">
        <w:rPr>
          <w:szCs w:val="28"/>
        </w:rPr>
        <w:t xml:space="preserve"> </w:t>
      </w:r>
      <w:r w:rsidR="00DB50CD">
        <w:rPr>
          <w:szCs w:val="28"/>
        </w:rPr>
        <w:t xml:space="preserve">                   </w:t>
      </w:r>
      <w:r w:rsidRPr="00537CF1">
        <w:rPr>
          <w:szCs w:val="28"/>
        </w:rPr>
        <w:t>сообществ</w:t>
      </w:r>
      <w:r w:rsidR="0071005A">
        <w:rPr>
          <w:szCs w:val="28"/>
        </w:rPr>
        <w:t>а</w:t>
      </w:r>
      <w:r w:rsidRPr="00537CF1">
        <w:rPr>
          <w:szCs w:val="28"/>
        </w:rPr>
        <w:t xml:space="preserve"> о своей деятельности и принимаемых решениях;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- участие в разрешении конфликтных ситуаций, возникающих между</w:t>
      </w:r>
      <w:r>
        <w:rPr>
          <w:szCs w:val="28"/>
        </w:rPr>
        <w:t> </w:t>
      </w:r>
      <w:r w:rsidRPr="00537CF1">
        <w:rPr>
          <w:szCs w:val="28"/>
        </w:rPr>
        <w:t>участниками образовательного процесса;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- участие в организации и проведении мероприятий образовательного         характера для воспитанников;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- рассмотрение вопросов и оказание содействия в создании здоровьесберегающих и безопасных условий обучения, воспитания и труда в</w:t>
      </w:r>
      <w:r>
        <w:rPr>
          <w:szCs w:val="28"/>
        </w:rPr>
        <w:t> </w:t>
      </w:r>
      <w:r w:rsidRPr="00537CF1">
        <w:rPr>
          <w:szCs w:val="28"/>
        </w:rPr>
        <w:t xml:space="preserve">учреждении; 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- подготовка совместно с заведующим информационных и аналитических материалов о деятельности учреждения для опубликования их на</w:t>
      </w:r>
      <w:r>
        <w:rPr>
          <w:szCs w:val="28"/>
        </w:rPr>
        <w:t> </w:t>
      </w:r>
      <w:r w:rsidRPr="00537CF1">
        <w:rPr>
          <w:szCs w:val="28"/>
        </w:rPr>
        <w:t xml:space="preserve">официальном сайте учреждения в сети «Интернет» (публичный доклад, отчет о результатах </w:t>
      </w:r>
      <w:r w:rsidR="00DB50CD">
        <w:rPr>
          <w:szCs w:val="28"/>
        </w:rPr>
        <w:t xml:space="preserve"> </w:t>
      </w:r>
      <w:r w:rsidRPr="00537CF1">
        <w:rPr>
          <w:szCs w:val="28"/>
        </w:rPr>
        <w:t>самообследования);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- контроль за соблюдением надлежащих условий обучения, воспитания              и труда в учреждении, сохранения и укрепления здоровья воспитанников,                         за целевым и рациональным расходованием финансовых средств учреждения;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- осуществление иных полномочий в соответствии с локальным норма</w:t>
      </w:r>
      <w:r w:rsidR="00DB50CD">
        <w:rPr>
          <w:szCs w:val="28"/>
        </w:rPr>
        <w:t xml:space="preserve">-            </w:t>
      </w:r>
      <w:r w:rsidRPr="00537CF1">
        <w:rPr>
          <w:szCs w:val="28"/>
        </w:rPr>
        <w:t>тивным актом учреждения, регулирующим деятельность управляющего совета, принятым на заседании управляющего совета.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7.7. Порядок организации деятельности управляющего совета: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- заседания управляющего совета проводятся по мере необходимости,                         но не реже одного раза в три месяца. График заседаний управляющего совета утверждается председателем управляющего совета, который избирается                            на первом заседании, в соответствии с локальным нормативным актом учреж</w:t>
      </w:r>
      <w:r w:rsidR="00DB50CD">
        <w:rPr>
          <w:szCs w:val="28"/>
        </w:rPr>
        <w:t>-</w:t>
      </w:r>
      <w:r w:rsidRPr="00537CF1">
        <w:rPr>
          <w:szCs w:val="28"/>
        </w:rPr>
        <w:t>дения. Председатель управляющего совета может созвать внеочередное засе</w:t>
      </w:r>
      <w:r w:rsidR="00DB50CD">
        <w:rPr>
          <w:szCs w:val="28"/>
        </w:rPr>
        <w:t xml:space="preserve">-        </w:t>
      </w:r>
      <w:r w:rsidRPr="00537CF1">
        <w:rPr>
          <w:szCs w:val="28"/>
        </w:rPr>
        <w:t xml:space="preserve">дание на основании поступивших к нему от членов управляющего совета </w:t>
      </w:r>
      <w:r w:rsidR="00DB50CD">
        <w:rPr>
          <w:szCs w:val="28"/>
        </w:rPr>
        <w:t xml:space="preserve">              </w:t>
      </w:r>
      <w:r w:rsidRPr="00537CF1">
        <w:rPr>
          <w:szCs w:val="28"/>
        </w:rPr>
        <w:t>заявлений;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- решения управляющего совета считаются правомочными, если</w:t>
      </w:r>
      <w:r>
        <w:rPr>
          <w:szCs w:val="28"/>
        </w:rPr>
        <w:t> </w:t>
      </w:r>
      <w:r w:rsidRPr="00537CF1">
        <w:rPr>
          <w:szCs w:val="28"/>
        </w:rPr>
        <w:t>на</w:t>
      </w:r>
      <w:r>
        <w:rPr>
          <w:szCs w:val="28"/>
        </w:rPr>
        <w:t> </w:t>
      </w:r>
      <w:r w:rsidRPr="00537CF1">
        <w:rPr>
          <w:szCs w:val="28"/>
        </w:rPr>
        <w:t>засе</w:t>
      </w:r>
      <w:r w:rsidR="00DB50CD">
        <w:rPr>
          <w:szCs w:val="28"/>
        </w:rPr>
        <w:t xml:space="preserve">-         </w:t>
      </w:r>
      <w:r w:rsidRPr="00537CF1">
        <w:rPr>
          <w:szCs w:val="28"/>
        </w:rPr>
        <w:t>дании присутствовали не менее половины его членов;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- каждый член управляющего совета обладает одним голосом. В случае           равенства голосов решающим является голос председателя;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- решения управляющего совета принимаются простым большинством              голосов присутствующих на заседании членов управляющего совета и</w:t>
      </w:r>
      <w:r>
        <w:rPr>
          <w:szCs w:val="28"/>
        </w:rPr>
        <w:t> </w:t>
      </w:r>
      <w:r w:rsidRPr="00537CF1">
        <w:rPr>
          <w:szCs w:val="28"/>
        </w:rPr>
        <w:t>оформляются протоколом;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- протокол заседания управляющего совета подписывается председателем          и секретарем.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7.8. Члены управляющего совета учреждения выполняют свои обязанности  на общественных началах.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7.9. Решения управляющего совета, принятые в пределах его компетенции, являются рекомендательными для заведующего учреждением.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Заведующий может принять решение об обязательности исполнения                          решений управляющего совета участниками образовательного процесса, работниками учреждения.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7.10. Вопросы, относящиеся к деятельности управляющего совета,                           не урегулированные настоящим уставом, регламентируются локальным нормативным актом учреждения.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8. Педагогический совет учреждения.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8.1. Педагогический совет учреждения (далее – педагогический совет)                  является постоянно действующим коллегиальным органом управления учреж</w:t>
      </w:r>
      <w:r w:rsidR="00F50FD3">
        <w:rPr>
          <w:szCs w:val="28"/>
        </w:rPr>
        <w:t>-</w:t>
      </w:r>
      <w:r w:rsidRPr="00537CF1">
        <w:rPr>
          <w:szCs w:val="28"/>
        </w:rPr>
        <w:t>дения, создается для рассмотрения вопросов образовательной деятельности</w:t>
      </w:r>
      <w:r>
        <w:rPr>
          <w:szCs w:val="28"/>
        </w:rPr>
        <w:t xml:space="preserve"> </w:t>
      </w:r>
      <w:r w:rsidRPr="00537CF1">
        <w:rPr>
          <w:szCs w:val="28"/>
        </w:rPr>
        <w:t>с воспитанниками и методической работы с педагогическим персоналом учреждения.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8.2. В педагогический совет входят все педагогические работники учреждения. Другие работники учреждения, медицинский персонал, а</w:t>
      </w:r>
      <w:r>
        <w:rPr>
          <w:szCs w:val="28"/>
        </w:rPr>
        <w:t> </w:t>
      </w:r>
      <w:r w:rsidRPr="00537CF1">
        <w:rPr>
          <w:szCs w:val="28"/>
        </w:rPr>
        <w:t>также</w:t>
      </w:r>
      <w:r>
        <w:rPr>
          <w:szCs w:val="28"/>
        </w:rPr>
        <w:t> </w:t>
      </w:r>
      <w:r w:rsidRPr="00537CF1">
        <w:rPr>
          <w:szCs w:val="28"/>
        </w:rPr>
        <w:t>родители (законные представители) могут входить в педагогический совет с правом совещательного голоса.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8.3. В педагогический совет входят заместители заведующего по учебно-воспитательной работе и заведующий, который председательствует на</w:t>
      </w:r>
      <w:r>
        <w:rPr>
          <w:szCs w:val="28"/>
        </w:rPr>
        <w:t> </w:t>
      </w:r>
      <w:r w:rsidRPr="00537CF1">
        <w:rPr>
          <w:szCs w:val="28"/>
        </w:rPr>
        <w:t>заседаниях совета.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8.4. Педагогический совет учреждения избирает из своего состава                         секретаря.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8.5. Заседания педагогического совета проводятся в соответствии с</w:t>
      </w:r>
      <w:r>
        <w:rPr>
          <w:szCs w:val="28"/>
        </w:rPr>
        <w:t> </w:t>
      </w:r>
      <w:r w:rsidRPr="00537CF1">
        <w:rPr>
          <w:szCs w:val="28"/>
        </w:rPr>
        <w:t>годовым планом работы, по мере необходимости, но не реже трех раз в</w:t>
      </w:r>
      <w:r>
        <w:rPr>
          <w:szCs w:val="28"/>
        </w:rPr>
        <w:t> </w:t>
      </w:r>
      <w:r w:rsidRPr="00537CF1">
        <w:rPr>
          <w:szCs w:val="28"/>
        </w:rPr>
        <w:t>течение учебного года. В случае необходимости могут созываться внеочередные заседания педагогического совета.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Педагогический совет считается правомочным, если на нем присутствует   не менее двух третей списочного состава педагогических работников                               учреждения.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Заседания педагогического совета проводятся в рабочее время.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Заседания педагогического совета протоколируются, протокол подписывает председатель и секретарь совета.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8.6. Решение педагогического совета считается принятым, если за него                  проголосовало большинство присутствующих. При равном количестве голосов решающим является голос председателя педагогического совета.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8.7. К компетенции педагогического совета относится: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- определение направлений образовательной деятельности;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 xml:space="preserve">- разработка и принятие основных общеобразовательных программ – </w:t>
      </w:r>
      <w:r w:rsidR="00DB50CD">
        <w:rPr>
          <w:szCs w:val="28"/>
        </w:rPr>
        <w:t xml:space="preserve">              </w:t>
      </w:r>
      <w:r w:rsidRPr="00537CF1">
        <w:rPr>
          <w:szCs w:val="28"/>
        </w:rPr>
        <w:t>образовательных программ дошкольного образования, в том числе адаптиро</w:t>
      </w:r>
      <w:r w:rsidR="00DB50CD">
        <w:rPr>
          <w:szCs w:val="28"/>
        </w:rPr>
        <w:t>-</w:t>
      </w:r>
      <w:r w:rsidRPr="00537CF1">
        <w:rPr>
          <w:szCs w:val="28"/>
        </w:rPr>
        <w:t>ванных образовательных программ дошкольного образования, дополнительных общеобразовательных программ – дополнительных общеразвивающих</w:t>
      </w:r>
      <w:r w:rsidR="00DB50CD">
        <w:rPr>
          <w:szCs w:val="28"/>
        </w:rPr>
        <w:t xml:space="preserve"> </w:t>
      </w:r>
      <w:r w:rsidRPr="00DB50CD">
        <w:rPr>
          <w:spacing w:val="-4"/>
          <w:szCs w:val="28"/>
        </w:rPr>
        <w:t>программ различных направленностей, а также программы развития учреждения;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- обсуждение вопросов содержания, форм и методов образовательного                    процесса, планирование образовательной деятельности учреждения;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- обобщение, организация распространения и внедрения педагогического опыта, в том числе и педагогических работников учреждения;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- рассмотрение вопросов повышения квалификации и переподготовки педагогических кадров;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- обсуждение и принятие не противоречащих законодательству Российской Федерации решений по любым вопросам, касающимся содержания образования в учреждении;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- рассмотрение отчетов заведующего о создании условий для реализации образовательной программы дошкольного образования, образовательных услуг;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- принятие не противоречащих законодательству Российской Федерации       и иным нормативным правовым актам решений по другим вопросам педаго</w:t>
      </w:r>
      <w:r>
        <w:rPr>
          <w:szCs w:val="28"/>
        </w:rPr>
        <w:t>ги</w:t>
      </w:r>
      <w:r w:rsidRPr="00537CF1">
        <w:rPr>
          <w:szCs w:val="28"/>
        </w:rPr>
        <w:t>ческой деятельности учреждения, не отнесенным к компетенции иных органов управления учреждения.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8.8. Решения педагогического совета, принятые в пределах его компе</w:t>
      </w:r>
      <w:r w:rsidR="00DB50CD">
        <w:rPr>
          <w:szCs w:val="28"/>
        </w:rPr>
        <w:t xml:space="preserve">-             </w:t>
      </w:r>
      <w:r w:rsidRPr="00537CF1">
        <w:rPr>
          <w:szCs w:val="28"/>
        </w:rPr>
        <w:t>тенции, являются рекомендательными для заведующего.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Заведующий может принять решение об обязательности исполнения                       решений педагогического совета участниками образовательных отношений,            работниками учреждения.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8.9. Вопросы, относящиеся к деятельности педагогического совета,                          не урегулированные настоящим уставом, регламентируются локальным нормативным актом учреждения.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Раздел V. Имущество и финансовое обеспечение учреждения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1. Имущество учреждения является муниципальной собственностью                         и закрепляется за ним на праве оперативного управления в соответствии с</w:t>
      </w:r>
      <w:r>
        <w:rPr>
          <w:szCs w:val="28"/>
        </w:rPr>
        <w:t> </w:t>
      </w:r>
      <w:r w:rsidRPr="00537CF1">
        <w:rPr>
          <w:szCs w:val="28"/>
        </w:rPr>
        <w:t>законодательством Российской Федерации.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2. Учреждение владеет, пользуется и распоряжается закрепленным за ним на праве оперативного управления имуществом в соответствии с назначением имущества, своими уставными целями, законодательством Российской                           Федерации.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3. Учреждение без согласия учредителя не вправе распоряжаться особо              ценным движимым имуществом, закрепленным за ним учредителем или</w:t>
      </w:r>
      <w:r>
        <w:rPr>
          <w:szCs w:val="28"/>
        </w:rPr>
        <w:t> </w:t>
      </w:r>
      <w:r w:rsidRPr="00537CF1">
        <w:rPr>
          <w:szCs w:val="28"/>
        </w:rPr>
        <w:t>приобретенным учреждением за счет средств, выделенных ему учредителем на приобретение такого имущества, а также недвижимым имуществом.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Остальным имуществом, находящимся у него на праве оперативного управления, учреждение вправе распоряжаться самостоятельно, если иное не</w:t>
      </w:r>
      <w:r>
        <w:rPr>
          <w:szCs w:val="28"/>
        </w:rPr>
        <w:t> </w:t>
      </w:r>
      <w:r w:rsidRPr="00537CF1">
        <w:rPr>
          <w:szCs w:val="28"/>
        </w:rPr>
        <w:t>установлено законодательством Российской Федерации.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4. Земельные участки предоставляются учреждению на праве постоянного (бессрочного) пользования.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5. Финансовое обеспечение учреждения осуществляется в виде субсидий, предоставляемых учредителем: субсидии на финансовое обеспечение выпол</w:t>
      </w:r>
      <w:r w:rsidR="00DB50CD">
        <w:rPr>
          <w:szCs w:val="28"/>
        </w:rPr>
        <w:t xml:space="preserve">-          </w:t>
      </w:r>
      <w:r w:rsidRPr="00537CF1">
        <w:rPr>
          <w:szCs w:val="28"/>
        </w:rPr>
        <w:t>нения муниципального задания, рассчитанной с учетом нормативных затрат на оказание муниципальных услуг физическим лицам и нормативных затрат на содержание муниципального имущества, субсидий на иные цели.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6. Источниками формирования имущества учреждения являются: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- имущество, переданное учреждению в установленном законодательством Российской Федерации порядке учредителем;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- имущество, приобретаемое учреждением за счет финансовых средств,      выделяемых учредителем;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- имущество, приобретаемое учреждением за счет имеющихся у него финансовых средств, в том числе за счет доходов, получаемых от оказания платных образовательных услуг, осуществления приносящей доход деятельности;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 xml:space="preserve">- </w:t>
      </w:r>
      <w:r w:rsidR="0071005A" w:rsidRPr="00537CF1">
        <w:rPr>
          <w:szCs w:val="28"/>
        </w:rPr>
        <w:t xml:space="preserve">имущество, приобретаемое учреждением за счет </w:t>
      </w:r>
      <w:r w:rsidRPr="00537CF1">
        <w:rPr>
          <w:szCs w:val="28"/>
        </w:rPr>
        <w:t>безвозмездны</w:t>
      </w:r>
      <w:r w:rsidR="0071005A">
        <w:rPr>
          <w:szCs w:val="28"/>
        </w:rPr>
        <w:t>х</w:t>
      </w:r>
      <w:r w:rsidRPr="00537CF1">
        <w:rPr>
          <w:szCs w:val="28"/>
        </w:rPr>
        <w:t xml:space="preserve"> посту</w:t>
      </w:r>
      <w:r w:rsidR="00DB50CD">
        <w:rPr>
          <w:szCs w:val="28"/>
        </w:rPr>
        <w:t>-</w:t>
      </w:r>
      <w:r w:rsidRPr="00537CF1">
        <w:rPr>
          <w:szCs w:val="28"/>
        </w:rPr>
        <w:t>плени</w:t>
      </w:r>
      <w:r w:rsidR="0071005A">
        <w:rPr>
          <w:szCs w:val="28"/>
        </w:rPr>
        <w:t>й</w:t>
      </w:r>
      <w:r w:rsidRPr="00537CF1">
        <w:rPr>
          <w:szCs w:val="28"/>
        </w:rPr>
        <w:t>, добровольны</w:t>
      </w:r>
      <w:r w:rsidR="0071005A">
        <w:rPr>
          <w:szCs w:val="28"/>
        </w:rPr>
        <w:t>х</w:t>
      </w:r>
      <w:r w:rsidRPr="00537CF1">
        <w:rPr>
          <w:szCs w:val="28"/>
        </w:rPr>
        <w:t xml:space="preserve"> пожертвовани</w:t>
      </w:r>
      <w:r w:rsidR="0071005A">
        <w:rPr>
          <w:szCs w:val="28"/>
        </w:rPr>
        <w:t>й</w:t>
      </w:r>
      <w:r w:rsidRPr="00537CF1">
        <w:rPr>
          <w:szCs w:val="28"/>
        </w:rPr>
        <w:t>, целевы</w:t>
      </w:r>
      <w:r w:rsidR="0071005A">
        <w:rPr>
          <w:szCs w:val="28"/>
        </w:rPr>
        <w:t>х</w:t>
      </w:r>
      <w:r w:rsidRPr="00537CF1">
        <w:rPr>
          <w:szCs w:val="28"/>
        </w:rPr>
        <w:t xml:space="preserve"> взнос</w:t>
      </w:r>
      <w:r w:rsidR="0071005A">
        <w:rPr>
          <w:szCs w:val="28"/>
        </w:rPr>
        <w:t>ов</w:t>
      </w:r>
      <w:r w:rsidRPr="00537CF1">
        <w:rPr>
          <w:szCs w:val="28"/>
        </w:rPr>
        <w:t xml:space="preserve"> физических </w:t>
      </w:r>
      <w:r w:rsidR="00DB50CD">
        <w:rPr>
          <w:szCs w:val="28"/>
        </w:rPr>
        <w:t xml:space="preserve">                                   </w:t>
      </w:r>
      <w:r w:rsidRPr="00537CF1">
        <w:rPr>
          <w:szCs w:val="28"/>
        </w:rPr>
        <w:t>и (или) юридических лиц.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7. Учредитель вправе изъять лишнее, неиспользуемое или используемое         не по назначению имущество, закрепленное за учреждением либо</w:t>
      </w:r>
      <w:r>
        <w:rPr>
          <w:szCs w:val="28"/>
        </w:rPr>
        <w:t> </w:t>
      </w:r>
      <w:r w:rsidRPr="00537CF1">
        <w:rPr>
          <w:szCs w:val="28"/>
        </w:rPr>
        <w:t>приобретенное учреждением за счет средств, выделенных ему учредителем на</w:t>
      </w:r>
      <w:r>
        <w:rPr>
          <w:szCs w:val="28"/>
        </w:rPr>
        <w:t> </w:t>
      </w:r>
      <w:r w:rsidRPr="00537CF1">
        <w:rPr>
          <w:szCs w:val="28"/>
        </w:rPr>
        <w:t xml:space="preserve">приобретение </w:t>
      </w:r>
      <w:r w:rsidRPr="00DB50CD">
        <w:rPr>
          <w:spacing w:val="-4"/>
          <w:szCs w:val="28"/>
        </w:rPr>
        <w:t>этого имущества, и распорядиться им по назначению в рамках своих полномочий.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8. В случае сдачи в аренду с согласия учредителя недвижимого имущества и особо ценного движимого имущества, закрепленного за учреждением учредителем или приобретенного учреждением за счет средств, выделенных ему учредителем на приобретение такого имущества, финансовое обеспечение содер</w:t>
      </w:r>
      <w:r w:rsidR="00DB50CD">
        <w:rPr>
          <w:szCs w:val="28"/>
        </w:rPr>
        <w:t xml:space="preserve">-           </w:t>
      </w:r>
      <w:r w:rsidRPr="00537CF1">
        <w:rPr>
          <w:szCs w:val="28"/>
        </w:rPr>
        <w:t>жания такого имущества учредителем не осуществляется.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9. Учреждение имеет право совершать крупные сделки с согласия учредителя, сделки, в совершении которых имеется заинтересованность, после</w:t>
      </w:r>
      <w:r>
        <w:rPr>
          <w:szCs w:val="28"/>
        </w:rPr>
        <w:t> </w:t>
      </w:r>
      <w:r w:rsidRPr="00537CF1">
        <w:rPr>
          <w:szCs w:val="28"/>
        </w:rPr>
        <w:t>одоб</w:t>
      </w:r>
      <w:r w:rsidR="00DB50CD">
        <w:rPr>
          <w:szCs w:val="28"/>
        </w:rPr>
        <w:t xml:space="preserve">- </w:t>
      </w:r>
      <w:r w:rsidRPr="00537CF1">
        <w:rPr>
          <w:szCs w:val="28"/>
        </w:rPr>
        <w:t>рения их учредителем.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10. Учреждение не вправе размещать денежные средства на депозитах                      в кредитных организациях, а также совершать сделки с ценными бумагами, если</w:t>
      </w:r>
      <w:r>
        <w:rPr>
          <w:szCs w:val="28"/>
        </w:rPr>
        <w:t> </w:t>
      </w:r>
      <w:r w:rsidRPr="00537CF1">
        <w:rPr>
          <w:szCs w:val="28"/>
        </w:rPr>
        <w:t>иное не предусмотрено федеральными законами.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11. Финансовое обеспечение учреждения осуществляется на основе государственных (в том числе ведомственных), региональных и местных нормативов в расчете на одного ребенка. Нормативы финансового обеспечения должны также учитывать затраты, не зависящие от количества детей.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12. Учреждение отвечает по своим обязательствам всем находящимся у</w:t>
      </w:r>
      <w:r>
        <w:rPr>
          <w:szCs w:val="28"/>
        </w:rPr>
        <w:t> </w:t>
      </w:r>
      <w:r w:rsidRPr="00537CF1">
        <w:rPr>
          <w:szCs w:val="28"/>
        </w:rPr>
        <w:t>него на праве оперативного управления имуществом, в том числе приобретенным</w:t>
      </w:r>
      <w:r>
        <w:rPr>
          <w:szCs w:val="28"/>
        </w:rPr>
        <w:t xml:space="preserve"> </w:t>
      </w:r>
      <w:r w:rsidR="00DB50CD">
        <w:rPr>
          <w:szCs w:val="28"/>
        </w:rPr>
        <w:t xml:space="preserve">               </w:t>
      </w:r>
      <w:r w:rsidRPr="00537CF1">
        <w:rPr>
          <w:szCs w:val="28"/>
        </w:rPr>
        <w:t>за счет доходов, полученных от приносящей доход деятельности, за</w:t>
      </w:r>
      <w:r>
        <w:rPr>
          <w:szCs w:val="28"/>
        </w:rPr>
        <w:t> </w:t>
      </w:r>
      <w:r w:rsidRPr="00537CF1">
        <w:rPr>
          <w:szCs w:val="28"/>
        </w:rPr>
        <w:t>исключением особо ценного движимого имущества, закрепленного за</w:t>
      </w:r>
      <w:r>
        <w:rPr>
          <w:szCs w:val="28"/>
        </w:rPr>
        <w:t> </w:t>
      </w:r>
      <w:r w:rsidRPr="00537CF1">
        <w:rPr>
          <w:szCs w:val="28"/>
        </w:rPr>
        <w:t>учреждением учредителем или приобретенного учреждением за счет средств, выделенных учредителем, а также недвижимого имущества независимо от того, по каким основаниям оно поступило в оперативное управление учреждения и</w:t>
      </w:r>
      <w:r>
        <w:rPr>
          <w:szCs w:val="28"/>
        </w:rPr>
        <w:t> </w:t>
      </w:r>
      <w:r w:rsidRPr="00537CF1">
        <w:rPr>
          <w:szCs w:val="28"/>
        </w:rPr>
        <w:t>за</w:t>
      </w:r>
      <w:r>
        <w:rPr>
          <w:szCs w:val="28"/>
        </w:rPr>
        <w:t> </w:t>
      </w:r>
      <w:r w:rsidRPr="00537CF1">
        <w:rPr>
          <w:szCs w:val="28"/>
        </w:rPr>
        <w:t>счет каких средств оно приобретено.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По обязательствам учреждения, связанным с причинением вреда граж</w:t>
      </w:r>
      <w:r w:rsidR="00DB50CD">
        <w:rPr>
          <w:szCs w:val="28"/>
        </w:rPr>
        <w:t xml:space="preserve">-           </w:t>
      </w:r>
      <w:r w:rsidRPr="00537CF1">
        <w:rPr>
          <w:szCs w:val="28"/>
        </w:rPr>
        <w:t>данам, при недостаточности имущества учреждения, на которое в</w:t>
      </w:r>
      <w:r>
        <w:rPr>
          <w:szCs w:val="28"/>
        </w:rPr>
        <w:t> </w:t>
      </w:r>
      <w:r w:rsidRPr="00537CF1">
        <w:rPr>
          <w:szCs w:val="28"/>
        </w:rPr>
        <w:t xml:space="preserve">соответствии с абзацем первым </w:t>
      </w:r>
      <w:r w:rsidR="00634D9D">
        <w:rPr>
          <w:szCs w:val="28"/>
        </w:rPr>
        <w:t xml:space="preserve">настоящего </w:t>
      </w:r>
      <w:r w:rsidRPr="00537CF1">
        <w:rPr>
          <w:szCs w:val="28"/>
        </w:rPr>
        <w:t>пункта может быть обращено взыскание, субсидиарную</w:t>
      </w:r>
      <w:r w:rsidR="00634D9D">
        <w:rPr>
          <w:szCs w:val="28"/>
        </w:rPr>
        <w:t xml:space="preserve"> </w:t>
      </w:r>
      <w:r w:rsidRPr="00537CF1">
        <w:rPr>
          <w:szCs w:val="28"/>
        </w:rPr>
        <w:t>ответственность несет учредитель.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13. При ликвидации учреждения его имущество, оставшееся после</w:t>
      </w:r>
      <w:r>
        <w:rPr>
          <w:szCs w:val="28"/>
        </w:rPr>
        <w:t> </w:t>
      </w:r>
      <w:r w:rsidRPr="00537CF1">
        <w:rPr>
          <w:szCs w:val="28"/>
        </w:rPr>
        <w:t>удовлетворения требований кредиторов, а также имущество, на которое в</w:t>
      </w:r>
      <w:r>
        <w:rPr>
          <w:szCs w:val="28"/>
        </w:rPr>
        <w:t> </w:t>
      </w:r>
      <w:r w:rsidRPr="00537CF1">
        <w:rPr>
          <w:szCs w:val="28"/>
        </w:rPr>
        <w:t>соответствии с федеральными законами не может быть обращено взыскание по</w:t>
      </w:r>
      <w:r>
        <w:rPr>
          <w:szCs w:val="28"/>
        </w:rPr>
        <w:t> </w:t>
      </w:r>
      <w:r w:rsidRPr="00537CF1">
        <w:rPr>
          <w:szCs w:val="28"/>
        </w:rPr>
        <w:t>обязательствам учреждения, передается ликвидационной комиссией учредителю.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Раздел VI. Локальные нормативные акты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 xml:space="preserve">1. Учреждение принимает локальные нормативные акты в пределах своей компетенции в соответствии с законодательством Российской Федерации, </w:t>
      </w:r>
      <w:r w:rsidR="00DB50CD">
        <w:rPr>
          <w:szCs w:val="28"/>
        </w:rPr>
        <w:t xml:space="preserve">                    </w:t>
      </w:r>
      <w:r w:rsidRPr="00537CF1">
        <w:rPr>
          <w:szCs w:val="28"/>
        </w:rPr>
        <w:t>в порядке, который предусматривает функционирование в учреждении следу</w:t>
      </w:r>
      <w:r w:rsidR="00DB50CD">
        <w:rPr>
          <w:szCs w:val="28"/>
        </w:rPr>
        <w:t>-</w:t>
      </w:r>
      <w:r w:rsidRPr="00537CF1">
        <w:rPr>
          <w:szCs w:val="28"/>
        </w:rPr>
        <w:t>ющих моделей: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- принятие локальных нормативных актов заведующим единолично;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- принятие локальных нормативных актов заведующим с учетом мнения уполномоченного коллегиального органа управления учреждения.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2. Учреждение принимает локальные нормативные акты по основным          вопросам организации и осуществления образовательной деятельности, в том числе регламентирующие правила приема (зачисления) детей, режим занятий воспитанников, порядок и основания перевода, отчисления воспитанников,         порядок оформления возникновения и прекращения отношений между</w:t>
      </w:r>
      <w:r>
        <w:rPr>
          <w:szCs w:val="28"/>
        </w:rPr>
        <w:t> </w:t>
      </w:r>
      <w:r w:rsidRPr="00537CF1">
        <w:rPr>
          <w:szCs w:val="28"/>
        </w:rPr>
        <w:t>учреждением и родителями (законными представителями) воспитанников.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3. При принятии локальных нормативных актов, затрагивающих права          работников учреждения, а также в порядке и в случаях, которые предусмотрены трудовым законодательством, учитывается мнение представительного органа  работников.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4. Локальные нормативные акты учреждения, утвержденные заведующим, обязательны для исполнения всеми работниками учреждения.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Родители (законные представители) обязаны соблюдать правила внутреннего распорядка учреждения, требования локальных нормативных актов учреждения, которые устанавливают режим занятий воспитанников, порядок регламентации образовательных отношений и оформления возникновения и</w:t>
      </w:r>
      <w:r>
        <w:rPr>
          <w:szCs w:val="28"/>
        </w:rPr>
        <w:t> </w:t>
      </w:r>
      <w:r w:rsidRPr="00537CF1">
        <w:rPr>
          <w:szCs w:val="28"/>
        </w:rPr>
        <w:t>прекращения этих отношений.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 xml:space="preserve">5. Нормы локальных нормативных актов, ухудшающие положение воспитанников или работников учреждения по сравнению с установленным законодательством об образовании, трудовым законодательством положением      </w:t>
      </w:r>
      <w:r w:rsidRPr="00DB50CD">
        <w:rPr>
          <w:spacing w:val="-4"/>
          <w:szCs w:val="28"/>
        </w:rPr>
        <w:t>либо принятые с нарушением установленного порядка, не применяются и подлежат</w:t>
      </w:r>
      <w:r w:rsidRPr="00537CF1">
        <w:rPr>
          <w:szCs w:val="28"/>
        </w:rPr>
        <w:t xml:space="preserve"> отмене учреждением.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6. Учреждение создает условия для ознакомления всех работников, роди</w:t>
      </w:r>
      <w:r w:rsidR="00DB50CD">
        <w:rPr>
          <w:szCs w:val="28"/>
        </w:rPr>
        <w:t>-</w:t>
      </w:r>
      <w:r w:rsidRPr="00537CF1">
        <w:rPr>
          <w:szCs w:val="28"/>
        </w:rPr>
        <w:t>телей (законных представителей) воспитанников с затрагивающими их интересы локальными нормативными актами учреждения.</w:t>
      </w:r>
    </w:p>
    <w:p w:rsidR="00BD18A9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</w:p>
    <w:p w:rsidR="00DB50CD" w:rsidRDefault="00DB50CD" w:rsidP="00BD18A9">
      <w:pPr>
        <w:tabs>
          <w:tab w:val="left" w:pos="993"/>
        </w:tabs>
        <w:ind w:firstLine="567"/>
        <w:jc w:val="both"/>
        <w:rPr>
          <w:szCs w:val="28"/>
        </w:rPr>
      </w:pPr>
    </w:p>
    <w:p w:rsidR="00DB50CD" w:rsidRPr="00537CF1" w:rsidRDefault="00DB50CD" w:rsidP="00BD18A9">
      <w:pPr>
        <w:tabs>
          <w:tab w:val="left" w:pos="993"/>
        </w:tabs>
        <w:ind w:firstLine="567"/>
        <w:jc w:val="both"/>
        <w:rPr>
          <w:szCs w:val="28"/>
        </w:rPr>
      </w:pP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Раздел VII. Реорганизация, изменение типа и ликвидация учреждения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1. Решение о реорганизации или изменении типа учреждения, его ликви</w:t>
      </w:r>
      <w:r w:rsidR="00DB50CD">
        <w:rPr>
          <w:szCs w:val="28"/>
        </w:rPr>
        <w:t xml:space="preserve">-         </w:t>
      </w:r>
      <w:r w:rsidRPr="00537CF1">
        <w:rPr>
          <w:szCs w:val="28"/>
        </w:rPr>
        <w:t>дации принимается учредителем.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2. При изменении типа учреждение вправе осуществлять предусмотренные его уставом виды деятельности на основании лицензий и иных разрешительных документов, выданных учреждению до изменения его типа, до окончания срока действия таких документов. При этом не требуются переоформление доку</w:t>
      </w:r>
      <w:r w:rsidR="00DB50CD">
        <w:rPr>
          <w:szCs w:val="28"/>
        </w:rPr>
        <w:t xml:space="preserve">-            </w:t>
      </w:r>
      <w:r w:rsidRPr="00537CF1">
        <w:rPr>
          <w:szCs w:val="28"/>
        </w:rPr>
        <w:t>ментов, подтверждающих наличие лицензий, в соответствии с</w:t>
      </w:r>
      <w:r>
        <w:rPr>
          <w:szCs w:val="28"/>
        </w:rPr>
        <w:t> </w:t>
      </w:r>
      <w:r w:rsidRPr="00537CF1">
        <w:rPr>
          <w:szCs w:val="28"/>
        </w:rPr>
        <w:t>законодательством о лицензировании отдельных видов деятельности и</w:t>
      </w:r>
      <w:r>
        <w:rPr>
          <w:szCs w:val="28"/>
        </w:rPr>
        <w:t> </w:t>
      </w:r>
      <w:r w:rsidRPr="00537CF1">
        <w:rPr>
          <w:szCs w:val="28"/>
        </w:rPr>
        <w:t>переоформление иных</w:t>
      </w:r>
      <w:r>
        <w:rPr>
          <w:szCs w:val="28"/>
        </w:rPr>
        <w:t xml:space="preserve"> </w:t>
      </w:r>
      <w:r w:rsidRPr="00537CF1">
        <w:rPr>
          <w:szCs w:val="28"/>
        </w:rPr>
        <w:t>разрешительных документов.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3. Реорганизация, изменение типа, ликвидация учреждения осуществляются</w:t>
      </w:r>
      <w:r>
        <w:rPr>
          <w:szCs w:val="28"/>
        </w:rPr>
        <w:t xml:space="preserve"> </w:t>
      </w:r>
      <w:r w:rsidRPr="00537CF1">
        <w:rPr>
          <w:szCs w:val="28"/>
        </w:rPr>
        <w:t>в порядке, установленном законодательством Российской Федерации и</w:t>
      </w:r>
      <w:r>
        <w:rPr>
          <w:szCs w:val="28"/>
        </w:rPr>
        <w:t> </w:t>
      </w:r>
      <w:r w:rsidRPr="00537CF1">
        <w:rPr>
          <w:szCs w:val="28"/>
        </w:rPr>
        <w:t>муниципальными правовыми актами.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4. При ликвидации и реорганизации учреждения, высвобождаемым работникам гарантируется соблюдение их прав и законных интересов в</w:t>
      </w:r>
      <w:r>
        <w:rPr>
          <w:szCs w:val="28"/>
        </w:rPr>
        <w:t> </w:t>
      </w:r>
      <w:r w:rsidRPr="00537CF1">
        <w:rPr>
          <w:szCs w:val="28"/>
        </w:rPr>
        <w:t>соответствии с законодательством Российской Федерации.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5. Архивные документы, образовавшиеся в процессе осуществления            деятельности учреждения, при его реорганизации в упорядоченном состоянии передаются правопреемнику, а при ликвидации учреждения – на хранение                           в муниципальный архив.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6. Ликвидация учреждения считается завершенной, а учреждение – прекратившим существование после внесения сведений о его прекращении в</w:t>
      </w:r>
      <w:r>
        <w:rPr>
          <w:szCs w:val="28"/>
        </w:rPr>
        <w:t> </w:t>
      </w:r>
      <w:r w:rsidRPr="00537CF1">
        <w:rPr>
          <w:szCs w:val="28"/>
        </w:rPr>
        <w:t xml:space="preserve">единый государственный реестр юридических лиц в порядке, установленном законом </w:t>
      </w:r>
      <w:r w:rsidR="00DB50CD">
        <w:rPr>
          <w:szCs w:val="28"/>
        </w:rPr>
        <w:t xml:space="preserve">             </w:t>
      </w:r>
      <w:r w:rsidRPr="00537CF1">
        <w:rPr>
          <w:szCs w:val="28"/>
        </w:rPr>
        <w:t>о государственной регистрации юридических лиц.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Раздел VIII. Порядок внесения изменений в устав учреждения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 xml:space="preserve">1. Внесение изменений в устав учреждения осуществляется в порядке, установленном муниципальным правовым актом. 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 xml:space="preserve">2. Государственная регистрация изменений к уставу учреждения осуществляется в порядке, установленном законодательством Российской Федерации. 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3. Изменения в устав учреждения вступают в силу со дня их государст</w:t>
      </w:r>
      <w:r w:rsidR="00DB50CD">
        <w:rPr>
          <w:szCs w:val="28"/>
        </w:rPr>
        <w:t xml:space="preserve">-          </w:t>
      </w:r>
      <w:r w:rsidRPr="00537CF1">
        <w:rPr>
          <w:szCs w:val="28"/>
        </w:rPr>
        <w:t>венной регистрации.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Раздел IX. Заключительные положения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1. Требования настоящего устава обязательны для всех работников учреждения и родителей (законных представителей) воспитанников.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2. Учреждение создает условия для ознакомления всех работников, роди</w:t>
      </w:r>
      <w:r w:rsidR="00DB50CD">
        <w:rPr>
          <w:szCs w:val="28"/>
        </w:rPr>
        <w:t>-</w:t>
      </w:r>
      <w:r w:rsidRPr="00537CF1">
        <w:rPr>
          <w:szCs w:val="28"/>
        </w:rPr>
        <w:t>телей (законных представителей) воспитанников с настоящим уставом.</w:t>
      </w:r>
    </w:p>
    <w:p w:rsidR="00BD18A9" w:rsidRPr="00537CF1" w:rsidRDefault="00BD18A9" w:rsidP="00BD18A9">
      <w:pPr>
        <w:tabs>
          <w:tab w:val="left" w:pos="993"/>
        </w:tabs>
        <w:ind w:firstLine="567"/>
        <w:jc w:val="both"/>
        <w:rPr>
          <w:szCs w:val="28"/>
        </w:rPr>
      </w:pPr>
      <w:r w:rsidRPr="00537CF1">
        <w:rPr>
          <w:szCs w:val="28"/>
        </w:rPr>
        <w:t>3. Во всех вопросах, не урегулированных настоящим уставом, учреждение руководствуется законодательством Российской Федерации, иными норма</w:t>
      </w:r>
      <w:r w:rsidR="00DB50CD">
        <w:rPr>
          <w:szCs w:val="28"/>
        </w:rPr>
        <w:t xml:space="preserve">-        </w:t>
      </w:r>
      <w:r w:rsidRPr="00537CF1">
        <w:rPr>
          <w:szCs w:val="28"/>
        </w:rPr>
        <w:t>тивными правовыми актами и локальными нормативными актами учреждения.</w:t>
      </w:r>
    </w:p>
    <w:p w:rsidR="00BD18A9" w:rsidRPr="00BD18A9" w:rsidRDefault="00BD18A9" w:rsidP="00BD18A9"/>
    <w:sectPr w:rsidR="00BD18A9" w:rsidRPr="00BD18A9" w:rsidSect="00DB50CD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608" w:rsidRDefault="00B03608">
      <w:r>
        <w:separator/>
      </w:r>
    </w:p>
  </w:endnote>
  <w:endnote w:type="continuationSeparator" w:id="0">
    <w:p w:rsidR="00B03608" w:rsidRDefault="00B0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608" w:rsidRDefault="00B03608">
      <w:r>
        <w:separator/>
      </w:r>
    </w:p>
  </w:footnote>
  <w:footnote w:type="continuationSeparator" w:id="0">
    <w:p w:rsidR="00B03608" w:rsidRDefault="00B03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52524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51E9B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34D9D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7048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8F6" w:rsidRPr="00D868F6" w:rsidRDefault="00D868F6">
    <w:pPr>
      <w:pStyle w:val="a4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514339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868F6" w:rsidRPr="00D868F6" w:rsidRDefault="00D868F6">
        <w:pPr>
          <w:pStyle w:val="a4"/>
          <w:jc w:val="center"/>
          <w:rPr>
            <w:sz w:val="20"/>
            <w:szCs w:val="20"/>
          </w:rPr>
        </w:pPr>
        <w:r w:rsidRPr="00D868F6">
          <w:rPr>
            <w:sz w:val="20"/>
            <w:szCs w:val="20"/>
          </w:rPr>
          <w:fldChar w:fldCharType="begin"/>
        </w:r>
        <w:r w:rsidRPr="00D868F6">
          <w:rPr>
            <w:sz w:val="20"/>
            <w:szCs w:val="20"/>
          </w:rPr>
          <w:instrText>PAGE   \* MERGEFORMAT</w:instrText>
        </w:r>
        <w:r w:rsidRPr="00D868F6">
          <w:rPr>
            <w:sz w:val="20"/>
            <w:szCs w:val="20"/>
          </w:rPr>
          <w:fldChar w:fldCharType="separate"/>
        </w:r>
        <w:r w:rsidR="00B51E9B">
          <w:rPr>
            <w:noProof/>
            <w:sz w:val="20"/>
            <w:szCs w:val="20"/>
          </w:rPr>
          <w:t>14</w:t>
        </w:r>
        <w:r w:rsidRPr="00D868F6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A9"/>
    <w:rsid w:val="001F5002"/>
    <w:rsid w:val="004B475E"/>
    <w:rsid w:val="004F7D4A"/>
    <w:rsid w:val="00525241"/>
    <w:rsid w:val="00570487"/>
    <w:rsid w:val="00634D9D"/>
    <w:rsid w:val="0071005A"/>
    <w:rsid w:val="00761003"/>
    <w:rsid w:val="00794E51"/>
    <w:rsid w:val="00A0383F"/>
    <w:rsid w:val="00AF7EF0"/>
    <w:rsid w:val="00B03608"/>
    <w:rsid w:val="00B51E9B"/>
    <w:rsid w:val="00BD18A9"/>
    <w:rsid w:val="00D868F6"/>
    <w:rsid w:val="00DB50CD"/>
    <w:rsid w:val="00E92CD7"/>
    <w:rsid w:val="00F5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7727F-D63E-4DBC-9E28-CCAADE14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18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18A9"/>
    <w:rPr>
      <w:rFonts w:ascii="Times New Roman" w:hAnsi="Times New Roman"/>
      <w:sz w:val="28"/>
    </w:rPr>
  </w:style>
  <w:style w:type="character" w:styleId="a6">
    <w:name w:val="page number"/>
    <w:basedOn w:val="a0"/>
    <w:rsid w:val="00BD18A9"/>
  </w:style>
  <w:style w:type="paragraph" w:styleId="a7">
    <w:name w:val="footer"/>
    <w:basedOn w:val="a"/>
    <w:link w:val="a8"/>
    <w:uiPriority w:val="99"/>
    <w:unhideWhenUsed/>
    <w:rsid w:val="00D868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68F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5520</Words>
  <Characters>31465</Characters>
  <Application>Microsoft Office Word</Application>
  <DocSecurity>0</DocSecurity>
  <Lines>262</Lines>
  <Paragraphs>73</Paragraphs>
  <ScaleCrop>false</ScaleCrop>
  <Company/>
  <LinksUpToDate>false</LinksUpToDate>
  <CharactersWithSpaces>36912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2018-07-03T03:45:00Z</cp:lastPrinted>
  <dcterms:created xsi:type="dcterms:W3CDTF">2018-07-09T10:36:00Z</dcterms:created>
  <dcterms:modified xsi:type="dcterms:W3CDTF">2018-07-09T10:36:00Z</dcterms:modified>
</cp:coreProperties>
</file>