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69A" w:rsidRDefault="00DE669A" w:rsidP="00656C1A">
      <w:pPr>
        <w:spacing w:line="120" w:lineRule="atLeast"/>
        <w:jc w:val="center"/>
        <w:rPr>
          <w:sz w:val="24"/>
          <w:szCs w:val="24"/>
        </w:rPr>
      </w:pPr>
    </w:p>
    <w:p w:rsidR="00DE669A" w:rsidRDefault="00DE669A" w:rsidP="00656C1A">
      <w:pPr>
        <w:spacing w:line="120" w:lineRule="atLeast"/>
        <w:jc w:val="center"/>
        <w:rPr>
          <w:sz w:val="24"/>
          <w:szCs w:val="24"/>
        </w:rPr>
      </w:pPr>
    </w:p>
    <w:p w:rsidR="00DE669A" w:rsidRPr="00852378" w:rsidRDefault="00DE669A" w:rsidP="00656C1A">
      <w:pPr>
        <w:spacing w:line="120" w:lineRule="atLeast"/>
        <w:jc w:val="center"/>
        <w:rPr>
          <w:sz w:val="10"/>
          <w:szCs w:val="10"/>
        </w:rPr>
      </w:pPr>
    </w:p>
    <w:p w:rsidR="00DE669A" w:rsidRDefault="00DE669A" w:rsidP="00656C1A">
      <w:pPr>
        <w:spacing w:line="120" w:lineRule="atLeast"/>
        <w:jc w:val="center"/>
        <w:rPr>
          <w:sz w:val="10"/>
          <w:szCs w:val="24"/>
        </w:rPr>
      </w:pPr>
    </w:p>
    <w:p w:rsidR="00DE669A" w:rsidRPr="005541F0" w:rsidRDefault="00DE669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DE669A" w:rsidRPr="005541F0" w:rsidRDefault="00DE669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DE669A" w:rsidRPr="005649E4" w:rsidRDefault="00DE669A" w:rsidP="00656C1A">
      <w:pPr>
        <w:spacing w:line="120" w:lineRule="atLeast"/>
        <w:jc w:val="center"/>
        <w:rPr>
          <w:sz w:val="18"/>
          <w:szCs w:val="24"/>
        </w:rPr>
      </w:pPr>
    </w:p>
    <w:p w:rsidR="00DE669A" w:rsidRPr="00656C1A" w:rsidRDefault="00DE669A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DE669A" w:rsidRPr="005541F0" w:rsidRDefault="00DE669A" w:rsidP="00656C1A">
      <w:pPr>
        <w:spacing w:line="120" w:lineRule="atLeast"/>
        <w:jc w:val="center"/>
        <w:rPr>
          <w:sz w:val="18"/>
          <w:szCs w:val="24"/>
        </w:rPr>
      </w:pPr>
    </w:p>
    <w:p w:rsidR="00DE669A" w:rsidRPr="005541F0" w:rsidRDefault="00DE669A" w:rsidP="00656C1A">
      <w:pPr>
        <w:spacing w:line="120" w:lineRule="atLeast"/>
        <w:jc w:val="center"/>
        <w:rPr>
          <w:sz w:val="20"/>
          <w:szCs w:val="24"/>
        </w:rPr>
      </w:pPr>
    </w:p>
    <w:p w:rsidR="00DE669A" w:rsidRPr="00656C1A" w:rsidRDefault="00DE669A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DE669A" w:rsidRDefault="00DE669A" w:rsidP="00656C1A">
      <w:pPr>
        <w:spacing w:line="120" w:lineRule="atLeast"/>
        <w:jc w:val="center"/>
        <w:rPr>
          <w:sz w:val="30"/>
          <w:szCs w:val="24"/>
        </w:rPr>
      </w:pPr>
    </w:p>
    <w:p w:rsidR="00DE669A" w:rsidRPr="00656C1A" w:rsidRDefault="00DE669A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DE669A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DE669A" w:rsidRPr="00F8214F" w:rsidRDefault="00DE669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DE669A" w:rsidRPr="00F8214F" w:rsidRDefault="00CA262F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DE669A" w:rsidRPr="00F8214F" w:rsidRDefault="00DE669A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DE669A" w:rsidRPr="00F8214F" w:rsidRDefault="00CA262F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noWrap/>
          </w:tcPr>
          <w:p w:rsidR="00DE669A" w:rsidRPr="00A63FB0" w:rsidRDefault="00DE669A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DE669A" w:rsidRPr="00A3761A" w:rsidRDefault="00CA262F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DE669A" w:rsidRPr="00F8214F" w:rsidRDefault="00DE669A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DE669A" w:rsidRPr="00F8214F" w:rsidRDefault="00DE669A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DE669A" w:rsidRPr="00AB4194" w:rsidRDefault="00DE669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DE669A" w:rsidRPr="00F8214F" w:rsidRDefault="00CA262F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1029</w:t>
            </w:r>
          </w:p>
        </w:tc>
      </w:tr>
    </w:tbl>
    <w:p w:rsidR="00DE669A" w:rsidRPr="000C4AB5" w:rsidRDefault="00DE669A" w:rsidP="00C725A6">
      <w:pPr>
        <w:rPr>
          <w:rFonts w:cs="Times New Roman"/>
          <w:szCs w:val="28"/>
          <w:lang w:val="en-US"/>
        </w:rPr>
      </w:pPr>
    </w:p>
    <w:p w:rsidR="00DE669A" w:rsidRDefault="00DE669A" w:rsidP="00DE669A">
      <w:pPr>
        <w:autoSpaceDE w:val="0"/>
        <w:autoSpaceDN w:val="0"/>
        <w:adjustRightInd w:val="0"/>
        <w:ind w:right="4818"/>
        <w:jc w:val="both"/>
      </w:pPr>
      <w:r w:rsidRPr="00FC6095">
        <w:t>О внесении изменени</w:t>
      </w:r>
      <w:r>
        <w:t>й</w:t>
      </w:r>
      <w:r w:rsidRPr="00FC6095">
        <w:t xml:space="preserve"> </w:t>
      </w:r>
    </w:p>
    <w:p w:rsidR="00DE669A" w:rsidRDefault="00DE669A" w:rsidP="00DE669A">
      <w:pPr>
        <w:autoSpaceDE w:val="0"/>
        <w:autoSpaceDN w:val="0"/>
        <w:adjustRightInd w:val="0"/>
        <w:ind w:right="4818"/>
        <w:jc w:val="both"/>
      </w:pPr>
      <w:r w:rsidRPr="00FC6095">
        <w:t xml:space="preserve">в </w:t>
      </w:r>
      <w:r>
        <w:t>распоряжение</w:t>
      </w:r>
      <w:r w:rsidRPr="00FC6095">
        <w:t xml:space="preserve"> </w:t>
      </w:r>
      <w:r>
        <w:t xml:space="preserve">Администрации </w:t>
      </w:r>
    </w:p>
    <w:p w:rsidR="00DE669A" w:rsidRDefault="00DE669A" w:rsidP="00DE669A">
      <w:pPr>
        <w:autoSpaceDE w:val="0"/>
        <w:autoSpaceDN w:val="0"/>
        <w:adjustRightInd w:val="0"/>
        <w:ind w:right="4818"/>
        <w:jc w:val="both"/>
      </w:pPr>
      <w:r>
        <w:t xml:space="preserve">города </w:t>
      </w:r>
      <w:r w:rsidRPr="00FC6095">
        <w:t xml:space="preserve">от </w:t>
      </w:r>
      <w:r>
        <w:t xml:space="preserve">01.06.2016 № 933 </w:t>
      </w:r>
    </w:p>
    <w:p w:rsidR="00DE669A" w:rsidRDefault="00DE669A" w:rsidP="00DE669A">
      <w:pPr>
        <w:autoSpaceDE w:val="0"/>
        <w:autoSpaceDN w:val="0"/>
        <w:adjustRightInd w:val="0"/>
        <w:ind w:right="4818"/>
        <w:jc w:val="both"/>
        <w:rPr>
          <w:szCs w:val="28"/>
        </w:rPr>
      </w:pPr>
      <w:r>
        <w:rPr>
          <w:szCs w:val="28"/>
        </w:rPr>
        <w:t xml:space="preserve">«Об утверждении положения </w:t>
      </w:r>
    </w:p>
    <w:p w:rsidR="00DE669A" w:rsidRDefault="00DE669A" w:rsidP="00DE669A">
      <w:pPr>
        <w:jc w:val="both"/>
        <w:rPr>
          <w:szCs w:val="28"/>
        </w:rPr>
      </w:pPr>
      <w:r>
        <w:rPr>
          <w:szCs w:val="28"/>
        </w:rPr>
        <w:t xml:space="preserve">об управлении экономики </w:t>
      </w:r>
    </w:p>
    <w:p w:rsidR="00DE669A" w:rsidRDefault="00DE669A" w:rsidP="00DE669A">
      <w:pPr>
        <w:jc w:val="both"/>
        <w:rPr>
          <w:szCs w:val="28"/>
        </w:rPr>
      </w:pPr>
      <w:r>
        <w:rPr>
          <w:szCs w:val="28"/>
        </w:rPr>
        <w:t xml:space="preserve">и стратегического планирования </w:t>
      </w:r>
    </w:p>
    <w:p w:rsidR="00DE669A" w:rsidRDefault="00DE669A" w:rsidP="00DE669A">
      <w:pPr>
        <w:jc w:val="both"/>
        <w:rPr>
          <w:szCs w:val="28"/>
        </w:rPr>
      </w:pPr>
      <w:r>
        <w:rPr>
          <w:szCs w:val="28"/>
        </w:rPr>
        <w:t xml:space="preserve">Администрации города» </w:t>
      </w:r>
    </w:p>
    <w:p w:rsidR="00DE669A" w:rsidRDefault="00DE669A" w:rsidP="00DE669A">
      <w:pPr>
        <w:autoSpaceDE w:val="0"/>
        <w:autoSpaceDN w:val="0"/>
        <w:adjustRightInd w:val="0"/>
      </w:pPr>
      <w:r>
        <w:t xml:space="preserve"> </w:t>
      </w:r>
    </w:p>
    <w:p w:rsidR="00DE669A" w:rsidRDefault="00DE669A" w:rsidP="00DE669A">
      <w:pPr>
        <w:autoSpaceDE w:val="0"/>
        <w:autoSpaceDN w:val="0"/>
        <w:adjustRightInd w:val="0"/>
      </w:pPr>
    </w:p>
    <w:p w:rsidR="00DE669A" w:rsidRDefault="00DE669A" w:rsidP="00DE669A">
      <w:pPr>
        <w:ind w:firstLine="567"/>
        <w:jc w:val="both"/>
        <w:rPr>
          <w:szCs w:val="28"/>
        </w:rPr>
      </w:pPr>
      <w:r w:rsidRPr="003919B2">
        <w:rPr>
          <w:szCs w:val="28"/>
        </w:rPr>
        <w:t>В соответствии с</w:t>
      </w:r>
      <w:r>
        <w:rPr>
          <w:szCs w:val="28"/>
        </w:rPr>
        <w:t xml:space="preserve">о ст.16 Федерального закона от 22.11.1995 № 171-ФЗ                   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</w:t>
      </w:r>
      <w:r w:rsidRPr="003919B2">
        <w:rPr>
          <w:szCs w:val="28"/>
        </w:rPr>
        <w:t>п.5 ст.35, пп.</w:t>
      </w:r>
      <w:r>
        <w:rPr>
          <w:szCs w:val="28"/>
        </w:rPr>
        <w:t xml:space="preserve"> </w:t>
      </w:r>
      <w:r w:rsidRPr="003919B2">
        <w:rPr>
          <w:szCs w:val="28"/>
        </w:rPr>
        <w:t>7 п.</w:t>
      </w:r>
      <w:r>
        <w:rPr>
          <w:szCs w:val="28"/>
        </w:rPr>
        <w:t>1</w:t>
      </w:r>
      <w:r w:rsidRPr="003919B2">
        <w:rPr>
          <w:szCs w:val="28"/>
        </w:rPr>
        <w:t xml:space="preserve"> ст.36 Устава муниципального образования городской округ город Сургут, </w:t>
      </w:r>
      <w:r w:rsidRPr="00EF2A6C">
        <w:rPr>
          <w:szCs w:val="28"/>
        </w:rPr>
        <w:t xml:space="preserve">распоряжениями Администрации города от 30.12.2005 № 3686 «Об утверждении Регламента </w:t>
      </w:r>
      <w:r w:rsidRPr="00EF2A6C">
        <w:rPr>
          <w:spacing w:val="-6"/>
          <w:szCs w:val="28"/>
        </w:rPr>
        <w:t>Админис</w:t>
      </w:r>
      <w:r>
        <w:rPr>
          <w:spacing w:val="-6"/>
          <w:szCs w:val="28"/>
        </w:rPr>
        <w:t xml:space="preserve">- </w:t>
      </w:r>
      <w:r w:rsidRPr="00EF2A6C">
        <w:rPr>
          <w:spacing w:val="-6"/>
          <w:szCs w:val="28"/>
        </w:rPr>
        <w:t xml:space="preserve">трации города», от </w:t>
      </w:r>
      <w:r>
        <w:rPr>
          <w:spacing w:val="-6"/>
          <w:szCs w:val="28"/>
        </w:rPr>
        <w:t xml:space="preserve">10.01.2017 </w:t>
      </w:r>
      <w:r w:rsidRPr="00EF2A6C">
        <w:rPr>
          <w:spacing w:val="-6"/>
          <w:szCs w:val="28"/>
        </w:rPr>
        <w:t xml:space="preserve">№ </w:t>
      </w:r>
      <w:r>
        <w:rPr>
          <w:spacing w:val="-6"/>
          <w:szCs w:val="28"/>
        </w:rPr>
        <w:t>01</w:t>
      </w:r>
      <w:r w:rsidRPr="00EF2A6C">
        <w:rPr>
          <w:spacing w:val="-6"/>
          <w:szCs w:val="28"/>
        </w:rPr>
        <w:t xml:space="preserve"> «О передаче некоторых полномочий</w:t>
      </w:r>
      <w:r w:rsidRPr="00EF2A6C">
        <w:rPr>
          <w:szCs w:val="28"/>
        </w:rPr>
        <w:t xml:space="preserve"> высшим должностным лицам Администрации города»</w:t>
      </w:r>
      <w:r>
        <w:rPr>
          <w:szCs w:val="28"/>
        </w:rPr>
        <w:t>:</w:t>
      </w:r>
    </w:p>
    <w:p w:rsidR="00DE669A" w:rsidRDefault="00DE669A" w:rsidP="00DE669A">
      <w:pPr>
        <w:ind w:firstLine="567"/>
        <w:jc w:val="both"/>
        <w:rPr>
          <w:szCs w:val="28"/>
        </w:rPr>
      </w:pPr>
      <w:r>
        <w:rPr>
          <w:szCs w:val="28"/>
        </w:rPr>
        <w:t>1. Внести в распоряжение Администрации города от 01</w:t>
      </w:r>
      <w:r>
        <w:t xml:space="preserve">.06.2016 </w:t>
      </w:r>
      <w:r>
        <w:rPr>
          <w:szCs w:val="28"/>
        </w:rPr>
        <w:t>№ 933                    «Об утверждении положения об управлении экономики и стратегического                   планирования Администрации города» (с изменениями от 17.03.2017 № 401, 04.04.2017 № 552, 10.01.2018 № 12) следующие изменения:</w:t>
      </w:r>
    </w:p>
    <w:p w:rsidR="00DE669A" w:rsidRPr="004F45D7" w:rsidRDefault="00DE669A" w:rsidP="00DE669A">
      <w:pPr>
        <w:ind w:firstLine="567"/>
        <w:jc w:val="both"/>
        <w:rPr>
          <w:szCs w:val="28"/>
        </w:rPr>
      </w:pPr>
      <w:r w:rsidRPr="004F45D7">
        <w:rPr>
          <w:szCs w:val="28"/>
        </w:rPr>
        <w:t xml:space="preserve">1.1. Пункт 2.1 </w:t>
      </w:r>
      <w:r>
        <w:rPr>
          <w:szCs w:val="28"/>
        </w:rPr>
        <w:t xml:space="preserve">раздела 2 </w:t>
      </w:r>
      <w:r w:rsidRPr="004F45D7">
        <w:rPr>
          <w:szCs w:val="28"/>
        </w:rPr>
        <w:t>приложения к распоряжению дополнить подпун</w:t>
      </w:r>
      <w:r>
        <w:rPr>
          <w:szCs w:val="28"/>
        </w:rPr>
        <w:t>-</w:t>
      </w:r>
      <w:r w:rsidRPr="004F45D7">
        <w:rPr>
          <w:szCs w:val="28"/>
        </w:rPr>
        <w:t>ктом 2.1.</w:t>
      </w:r>
      <w:r>
        <w:rPr>
          <w:szCs w:val="28"/>
        </w:rPr>
        <w:t>5 в следующей редакции</w:t>
      </w:r>
      <w:r w:rsidRPr="004F45D7">
        <w:rPr>
          <w:szCs w:val="28"/>
        </w:rPr>
        <w:t>:</w:t>
      </w:r>
    </w:p>
    <w:p w:rsidR="00DE669A" w:rsidRPr="004F45D7" w:rsidRDefault="00DE669A" w:rsidP="00DE669A">
      <w:pPr>
        <w:ind w:firstLine="567"/>
        <w:jc w:val="both"/>
        <w:rPr>
          <w:szCs w:val="28"/>
        </w:rPr>
      </w:pPr>
      <w:r w:rsidRPr="004F45D7">
        <w:rPr>
          <w:szCs w:val="28"/>
        </w:rPr>
        <w:t>«2.1.</w:t>
      </w:r>
      <w:r>
        <w:rPr>
          <w:szCs w:val="28"/>
        </w:rPr>
        <w:t>5</w:t>
      </w:r>
      <w:r w:rsidRPr="004F45D7">
        <w:rPr>
          <w:szCs w:val="28"/>
        </w:rPr>
        <w:t>. Определ</w:t>
      </w:r>
      <w:r>
        <w:rPr>
          <w:szCs w:val="28"/>
        </w:rPr>
        <w:t xml:space="preserve">ение </w:t>
      </w:r>
      <w:r w:rsidRPr="004F45D7">
        <w:rPr>
          <w:szCs w:val="28"/>
        </w:rPr>
        <w:t>в установленном порядке границ прилегающих</w:t>
      </w:r>
      <w:r>
        <w:rPr>
          <w:szCs w:val="28"/>
        </w:rPr>
        <w:t xml:space="preserve">                            территорий, </w:t>
      </w:r>
      <w:r w:rsidRPr="004F45D7">
        <w:rPr>
          <w:szCs w:val="28"/>
        </w:rPr>
        <w:t>к</w:t>
      </w:r>
      <w:r>
        <w:rPr>
          <w:szCs w:val="28"/>
        </w:rPr>
        <w:t xml:space="preserve"> зданиям, строениям, сооружениям, помещениям, а также местам (далее – объекты),</w:t>
      </w:r>
      <w:r w:rsidRPr="004F45D7">
        <w:rPr>
          <w:szCs w:val="28"/>
        </w:rPr>
        <w:t xml:space="preserve"> на которых в соответствии с законодательством не допускается</w:t>
      </w:r>
      <w:r>
        <w:rPr>
          <w:szCs w:val="28"/>
        </w:rPr>
        <w:t xml:space="preserve"> </w:t>
      </w:r>
      <w:r w:rsidRPr="004F45D7">
        <w:rPr>
          <w:szCs w:val="28"/>
        </w:rPr>
        <w:t>розничная продажа алкогольной продукции».</w:t>
      </w:r>
    </w:p>
    <w:p w:rsidR="00DE669A" w:rsidRDefault="00DE669A" w:rsidP="00DE669A">
      <w:pPr>
        <w:ind w:firstLine="567"/>
        <w:jc w:val="both"/>
        <w:rPr>
          <w:szCs w:val="28"/>
        </w:rPr>
      </w:pPr>
      <w:r>
        <w:rPr>
          <w:szCs w:val="28"/>
        </w:rPr>
        <w:t>1.2. Пункт 3.3 раздела 3 приложения к распоряжению дополнить подпунктами 3.3.35 – 3.3.39 в следующей редакции:</w:t>
      </w:r>
    </w:p>
    <w:p w:rsidR="00DE669A" w:rsidRPr="006A5020" w:rsidRDefault="00DE669A" w:rsidP="00DE669A">
      <w:pPr>
        <w:ind w:firstLine="567"/>
        <w:jc w:val="both"/>
        <w:rPr>
          <w:szCs w:val="28"/>
        </w:rPr>
      </w:pPr>
      <w:r w:rsidRPr="006521BD">
        <w:rPr>
          <w:szCs w:val="28"/>
        </w:rPr>
        <w:t>«3.</w:t>
      </w:r>
      <w:r>
        <w:rPr>
          <w:szCs w:val="28"/>
        </w:rPr>
        <w:t>3</w:t>
      </w:r>
      <w:r w:rsidRPr="006521BD">
        <w:rPr>
          <w:szCs w:val="28"/>
        </w:rPr>
        <w:t>.</w:t>
      </w:r>
      <w:r>
        <w:rPr>
          <w:szCs w:val="28"/>
        </w:rPr>
        <w:t>35.</w:t>
      </w:r>
      <w:r w:rsidRPr="006521BD">
        <w:rPr>
          <w:szCs w:val="28"/>
        </w:rPr>
        <w:t xml:space="preserve"> </w:t>
      </w:r>
      <w:r w:rsidRPr="006A5020">
        <w:rPr>
          <w:szCs w:val="28"/>
        </w:rPr>
        <w:t>Вед</w:t>
      </w:r>
      <w:r>
        <w:rPr>
          <w:szCs w:val="28"/>
        </w:rPr>
        <w:t>ет</w:t>
      </w:r>
      <w:r w:rsidRPr="006A5020">
        <w:rPr>
          <w:szCs w:val="28"/>
        </w:rPr>
        <w:t xml:space="preserve"> мониторинг объектов, </w:t>
      </w:r>
      <w:r>
        <w:rPr>
          <w:szCs w:val="28"/>
        </w:rPr>
        <w:t>на прилегающих территориях                          к которым н</w:t>
      </w:r>
      <w:r w:rsidRPr="006A5020">
        <w:rPr>
          <w:szCs w:val="28"/>
        </w:rPr>
        <w:t xml:space="preserve">е допускается розничная продажа алкогольной продукции, </w:t>
      </w:r>
      <w:r>
        <w:rPr>
          <w:szCs w:val="28"/>
        </w:rPr>
        <w:t xml:space="preserve">                              </w:t>
      </w:r>
      <w:r w:rsidRPr="006A5020">
        <w:rPr>
          <w:szCs w:val="28"/>
        </w:rPr>
        <w:t>обслед</w:t>
      </w:r>
      <w:r>
        <w:rPr>
          <w:szCs w:val="28"/>
        </w:rPr>
        <w:t>ует расположение</w:t>
      </w:r>
      <w:r w:rsidRPr="006A5020">
        <w:rPr>
          <w:szCs w:val="28"/>
        </w:rPr>
        <w:t xml:space="preserve"> входов к ним с целью своевременного определения </w:t>
      </w:r>
      <w:r>
        <w:rPr>
          <w:szCs w:val="28"/>
        </w:rPr>
        <w:t xml:space="preserve">            </w:t>
      </w:r>
      <w:r w:rsidRPr="006A5020">
        <w:rPr>
          <w:szCs w:val="28"/>
        </w:rPr>
        <w:lastRenderedPageBreak/>
        <w:t>границ прилегающих территорий, на которых не допускается розничная продажа алкогольной продукции.</w:t>
      </w:r>
    </w:p>
    <w:p w:rsidR="00DE669A" w:rsidRPr="009A16EE" w:rsidRDefault="00DE669A" w:rsidP="00DE669A">
      <w:pPr>
        <w:ind w:firstLine="567"/>
        <w:jc w:val="both"/>
        <w:rPr>
          <w:szCs w:val="28"/>
        </w:rPr>
      </w:pPr>
      <w:r w:rsidRPr="006A5020">
        <w:rPr>
          <w:szCs w:val="28"/>
        </w:rPr>
        <w:t>3.3.</w:t>
      </w:r>
      <w:r>
        <w:rPr>
          <w:szCs w:val="28"/>
        </w:rPr>
        <w:t>36. Осуществляет подг</w:t>
      </w:r>
      <w:r w:rsidRPr="009A16EE">
        <w:rPr>
          <w:szCs w:val="28"/>
        </w:rPr>
        <w:t>отов</w:t>
      </w:r>
      <w:r>
        <w:rPr>
          <w:szCs w:val="28"/>
        </w:rPr>
        <w:t>ку</w:t>
      </w:r>
      <w:r w:rsidRPr="009A16EE">
        <w:rPr>
          <w:szCs w:val="28"/>
        </w:rPr>
        <w:t xml:space="preserve"> проект</w:t>
      </w:r>
      <w:r>
        <w:rPr>
          <w:szCs w:val="28"/>
        </w:rPr>
        <w:t>ов</w:t>
      </w:r>
      <w:r w:rsidRPr="009A16EE">
        <w:rPr>
          <w:szCs w:val="28"/>
        </w:rPr>
        <w:t xml:space="preserve"> муниципальных правовых актов:</w:t>
      </w:r>
    </w:p>
    <w:p w:rsidR="00DE669A" w:rsidRPr="009A16EE" w:rsidRDefault="00DE669A" w:rsidP="00DE669A">
      <w:pPr>
        <w:ind w:firstLine="567"/>
        <w:jc w:val="both"/>
        <w:rPr>
          <w:szCs w:val="28"/>
        </w:rPr>
      </w:pPr>
      <w:r w:rsidRPr="009A16EE">
        <w:rPr>
          <w:szCs w:val="28"/>
        </w:rPr>
        <w:t>- об определении способа расчета расстояний от объектов</w:t>
      </w:r>
      <w:r>
        <w:rPr>
          <w:szCs w:val="28"/>
        </w:rPr>
        <w:t xml:space="preserve"> до границ прилегающих к ним территорий, на которых не допускается розничная продажа               алкогольной продукции</w:t>
      </w:r>
      <w:r w:rsidRPr="009A16EE">
        <w:rPr>
          <w:szCs w:val="28"/>
        </w:rPr>
        <w:t>;</w:t>
      </w:r>
    </w:p>
    <w:p w:rsidR="00DE669A" w:rsidRPr="009A16EE" w:rsidRDefault="00DE669A" w:rsidP="00DE669A">
      <w:pPr>
        <w:ind w:firstLine="567"/>
        <w:jc w:val="both"/>
        <w:rPr>
          <w:szCs w:val="28"/>
        </w:rPr>
      </w:pPr>
      <w:r w:rsidRPr="009A16EE">
        <w:rPr>
          <w:szCs w:val="28"/>
        </w:rPr>
        <w:t xml:space="preserve">- об </w:t>
      </w:r>
      <w:r>
        <w:rPr>
          <w:szCs w:val="28"/>
        </w:rPr>
        <w:t xml:space="preserve">определении </w:t>
      </w:r>
      <w:r w:rsidRPr="009A16EE">
        <w:rPr>
          <w:szCs w:val="28"/>
        </w:rPr>
        <w:t>границ прилегающих территорий к объектам, на которых не допускается розничная продажа алкогольной продукции;</w:t>
      </w:r>
    </w:p>
    <w:p w:rsidR="00DE669A" w:rsidRPr="009A16EE" w:rsidRDefault="00DE669A" w:rsidP="00DE669A">
      <w:pPr>
        <w:ind w:firstLine="567"/>
        <w:jc w:val="both"/>
        <w:rPr>
          <w:szCs w:val="28"/>
        </w:rPr>
      </w:pPr>
      <w:r w:rsidRPr="009A16EE">
        <w:rPr>
          <w:szCs w:val="28"/>
        </w:rPr>
        <w:t>- о внесении изменений в вышеуказанные акты.</w:t>
      </w:r>
    </w:p>
    <w:p w:rsidR="00DE669A" w:rsidRDefault="00DE669A" w:rsidP="00DE669A">
      <w:pPr>
        <w:ind w:firstLine="567"/>
        <w:jc w:val="both"/>
        <w:rPr>
          <w:szCs w:val="28"/>
        </w:rPr>
      </w:pPr>
      <w:r w:rsidRPr="009A16EE">
        <w:rPr>
          <w:szCs w:val="28"/>
        </w:rPr>
        <w:t>3.3.</w:t>
      </w:r>
      <w:r>
        <w:rPr>
          <w:szCs w:val="28"/>
        </w:rPr>
        <w:t>37</w:t>
      </w:r>
      <w:r w:rsidRPr="009A16EE">
        <w:rPr>
          <w:szCs w:val="28"/>
        </w:rPr>
        <w:t xml:space="preserve">. </w:t>
      </w:r>
      <w:r>
        <w:rPr>
          <w:szCs w:val="28"/>
        </w:rPr>
        <w:t>Организует общественное обсуждение проектов муниципальных правовых актов</w:t>
      </w:r>
      <w:r w:rsidRPr="009A16EE">
        <w:rPr>
          <w:szCs w:val="28"/>
        </w:rPr>
        <w:t xml:space="preserve"> об </w:t>
      </w:r>
      <w:r>
        <w:rPr>
          <w:szCs w:val="28"/>
        </w:rPr>
        <w:t xml:space="preserve">определении </w:t>
      </w:r>
      <w:r w:rsidRPr="009A16EE">
        <w:rPr>
          <w:szCs w:val="28"/>
        </w:rPr>
        <w:t>границ прилегающих территорий к объектам,</w:t>
      </w:r>
      <w:r>
        <w:rPr>
          <w:szCs w:val="28"/>
        </w:rPr>
        <w:t xml:space="preserve">               </w:t>
      </w:r>
      <w:r w:rsidRPr="009A16EE">
        <w:rPr>
          <w:szCs w:val="28"/>
        </w:rPr>
        <w:t xml:space="preserve"> на которых не допускается розничная продажа алкогольной продукции</w:t>
      </w:r>
      <w:r>
        <w:rPr>
          <w:szCs w:val="28"/>
        </w:rPr>
        <w:t xml:space="preserve">                               (о внесении изменений в указанные муниципальные правовые акты) в установленном порядке.</w:t>
      </w:r>
    </w:p>
    <w:p w:rsidR="00DE669A" w:rsidRDefault="00DE669A" w:rsidP="00DE669A">
      <w:pPr>
        <w:ind w:firstLine="567"/>
        <w:jc w:val="both"/>
        <w:rPr>
          <w:szCs w:val="28"/>
        </w:rPr>
      </w:pPr>
      <w:r>
        <w:rPr>
          <w:szCs w:val="28"/>
        </w:rPr>
        <w:t xml:space="preserve">3.3.38. </w:t>
      </w:r>
      <w:r w:rsidRPr="009A16EE">
        <w:rPr>
          <w:szCs w:val="28"/>
        </w:rPr>
        <w:t>Направл</w:t>
      </w:r>
      <w:r>
        <w:rPr>
          <w:szCs w:val="28"/>
        </w:rPr>
        <w:t>яет</w:t>
      </w:r>
      <w:r w:rsidRPr="009A16EE">
        <w:rPr>
          <w:szCs w:val="28"/>
        </w:rPr>
        <w:t xml:space="preserve"> муниципальны</w:t>
      </w:r>
      <w:r>
        <w:rPr>
          <w:szCs w:val="28"/>
        </w:rPr>
        <w:t>е</w:t>
      </w:r>
      <w:r w:rsidRPr="009A16EE">
        <w:rPr>
          <w:szCs w:val="28"/>
        </w:rPr>
        <w:t xml:space="preserve"> правовы</w:t>
      </w:r>
      <w:r>
        <w:rPr>
          <w:szCs w:val="28"/>
        </w:rPr>
        <w:t>е</w:t>
      </w:r>
      <w:r w:rsidRPr="009A16EE">
        <w:rPr>
          <w:szCs w:val="28"/>
        </w:rPr>
        <w:t xml:space="preserve"> акт</w:t>
      </w:r>
      <w:r>
        <w:rPr>
          <w:szCs w:val="28"/>
        </w:rPr>
        <w:t>ы</w:t>
      </w:r>
      <w:r w:rsidRPr="009A16EE">
        <w:rPr>
          <w:szCs w:val="28"/>
        </w:rPr>
        <w:t xml:space="preserve"> об </w:t>
      </w:r>
      <w:r>
        <w:rPr>
          <w:szCs w:val="28"/>
        </w:rPr>
        <w:t xml:space="preserve">определении </w:t>
      </w:r>
      <w:r w:rsidRPr="009A16EE">
        <w:rPr>
          <w:szCs w:val="28"/>
        </w:rPr>
        <w:t xml:space="preserve">границ прилегающих территорий к объектам, на которых не допускается розничная </w:t>
      </w:r>
      <w:r>
        <w:rPr>
          <w:szCs w:val="28"/>
        </w:rPr>
        <w:t xml:space="preserve">   </w:t>
      </w:r>
      <w:r w:rsidRPr="009A16EE">
        <w:rPr>
          <w:szCs w:val="28"/>
        </w:rPr>
        <w:t xml:space="preserve">продажа алкогольной продукции, не позднее </w:t>
      </w:r>
      <w:r>
        <w:rPr>
          <w:szCs w:val="28"/>
        </w:rPr>
        <w:t>одного</w:t>
      </w:r>
      <w:r w:rsidRPr="009A16EE">
        <w:rPr>
          <w:szCs w:val="28"/>
        </w:rPr>
        <w:t> месяца со дня издания</w:t>
      </w:r>
      <w:r>
        <w:rPr>
          <w:szCs w:val="28"/>
        </w:rPr>
        <w:t xml:space="preserve">                          </w:t>
      </w:r>
      <w:r w:rsidRPr="009A16EE">
        <w:rPr>
          <w:szCs w:val="28"/>
        </w:rPr>
        <w:t xml:space="preserve"> в орган исполнительной власти субъекта Российской Федерации, осуществля</w:t>
      </w:r>
      <w:r>
        <w:rPr>
          <w:szCs w:val="28"/>
        </w:rPr>
        <w:t>-</w:t>
      </w:r>
      <w:r w:rsidRPr="009A16EE">
        <w:rPr>
          <w:szCs w:val="28"/>
        </w:rPr>
        <w:t>ющий лицензирование розничной продажи алкогольной продукции.</w:t>
      </w:r>
    </w:p>
    <w:p w:rsidR="00DE669A" w:rsidRDefault="00DE669A" w:rsidP="00DE669A">
      <w:pPr>
        <w:ind w:firstLine="567"/>
        <w:jc w:val="both"/>
        <w:rPr>
          <w:szCs w:val="28"/>
        </w:rPr>
      </w:pPr>
      <w:r>
        <w:rPr>
          <w:szCs w:val="28"/>
        </w:rPr>
        <w:t>3.3.39. Информирует об официальном опубликовании муниципальных                   правовых актов об определении границ прилегающих территорий (о внесении изменений в указанные муниципальные правовые акты) организации и индивидуальных предпринимателей, осуществляющих розничную продажу                               алкогольной продукции, торговые объекты которых попадают в границы прилегающих территорий».</w:t>
      </w:r>
    </w:p>
    <w:p w:rsidR="00DE669A" w:rsidRDefault="00DE669A" w:rsidP="00DE669A">
      <w:pPr>
        <w:ind w:firstLine="567"/>
        <w:jc w:val="both"/>
        <w:rPr>
          <w:szCs w:val="28"/>
        </w:rPr>
      </w:pPr>
      <w:r>
        <w:rPr>
          <w:szCs w:val="28"/>
        </w:rPr>
        <w:t xml:space="preserve">2. Контроль за выполнением распоряжения </w:t>
      </w:r>
      <w:r w:rsidRPr="002862A3">
        <w:rPr>
          <w:szCs w:val="28"/>
        </w:rPr>
        <w:t xml:space="preserve">возложить на </w:t>
      </w:r>
      <w:r>
        <w:rPr>
          <w:szCs w:val="28"/>
        </w:rPr>
        <w:t>заместителя Главы города Шерстневу А.Ю.</w:t>
      </w:r>
    </w:p>
    <w:p w:rsidR="00DE669A" w:rsidRPr="006521BD" w:rsidRDefault="00DE669A" w:rsidP="00DE669A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7560C1" w:rsidRDefault="007560C1" w:rsidP="00DE669A"/>
    <w:p w:rsidR="00DE669A" w:rsidRDefault="00DE669A" w:rsidP="00DE669A"/>
    <w:p w:rsidR="00DE669A" w:rsidRPr="00607C2B" w:rsidRDefault="00DE669A" w:rsidP="00DE669A">
      <w:pPr>
        <w:autoSpaceDE w:val="0"/>
        <w:autoSpaceDN w:val="0"/>
        <w:adjustRightInd w:val="0"/>
        <w:rPr>
          <w:bCs/>
          <w:szCs w:val="28"/>
        </w:rPr>
      </w:pPr>
      <w:r w:rsidRPr="00607C2B">
        <w:rPr>
          <w:bCs/>
          <w:szCs w:val="28"/>
        </w:rPr>
        <w:t>И.о. главы Администрации города                                                        А.А. Жердев</w:t>
      </w:r>
    </w:p>
    <w:p w:rsidR="00DE669A" w:rsidRPr="00607C2B" w:rsidRDefault="00DE669A" w:rsidP="00DE669A">
      <w:pPr>
        <w:tabs>
          <w:tab w:val="left" w:pos="1080"/>
        </w:tabs>
        <w:ind w:firstLine="567"/>
        <w:jc w:val="both"/>
        <w:rPr>
          <w:spacing w:val="-6"/>
          <w:szCs w:val="28"/>
        </w:rPr>
      </w:pPr>
    </w:p>
    <w:p w:rsidR="00DE669A" w:rsidRPr="00DE669A" w:rsidRDefault="00DE669A" w:rsidP="00DE669A"/>
    <w:sectPr w:rsidR="00DE669A" w:rsidRPr="00DE669A" w:rsidSect="00DE669A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778" w:rsidRDefault="00F54778">
      <w:r>
        <w:separator/>
      </w:r>
    </w:p>
  </w:endnote>
  <w:endnote w:type="continuationSeparator" w:id="0">
    <w:p w:rsidR="00F54778" w:rsidRDefault="00F54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778" w:rsidRDefault="00F54778">
      <w:r>
        <w:separator/>
      </w:r>
    </w:p>
  </w:footnote>
  <w:footnote w:type="continuationSeparator" w:id="0">
    <w:p w:rsidR="00F54778" w:rsidRDefault="00F547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6A21A8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CA262F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CA262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69A"/>
    <w:rsid w:val="004E1168"/>
    <w:rsid w:val="006A21A8"/>
    <w:rsid w:val="007560C1"/>
    <w:rsid w:val="00991ED3"/>
    <w:rsid w:val="00A5590F"/>
    <w:rsid w:val="00CA262F"/>
    <w:rsid w:val="00D80BB2"/>
    <w:rsid w:val="00DE669A"/>
    <w:rsid w:val="00F54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F12B4F0-8DE3-4829-9750-8FC4DAEC4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66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DE669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E669A"/>
    <w:rPr>
      <w:rFonts w:ascii="Times New Roman" w:hAnsi="Times New Roman"/>
      <w:sz w:val="28"/>
    </w:rPr>
  </w:style>
  <w:style w:type="character" w:styleId="a6">
    <w:name w:val="page number"/>
    <w:basedOn w:val="a0"/>
    <w:rsid w:val="00DE66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563</Words>
  <Characters>3212</Characters>
  <Application>Microsoft Office Word</Application>
  <DocSecurity>0</DocSecurity>
  <Lines>26</Lines>
  <Paragraphs>7</Paragraphs>
  <ScaleCrop>false</ScaleCrop>
  <Company>Hewlett-Packard Company</Company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Гордеев Сергей Викторович</cp:lastModifiedBy>
  <cp:revision>2</cp:revision>
  <cp:lastPrinted>2018-06-25T07:15:00Z</cp:lastPrinted>
  <dcterms:created xsi:type="dcterms:W3CDTF">2018-06-27T10:19:00Z</dcterms:created>
  <dcterms:modified xsi:type="dcterms:W3CDTF">2018-06-27T10:19:00Z</dcterms:modified>
</cp:coreProperties>
</file>