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3B" w:rsidRDefault="00427E3B" w:rsidP="006F3486">
      <w:pPr>
        <w:ind w:right="-1"/>
        <w:jc w:val="center"/>
        <w:rPr>
          <w:rFonts w:cs="Times New Roman"/>
          <w:b/>
          <w:szCs w:val="28"/>
        </w:rPr>
      </w:pPr>
      <w:bookmarkStart w:id="0" w:name="sub_1000"/>
      <w:bookmarkStart w:id="1" w:name="_GoBack"/>
      <w:bookmarkEnd w:id="1"/>
    </w:p>
    <w:p w:rsidR="00427E3B" w:rsidRDefault="00427E3B" w:rsidP="006F3486">
      <w:pPr>
        <w:ind w:right="-1"/>
        <w:jc w:val="center"/>
        <w:rPr>
          <w:rFonts w:cs="Times New Roman"/>
          <w:b/>
          <w:szCs w:val="28"/>
        </w:rPr>
      </w:pPr>
    </w:p>
    <w:p w:rsidR="006F3486" w:rsidRDefault="00B55789" w:rsidP="006F3486">
      <w:pPr>
        <w:ind w:right="-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Протокол</w:t>
      </w:r>
    </w:p>
    <w:p w:rsidR="00E50D08" w:rsidRDefault="00B55789" w:rsidP="00B55789">
      <w:pPr>
        <w:ind w:right="-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урегулировани</w:t>
      </w:r>
      <w:r w:rsidR="00427E3B">
        <w:rPr>
          <w:rFonts w:cs="Times New Roman"/>
          <w:b/>
          <w:szCs w:val="28"/>
        </w:rPr>
        <w:t>я</w:t>
      </w:r>
      <w:r>
        <w:rPr>
          <w:rFonts w:cs="Times New Roman"/>
          <w:b/>
          <w:szCs w:val="28"/>
        </w:rPr>
        <w:t xml:space="preserve"> разногласий </w:t>
      </w:r>
    </w:p>
    <w:p w:rsidR="006F3486" w:rsidRDefault="00B55789" w:rsidP="00B55789">
      <w:pPr>
        <w:ind w:right="-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 участником публичных консультаций</w:t>
      </w:r>
    </w:p>
    <w:p w:rsidR="00B55789" w:rsidRDefault="00B55789" w:rsidP="00B55789">
      <w:pPr>
        <w:ind w:right="-1"/>
        <w:rPr>
          <w:rFonts w:cs="Times New Roman"/>
          <w:b/>
          <w:szCs w:val="28"/>
        </w:rPr>
      </w:pPr>
    </w:p>
    <w:p w:rsidR="00B55789" w:rsidRDefault="00B55789" w:rsidP="00B55789">
      <w:pPr>
        <w:ind w:right="-1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г. Сургут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 xml:space="preserve">        08.04.2019</w:t>
      </w:r>
    </w:p>
    <w:p w:rsidR="00B55789" w:rsidRPr="008B20C8" w:rsidRDefault="00B55789" w:rsidP="00B55789">
      <w:pPr>
        <w:ind w:right="-1"/>
        <w:rPr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</w:p>
    <w:p w:rsidR="00B55789" w:rsidRDefault="00B55789" w:rsidP="00B5578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Повестка: рассмотрение замечаний (предложений) участника публичных консультаций</w:t>
      </w:r>
      <w:r w:rsidR="00427E3B">
        <w:rPr>
          <w:rFonts w:cs="Times New Roman"/>
          <w:szCs w:val="28"/>
        </w:rPr>
        <w:t xml:space="preserve"> </w:t>
      </w:r>
      <w:r w:rsidR="00427E3B" w:rsidRPr="005E5137">
        <w:rPr>
          <w:rFonts w:cs="Times New Roman"/>
          <w:szCs w:val="28"/>
        </w:rPr>
        <w:t>- ООО «Счастливое детство»</w:t>
      </w:r>
      <w:r>
        <w:rPr>
          <w:rFonts w:cs="Times New Roman"/>
          <w:szCs w:val="28"/>
        </w:rPr>
        <w:t xml:space="preserve">, проводимых комитетом по управлению имуществом в рамках экспертизы </w:t>
      </w:r>
      <w:r w:rsidRPr="00B55789">
        <w:rPr>
          <w:rFonts w:cs="Times New Roman"/>
          <w:szCs w:val="28"/>
        </w:rPr>
        <w:t>постановления Администрации города от 15.02.2018 № 1130 (в редакции от 15.06.2018) «Об утверждении порядка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поддержки»</w:t>
      </w:r>
      <w:r w:rsidR="00427E3B">
        <w:rPr>
          <w:rFonts w:cs="Times New Roman"/>
          <w:szCs w:val="28"/>
        </w:rPr>
        <w:t>.</w:t>
      </w:r>
    </w:p>
    <w:p w:rsidR="00B55789" w:rsidRDefault="00B55789" w:rsidP="00B55789">
      <w:pPr>
        <w:ind w:firstLine="567"/>
        <w:jc w:val="both"/>
        <w:rPr>
          <w:rFonts w:cs="Times New Roman"/>
          <w:szCs w:val="28"/>
        </w:rPr>
      </w:pPr>
    </w:p>
    <w:p w:rsidR="0062617B" w:rsidRDefault="0062617B" w:rsidP="00427E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В рамках проведения</w:t>
      </w:r>
      <w:r w:rsidRPr="008B20C8">
        <w:rPr>
          <w:szCs w:val="28"/>
        </w:rPr>
        <w:t xml:space="preserve"> публичных консультаций </w:t>
      </w:r>
      <w:r w:rsidRPr="008B20C8">
        <w:rPr>
          <w:rFonts w:cs="Times New Roman"/>
          <w:szCs w:val="28"/>
        </w:rPr>
        <w:t>в целях экспертизы муниципального нормативного правового акта</w:t>
      </w:r>
      <w:r>
        <w:rPr>
          <w:rFonts w:cs="Times New Roman"/>
          <w:szCs w:val="28"/>
        </w:rPr>
        <w:t>: на адрес электронной почты</w:t>
      </w:r>
      <w:r w:rsidRPr="008B20C8">
        <w:rPr>
          <w:rFonts w:cs="Times New Roman"/>
          <w:szCs w:val="28"/>
        </w:rPr>
        <w:t xml:space="preserve"> </w:t>
      </w:r>
      <w:hyperlink r:id="rId7" w:history="1">
        <w:r w:rsidRPr="00417712">
          <w:rPr>
            <w:rStyle w:val="afff4"/>
            <w:rFonts w:eastAsia="Times New Roman" w:cs="Times New Roman"/>
            <w:i/>
            <w:szCs w:val="28"/>
            <w:lang w:eastAsia="ru-RU"/>
          </w:rPr>
          <w:t>emelyanova_r@admsurgut.ru</w:t>
        </w:r>
      </w:hyperlink>
      <w:r>
        <w:rPr>
          <w:rFonts w:eastAsia="Times New Roman" w:cs="Times New Roman"/>
          <w:i/>
          <w:szCs w:val="28"/>
          <w:u w:val="single"/>
          <w:lang w:eastAsia="ru-RU"/>
        </w:rPr>
        <w:t xml:space="preserve"> (</w:t>
      </w:r>
      <w:r w:rsidRPr="008B20C8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Pr="001C08D0">
        <w:rPr>
          <w:rFonts w:eastAsia="Times New Roman" w:cs="Times New Roman"/>
          <w:i/>
          <w:szCs w:val="28"/>
          <w:u w:val="single"/>
          <w:lang w:eastAsia="ru-RU"/>
        </w:rPr>
        <w:t>Емельянова Римма Гареевна начальник отдела обеспечения использования муниципаль</w:t>
      </w:r>
      <w:r w:rsidRPr="00171489">
        <w:rPr>
          <w:rFonts w:eastAsia="Times New Roman" w:cs="Times New Roman"/>
          <w:i/>
          <w:szCs w:val="28"/>
          <w:u w:val="single"/>
          <w:lang w:eastAsia="ru-RU"/>
        </w:rPr>
        <w:t xml:space="preserve">ного имущества комитета по управлению имуществом Администрации города, телефон: </w:t>
      </w:r>
      <w:r>
        <w:rPr>
          <w:rFonts w:eastAsia="Times New Roman" w:cs="Times New Roman"/>
          <w:i/>
          <w:szCs w:val="28"/>
          <w:u w:val="single"/>
          <w:lang w:eastAsia="ru-RU"/>
        </w:rPr>
        <w:t xml:space="preserve">(3462) </w:t>
      </w:r>
      <w:r w:rsidRPr="00171489">
        <w:rPr>
          <w:rFonts w:eastAsia="Times New Roman" w:cs="Times New Roman"/>
          <w:i/>
          <w:szCs w:val="28"/>
          <w:u w:val="single"/>
          <w:lang w:eastAsia="ru-RU"/>
        </w:rPr>
        <w:t>52-83-25</w:t>
      </w:r>
      <w:r>
        <w:rPr>
          <w:rFonts w:eastAsia="Times New Roman" w:cs="Times New Roman"/>
          <w:i/>
          <w:szCs w:val="28"/>
          <w:u w:val="single"/>
          <w:lang w:eastAsia="ru-RU"/>
        </w:rPr>
        <w:t xml:space="preserve">_ </w:t>
      </w:r>
      <w:r w:rsidRPr="00B55789">
        <w:rPr>
          <w:rFonts w:eastAsia="Times New Roman" w:cs="Times New Roman"/>
          <w:szCs w:val="28"/>
          <w:lang w:eastAsia="ru-RU"/>
        </w:rPr>
        <w:t xml:space="preserve">поступил опросный лист от участника публичных консультаций 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B55789">
        <w:rPr>
          <w:rFonts w:eastAsia="Times New Roman" w:cs="Times New Roman"/>
          <w:szCs w:val="28"/>
          <w:lang w:eastAsia="ru-RU"/>
        </w:rPr>
        <w:t>ООО «Счастливое детство»</w:t>
      </w:r>
      <w:r>
        <w:rPr>
          <w:rFonts w:eastAsia="Times New Roman" w:cs="Times New Roman"/>
          <w:szCs w:val="28"/>
          <w:lang w:eastAsia="ru-RU"/>
        </w:rPr>
        <w:t xml:space="preserve"> замечанием (предложением).</w:t>
      </w:r>
    </w:p>
    <w:p w:rsidR="0062617B" w:rsidRDefault="0062617B" w:rsidP="0062617B">
      <w:pPr>
        <w:jc w:val="both"/>
        <w:rPr>
          <w:rFonts w:eastAsia="Times New Roman" w:cs="Times New Roman"/>
          <w:szCs w:val="28"/>
          <w:lang w:eastAsia="ru-RU"/>
        </w:rPr>
      </w:pPr>
    </w:p>
    <w:p w:rsidR="00B55789" w:rsidRDefault="0062617B" w:rsidP="00427E3B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В целях урегулирования разногласий были проведены п</w:t>
      </w:r>
      <w:r w:rsidR="00B55789">
        <w:rPr>
          <w:rFonts w:cs="Times New Roman"/>
          <w:szCs w:val="28"/>
        </w:rPr>
        <w:t>ереговоры посредством телефонной связи.</w:t>
      </w:r>
    </w:p>
    <w:p w:rsidR="0062617B" w:rsidRDefault="0062617B" w:rsidP="0062617B">
      <w:pPr>
        <w:jc w:val="both"/>
        <w:rPr>
          <w:rFonts w:cs="Times New Roman"/>
          <w:szCs w:val="28"/>
        </w:rPr>
      </w:pPr>
    </w:p>
    <w:p w:rsidR="0062617B" w:rsidRDefault="0062617B" w:rsidP="00427E3B">
      <w:pPr>
        <w:ind w:firstLine="567"/>
        <w:jc w:val="both"/>
        <w:rPr>
          <w:rFonts w:cs="Times New Roman"/>
        </w:rPr>
      </w:pPr>
      <w:r>
        <w:rPr>
          <w:rFonts w:cs="Times New Roman"/>
        </w:rPr>
        <w:t>В переговорах приняли участие:</w:t>
      </w:r>
    </w:p>
    <w:p w:rsidR="0062617B" w:rsidRDefault="0062617B" w:rsidP="0062617B">
      <w:pPr>
        <w:jc w:val="both"/>
        <w:rPr>
          <w:rFonts w:cs="Times New Roman"/>
        </w:rPr>
      </w:pPr>
    </w:p>
    <w:p w:rsidR="0062617B" w:rsidRDefault="0062617B" w:rsidP="00427E3B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Емельянова Римма Гареевна - </w:t>
      </w:r>
      <w:r w:rsidRPr="0062617B">
        <w:rPr>
          <w:rFonts w:cs="Times New Roman"/>
        </w:rPr>
        <w:t>начальник отдела обеспечения использования муниципального имущества комитета по управлению имуществом Администрации города</w:t>
      </w:r>
      <w:r>
        <w:rPr>
          <w:rFonts w:cs="Times New Roman"/>
        </w:rPr>
        <w:t>;</w:t>
      </w:r>
    </w:p>
    <w:p w:rsidR="0062617B" w:rsidRDefault="0062617B" w:rsidP="0062617B">
      <w:pPr>
        <w:jc w:val="both"/>
        <w:rPr>
          <w:rFonts w:cs="Times New Roman"/>
        </w:rPr>
      </w:pPr>
    </w:p>
    <w:p w:rsidR="0062617B" w:rsidRDefault="0062617B" w:rsidP="00427E3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</w:rPr>
        <w:t>Ерастов Сергей Николаевич – руководитель ООО «Счастливое детство»</w:t>
      </w:r>
    </w:p>
    <w:p w:rsidR="0062617B" w:rsidRDefault="0062617B" w:rsidP="00B55789">
      <w:pPr>
        <w:jc w:val="both"/>
        <w:rPr>
          <w:szCs w:val="28"/>
        </w:rPr>
      </w:pPr>
    </w:p>
    <w:p w:rsidR="0062617B" w:rsidRDefault="00B55789" w:rsidP="00427E3B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Ерастов </w:t>
      </w:r>
      <w:r w:rsidR="0062617B">
        <w:rPr>
          <w:rFonts w:cs="Times New Roman"/>
        </w:rPr>
        <w:t>С.Н. высказал мнение о необходимости исключить</w:t>
      </w:r>
      <w:r w:rsidRPr="00B55789">
        <w:rPr>
          <w:rFonts w:cs="Times New Roman"/>
        </w:rPr>
        <w:t xml:space="preserve"> п. 7 из раздела V</w:t>
      </w:r>
      <w:r w:rsidR="0062617B">
        <w:rPr>
          <w:rFonts w:cs="Times New Roman"/>
        </w:rPr>
        <w:t xml:space="preserve"> «Основания для отказа в предоставлении имущественной поддержки», а именно:</w:t>
      </w:r>
      <w:r w:rsidR="0062617B" w:rsidRPr="0062617B">
        <w:rPr>
          <w:rFonts w:cs="Times New Roman"/>
        </w:rPr>
        <w:t xml:space="preserve"> условие отказа заявителю, в отношении которого ранее было принято решение об оказании имущественной поддержки и сроки оказания ее не истекли</w:t>
      </w:r>
      <w:r w:rsidR="0062617B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B55789" w:rsidRDefault="0062617B" w:rsidP="0062617B">
      <w:pPr>
        <w:ind w:firstLine="708"/>
        <w:jc w:val="both"/>
        <w:rPr>
          <w:rFonts w:cs="Times New Roman"/>
        </w:rPr>
      </w:pPr>
      <w:r>
        <w:rPr>
          <w:rFonts w:cs="Times New Roman"/>
        </w:rPr>
        <w:t>Поскольку в</w:t>
      </w:r>
      <w:r w:rsidR="00B55789" w:rsidRPr="00B55789">
        <w:rPr>
          <w:rFonts w:cs="Times New Roman"/>
        </w:rPr>
        <w:t xml:space="preserve"> случае если конкурирующие заявления отсутствуют, а единственному заявителю уже была оказана поддержка, заявитель может подавать документы на имущественную поддержку. В противном случае муниципальное имущество будет простаивать. Муниципалитет будет нести расходы на оплату коммунальных расходов и обслуживание помещения.</w:t>
      </w:r>
    </w:p>
    <w:p w:rsidR="00B55789" w:rsidRDefault="00B55789" w:rsidP="00B55789">
      <w:pPr>
        <w:jc w:val="both"/>
        <w:rPr>
          <w:rFonts w:cs="Times New Roman"/>
        </w:rPr>
      </w:pPr>
    </w:p>
    <w:p w:rsidR="0062617B" w:rsidRPr="0062617B" w:rsidRDefault="0062617B" w:rsidP="00427E3B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Емельянова </w:t>
      </w:r>
      <w:r w:rsidR="00AD1D54">
        <w:rPr>
          <w:rFonts w:cs="Times New Roman"/>
        </w:rPr>
        <w:t xml:space="preserve">Р.Г. пояснила, что </w:t>
      </w:r>
      <w:r w:rsidR="00E50D08">
        <w:rPr>
          <w:rFonts w:cs="Times New Roman"/>
        </w:rPr>
        <w:t>п</w:t>
      </w:r>
      <w:r w:rsidRPr="0062617B">
        <w:rPr>
          <w:rFonts w:cs="Times New Roman"/>
        </w:rPr>
        <w:t xml:space="preserve">остановлением Администрации города от 15.02.2018 № 1130 регламентирован порядок передачи муниципального имущества во временное пользование и (или) владение в </w:t>
      </w:r>
      <w:r w:rsidRPr="0062617B">
        <w:rPr>
          <w:rFonts w:cs="Times New Roman"/>
        </w:rPr>
        <w:lastRenderedPageBreak/>
        <w:t xml:space="preserve">порядке оказания имущественной поддержки немуниципальным организациям, реализующим такие социально значимые виды деятельности как: </w:t>
      </w:r>
    </w:p>
    <w:p w:rsidR="0062617B" w:rsidRPr="0062617B" w:rsidRDefault="0062617B" w:rsidP="0062617B">
      <w:pPr>
        <w:ind w:firstLine="567"/>
        <w:jc w:val="both"/>
        <w:rPr>
          <w:rFonts w:cs="Times New Roman"/>
        </w:rPr>
      </w:pPr>
      <w:r w:rsidRPr="0062617B">
        <w:rPr>
          <w:rFonts w:cs="Times New Roman"/>
        </w:rPr>
        <w:t>- реализация основных общеобразовательных программ дошкольного образования, в том числе для обучающихся с ограниченными возможностями здоровья, инвалидов;</w:t>
      </w:r>
    </w:p>
    <w:p w:rsidR="0062617B" w:rsidRPr="0062617B" w:rsidRDefault="0062617B" w:rsidP="0062617B">
      <w:pPr>
        <w:ind w:firstLine="567"/>
        <w:jc w:val="both"/>
        <w:rPr>
          <w:rFonts w:cs="Times New Roman"/>
        </w:rPr>
      </w:pPr>
      <w:r w:rsidRPr="0062617B">
        <w:rPr>
          <w:rFonts w:cs="Times New Roman"/>
        </w:rPr>
        <w:t>- дополнительных общеобразовательных программ, дополнительных общеразвивающих программ.</w:t>
      </w:r>
    </w:p>
    <w:p w:rsidR="0062617B" w:rsidRPr="0062617B" w:rsidRDefault="0062617B" w:rsidP="0062617B">
      <w:pPr>
        <w:ind w:firstLine="567"/>
        <w:jc w:val="both"/>
        <w:rPr>
          <w:rFonts w:cs="Times New Roman"/>
        </w:rPr>
      </w:pPr>
      <w:r w:rsidRPr="0062617B">
        <w:rPr>
          <w:rFonts w:cs="Times New Roman"/>
        </w:rPr>
        <w:t xml:space="preserve">Одним из механизмов создания необходимых условий для развития в городе Сургуте указанных видов услуг является имущественная поддержка, оказываемая в порядке, предусмотренном рассматриваемым нормативным правовым актом, эффективность которой возможно оценить путем поддержки максимально количества организаций их реализующих. </w:t>
      </w:r>
    </w:p>
    <w:p w:rsidR="0062617B" w:rsidRDefault="0062617B" w:rsidP="0062617B">
      <w:pPr>
        <w:ind w:firstLine="567"/>
        <w:jc w:val="both"/>
        <w:rPr>
          <w:rFonts w:cs="Times New Roman"/>
        </w:rPr>
      </w:pPr>
      <w:r w:rsidRPr="0062617B">
        <w:rPr>
          <w:rFonts w:cs="Times New Roman"/>
        </w:rPr>
        <w:t>Учитывая, что рассматриваемые социально-значимые виды деятельности востребованы как со стороны получателей, так и среди поставщиков указанных услуг, условие отказа заявителю, в отношении которого ранее было принято решение об оказании имущественной поддержки и сроки оказания ее не истекли обоснованно.</w:t>
      </w:r>
    </w:p>
    <w:p w:rsidR="00AD1D54" w:rsidRDefault="00AD1D54" w:rsidP="00AD1D54">
      <w:pPr>
        <w:jc w:val="both"/>
        <w:rPr>
          <w:rFonts w:cs="Times New Roman"/>
        </w:rPr>
      </w:pPr>
    </w:p>
    <w:p w:rsidR="00427E3B" w:rsidRDefault="00AD1D54" w:rsidP="00AD1D54">
      <w:pPr>
        <w:jc w:val="both"/>
        <w:rPr>
          <w:rFonts w:cs="Times New Roman"/>
        </w:rPr>
      </w:pPr>
      <w:r>
        <w:rPr>
          <w:rFonts w:cs="Times New Roman"/>
        </w:rPr>
        <w:t xml:space="preserve">Решили: </w:t>
      </w:r>
    </w:p>
    <w:p w:rsidR="00427E3B" w:rsidRPr="005E5137" w:rsidRDefault="00427E3B" w:rsidP="00427E3B">
      <w:pPr>
        <w:ind w:firstLine="567"/>
        <w:jc w:val="both"/>
        <w:rPr>
          <w:rFonts w:cs="Times New Roman"/>
        </w:rPr>
      </w:pPr>
      <w:r w:rsidRPr="005E5137">
        <w:rPr>
          <w:rFonts w:cs="Times New Roman"/>
        </w:rPr>
        <w:t>1) Представленное обоснование позиции разработчика проекта муниципального правового акта считать достаточным.</w:t>
      </w:r>
    </w:p>
    <w:p w:rsidR="00E50D08" w:rsidRPr="005E5137" w:rsidRDefault="00E50D08" w:rsidP="00E50D08">
      <w:pPr>
        <w:ind w:firstLine="567"/>
        <w:jc w:val="both"/>
        <w:rPr>
          <w:rFonts w:cs="Times New Roman"/>
        </w:rPr>
      </w:pPr>
      <w:r w:rsidRPr="005E5137">
        <w:rPr>
          <w:rFonts w:cs="Times New Roman"/>
        </w:rPr>
        <w:t xml:space="preserve">2) </w:t>
      </w:r>
      <w:r w:rsidR="00AD1D54" w:rsidRPr="005E5137">
        <w:rPr>
          <w:rFonts w:cs="Times New Roman"/>
        </w:rPr>
        <w:t>Снять замечания участника публичных консультаций</w:t>
      </w:r>
      <w:r w:rsidRPr="005E5137">
        <w:rPr>
          <w:rFonts w:cs="Times New Roman"/>
        </w:rPr>
        <w:t xml:space="preserve"> - ООО «Счастливое детство».</w:t>
      </w:r>
    </w:p>
    <w:p w:rsidR="00AD1D54" w:rsidRPr="00E50D08" w:rsidRDefault="00E50D08" w:rsidP="00E50D08">
      <w:pPr>
        <w:ind w:firstLine="567"/>
        <w:jc w:val="both"/>
        <w:rPr>
          <w:rFonts w:cs="Times New Roman"/>
        </w:rPr>
      </w:pPr>
      <w:r w:rsidRPr="005E5137">
        <w:rPr>
          <w:rFonts w:cs="Times New Roman"/>
        </w:rPr>
        <w:t xml:space="preserve">3) Оставить </w:t>
      </w:r>
      <w:r w:rsidR="00AD1D54" w:rsidRPr="005E5137">
        <w:rPr>
          <w:rFonts w:cs="Times New Roman"/>
        </w:rPr>
        <w:t xml:space="preserve">действующий нормативный правовой акт </w:t>
      </w:r>
      <w:r w:rsidRPr="005E5137">
        <w:rPr>
          <w:rFonts w:cs="Times New Roman"/>
        </w:rPr>
        <w:t>без предлагаемых изменений.</w:t>
      </w:r>
    </w:p>
    <w:p w:rsidR="00AD1D54" w:rsidRDefault="00AD1D54" w:rsidP="00AD1D54">
      <w:pPr>
        <w:jc w:val="both"/>
        <w:rPr>
          <w:rFonts w:cs="Times New Roman"/>
        </w:rPr>
      </w:pPr>
    </w:p>
    <w:p w:rsidR="00AD1D54" w:rsidRDefault="00AD1D54" w:rsidP="00AD1D54">
      <w:pPr>
        <w:jc w:val="both"/>
        <w:rPr>
          <w:rFonts w:cs="Times New Roman"/>
        </w:rPr>
      </w:pPr>
    </w:p>
    <w:p w:rsidR="00E50D08" w:rsidRDefault="00E50D08" w:rsidP="00AD1D54">
      <w:pPr>
        <w:jc w:val="both"/>
        <w:rPr>
          <w:rFonts w:cs="Times New Roman"/>
        </w:rPr>
      </w:pPr>
      <w:r>
        <w:rPr>
          <w:rFonts w:cs="Times New Roman"/>
        </w:rPr>
        <w:t>Н</w:t>
      </w:r>
      <w:r w:rsidRPr="0062617B">
        <w:rPr>
          <w:rFonts w:cs="Times New Roman"/>
        </w:rPr>
        <w:t xml:space="preserve">ачальник отдела обеспечения </w:t>
      </w:r>
    </w:p>
    <w:p w:rsidR="00E50D08" w:rsidRDefault="00E50D08" w:rsidP="00AD1D54">
      <w:pPr>
        <w:jc w:val="both"/>
        <w:rPr>
          <w:rFonts w:cs="Times New Roman"/>
        </w:rPr>
      </w:pPr>
      <w:r w:rsidRPr="0062617B">
        <w:rPr>
          <w:rFonts w:cs="Times New Roman"/>
        </w:rPr>
        <w:t xml:space="preserve">использования муниципального </w:t>
      </w:r>
    </w:p>
    <w:p w:rsidR="00E50D08" w:rsidRDefault="00E50D08" w:rsidP="00AD1D54">
      <w:pPr>
        <w:jc w:val="both"/>
        <w:rPr>
          <w:rFonts w:cs="Times New Roman"/>
        </w:rPr>
      </w:pPr>
      <w:r w:rsidRPr="0062617B">
        <w:rPr>
          <w:rFonts w:cs="Times New Roman"/>
        </w:rPr>
        <w:t xml:space="preserve">имущества комитета по управлению </w:t>
      </w:r>
    </w:p>
    <w:p w:rsidR="00AD1D54" w:rsidRDefault="00E50D08" w:rsidP="00AD1D54">
      <w:pPr>
        <w:jc w:val="both"/>
        <w:rPr>
          <w:rFonts w:cs="Times New Roman"/>
        </w:rPr>
      </w:pPr>
      <w:r w:rsidRPr="0062617B">
        <w:rPr>
          <w:rFonts w:cs="Times New Roman"/>
        </w:rPr>
        <w:t>имуществом Администрации города</w:t>
      </w:r>
      <w:r w:rsidR="00AD1D54">
        <w:rPr>
          <w:rFonts w:cs="Times New Roman"/>
        </w:rPr>
        <w:tab/>
      </w:r>
      <w:r w:rsidR="00AD1D54">
        <w:rPr>
          <w:rFonts w:cs="Times New Roman"/>
        </w:rPr>
        <w:tab/>
      </w:r>
      <w:r>
        <w:rPr>
          <w:rFonts w:cs="Times New Roman"/>
        </w:rPr>
        <w:t xml:space="preserve">                            Емельянова Р.Г.</w:t>
      </w:r>
      <w:r w:rsidR="00AD1D54">
        <w:rPr>
          <w:rFonts w:cs="Times New Roman"/>
        </w:rPr>
        <w:tab/>
      </w:r>
      <w:r w:rsidR="00AD1D54">
        <w:rPr>
          <w:rFonts w:cs="Times New Roman"/>
        </w:rPr>
        <w:tab/>
      </w:r>
      <w:r w:rsidR="00AD1D54">
        <w:rPr>
          <w:rFonts w:cs="Times New Roman"/>
        </w:rPr>
        <w:tab/>
      </w:r>
      <w:r w:rsidR="00AD1D54">
        <w:rPr>
          <w:rFonts w:cs="Times New Roman"/>
        </w:rPr>
        <w:tab/>
      </w:r>
      <w:r w:rsidR="00AD1D54">
        <w:rPr>
          <w:rFonts w:cs="Times New Roman"/>
        </w:rPr>
        <w:tab/>
      </w:r>
    </w:p>
    <w:bookmarkEnd w:id="0"/>
    <w:p w:rsidR="00AD1D54" w:rsidRPr="0062617B" w:rsidRDefault="00AD1D54" w:rsidP="0062617B">
      <w:pPr>
        <w:ind w:firstLine="567"/>
        <w:jc w:val="both"/>
        <w:rPr>
          <w:rFonts w:cs="Times New Roman"/>
        </w:rPr>
      </w:pPr>
    </w:p>
    <w:sectPr w:rsidR="00AD1D54" w:rsidRPr="0062617B" w:rsidSect="00E50D08">
      <w:pgSz w:w="11906" w:h="16838" w:code="9"/>
      <w:pgMar w:top="709" w:right="567" w:bottom="709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A8" w:rsidRDefault="008A59A8" w:rsidP="006C4EC8">
      <w:r>
        <w:separator/>
      </w:r>
    </w:p>
  </w:endnote>
  <w:endnote w:type="continuationSeparator" w:id="0">
    <w:p w:rsidR="008A59A8" w:rsidRDefault="008A59A8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A8" w:rsidRDefault="008A59A8" w:rsidP="006C4EC8">
      <w:r>
        <w:separator/>
      </w:r>
    </w:p>
  </w:footnote>
  <w:footnote w:type="continuationSeparator" w:id="0">
    <w:p w:rsidR="008A59A8" w:rsidRDefault="008A59A8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73067"/>
    <w:multiLevelType w:val="hybridMultilevel"/>
    <w:tmpl w:val="7E063634"/>
    <w:lvl w:ilvl="0" w:tplc="7512C5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6"/>
  </w:num>
  <w:num w:numId="12">
    <w:abstractNumId w:val="15"/>
  </w:num>
  <w:num w:numId="13">
    <w:abstractNumId w:val="3"/>
  </w:num>
  <w:num w:numId="14">
    <w:abstractNumId w:val="2"/>
  </w:num>
  <w:num w:numId="15">
    <w:abstractNumId w:val="8"/>
  </w:num>
  <w:num w:numId="16">
    <w:abstractNumId w:val="11"/>
  </w:num>
  <w:num w:numId="17">
    <w:abstractNumId w:val="7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664E3"/>
    <w:rsid w:val="0027743D"/>
    <w:rsid w:val="00285EC9"/>
    <w:rsid w:val="002B04FB"/>
    <w:rsid w:val="00327CB6"/>
    <w:rsid w:val="003B46E0"/>
    <w:rsid w:val="00427E3B"/>
    <w:rsid w:val="004410D7"/>
    <w:rsid w:val="00460F14"/>
    <w:rsid w:val="00461FFD"/>
    <w:rsid w:val="0046642C"/>
    <w:rsid w:val="00470427"/>
    <w:rsid w:val="004C77D0"/>
    <w:rsid w:val="004E3FE2"/>
    <w:rsid w:val="005815A9"/>
    <w:rsid w:val="00583ADA"/>
    <w:rsid w:val="005E5137"/>
    <w:rsid w:val="005F0489"/>
    <w:rsid w:val="006041A7"/>
    <w:rsid w:val="0062617B"/>
    <w:rsid w:val="006644E9"/>
    <w:rsid w:val="00672112"/>
    <w:rsid w:val="006840D3"/>
    <w:rsid w:val="006A3BD3"/>
    <w:rsid w:val="006C4EC8"/>
    <w:rsid w:val="006F2446"/>
    <w:rsid w:val="006F2C16"/>
    <w:rsid w:val="006F3486"/>
    <w:rsid w:val="00747332"/>
    <w:rsid w:val="007B6D10"/>
    <w:rsid w:val="007D7361"/>
    <w:rsid w:val="007F2FA0"/>
    <w:rsid w:val="00891FE3"/>
    <w:rsid w:val="008A59A8"/>
    <w:rsid w:val="008B3678"/>
    <w:rsid w:val="00925BF4"/>
    <w:rsid w:val="00934F8C"/>
    <w:rsid w:val="009724DA"/>
    <w:rsid w:val="00995C30"/>
    <w:rsid w:val="009A1341"/>
    <w:rsid w:val="009D2E62"/>
    <w:rsid w:val="00A32C43"/>
    <w:rsid w:val="00A63761"/>
    <w:rsid w:val="00A75DD8"/>
    <w:rsid w:val="00AD1D54"/>
    <w:rsid w:val="00B249AB"/>
    <w:rsid w:val="00B55789"/>
    <w:rsid w:val="00B65789"/>
    <w:rsid w:val="00C34182"/>
    <w:rsid w:val="00D6287D"/>
    <w:rsid w:val="00D777F7"/>
    <w:rsid w:val="00DA0A5D"/>
    <w:rsid w:val="00DB6DD9"/>
    <w:rsid w:val="00E33DD0"/>
    <w:rsid w:val="00E43296"/>
    <w:rsid w:val="00E50D08"/>
    <w:rsid w:val="00E74B2E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elyanova_r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2019-04-08T11:46:00Z</cp:lastPrinted>
  <dcterms:created xsi:type="dcterms:W3CDTF">2019-05-06T12:57:00Z</dcterms:created>
  <dcterms:modified xsi:type="dcterms:W3CDTF">2019-05-06T12:57:00Z</dcterms:modified>
</cp:coreProperties>
</file>