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6" w:rsidRPr="00955715" w:rsidRDefault="00F35836" w:rsidP="00DB2DFF">
      <w:pPr>
        <w:widowControl w:val="0"/>
        <w:autoSpaceDE w:val="0"/>
        <w:autoSpaceDN w:val="0"/>
        <w:adjustRightInd w:val="0"/>
        <w:ind w:left="6946" w:right="-1"/>
        <w:rPr>
          <w:rFonts w:eastAsia="Times New Roman" w:cs="Times New Roman"/>
          <w:sz w:val="24"/>
          <w:szCs w:val="28"/>
          <w:lang w:eastAsia="ru-RU"/>
        </w:rPr>
      </w:pPr>
      <w:r w:rsidRPr="00955715">
        <w:rPr>
          <w:rFonts w:eastAsia="Times New Roman" w:cs="Times New Roman"/>
          <w:sz w:val="24"/>
          <w:szCs w:val="28"/>
          <w:lang w:eastAsia="ru-RU"/>
        </w:rPr>
        <w:t>Утв. Постановлением Главы г</w:t>
      </w:r>
      <w:r w:rsidR="00CE6A19" w:rsidRPr="00955715">
        <w:rPr>
          <w:rFonts w:eastAsia="Times New Roman" w:cs="Times New Roman"/>
          <w:sz w:val="24"/>
          <w:szCs w:val="28"/>
          <w:lang w:eastAsia="ru-RU"/>
        </w:rPr>
        <w:t>. </w:t>
      </w:r>
      <w:r w:rsidRPr="00955715">
        <w:rPr>
          <w:rFonts w:eastAsia="Times New Roman" w:cs="Times New Roman"/>
          <w:sz w:val="24"/>
          <w:szCs w:val="28"/>
          <w:lang w:eastAsia="ru-RU"/>
        </w:rPr>
        <w:t>Сургута от 14.11.2017 № 172</w:t>
      </w:r>
    </w:p>
    <w:p w:rsidR="0068275F" w:rsidRPr="00634AE9" w:rsidRDefault="00F35836" w:rsidP="00634AE9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 xml:space="preserve">УВЕДОМЛЕНИЕ </w:t>
      </w:r>
      <w:r w:rsidR="00B941B3" w:rsidRPr="00634AE9">
        <w:rPr>
          <w:rFonts w:eastAsia="Times New Roman" w:cs="Times New Roman"/>
          <w:szCs w:val="28"/>
          <w:lang w:eastAsia="ru-RU"/>
        </w:rPr>
        <w:br/>
      </w:r>
      <w:r w:rsidR="0068275F" w:rsidRPr="00634AE9">
        <w:rPr>
          <w:rFonts w:eastAsia="Times New Roman" w:cs="Times New Roman"/>
          <w:szCs w:val="28"/>
          <w:lang w:eastAsia="ru-RU"/>
        </w:rPr>
        <w:t>о проведении публичных консультаций в целях экспертизы действующего</w:t>
      </w:r>
      <w:r w:rsidR="00B941B3" w:rsidRPr="00634AE9">
        <w:rPr>
          <w:rFonts w:eastAsia="Times New Roman" w:cs="Times New Roman"/>
          <w:szCs w:val="28"/>
          <w:lang w:eastAsia="ru-RU"/>
        </w:rPr>
        <w:t xml:space="preserve"> </w:t>
      </w:r>
      <w:r w:rsidR="00B941B3" w:rsidRPr="00634AE9">
        <w:rPr>
          <w:rFonts w:eastAsia="Times New Roman" w:cs="Times New Roman"/>
          <w:szCs w:val="28"/>
          <w:lang w:eastAsia="ru-RU"/>
        </w:rPr>
        <w:br/>
      </w:r>
      <w:r w:rsidR="0068275F" w:rsidRPr="00634AE9">
        <w:rPr>
          <w:rFonts w:eastAsia="Times New Roman" w:cs="Times New Roman"/>
          <w:szCs w:val="28"/>
          <w:lang w:eastAsia="ru-RU"/>
        </w:rPr>
        <w:t xml:space="preserve">муниципального нормативного правового акта </w:t>
      </w:r>
    </w:p>
    <w:p w:rsidR="0068275F" w:rsidRPr="00634AE9" w:rsidRDefault="0068275F" w:rsidP="00634AE9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 xml:space="preserve">Настоящим </w:t>
      </w:r>
      <w:r w:rsidR="00CC0054" w:rsidRPr="00634AE9">
        <w:rPr>
          <w:rFonts w:eastAsia="Times New Roman" w:cs="Times New Roman"/>
          <w:szCs w:val="28"/>
          <w:lang w:eastAsia="ru-RU"/>
        </w:rPr>
        <w:t>Комитет по управлению имуществом Администрации города Сургута</w:t>
      </w:r>
      <w:r w:rsidR="00634AE9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pacing w:val="-2"/>
          <w:szCs w:val="28"/>
          <w:lang w:eastAsia="ru-RU"/>
        </w:rPr>
        <w:t xml:space="preserve">уведомляет о </w:t>
      </w:r>
      <w:r w:rsidRPr="00634AE9">
        <w:rPr>
          <w:rFonts w:eastAsia="Times New Roman" w:cs="Arial"/>
          <w:spacing w:val="-2"/>
          <w:szCs w:val="28"/>
          <w:lang w:eastAsia="ru-RU"/>
        </w:rPr>
        <w:t xml:space="preserve">проведении публичных консультаций </w:t>
      </w:r>
      <w:r w:rsidRPr="00634AE9">
        <w:rPr>
          <w:rFonts w:eastAsia="Times New Roman" w:cs="Times New Roman"/>
          <w:spacing w:val="-2"/>
          <w:szCs w:val="28"/>
          <w:lang w:eastAsia="ru-RU"/>
        </w:rPr>
        <w:t>в целях экспертизы нормативного правового акта</w:t>
      </w:r>
      <w:r w:rsidR="00634AE9">
        <w:rPr>
          <w:rFonts w:eastAsia="Times New Roman" w:cs="Times New Roman"/>
          <w:spacing w:val="-2"/>
          <w:szCs w:val="28"/>
          <w:lang w:eastAsia="ru-RU"/>
        </w:rPr>
        <w:t>:</w:t>
      </w:r>
    </w:p>
    <w:p w:rsidR="009A79BA" w:rsidRPr="00634AE9" w:rsidRDefault="009A79BA" w:rsidP="00634AE9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Постановление Администрации г.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Сургута от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09.08.2016 №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 xml:space="preserve">6033 </w:t>
      </w:r>
      <w:r w:rsidR="00955715">
        <w:rPr>
          <w:rFonts w:eastAsia="Times New Roman" w:cs="Times New Roman"/>
          <w:szCs w:val="28"/>
          <w:lang w:eastAsia="ru-RU"/>
        </w:rPr>
        <w:br/>
      </w:r>
      <w:r w:rsidRPr="00634AE9">
        <w:rPr>
          <w:rFonts w:eastAsia="Times New Roman" w:cs="Times New Roman"/>
          <w:szCs w:val="28"/>
          <w:lang w:eastAsia="ru-RU"/>
        </w:rPr>
        <w:t>«Об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утверждении порядка организации и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проведения аукциона на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право заключить договор о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развитии застроенной территории»</w:t>
      </w:r>
      <w:r w:rsidR="00412699" w:rsidRPr="00634AE9">
        <w:rPr>
          <w:rFonts w:eastAsia="Times New Roman" w:cs="Times New Roman"/>
          <w:szCs w:val="28"/>
          <w:lang w:eastAsia="ru-RU"/>
        </w:rPr>
        <w:t>.</w:t>
      </w:r>
    </w:p>
    <w:p w:rsidR="0068275F" w:rsidRPr="00634AE9" w:rsidRDefault="0068275F" w:rsidP="00634AE9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Предложения пр</w:t>
      </w:r>
      <w:r w:rsidR="00F03A06" w:rsidRPr="00634AE9">
        <w:rPr>
          <w:rFonts w:eastAsia="Times New Roman" w:cs="Times New Roman"/>
          <w:szCs w:val="28"/>
          <w:lang w:eastAsia="ru-RU"/>
        </w:rPr>
        <w:t>инимаются по электронной почте: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hyperlink r:id="rId4" w:history="1">
        <w:r w:rsidR="001F781D" w:rsidRPr="00634AE9">
          <w:rPr>
            <w:rStyle w:val="a3"/>
            <w:rFonts w:eastAsia="Times New Roman" w:cs="Times New Roman"/>
            <w:szCs w:val="28"/>
            <w:lang w:val="en-US" w:eastAsia="ru-RU"/>
          </w:rPr>
          <w:t>sharova</w:t>
        </w:r>
        <w:r w:rsidR="001F781D" w:rsidRPr="00634AE9">
          <w:rPr>
            <w:rStyle w:val="a3"/>
            <w:rFonts w:eastAsia="Times New Roman" w:cs="Times New Roman"/>
            <w:szCs w:val="28"/>
            <w:lang w:eastAsia="ru-RU"/>
          </w:rPr>
          <w:t>_</w:t>
        </w:r>
        <w:r w:rsidR="001F781D" w:rsidRPr="00634AE9">
          <w:rPr>
            <w:rStyle w:val="a3"/>
            <w:rFonts w:eastAsia="Times New Roman" w:cs="Times New Roman"/>
            <w:szCs w:val="28"/>
            <w:lang w:val="en-US" w:eastAsia="ru-RU"/>
          </w:rPr>
          <w:t>ov</w:t>
        </w:r>
        <w:r w:rsidR="001F781D" w:rsidRPr="00634AE9">
          <w:rPr>
            <w:rStyle w:val="a3"/>
            <w:rFonts w:eastAsia="Times New Roman" w:cs="Times New Roman"/>
            <w:szCs w:val="28"/>
            <w:lang w:eastAsia="ru-RU"/>
          </w:rPr>
          <w:t>@</w:t>
        </w:r>
        <w:r w:rsidR="001F781D" w:rsidRPr="00634AE9">
          <w:rPr>
            <w:rStyle w:val="a3"/>
            <w:rFonts w:eastAsia="Times New Roman" w:cs="Times New Roman"/>
            <w:szCs w:val="28"/>
            <w:lang w:val="en-US" w:eastAsia="ru-RU"/>
          </w:rPr>
          <w:t>admsurgut</w:t>
        </w:r>
        <w:r w:rsidR="001F781D" w:rsidRPr="00634AE9">
          <w:rPr>
            <w:rStyle w:val="a3"/>
            <w:rFonts w:eastAsia="Times New Roman" w:cs="Times New Roman"/>
            <w:szCs w:val="28"/>
            <w:lang w:eastAsia="ru-RU"/>
          </w:rPr>
          <w:t>.</w:t>
        </w:r>
        <w:proofErr w:type="spellStart"/>
        <w:r w:rsidR="001F781D" w:rsidRPr="00634AE9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="00634AE9">
        <w:rPr>
          <w:rStyle w:val="a3"/>
          <w:rFonts w:eastAsia="Times New Roman" w:cs="Times New Roman"/>
          <w:szCs w:val="28"/>
          <w:lang w:eastAsia="ru-RU"/>
        </w:rPr>
        <w:t>.</w:t>
      </w:r>
    </w:p>
    <w:p w:rsidR="00961884" w:rsidRPr="00634AE9" w:rsidRDefault="0068275F" w:rsidP="00634AE9">
      <w:pPr>
        <w:widowControl w:val="0"/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Контактное лицо по вопросам проведения публичных консультаций:</w:t>
      </w:r>
    </w:p>
    <w:p w:rsidR="00AD3F66" w:rsidRDefault="00AD3F66" w:rsidP="00634AE9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ФИО: </w:t>
      </w:r>
      <w:r w:rsidR="004B727F" w:rsidRPr="00634AE9">
        <w:rPr>
          <w:rFonts w:eastAsia="Times New Roman" w:cs="Times New Roman"/>
          <w:szCs w:val="28"/>
          <w:lang w:eastAsia="ru-RU"/>
        </w:rPr>
        <w:t xml:space="preserve">Шарова Ольга Васильевна </w:t>
      </w:r>
    </w:p>
    <w:p w:rsidR="0068275F" w:rsidRPr="00634AE9" w:rsidRDefault="00AD3F66" w:rsidP="00634AE9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должность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: </w:t>
      </w:r>
      <w:r w:rsidR="00680174" w:rsidRPr="00634AE9">
        <w:rPr>
          <w:rFonts w:eastAsia="Times New Roman" w:cs="Times New Roman"/>
          <w:szCs w:val="28"/>
          <w:lang w:eastAsia="ru-RU"/>
        </w:rPr>
        <w:t>Г</w:t>
      </w:r>
      <w:r w:rsidR="004B727F" w:rsidRPr="00634AE9">
        <w:rPr>
          <w:rFonts w:eastAsia="Times New Roman" w:cs="Times New Roman"/>
          <w:szCs w:val="28"/>
          <w:lang w:eastAsia="ru-RU"/>
        </w:rPr>
        <w:t xml:space="preserve">лавный специалист отдела продаж комитета по управлению имуществом </w:t>
      </w:r>
      <w:r w:rsidR="00680174" w:rsidRPr="00634AE9">
        <w:rPr>
          <w:rFonts w:eastAsia="Times New Roman" w:cs="Times New Roman"/>
          <w:szCs w:val="28"/>
          <w:lang w:eastAsia="ru-RU"/>
        </w:rPr>
        <w:t>Администрации горо</w:t>
      </w:r>
      <w:r w:rsidR="00634AE9">
        <w:rPr>
          <w:rFonts w:eastAsia="Times New Roman" w:cs="Times New Roman"/>
          <w:szCs w:val="28"/>
          <w:lang w:eastAsia="ru-RU"/>
        </w:rPr>
        <w:t>да Сургута, тел. (3462) 52-83-67</w:t>
      </w:r>
      <w:r w:rsidR="00041EDA" w:rsidRPr="00634AE9">
        <w:rPr>
          <w:rFonts w:eastAsia="Times New Roman" w:cs="Times New Roman"/>
          <w:szCs w:val="28"/>
          <w:lang w:eastAsia="ru-RU"/>
        </w:rPr>
        <w:t>.</w:t>
      </w:r>
    </w:p>
    <w:p w:rsidR="0068275F" w:rsidRPr="00634AE9" w:rsidRDefault="0068275F" w:rsidP="00634AE9">
      <w:pPr>
        <w:widowControl w:val="0"/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 xml:space="preserve">Сроки </w:t>
      </w:r>
      <w:r w:rsidR="007257E2" w:rsidRPr="00634AE9">
        <w:rPr>
          <w:rFonts w:eastAsia="Times New Roman" w:cs="Times New Roman"/>
          <w:szCs w:val="28"/>
          <w:lang w:eastAsia="ru-RU"/>
        </w:rPr>
        <w:t>приёма</w:t>
      </w:r>
      <w:r w:rsidRPr="00634AE9">
        <w:rPr>
          <w:rFonts w:eastAsia="Times New Roman" w:cs="Times New Roman"/>
          <w:szCs w:val="28"/>
          <w:lang w:eastAsia="ru-RU"/>
        </w:rPr>
        <w:t xml:space="preserve"> предложений: с </w:t>
      </w:r>
      <w:r w:rsidR="00FD465D" w:rsidRPr="00634AE9">
        <w:rPr>
          <w:rFonts w:eastAsia="Times New Roman" w:cs="Times New Roman"/>
          <w:szCs w:val="28"/>
          <w:lang w:eastAsia="ru-RU"/>
        </w:rPr>
        <w:t>28 мая</w:t>
      </w:r>
      <w:r w:rsidRPr="00634AE9">
        <w:rPr>
          <w:rFonts w:eastAsia="Times New Roman" w:cs="Times New Roman"/>
          <w:szCs w:val="28"/>
          <w:lang w:eastAsia="ru-RU"/>
        </w:rPr>
        <w:t xml:space="preserve"> 20</w:t>
      </w:r>
      <w:r w:rsidR="00FD465D" w:rsidRPr="00634AE9">
        <w:rPr>
          <w:rFonts w:eastAsia="Times New Roman" w:cs="Times New Roman"/>
          <w:szCs w:val="28"/>
          <w:lang w:eastAsia="ru-RU"/>
        </w:rPr>
        <w:t xml:space="preserve">18 </w:t>
      </w:r>
      <w:r w:rsidRPr="00634AE9">
        <w:rPr>
          <w:rFonts w:eastAsia="Times New Roman" w:cs="Times New Roman"/>
          <w:szCs w:val="28"/>
          <w:lang w:eastAsia="ru-RU"/>
        </w:rPr>
        <w:t xml:space="preserve">г. по </w:t>
      </w:r>
      <w:r w:rsidR="00FD465D" w:rsidRPr="00634AE9">
        <w:rPr>
          <w:rFonts w:eastAsia="Times New Roman" w:cs="Times New Roman"/>
          <w:szCs w:val="28"/>
          <w:lang w:eastAsia="ru-RU"/>
        </w:rPr>
        <w:t>01 июня</w:t>
      </w:r>
      <w:r w:rsidRPr="00634AE9">
        <w:rPr>
          <w:rFonts w:eastAsia="Times New Roman" w:cs="Times New Roman"/>
          <w:szCs w:val="28"/>
          <w:lang w:eastAsia="ru-RU"/>
        </w:rPr>
        <w:t xml:space="preserve"> 20</w:t>
      </w:r>
      <w:r w:rsidR="00FD465D" w:rsidRPr="00634AE9">
        <w:rPr>
          <w:rFonts w:eastAsia="Times New Roman" w:cs="Times New Roman"/>
          <w:szCs w:val="28"/>
          <w:lang w:eastAsia="ru-RU"/>
        </w:rPr>
        <w:t xml:space="preserve">18 </w:t>
      </w:r>
      <w:r w:rsidRPr="00634AE9">
        <w:rPr>
          <w:rFonts w:eastAsia="Times New Roman" w:cs="Times New Roman"/>
          <w:szCs w:val="28"/>
          <w:lang w:eastAsia="ru-RU"/>
        </w:rPr>
        <w:t>г.</w:t>
      </w:r>
    </w:p>
    <w:p w:rsidR="0068275F" w:rsidRPr="00634AE9" w:rsidRDefault="0068275F" w:rsidP="00634AE9">
      <w:pPr>
        <w:widowControl w:val="0"/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Место размещения уведомления о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 xml:space="preserve">проведении публичных консультаций </w:t>
      </w:r>
      <w:r w:rsidR="00955715">
        <w:rPr>
          <w:rFonts w:eastAsia="Times New Roman" w:cs="Times New Roman"/>
          <w:szCs w:val="28"/>
          <w:lang w:eastAsia="ru-RU"/>
        </w:rPr>
        <w:br/>
      </w:r>
      <w:r w:rsidRPr="00634AE9">
        <w:rPr>
          <w:rFonts w:eastAsia="Times New Roman" w:cs="Times New Roman"/>
          <w:szCs w:val="28"/>
          <w:lang w:eastAsia="ru-RU"/>
        </w:rPr>
        <w:t>по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муниципальному нормативному правовому акту: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634AE9">
        <w:rPr>
          <w:rFonts w:eastAsia="Times New Roman" w:cs="Times New Roman"/>
          <w:spacing w:val="-8"/>
          <w:szCs w:val="28"/>
          <w:lang w:eastAsia="ru-RU"/>
        </w:rPr>
        <w:t>тивных правовых актов (проектов)/Публичные консультации (</w:t>
      </w:r>
      <w:hyperlink r:id="rId5" w:history="1">
        <w:r w:rsidR="00E245FB" w:rsidRPr="00634AE9">
          <w:rPr>
            <w:rStyle w:val="a3"/>
            <w:rFonts w:eastAsia="Times New Roman" w:cs="Times New Roman"/>
            <w:spacing w:val="-8"/>
            <w:szCs w:val="28"/>
            <w:lang w:eastAsia="ru-RU"/>
          </w:rPr>
          <w:t>http://admsurgut.ru/rubric/21306/</w:t>
        </w:r>
        <w:r w:rsidR="00E245FB" w:rsidRPr="00634AE9">
          <w:rPr>
            <w:rStyle w:val="a3"/>
            <w:rFonts w:eastAsia="Times New Roman" w:cs="Times New Roman"/>
            <w:szCs w:val="28"/>
            <w:lang w:eastAsia="ru-RU"/>
          </w:rPr>
          <w:t>Perechen-deystvuyu</w:t>
        </w:r>
        <w:r w:rsidR="00E245FB" w:rsidRPr="00634AE9">
          <w:rPr>
            <w:rStyle w:val="a3"/>
            <w:rFonts w:eastAsia="Times New Roman" w:cs="Times New Roman"/>
            <w:szCs w:val="28"/>
            <w:lang w:eastAsia="ru-RU"/>
          </w:rPr>
          <w:br/>
          <w:t>schih-municipalnyh-NPA-dlya-provedeniya-ekspertizy</w:t>
        </w:r>
      </w:hyperlink>
      <w:r w:rsidRPr="00634AE9">
        <w:rPr>
          <w:rFonts w:eastAsia="Times New Roman" w:cs="Times New Roman"/>
          <w:szCs w:val="28"/>
          <w:lang w:eastAsia="ru-RU"/>
        </w:rPr>
        <w:t>).</w:t>
      </w:r>
    </w:p>
    <w:p w:rsidR="00E245FB" w:rsidRPr="00634AE9" w:rsidRDefault="0068275F" w:rsidP="00634AE9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1.</w:t>
      </w:r>
      <w:r w:rsidR="00794439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Муниципальный нормативный правовой акт устанавливает:</w:t>
      </w:r>
    </w:p>
    <w:p w:rsidR="00E245FB" w:rsidRPr="00634AE9" w:rsidRDefault="00E245FB" w:rsidP="00634AE9">
      <w:pPr>
        <w:widowControl w:val="0"/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34AE9">
        <w:rPr>
          <w:rFonts w:eastAsia="Times New Roman" w:cs="Times New Roman"/>
          <w:szCs w:val="28"/>
          <w:lang w:eastAsia="ru-RU"/>
        </w:rPr>
        <w:t>порядок</w:t>
      </w:r>
      <w:proofErr w:type="gramEnd"/>
      <w:r w:rsidRPr="00634AE9">
        <w:rPr>
          <w:rFonts w:eastAsia="Times New Roman" w:cs="Times New Roman"/>
          <w:szCs w:val="28"/>
          <w:lang w:eastAsia="ru-RU"/>
        </w:rPr>
        <w:t xml:space="preserve"> организации и проведения аукциона на</w:t>
      </w:r>
      <w:r w:rsidR="00634AE9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 xml:space="preserve">право заключить договор </w:t>
      </w:r>
      <w:r w:rsidR="00955715">
        <w:rPr>
          <w:rFonts w:eastAsia="Times New Roman" w:cs="Times New Roman"/>
          <w:szCs w:val="28"/>
          <w:lang w:eastAsia="ru-RU"/>
        </w:rPr>
        <w:br/>
      </w:r>
      <w:r w:rsidRPr="00634AE9">
        <w:rPr>
          <w:rFonts w:eastAsia="Times New Roman" w:cs="Times New Roman"/>
          <w:szCs w:val="28"/>
          <w:lang w:eastAsia="ru-RU"/>
        </w:rPr>
        <w:t>о</w:t>
      </w:r>
      <w:r w:rsidR="00634AE9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развитии застроенной территории</w:t>
      </w:r>
      <w:r w:rsidR="006C5B07" w:rsidRPr="00634AE9">
        <w:rPr>
          <w:rFonts w:eastAsia="Times New Roman" w:cs="Times New Roman"/>
          <w:szCs w:val="28"/>
          <w:lang w:eastAsia="ru-RU"/>
        </w:rPr>
        <w:t>.</w:t>
      </w:r>
    </w:p>
    <w:p w:rsidR="00267453" w:rsidRPr="00634AE9" w:rsidRDefault="0068275F" w:rsidP="00634AE9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2.</w:t>
      </w:r>
      <w:r w:rsidR="00794439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Описание проблемы, на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решение которой направлен действующий</w:t>
      </w:r>
      <w:r w:rsidR="00267453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муниципальный нормативный правовой акт:</w:t>
      </w:r>
    </w:p>
    <w:p w:rsidR="00363BEC" w:rsidRPr="00363BEC" w:rsidRDefault="00E674FA" w:rsidP="00363BEC">
      <w:pPr>
        <w:widowControl w:val="0"/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363BEC" w:rsidRPr="00363BEC">
        <w:rPr>
          <w:rFonts w:eastAsia="Times New Roman" w:cs="Times New Roman"/>
          <w:szCs w:val="28"/>
          <w:lang w:eastAsia="ru-RU"/>
        </w:rPr>
        <w:t xml:space="preserve">тсутствие единого подхода к порядку принятия решения о развитии застроенной территории и </w:t>
      </w:r>
      <w:r w:rsidR="00363BEC" w:rsidRPr="00634AE9">
        <w:rPr>
          <w:rFonts w:eastAsia="Times New Roman" w:cs="Times New Roman"/>
          <w:szCs w:val="28"/>
          <w:lang w:eastAsia="ru-RU"/>
        </w:rPr>
        <w:t>организации</w:t>
      </w:r>
      <w:r w:rsidR="00363BEC" w:rsidRPr="00363BEC">
        <w:rPr>
          <w:rFonts w:eastAsia="Times New Roman" w:cs="Times New Roman"/>
          <w:szCs w:val="28"/>
          <w:lang w:eastAsia="ru-RU"/>
        </w:rPr>
        <w:t xml:space="preserve"> </w:t>
      </w:r>
      <w:r w:rsidR="00363BEC" w:rsidRPr="00634AE9">
        <w:rPr>
          <w:rFonts w:eastAsia="Times New Roman" w:cs="Times New Roman"/>
          <w:szCs w:val="28"/>
          <w:lang w:eastAsia="ru-RU"/>
        </w:rPr>
        <w:t>и проведени</w:t>
      </w:r>
      <w:r w:rsidR="00363BEC">
        <w:rPr>
          <w:rFonts w:eastAsia="Times New Roman" w:cs="Times New Roman"/>
          <w:szCs w:val="28"/>
          <w:lang w:eastAsia="ru-RU"/>
        </w:rPr>
        <w:t>я</w:t>
      </w:r>
      <w:r w:rsidR="00363BEC" w:rsidRPr="00634AE9">
        <w:rPr>
          <w:rFonts w:eastAsia="Times New Roman" w:cs="Times New Roman"/>
          <w:szCs w:val="28"/>
          <w:lang w:eastAsia="ru-RU"/>
        </w:rPr>
        <w:t xml:space="preserve"> аукциона на право заключить договор о развитии застроенной территории.</w:t>
      </w:r>
    </w:p>
    <w:p w:rsidR="00363BEC" w:rsidRDefault="00363BEC" w:rsidP="00634AE9">
      <w:pPr>
        <w:widowControl w:val="0"/>
        <w:tabs>
          <w:tab w:val="right" w:pos="9923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34AE9" w:rsidRPr="00634AE9" w:rsidRDefault="00267453" w:rsidP="00634AE9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3.</w:t>
      </w:r>
      <w:r w:rsidR="00794439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Негативные эффекты, которые могут возникнуть в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связи с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отсутствием правового регулирования в</w:t>
      </w:r>
      <w:r w:rsidR="00212ED2" w:rsidRPr="00634AE9">
        <w:rPr>
          <w:rFonts w:eastAsia="Times New Roman" w:cs="Times New Roman"/>
          <w:szCs w:val="28"/>
          <w:lang w:eastAsia="ru-RU"/>
        </w:rPr>
        <w:t> </w:t>
      </w:r>
      <w:r w:rsidRPr="00634AE9">
        <w:rPr>
          <w:rFonts w:eastAsia="Times New Roman" w:cs="Times New Roman"/>
          <w:szCs w:val="28"/>
          <w:lang w:eastAsia="ru-RU"/>
        </w:rPr>
        <w:t>соответствующей сфере деятельности:</w:t>
      </w:r>
      <w:r w:rsidR="00A15D92" w:rsidRPr="00634AE9">
        <w:rPr>
          <w:rFonts w:eastAsia="Times New Roman" w:cs="Times New Roman"/>
          <w:szCs w:val="28"/>
          <w:lang w:eastAsia="ru-RU"/>
        </w:rPr>
        <w:t xml:space="preserve"> </w:t>
      </w:r>
    </w:p>
    <w:p w:rsidR="00363BEC" w:rsidRPr="00363BEC" w:rsidRDefault="00274E8A" w:rsidP="00363BEC">
      <w:pPr>
        <w:widowControl w:val="0"/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34AE9" w:rsidRPr="00634AE9">
        <w:rPr>
          <w:rFonts w:eastAsia="Times New Roman" w:cs="Times New Roman"/>
          <w:szCs w:val="28"/>
          <w:lang w:eastAsia="ru-RU"/>
        </w:rPr>
        <w:t xml:space="preserve"> отсутствие единых требований к перечню документов, предоставляемых </w:t>
      </w:r>
      <w:r w:rsidR="00955715">
        <w:rPr>
          <w:rFonts w:eastAsia="Times New Roman" w:cs="Times New Roman"/>
          <w:szCs w:val="28"/>
          <w:lang w:eastAsia="ru-RU"/>
        </w:rPr>
        <w:br/>
      </w:r>
      <w:r w:rsidR="00634AE9" w:rsidRPr="00634AE9">
        <w:rPr>
          <w:rFonts w:eastAsia="Times New Roman" w:cs="Times New Roman"/>
          <w:szCs w:val="28"/>
          <w:lang w:eastAsia="ru-RU"/>
        </w:rPr>
        <w:t xml:space="preserve">для </w:t>
      </w:r>
      <w:r w:rsidR="00363BEC">
        <w:rPr>
          <w:rFonts w:eastAsia="Times New Roman" w:cs="Times New Roman"/>
          <w:szCs w:val="28"/>
          <w:lang w:eastAsia="ru-RU"/>
        </w:rPr>
        <w:t xml:space="preserve">участия в аукционе </w:t>
      </w:r>
      <w:r w:rsidR="00363BEC" w:rsidRPr="00634AE9">
        <w:rPr>
          <w:rFonts w:eastAsia="Times New Roman" w:cs="Times New Roman"/>
          <w:szCs w:val="28"/>
          <w:lang w:eastAsia="ru-RU"/>
        </w:rPr>
        <w:t>на право заключить договор о развитии застроенной территории</w:t>
      </w:r>
      <w:r w:rsidR="00372BAC">
        <w:rPr>
          <w:rFonts w:eastAsia="Times New Roman" w:cs="Times New Roman"/>
          <w:szCs w:val="28"/>
          <w:lang w:eastAsia="ru-RU"/>
        </w:rPr>
        <w:t>;</w:t>
      </w:r>
    </w:p>
    <w:p w:rsidR="00372BAC" w:rsidRDefault="00274E8A" w:rsidP="00372BAC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34AE9" w:rsidRPr="00634AE9">
        <w:rPr>
          <w:rFonts w:eastAsia="Times New Roman" w:cs="Times New Roman"/>
          <w:szCs w:val="28"/>
          <w:lang w:eastAsia="ru-RU"/>
        </w:rPr>
        <w:t xml:space="preserve"> отсутствие регламента принятия решений </w:t>
      </w:r>
      <w:r w:rsidRPr="00363BEC">
        <w:rPr>
          <w:rFonts w:eastAsia="Times New Roman" w:cs="Times New Roman"/>
          <w:szCs w:val="28"/>
          <w:lang w:eastAsia="ru-RU"/>
        </w:rPr>
        <w:t>о развитии застроенной территории</w:t>
      </w:r>
      <w:r w:rsidR="00C97701">
        <w:rPr>
          <w:rFonts w:eastAsia="Times New Roman" w:cs="Times New Roman"/>
          <w:szCs w:val="28"/>
          <w:lang w:eastAsia="ru-RU"/>
        </w:rPr>
        <w:t xml:space="preserve"> </w:t>
      </w:r>
      <w:r w:rsidR="00C97701" w:rsidRPr="00363BEC">
        <w:rPr>
          <w:rFonts w:eastAsia="Times New Roman" w:cs="Times New Roman"/>
          <w:szCs w:val="28"/>
          <w:lang w:eastAsia="ru-RU"/>
        </w:rPr>
        <w:t xml:space="preserve">и </w:t>
      </w:r>
      <w:r w:rsidR="00C97701" w:rsidRPr="00634AE9">
        <w:rPr>
          <w:rFonts w:eastAsia="Times New Roman" w:cs="Times New Roman"/>
          <w:szCs w:val="28"/>
          <w:lang w:eastAsia="ru-RU"/>
        </w:rPr>
        <w:t>организации</w:t>
      </w:r>
      <w:r w:rsidR="00C97701" w:rsidRPr="00363BEC">
        <w:rPr>
          <w:rFonts w:eastAsia="Times New Roman" w:cs="Times New Roman"/>
          <w:szCs w:val="28"/>
          <w:lang w:eastAsia="ru-RU"/>
        </w:rPr>
        <w:t xml:space="preserve"> </w:t>
      </w:r>
      <w:r w:rsidR="00C97701" w:rsidRPr="00634AE9">
        <w:rPr>
          <w:rFonts w:eastAsia="Times New Roman" w:cs="Times New Roman"/>
          <w:szCs w:val="28"/>
          <w:lang w:eastAsia="ru-RU"/>
        </w:rPr>
        <w:t>и проведени</w:t>
      </w:r>
      <w:r w:rsidR="00C97701">
        <w:rPr>
          <w:rFonts w:eastAsia="Times New Roman" w:cs="Times New Roman"/>
          <w:szCs w:val="28"/>
          <w:lang w:eastAsia="ru-RU"/>
        </w:rPr>
        <w:t>я</w:t>
      </w:r>
      <w:r w:rsidR="00C97701" w:rsidRPr="00634AE9">
        <w:rPr>
          <w:rFonts w:eastAsia="Times New Roman" w:cs="Times New Roman"/>
          <w:szCs w:val="28"/>
          <w:lang w:eastAsia="ru-RU"/>
        </w:rPr>
        <w:t xml:space="preserve"> аукциона на право заключить договор о развитии застроенной территории</w:t>
      </w:r>
      <w:bookmarkStart w:id="0" w:name="_GoBack"/>
      <w:bookmarkEnd w:id="0"/>
      <w:r w:rsidR="00634AE9" w:rsidRPr="00634AE9">
        <w:rPr>
          <w:rFonts w:eastAsia="Times New Roman" w:cs="Times New Roman"/>
          <w:szCs w:val="28"/>
          <w:lang w:eastAsia="ru-RU"/>
        </w:rPr>
        <w:t>.</w:t>
      </w:r>
      <w:r w:rsidR="00634AE9" w:rsidRPr="00634AE9">
        <w:rPr>
          <w:rFonts w:eastAsia="Times New Roman" w:cs="Times New Roman"/>
          <w:szCs w:val="28"/>
          <w:lang w:eastAsia="ru-RU"/>
        </w:rPr>
        <w:tab/>
      </w:r>
    </w:p>
    <w:p w:rsidR="00372BAC" w:rsidRDefault="00372BAC" w:rsidP="00372BAC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4AE9" w:rsidRPr="00634AE9" w:rsidRDefault="00267453" w:rsidP="00372BAC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4.</w:t>
      </w:r>
      <w:r w:rsidR="00A75614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Цели правового регулирования:</w:t>
      </w:r>
    </w:p>
    <w:p w:rsidR="00634AE9" w:rsidRPr="00634AE9" w:rsidRDefault="00634AE9" w:rsidP="00634A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- соблюдение действующего законодательства;</w:t>
      </w:r>
    </w:p>
    <w:p w:rsidR="000358A2" w:rsidRPr="00363BEC" w:rsidRDefault="00634AE9" w:rsidP="000358A2">
      <w:pPr>
        <w:widowControl w:val="0"/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 xml:space="preserve">- установление единых требований и регламентирование порядка </w:t>
      </w:r>
      <w:r w:rsidR="000358A2" w:rsidRPr="00363BEC">
        <w:rPr>
          <w:rFonts w:eastAsia="Times New Roman" w:cs="Times New Roman"/>
          <w:szCs w:val="28"/>
          <w:lang w:eastAsia="ru-RU"/>
        </w:rPr>
        <w:t xml:space="preserve">принятия решения о развитии застроенной территории и </w:t>
      </w:r>
      <w:r w:rsidR="000358A2" w:rsidRPr="00634AE9">
        <w:rPr>
          <w:rFonts w:eastAsia="Times New Roman" w:cs="Times New Roman"/>
          <w:szCs w:val="28"/>
          <w:lang w:eastAsia="ru-RU"/>
        </w:rPr>
        <w:t>организации</w:t>
      </w:r>
      <w:r w:rsidR="000358A2" w:rsidRPr="00363BEC">
        <w:rPr>
          <w:rFonts w:eastAsia="Times New Roman" w:cs="Times New Roman"/>
          <w:szCs w:val="28"/>
          <w:lang w:eastAsia="ru-RU"/>
        </w:rPr>
        <w:t xml:space="preserve"> </w:t>
      </w:r>
      <w:r w:rsidR="000358A2" w:rsidRPr="00634AE9">
        <w:rPr>
          <w:rFonts w:eastAsia="Times New Roman" w:cs="Times New Roman"/>
          <w:szCs w:val="28"/>
          <w:lang w:eastAsia="ru-RU"/>
        </w:rPr>
        <w:t>и проведени</w:t>
      </w:r>
      <w:r w:rsidR="000358A2">
        <w:rPr>
          <w:rFonts w:eastAsia="Times New Roman" w:cs="Times New Roman"/>
          <w:szCs w:val="28"/>
          <w:lang w:eastAsia="ru-RU"/>
        </w:rPr>
        <w:t>я</w:t>
      </w:r>
      <w:r w:rsidR="000358A2" w:rsidRPr="00634AE9">
        <w:rPr>
          <w:rFonts w:eastAsia="Times New Roman" w:cs="Times New Roman"/>
          <w:szCs w:val="28"/>
          <w:lang w:eastAsia="ru-RU"/>
        </w:rPr>
        <w:t xml:space="preserve"> аукциона на право заключить договор о развитии застроенной территории</w:t>
      </w:r>
      <w:r w:rsidR="00372BAC">
        <w:rPr>
          <w:rFonts w:eastAsia="Times New Roman" w:cs="Times New Roman"/>
          <w:szCs w:val="28"/>
          <w:lang w:eastAsia="ru-RU"/>
        </w:rPr>
        <w:t>;</w:t>
      </w:r>
    </w:p>
    <w:p w:rsidR="000358A2" w:rsidRDefault="00634AE9" w:rsidP="00634AE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 xml:space="preserve">- обеспечение прозрачности, открытости, ясности, удобства процедур, связанных с вопросами </w:t>
      </w:r>
      <w:r w:rsidR="000358A2" w:rsidRPr="00363BEC">
        <w:rPr>
          <w:rFonts w:eastAsia="Times New Roman" w:cs="Times New Roman"/>
          <w:szCs w:val="28"/>
          <w:lang w:eastAsia="ru-RU"/>
        </w:rPr>
        <w:t xml:space="preserve">принятия решения о развитии застроенной территории и </w:t>
      </w:r>
      <w:r w:rsidR="000358A2" w:rsidRPr="00634AE9">
        <w:rPr>
          <w:rFonts w:eastAsia="Times New Roman" w:cs="Times New Roman"/>
          <w:szCs w:val="28"/>
          <w:lang w:eastAsia="ru-RU"/>
        </w:rPr>
        <w:t>организации</w:t>
      </w:r>
      <w:r w:rsidR="000358A2" w:rsidRPr="00363BEC">
        <w:rPr>
          <w:rFonts w:eastAsia="Times New Roman" w:cs="Times New Roman"/>
          <w:szCs w:val="28"/>
          <w:lang w:eastAsia="ru-RU"/>
        </w:rPr>
        <w:t xml:space="preserve"> </w:t>
      </w:r>
      <w:r w:rsidR="000358A2" w:rsidRPr="00634AE9">
        <w:rPr>
          <w:rFonts w:eastAsia="Times New Roman" w:cs="Times New Roman"/>
          <w:szCs w:val="28"/>
          <w:lang w:eastAsia="ru-RU"/>
        </w:rPr>
        <w:t>и проведени</w:t>
      </w:r>
      <w:r w:rsidR="000358A2">
        <w:rPr>
          <w:rFonts w:eastAsia="Times New Roman" w:cs="Times New Roman"/>
          <w:szCs w:val="28"/>
          <w:lang w:eastAsia="ru-RU"/>
        </w:rPr>
        <w:t>я</w:t>
      </w:r>
      <w:r w:rsidR="000358A2" w:rsidRPr="00634AE9">
        <w:rPr>
          <w:rFonts w:eastAsia="Times New Roman" w:cs="Times New Roman"/>
          <w:szCs w:val="28"/>
          <w:lang w:eastAsia="ru-RU"/>
        </w:rPr>
        <w:t xml:space="preserve"> аукциона на право заключить договор о развитии застроенной территории</w:t>
      </w:r>
      <w:r w:rsidR="000358A2">
        <w:rPr>
          <w:rFonts w:eastAsia="Times New Roman" w:cs="Times New Roman"/>
          <w:szCs w:val="28"/>
          <w:lang w:eastAsia="ru-RU"/>
        </w:rPr>
        <w:t>.</w:t>
      </w:r>
    </w:p>
    <w:p w:rsidR="00274E8A" w:rsidRDefault="00267453" w:rsidP="00274E8A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5.</w:t>
      </w:r>
      <w:r w:rsidR="00DB2DFF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Потенциальные адресаты правового регулирования (их группы, количественный состав)</w:t>
      </w:r>
      <w:r w:rsidR="00DB2DFF" w:rsidRPr="00634AE9">
        <w:rPr>
          <w:rFonts w:eastAsia="Times New Roman" w:cs="Times New Roman"/>
          <w:szCs w:val="28"/>
          <w:lang w:eastAsia="ru-RU"/>
        </w:rPr>
        <w:t>:</w:t>
      </w:r>
      <w:r w:rsidR="00274E8A">
        <w:rPr>
          <w:rFonts w:eastAsia="Times New Roman" w:cs="Times New Roman"/>
          <w:szCs w:val="28"/>
          <w:lang w:eastAsia="ru-RU"/>
        </w:rPr>
        <w:t xml:space="preserve"> ю</w:t>
      </w:r>
      <w:r w:rsidR="00274E8A" w:rsidRPr="00342B20">
        <w:rPr>
          <w:rFonts w:eastAsia="Times New Roman" w:cs="Times New Roman"/>
          <w:szCs w:val="28"/>
          <w:lang w:eastAsia="ru-RU"/>
        </w:rPr>
        <w:t xml:space="preserve">ридические лица независимо от организационно-правовой формы и формы собственности, физические лица, включая индивидуальных предпринимателей </w:t>
      </w:r>
    </w:p>
    <w:p w:rsidR="00267453" w:rsidRPr="00634AE9" w:rsidRDefault="00267453" w:rsidP="00274E8A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6.</w:t>
      </w:r>
      <w:r w:rsidR="00DB2DFF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Иная информация, которая по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решению ответственного за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 xml:space="preserve">проведение экспертизы позволяет оценить эффективность действующего правового </w:t>
      </w:r>
      <w:r w:rsidRPr="00955715">
        <w:rPr>
          <w:rFonts w:eastAsia="Times New Roman" w:cs="Times New Roman"/>
          <w:szCs w:val="28"/>
          <w:lang w:eastAsia="ru-RU"/>
        </w:rPr>
        <w:t>регулирования</w:t>
      </w:r>
      <w:r w:rsidR="00DB2DFF" w:rsidRPr="00955715">
        <w:rPr>
          <w:rFonts w:eastAsia="Times New Roman" w:cs="Times New Roman"/>
          <w:szCs w:val="28"/>
          <w:lang w:eastAsia="ru-RU"/>
        </w:rPr>
        <w:t>:</w:t>
      </w:r>
      <w:r w:rsidR="00C03762" w:rsidRPr="00955715">
        <w:rPr>
          <w:rFonts w:eastAsia="Times New Roman" w:cs="Times New Roman"/>
          <w:szCs w:val="28"/>
          <w:lang w:eastAsia="ru-RU"/>
        </w:rPr>
        <w:t xml:space="preserve"> отсутствует.</w:t>
      </w:r>
    </w:p>
    <w:p w:rsidR="00267453" w:rsidRPr="00634AE9" w:rsidRDefault="00267453" w:rsidP="00634AE9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7.</w:t>
      </w:r>
      <w:r w:rsidR="00DB2DFF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В целях выявления в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 xml:space="preserve">прилагаемом муниципальном нормативном правовом акте положений, необоснованно затрудняющих ведение предпринимательской и </w:t>
      </w:r>
      <w:r w:rsidRPr="00363BEC">
        <w:rPr>
          <w:rFonts w:eastAsia="Times New Roman" w:cs="Times New Roman"/>
          <w:szCs w:val="28"/>
          <w:lang w:eastAsia="ru-RU"/>
        </w:rPr>
        <w:t>инвестиционной деятельности</w:t>
      </w:r>
      <w:r w:rsidR="00DB2DFF" w:rsidRPr="00363BEC">
        <w:rPr>
          <w:rFonts w:eastAsia="Times New Roman" w:cs="Times New Roman"/>
          <w:szCs w:val="28"/>
          <w:lang w:eastAsia="ru-RU"/>
        </w:rPr>
        <w:t xml:space="preserve"> Комитет по</w:t>
      </w:r>
      <w:r w:rsidR="00634AE9" w:rsidRPr="00363BEC">
        <w:rPr>
          <w:rFonts w:eastAsia="Times New Roman" w:cs="Times New Roman"/>
          <w:szCs w:val="28"/>
          <w:lang w:eastAsia="ru-RU"/>
        </w:rPr>
        <w:t xml:space="preserve"> </w:t>
      </w:r>
      <w:r w:rsidR="00DB2DFF" w:rsidRPr="00363BEC">
        <w:rPr>
          <w:rFonts w:eastAsia="Times New Roman" w:cs="Times New Roman"/>
          <w:szCs w:val="28"/>
          <w:lang w:eastAsia="ru-RU"/>
        </w:rPr>
        <w:t>управлению имуществом Администрации города Сургута,</w:t>
      </w:r>
      <w:r w:rsidR="00634AE9" w:rsidRPr="00363BEC">
        <w:rPr>
          <w:rFonts w:eastAsia="Times New Roman" w:cs="Times New Roman"/>
          <w:szCs w:val="28"/>
          <w:lang w:eastAsia="ru-RU"/>
        </w:rPr>
        <w:t xml:space="preserve"> </w:t>
      </w:r>
      <w:r w:rsidRPr="00363BEC">
        <w:rPr>
          <w:rFonts w:eastAsia="Times New Roman" w:cs="Times New Roman"/>
          <w:szCs w:val="28"/>
          <w:lang w:eastAsia="ru-RU"/>
        </w:rPr>
        <w:t>проводит публичные консультации. В рамках указанных публичных</w:t>
      </w:r>
      <w:r w:rsidRPr="00634AE9">
        <w:rPr>
          <w:rFonts w:eastAsia="Times New Roman" w:cs="Times New Roman"/>
          <w:szCs w:val="28"/>
          <w:lang w:eastAsia="ru-RU"/>
        </w:rPr>
        <w:t xml:space="preserve"> консультаций все заинтересованные лица вправе направить свои предложения и замечания по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прилагаемому муниципальному нормативному правовому акту.</w:t>
      </w:r>
    </w:p>
    <w:p w:rsidR="00267453" w:rsidRPr="00634AE9" w:rsidRDefault="00267453" w:rsidP="00634AE9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8.</w:t>
      </w:r>
      <w:r w:rsidR="00DB2DFF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 xml:space="preserve">Все поступившие предложения будут рассмотрены. Свод предложений будет </w:t>
      </w:r>
      <w:r w:rsidR="00DB2DFF" w:rsidRPr="00634AE9">
        <w:rPr>
          <w:rFonts w:eastAsia="Times New Roman" w:cs="Times New Roman"/>
          <w:szCs w:val="28"/>
          <w:lang w:eastAsia="ru-RU"/>
        </w:rPr>
        <w:t>размещён</w:t>
      </w:r>
      <w:r w:rsidRPr="00634AE9">
        <w:rPr>
          <w:rFonts w:eastAsia="Times New Roman" w:cs="Times New Roman"/>
          <w:szCs w:val="28"/>
          <w:lang w:eastAsia="ru-RU"/>
        </w:rPr>
        <w:t xml:space="preserve"> на</w:t>
      </w:r>
      <w:r w:rsidR="00363BEC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/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Документы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/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Оценка регулирующего воздействия, фактического воздействия и экспертиза муниципальных нормативных правовых актов (проектов)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/</w:t>
      </w:r>
      <w:r w:rsidR="00DB2DFF" w:rsidRPr="00634AE9">
        <w:rPr>
          <w:rFonts w:eastAsia="Times New Roman" w:cs="Times New Roman"/>
          <w:szCs w:val="28"/>
          <w:lang w:eastAsia="ru-RU"/>
        </w:rPr>
        <w:t xml:space="preserve"> </w:t>
      </w:r>
      <w:r w:rsidRPr="00634AE9">
        <w:rPr>
          <w:rFonts w:eastAsia="Times New Roman" w:cs="Times New Roman"/>
          <w:szCs w:val="28"/>
          <w:lang w:eastAsia="ru-RU"/>
        </w:rPr>
        <w:t>Публичные консультации, а</w:t>
      </w:r>
      <w:r w:rsidR="00DB2DFF" w:rsidRPr="00634AE9">
        <w:rPr>
          <w:rFonts w:eastAsia="Times New Roman" w:cs="Times New Roman"/>
          <w:szCs w:val="28"/>
          <w:lang w:eastAsia="ru-RU"/>
        </w:rPr>
        <w:t> </w:t>
      </w:r>
      <w:r w:rsidRPr="00634AE9">
        <w:rPr>
          <w:rFonts w:eastAsia="Times New Roman" w:cs="Times New Roman"/>
          <w:szCs w:val="28"/>
          <w:lang w:eastAsia="ru-RU"/>
        </w:rPr>
        <w:t>участники публичных консультаций проинформированы о</w:t>
      </w:r>
      <w:r w:rsidR="00DB2DFF" w:rsidRPr="00634AE9">
        <w:rPr>
          <w:rFonts w:eastAsia="Times New Roman" w:cs="Times New Roman"/>
          <w:szCs w:val="28"/>
          <w:lang w:eastAsia="ru-RU"/>
        </w:rPr>
        <w:t> </w:t>
      </w:r>
      <w:r w:rsidRPr="00634AE9">
        <w:rPr>
          <w:rFonts w:eastAsia="Times New Roman" w:cs="Times New Roman"/>
          <w:szCs w:val="28"/>
          <w:lang w:eastAsia="ru-RU"/>
        </w:rPr>
        <w:t>результатах рассмотрения их мнений.</w:t>
      </w:r>
    </w:p>
    <w:p w:rsidR="00267453" w:rsidRPr="00634AE9" w:rsidRDefault="00267453" w:rsidP="00634AE9">
      <w:pPr>
        <w:widowControl w:val="0"/>
        <w:tabs>
          <w:tab w:val="left" w:pos="851"/>
          <w:tab w:val="right" w:pos="9923"/>
        </w:tabs>
        <w:autoSpaceDE w:val="0"/>
        <w:autoSpaceDN w:val="0"/>
        <w:spacing w:before="24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267453" w:rsidRPr="00634AE9" w:rsidRDefault="00267453" w:rsidP="00634AE9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4AE9">
        <w:rPr>
          <w:rFonts w:eastAsia="Times New Roman" w:cs="Times New Roman"/>
          <w:szCs w:val="28"/>
          <w:lang w:eastAsia="ru-RU"/>
        </w:rPr>
        <w:t>1.</w:t>
      </w:r>
      <w:r w:rsidR="00D86696" w:rsidRPr="00634AE9">
        <w:rPr>
          <w:rFonts w:eastAsia="Times New Roman" w:cs="Times New Roman"/>
          <w:szCs w:val="28"/>
          <w:lang w:eastAsia="ru-RU"/>
        </w:rPr>
        <w:tab/>
      </w:r>
      <w:r w:rsidRPr="00634AE9">
        <w:rPr>
          <w:rFonts w:eastAsia="Times New Roman" w:cs="Times New Roman"/>
          <w:szCs w:val="28"/>
          <w:lang w:eastAsia="ru-RU"/>
        </w:rPr>
        <w:t>Опросный лист при проведении публичных консультаций в рамках экспертизы.</w:t>
      </w:r>
    </w:p>
    <w:p w:rsidR="004F1266" w:rsidRPr="00634AE9" w:rsidRDefault="00267453" w:rsidP="00634AE9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634AE9">
        <w:rPr>
          <w:rFonts w:eastAsia="Times New Roman" w:cs="Times New Roman"/>
          <w:szCs w:val="28"/>
          <w:lang w:eastAsia="ru-RU"/>
        </w:rPr>
        <w:t>2.</w:t>
      </w:r>
      <w:r w:rsidR="00D86696" w:rsidRPr="00634AE9">
        <w:rPr>
          <w:rFonts w:eastAsia="Times New Roman" w:cs="Times New Roman"/>
          <w:szCs w:val="28"/>
          <w:lang w:eastAsia="ru-RU"/>
        </w:rPr>
        <w:tab/>
      </w:r>
      <w:r w:rsidR="00CA38DF" w:rsidRPr="00634AE9">
        <w:rPr>
          <w:rFonts w:eastAsia="Times New Roman" w:cs="Times New Roman"/>
          <w:szCs w:val="28"/>
          <w:lang w:eastAsia="ru-RU"/>
        </w:rPr>
        <w:t>П</w:t>
      </w:r>
      <w:r w:rsidR="00FF21DE" w:rsidRPr="00634AE9">
        <w:rPr>
          <w:rFonts w:eastAsia="Times New Roman" w:cs="Times New Roman"/>
          <w:szCs w:val="28"/>
          <w:lang w:eastAsia="ru-RU"/>
        </w:rPr>
        <w:t>остановление Администрации города Сургута от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="00FF21DE" w:rsidRPr="00634AE9">
        <w:rPr>
          <w:rFonts w:eastAsia="Times New Roman" w:cs="Times New Roman"/>
          <w:szCs w:val="28"/>
          <w:lang w:eastAsia="ru-RU"/>
        </w:rPr>
        <w:t>09.08.2016 №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="00FF21DE" w:rsidRPr="00634AE9">
        <w:rPr>
          <w:rFonts w:eastAsia="Times New Roman" w:cs="Times New Roman"/>
          <w:szCs w:val="28"/>
          <w:lang w:eastAsia="ru-RU"/>
        </w:rPr>
        <w:t>6033 «Об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="00FF21DE" w:rsidRPr="00634AE9">
        <w:rPr>
          <w:rFonts w:eastAsia="Times New Roman" w:cs="Times New Roman"/>
          <w:szCs w:val="28"/>
          <w:lang w:eastAsia="ru-RU"/>
        </w:rPr>
        <w:t>утверждении порядка организации и</w:t>
      </w:r>
      <w:r w:rsidR="00634AE9">
        <w:rPr>
          <w:rFonts w:eastAsia="Times New Roman" w:cs="Times New Roman"/>
          <w:szCs w:val="28"/>
          <w:lang w:eastAsia="ru-RU"/>
        </w:rPr>
        <w:t xml:space="preserve"> </w:t>
      </w:r>
      <w:r w:rsidR="00FF21DE" w:rsidRPr="00634AE9">
        <w:rPr>
          <w:rFonts w:eastAsia="Times New Roman" w:cs="Times New Roman"/>
          <w:szCs w:val="28"/>
          <w:lang w:eastAsia="ru-RU"/>
        </w:rPr>
        <w:t>проведения аукциона на право заключить договор о развитии застроенной территории».</w:t>
      </w:r>
    </w:p>
    <w:sectPr w:rsidR="004F1266" w:rsidRPr="00634AE9" w:rsidSect="00C0376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B"/>
    <w:rsid w:val="000152C3"/>
    <w:rsid w:val="000358A2"/>
    <w:rsid w:val="00041EDA"/>
    <w:rsid w:val="00071087"/>
    <w:rsid w:val="0016045B"/>
    <w:rsid w:val="00175D79"/>
    <w:rsid w:val="001F188B"/>
    <w:rsid w:val="001F39A2"/>
    <w:rsid w:val="001F775D"/>
    <w:rsid w:val="001F781D"/>
    <w:rsid w:val="00212ED2"/>
    <w:rsid w:val="00267453"/>
    <w:rsid w:val="00274E8A"/>
    <w:rsid w:val="002C264A"/>
    <w:rsid w:val="00363BEC"/>
    <w:rsid w:val="0036515B"/>
    <w:rsid w:val="00372BAC"/>
    <w:rsid w:val="00396970"/>
    <w:rsid w:val="003C597B"/>
    <w:rsid w:val="00412699"/>
    <w:rsid w:val="00417CCE"/>
    <w:rsid w:val="00431ED5"/>
    <w:rsid w:val="00432F44"/>
    <w:rsid w:val="004B727F"/>
    <w:rsid w:val="004F1266"/>
    <w:rsid w:val="005023AF"/>
    <w:rsid w:val="00511FD4"/>
    <w:rsid w:val="0060045E"/>
    <w:rsid w:val="00615E6A"/>
    <w:rsid w:val="006249C0"/>
    <w:rsid w:val="00634AE9"/>
    <w:rsid w:val="00680174"/>
    <w:rsid w:val="0068275F"/>
    <w:rsid w:val="00690C23"/>
    <w:rsid w:val="006C5B07"/>
    <w:rsid w:val="007122AA"/>
    <w:rsid w:val="007257E2"/>
    <w:rsid w:val="0077676E"/>
    <w:rsid w:val="00794439"/>
    <w:rsid w:val="007F7E0A"/>
    <w:rsid w:val="00811760"/>
    <w:rsid w:val="00817C5E"/>
    <w:rsid w:val="00872469"/>
    <w:rsid w:val="00881225"/>
    <w:rsid w:val="00891533"/>
    <w:rsid w:val="008C4A93"/>
    <w:rsid w:val="00954AE8"/>
    <w:rsid w:val="00955715"/>
    <w:rsid w:val="00961884"/>
    <w:rsid w:val="0099356A"/>
    <w:rsid w:val="009A79BA"/>
    <w:rsid w:val="00A12244"/>
    <w:rsid w:val="00A15D92"/>
    <w:rsid w:val="00A3607C"/>
    <w:rsid w:val="00A75614"/>
    <w:rsid w:val="00AA116C"/>
    <w:rsid w:val="00AD3F66"/>
    <w:rsid w:val="00AF4A58"/>
    <w:rsid w:val="00B026B7"/>
    <w:rsid w:val="00B13EDA"/>
    <w:rsid w:val="00B561EF"/>
    <w:rsid w:val="00B56311"/>
    <w:rsid w:val="00B8762C"/>
    <w:rsid w:val="00B941B3"/>
    <w:rsid w:val="00BC76AD"/>
    <w:rsid w:val="00BF4268"/>
    <w:rsid w:val="00C03762"/>
    <w:rsid w:val="00C410C7"/>
    <w:rsid w:val="00C97701"/>
    <w:rsid w:val="00CA38DF"/>
    <w:rsid w:val="00CC0054"/>
    <w:rsid w:val="00CD6251"/>
    <w:rsid w:val="00CE6A19"/>
    <w:rsid w:val="00D04463"/>
    <w:rsid w:val="00D24693"/>
    <w:rsid w:val="00D7733B"/>
    <w:rsid w:val="00D86696"/>
    <w:rsid w:val="00DB2DFF"/>
    <w:rsid w:val="00DC1A81"/>
    <w:rsid w:val="00DC7598"/>
    <w:rsid w:val="00E245FB"/>
    <w:rsid w:val="00E309EA"/>
    <w:rsid w:val="00E674FA"/>
    <w:rsid w:val="00E81E34"/>
    <w:rsid w:val="00E91F4B"/>
    <w:rsid w:val="00F03A06"/>
    <w:rsid w:val="00F1059C"/>
    <w:rsid w:val="00F30511"/>
    <w:rsid w:val="00F35836"/>
    <w:rsid w:val="00F5389A"/>
    <w:rsid w:val="00F7388E"/>
    <w:rsid w:val="00FD465D"/>
    <w:rsid w:val="00FF21DE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3CFB-9BDD-45ED-BE2F-2DD3B95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rubric/21306/Perechen-deystvuyuschih-municipalnyh-NPA-dlya-provedeniya-ekspertizy" TargetMode="External"/><Relationship Id="rId4" Type="http://schemas.openxmlformats.org/officeDocument/2006/relationships/hyperlink" Target="mailto:sharova_o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Пономарева Екатерина Сергеевна</cp:lastModifiedBy>
  <cp:revision>160</cp:revision>
  <cp:lastPrinted>2018-05-24T05:04:00Z</cp:lastPrinted>
  <dcterms:created xsi:type="dcterms:W3CDTF">2018-04-10T10:09:00Z</dcterms:created>
  <dcterms:modified xsi:type="dcterms:W3CDTF">2018-05-24T07:36:00Z</dcterms:modified>
</cp:coreProperties>
</file>