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>09.08.2016</w:t>
      </w:r>
      <w:r w:rsidR="00B97674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№ 6033 </w:t>
      </w:r>
      <w:r w:rsidR="00547198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</w:t>
      </w:r>
      <w:r w:rsidR="006867F1" w:rsidRPr="0082592A">
        <w:rPr>
          <w:rFonts w:eastAsia="Times New Roman" w:cs="Times New Roman"/>
          <w:i/>
          <w:szCs w:val="28"/>
          <w:u w:val="single"/>
          <w:lang w:eastAsia="ru-RU"/>
        </w:rPr>
        <w:t>порядка организации и проведения аукциона на право заключить договор о развитии застроенной территории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>комитетом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 xml:space="preserve">по управлению имуществом 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Администрации города</w:t>
      </w:r>
      <w:r w:rsidR="002718C8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82592A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82592A">
        <w:t xml:space="preserve"> 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82592A">
        <w:rPr>
          <w:rFonts w:eastAsia="Times New Roman" w:cs="Times New Roman"/>
          <w:szCs w:val="28"/>
          <w:lang w:eastAsia="ru-RU"/>
        </w:rPr>
        <w:t>10</w:t>
      </w:r>
      <w:r w:rsidR="00C06A42" w:rsidRPr="0082592A">
        <w:rPr>
          <w:rFonts w:eastAsia="Times New Roman" w:cs="Times New Roman"/>
          <w:szCs w:val="28"/>
          <w:lang w:eastAsia="ru-RU"/>
        </w:rPr>
        <w:t>.01.201</w:t>
      </w:r>
      <w:r w:rsidR="003D5088" w:rsidRPr="0082592A">
        <w:rPr>
          <w:rFonts w:eastAsia="Times New Roman" w:cs="Times New Roman"/>
          <w:szCs w:val="28"/>
          <w:lang w:eastAsia="ru-RU"/>
        </w:rPr>
        <w:t>8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82592A">
        <w:rPr>
          <w:rFonts w:eastAsia="Times New Roman" w:cs="Times New Roman"/>
          <w:szCs w:val="28"/>
          <w:lang w:eastAsia="ru-RU"/>
        </w:rPr>
        <w:t>1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</w:t>
      </w:r>
      <w:r w:rsidR="000C4662" w:rsidRPr="0082592A">
        <w:rPr>
          <w:rFonts w:eastAsia="Times New Roman" w:cs="Times New Roman"/>
          <w:szCs w:val="28"/>
          <w:lang w:eastAsia="ru-RU"/>
        </w:rPr>
        <w:br/>
      </w:r>
      <w:r w:rsidR="00C06A42" w:rsidRPr="0082592A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82592A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82592A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82592A">
        <w:rPr>
          <w:rFonts w:eastAsia="Times New Roman" w:cs="Times New Roman"/>
          <w:szCs w:val="28"/>
          <w:lang w:eastAsia="ru-RU"/>
        </w:rPr>
        <w:t>8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 год»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="00C06A42" w:rsidRPr="0082592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6867F1" w:rsidRPr="0082592A">
        <w:rPr>
          <w:rFonts w:eastAsia="Times New Roman" w:cs="Times New Roman"/>
          <w:szCs w:val="28"/>
          <w:lang w:eastAsia="ru-RU"/>
        </w:rPr>
        <w:t>от 22.02.2018 № 14, от 09.04.2018 № 22</w:t>
      </w:r>
      <w:r w:rsidR="00C06A42" w:rsidRPr="0082592A">
        <w:rPr>
          <w:rFonts w:eastAsia="Times New Roman" w:cs="Times New Roman"/>
          <w:szCs w:val="28"/>
          <w:lang w:eastAsia="ru-RU"/>
        </w:rPr>
        <w:t>).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82592A">
        <w:t>__</w:t>
      </w:r>
      <w:r w:rsidR="00016E6C" w:rsidRPr="0082592A">
        <w:rPr>
          <w:u w:val="single"/>
        </w:rPr>
        <w:t>_</w:t>
      </w:r>
      <w:r w:rsidR="0086616E" w:rsidRPr="0082592A">
        <w:rPr>
          <w:u w:val="single"/>
        </w:rPr>
        <w:t>впервые</w:t>
      </w:r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82592A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616CF" w:rsidRPr="0082592A" w:rsidRDefault="004A7035" w:rsidP="00C453D0">
      <w:pPr>
        <w:ind w:firstLine="567"/>
        <w:jc w:val="both"/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0616CF" w:rsidRPr="0082592A">
        <w:t>ями</w:t>
      </w:r>
      <w:r w:rsidRPr="0082592A">
        <w:t xml:space="preserve"> правового регулирования явля</w:t>
      </w:r>
      <w:r w:rsidR="000616CF" w:rsidRPr="0082592A">
        <w:t>ю</w:t>
      </w:r>
      <w:r w:rsidRPr="0082592A">
        <w:t>тся</w:t>
      </w:r>
      <w:r w:rsidR="000616CF" w:rsidRPr="0082592A">
        <w:t>:</w:t>
      </w:r>
    </w:p>
    <w:p w:rsidR="00C453D0" w:rsidRPr="0082592A" w:rsidRDefault="000616CF" w:rsidP="00C453D0">
      <w:pPr>
        <w:ind w:firstLine="567"/>
        <w:jc w:val="both"/>
        <w:rPr>
          <w:szCs w:val="28"/>
        </w:rPr>
      </w:pPr>
      <w:r w:rsidRPr="0082592A">
        <w:t>-</w:t>
      </w:r>
      <w:r w:rsidR="00FF5A94" w:rsidRPr="0082592A">
        <w:t xml:space="preserve"> </w:t>
      </w:r>
      <w:r w:rsidR="00263817" w:rsidRPr="0082592A">
        <w:rPr>
          <w:szCs w:val="28"/>
        </w:rPr>
        <w:t>соблюдение действующего законодательства</w:t>
      </w:r>
      <w:r w:rsidR="00B97674" w:rsidRPr="0082592A">
        <w:rPr>
          <w:szCs w:val="28"/>
        </w:rPr>
        <w:t xml:space="preserve"> Российской Федерации (статья 46.3 Градостроительного кодекса РФ);</w:t>
      </w:r>
    </w:p>
    <w:p w:rsidR="00B97674" w:rsidRPr="0082592A" w:rsidRDefault="00B97674" w:rsidP="00C453D0">
      <w:pPr>
        <w:ind w:firstLine="567"/>
        <w:jc w:val="both"/>
        <w:rPr>
          <w:szCs w:val="28"/>
        </w:rPr>
      </w:pPr>
      <w:r w:rsidRPr="0082592A">
        <w:rPr>
          <w:szCs w:val="28"/>
        </w:rPr>
        <w:t>- установление порядка взаимодействия и разграничение полномочий структурных подразделений Администрации города при принятии решения</w:t>
      </w:r>
      <w:r w:rsidR="00547198">
        <w:rPr>
          <w:szCs w:val="28"/>
        </w:rPr>
        <w:t xml:space="preserve">                                 </w:t>
      </w:r>
      <w:r w:rsidRPr="0082592A">
        <w:rPr>
          <w:szCs w:val="28"/>
        </w:rPr>
        <w:t>о развитии застроенной территории, организации и проведении аукциона</w:t>
      </w:r>
      <w:r w:rsidR="00547198">
        <w:rPr>
          <w:szCs w:val="28"/>
        </w:rPr>
        <w:t xml:space="preserve"> </w:t>
      </w:r>
      <w:r w:rsidRPr="0082592A">
        <w:rPr>
          <w:szCs w:val="28"/>
        </w:rPr>
        <w:t>на право заключить договор о развитии застроенной территории;</w:t>
      </w:r>
    </w:p>
    <w:p w:rsidR="004A7035" w:rsidRPr="0082592A" w:rsidRDefault="00B97674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- обеспечение прозрачности, открытости, ясности, удобства процедур, связанных с вопросами принятия решения о развитии застроенной территории, организации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2592A">
        <w:rPr>
          <w:rFonts w:eastAsia="Times New Roman" w:cs="Times New Roman"/>
          <w:szCs w:val="28"/>
          <w:lang w:eastAsia="ru-RU"/>
        </w:rPr>
        <w:t>и проведения аукциона на право заключить договор о развитии застроенной территории.</w:t>
      </w:r>
    </w:p>
    <w:p w:rsidR="00B97674" w:rsidRPr="0082592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82592A" w:rsidRDefault="00C453D0" w:rsidP="002E7C0A">
      <w:pPr>
        <w:ind w:firstLine="567"/>
        <w:jc w:val="both"/>
      </w:pPr>
      <w:r w:rsidRPr="0082592A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82592A">
        <w:t>ридические лица</w:t>
      </w:r>
      <w:r w:rsidR="00263817" w:rsidRPr="0082592A">
        <w:t xml:space="preserve"> независимо от организационно-правовой формы и формы собственности, физические лица, включая индивидуальных предпринимателей.</w:t>
      </w:r>
    </w:p>
    <w:p w:rsidR="00586AE0" w:rsidRPr="0082592A" w:rsidRDefault="00312AC9" w:rsidP="00312AC9">
      <w:pPr>
        <w:ind w:firstLine="544"/>
        <w:jc w:val="both"/>
        <w:rPr>
          <w:rFonts w:cs="Times New Roman"/>
          <w:szCs w:val="28"/>
        </w:rPr>
      </w:pPr>
      <w:r w:rsidRPr="0082592A">
        <w:rPr>
          <w:rFonts w:eastAsia="Times New Roman" w:cs="Times New Roman"/>
          <w:iCs/>
          <w:szCs w:val="28"/>
          <w:lang w:eastAsia="ru-RU"/>
        </w:rPr>
        <w:t xml:space="preserve">Определить количество потенциальных адресатов правового регулирования </w:t>
      </w:r>
      <w:r w:rsidR="00547198"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82592A">
        <w:rPr>
          <w:rFonts w:eastAsia="Times New Roman" w:cs="Times New Roman"/>
          <w:iCs/>
          <w:szCs w:val="28"/>
          <w:lang w:eastAsia="ru-RU"/>
        </w:rPr>
        <w:t>не представляется возможным в связи с отсутствием информации в сводном отчете об экспертизе.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и инвестиционной </w:t>
      </w:r>
      <w:r w:rsidRPr="0082592A">
        <w:rPr>
          <w:rFonts w:eastAsia="Times New Roman" w:cs="Times New Roman"/>
          <w:szCs w:val="28"/>
          <w:lang w:eastAsia="ru-RU"/>
        </w:rPr>
        <w:lastRenderedPageBreak/>
        <w:t>деятельности при применении муниципального правового акта, которые влекут следующие информационные издержки: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327810" w:rsidRPr="0082592A">
        <w:rPr>
          <w:rFonts w:eastAsia="Times New Roman" w:cs="Times New Roman"/>
          <w:szCs w:val="28"/>
          <w:lang w:eastAsia="ru-RU"/>
        </w:rPr>
        <w:t xml:space="preserve"> 3 903,5 </w:t>
      </w:r>
      <w:r w:rsidRPr="0082592A">
        <w:rPr>
          <w:rFonts w:eastAsia="Times New Roman" w:cs="Times New Roman"/>
          <w:szCs w:val="28"/>
          <w:lang w:eastAsia="ru-RU"/>
        </w:rPr>
        <w:t>руб. (</w:t>
      </w:r>
      <w:r w:rsidR="00327810" w:rsidRPr="0082592A">
        <w:rPr>
          <w:rFonts w:eastAsia="Times New Roman" w:cs="Times New Roman"/>
          <w:szCs w:val="28"/>
          <w:lang w:eastAsia="ru-RU"/>
        </w:rPr>
        <w:t>6,75 ч</w:t>
      </w:r>
      <w:r w:rsidRPr="0082592A">
        <w:rPr>
          <w:rFonts w:eastAsia="Times New Roman" w:cs="Times New Roman"/>
          <w:szCs w:val="28"/>
          <w:lang w:eastAsia="ru-RU"/>
        </w:rPr>
        <w:t xml:space="preserve">. * </w:t>
      </w:r>
      <w:r w:rsidR="00327810" w:rsidRPr="0082592A">
        <w:rPr>
          <w:rFonts w:eastAsia="Times New Roman" w:cs="Times New Roman"/>
          <w:szCs w:val="28"/>
          <w:lang w:eastAsia="ru-RU"/>
        </w:rPr>
        <w:t>578,3</w:t>
      </w:r>
      <w:r w:rsidRPr="0082592A">
        <w:rPr>
          <w:rFonts w:eastAsia="Times New Roman" w:cs="Times New Roman"/>
          <w:szCs w:val="28"/>
          <w:lang w:eastAsia="ru-RU"/>
        </w:rPr>
        <w:t xml:space="preserve"> руб.);</w:t>
      </w:r>
    </w:p>
    <w:p w:rsidR="00B97674" w:rsidRPr="0082592A" w:rsidRDefault="00327810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транспортные расходы -141</w:t>
      </w:r>
      <w:r w:rsidR="00B97674" w:rsidRPr="0082592A">
        <w:rPr>
          <w:rFonts w:eastAsia="Times New Roman" w:cs="Times New Roman"/>
          <w:szCs w:val="28"/>
          <w:lang w:eastAsia="ru-RU"/>
        </w:rPr>
        <w:t xml:space="preserve"> руб. (</w:t>
      </w:r>
      <w:r w:rsidRPr="0082592A">
        <w:rPr>
          <w:rFonts w:eastAsia="Times New Roman" w:cs="Times New Roman"/>
          <w:szCs w:val="28"/>
          <w:lang w:eastAsia="ru-RU"/>
        </w:rPr>
        <w:t>6</w:t>
      </w:r>
      <w:r w:rsidR="00B97674" w:rsidRPr="0082592A">
        <w:rPr>
          <w:rFonts w:eastAsia="Times New Roman" w:cs="Times New Roman"/>
          <w:szCs w:val="28"/>
          <w:lang w:eastAsia="ru-RU"/>
        </w:rPr>
        <w:t xml:space="preserve"> поездок * 23,5 руб.);</w:t>
      </w:r>
    </w:p>
    <w:p w:rsidR="00327810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приобретени</w:t>
      </w:r>
      <w:r w:rsidR="002718C8">
        <w:rPr>
          <w:rFonts w:eastAsia="Times New Roman" w:cs="Times New Roman"/>
          <w:szCs w:val="28"/>
          <w:lang w:eastAsia="ru-RU"/>
        </w:rPr>
        <w:t>я</w:t>
      </w:r>
      <w:r w:rsidRPr="0082592A">
        <w:rPr>
          <w:rFonts w:eastAsia="Times New Roman" w:cs="Times New Roman"/>
          <w:szCs w:val="28"/>
          <w:lang w:eastAsia="ru-RU"/>
        </w:rPr>
        <w:t>, необходимы</w:t>
      </w:r>
      <w:r w:rsidR="002718C8">
        <w:rPr>
          <w:rFonts w:eastAsia="Times New Roman" w:cs="Times New Roman"/>
          <w:szCs w:val="28"/>
          <w:lang w:eastAsia="ru-RU"/>
        </w:rPr>
        <w:t>е</w:t>
      </w:r>
      <w:r w:rsidRPr="0082592A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 </w:t>
      </w:r>
      <w:r w:rsidR="00327810" w:rsidRPr="0082592A">
        <w:rPr>
          <w:rFonts w:eastAsia="Times New Roman" w:cs="Times New Roman"/>
          <w:szCs w:val="28"/>
          <w:lang w:eastAsia="ru-RU"/>
        </w:rPr>
        <w:t>339</w:t>
      </w:r>
      <w:r w:rsidRPr="0082592A">
        <w:rPr>
          <w:rFonts w:eastAsia="Times New Roman" w:cs="Times New Roman"/>
          <w:szCs w:val="28"/>
          <w:lang w:eastAsia="ru-RU"/>
        </w:rPr>
        <w:t xml:space="preserve"> руб. (картридж, бумага формата А</w:t>
      </w:r>
      <w:r w:rsidR="002718C8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>4)</w:t>
      </w:r>
      <w:r w:rsidR="00327810" w:rsidRPr="0082592A">
        <w:rPr>
          <w:rFonts w:eastAsia="Times New Roman" w:cs="Times New Roman"/>
          <w:szCs w:val="28"/>
          <w:lang w:eastAsia="ru-RU"/>
        </w:rPr>
        <w:t>;</w:t>
      </w:r>
    </w:p>
    <w:p w:rsidR="00B97674" w:rsidRPr="0082592A" w:rsidRDefault="00327810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государственная пошлина за предоставление сведений – 200 руб.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Общая сумма информационных издержек в год на одного субъекта состав</w:t>
      </w:r>
      <w:r w:rsidR="00D74794" w:rsidRPr="0082592A">
        <w:rPr>
          <w:rFonts w:eastAsia="Times New Roman" w:cs="Times New Roman"/>
          <w:szCs w:val="28"/>
          <w:lang w:eastAsia="ru-RU"/>
        </w:rPr>
        <w:t>ляет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327810" w:rsidRPr="0082592A">
        <w:rPr>
          <w:rFonts w:eastAsia="Times New Roman" w:cs="Times New Roman"/>
          <w:szCs w:val="28"/>
          <w:lang w:eastAsia="ru-RU"/>
        </w:rPr>
        <w:t>4 583,5</w:t>
      </w:r>
      <w:r w:rsidRPr="0082592A">
        <w:rPr>
          <w:rFonts w:eastAsia="Times New Roman" w:cs="Times New Roman"/>
          <w:szCs w:val="28"/>
          <w:lang w:eastAsia="ru-RU"/>
        </w:rPr>
        <w:t xml:space="preserve"> руб.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6867F1" w:rsidRPr="0082592A">
        <w:rPr>
          <w:rFonts w:eastAsia="Times New Roman" w:cs="Times New Roman"/>
          <w:szCs w:val="28"/>
          <w:lang w:eastAsia="ru-RU"/>
        </w:rPr>
        <w:t>28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E7415F" w:rsidRPr="0082592A">
        <w:rPr>
          <w:rFonts w:eastAsia="Times New Roman" w:cs="Times New Roman"/>
          <w:szCs w:val="28"/>
          <w:lang w:eastAsia="ru-RU"/>
        </w:rPr>
        <w:t>5</w:t>
      </w:r>
      <w:r w:rsidR="00547FA9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года.</w:t>
      </w: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6867F1" w:rsidRPr="0082592A">
        <w:rPr>
          <w:rFonts w:eastAsia="Times New Roman" w:cs="Times New Roman"/>
          <w:szCs w:val="28"/>
          <w:lang w:eastAsia="ru-RU"/>
        </w:rPr>
        <w:t>28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E7415F" w:rsidRPr="0082592A">
        <w:rPr>
          <w:rFonts w:eastAsia="Times New Roman" w:cs="Times New Roman"/>
          <w:szCs w:val="28"/>
          <w:lang w:eastAsia="ru-RU"/>
        </w:rPr>
        <w:t>5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Pr="0082592A">
        <w:rPr>
          <w:rFonts w:eastAsia="Times New Roman" w:cs="Times New Roman"/>
          <w:szCs w:val="28"/>
          <w:lang w:eastAsia="ru-RU"/>
        </w:rPr>
        <w:t xml:space="preserve"> по </w:t>
      </w:r>
      <w:r w:rsidR="006867F1" w:rsidRPr="0082592A">
        <w:rPr>
          <w:rFonts w:eastAsia="Times New Roman" w:cs="Times New Roman"/>
          <w:szCs w:val="28"/>
          <w:lang w:eastAsia="ru-RU"/>
        </w:rPr>
        <w:t>01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2718C8">
        <w:rPr>
          <w:rFonts w:eastAsia="Times New Roman" w:cs="Times New Roman"/>
          <w:szCs w:val="28"/>
          <w:lang w:eastAsia="ru-RU"/>
        </w:rPr>
        <w:t>6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DD41CE" w:rsidRPr="0082592A">
        <w:rPr>
          <w:rFonts w:eastAsia="Times New Roman" w:cs="Times New Roman"/>
          <w:szCs w:val="28"/>
          <w:lang w:eastAsia="ru-RU"/>
        </w:rPr>
        <w:t>8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2592A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2592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592A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6867F1" w:rsidRPr="0082592A">
        <w:rPr>
          <w:rFonts w:ascii="Times New Roman" w:hAnsi="Times New Roman" w:cs="Times New Roman"/>
          <w:sz w:val="28"/>
          <w:szCs w:val="28"/>
        </w:rPr>
        <w:t>5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>-</w:t>
      </w:r>
      <w:r w:rsidR="00E10B01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FA6CF6" w:rsidRPr="0082592A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 w:rsidRPr="0082592A">
        <w:rPr>
          <w:rFonts w:ascii="Times New Roman" w:hAnsi="Times New Roman" w:cs="Times New Roman"/>
          <w:sz w:val="28"/>
          <w:szCs w:val="28"/>
        </w:rPr>
        <w:t>;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D84628" w:rsidRPr="0082592A">
        <w:rPr>
          <w:rFonts w:ascii="Times New Roman" w:hAnsi="Times New Roman" w:cs="Times New Roman"/>
          <w:sz w:val="28"/>
          <w:szCs w:val="28"/>
        </w:rPr>
        <w:t>Ассоциации Строительных Организаций города Сургута и Сургутского района;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 w:rsidRPr="0082592A">
        <w:rPr>
          <w:rFonts w:ascii="Times New Roman" w:hAnsi="Times New Roman" w:cs="Times New Roman"/>
          <w:sz w:val="28"/>
          <w:szCs w:val="28"/>
        </w:rPr>
        <w:t>»;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Сибпромстрой-Югория</w:t>
      </w:r>
      <w:proofErr w:type="spellEnd"/>
      <w:r w:rsidR="006867F1" w:rsidRPr="0082592A">
        <w:rPr>
          <w:rFonts w:ascii="Times New Roman" w:hAnsi="Times New Roman" w:cs="Times New Roman"/>
          <w:sz w:val="28"/>
          <w:szCs w:val="28"/>
        </w:rPr>
        <w:t>»</w:t>
      </w:r>
      <w:r w:rsidRPr="0082592A">
        <w:rPr>
          <w:rFonts w:ascii="Times New Roman" w:hAnsi="Times New Roman" w:cs="Times New Roman"/>
          <w:sz w:val="28"/>
          <w:szCs w:val="28"/>
        </w:rPr>
        <w:t>;</w:t>
      </w:r>
    </w:p>
    <w:p w:rsidR="00D84628" w:rsidRPr="0082592A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- </w:t>
      </w:r>
      <w:r w:rsidR="006867F1" w:rsidRPr="0082592A">
        <w:rPr>
          <w:rFonts w:ascii="Times New Roman" w:hAnsi="Times New Roman" w:cs="Times New Roman"/>
          <w:sz w:val="28"/>
          <w:szCs w:val="28"/>
        </w:rPr>
        <w:t>ООО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7F1" w:rsidRPr="0082592A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6867F1" w:rsidRPr="0082592A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82592A">
        <w:rPr>
          <w:rFonts w:ascii="Times New Roman" w:hAnsi="Times New Roman" w:cs="Times New Roman"/>
          <w:sz w:val="28"/>
          <w:szCs w:val="28"/>
        </w:rPr>
        <w:t>»</w:t>
      </w:r>
      <w:r w:rsidR="006867F1" w:rsidRPr="0082592A">
        <w:rPr>
          <w:rFonts w:ascii="Times New Roman" w:hAnsi="Times New Roman" w:cs="Times New Roman"/>
          <w:sz w:val="28"/>
          <w:szCs w:val="28"/>
        </w:rPr>
        <w:t>.</w:t>
      </w:r>
    </w:p>
    <w:p w:rsidR="000B21C6" w:rsidRPr="0082592A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82592A">
        <w:rPr>
          <w:rFonts w:ascii="Times New Roman" w:hAnsi="Times New Roman" w:cs="Times New Roman"/>
          <w:sz w:val="28"/>
          <w:szCs w:val="28"/>
        </w:rPr>
        <w:t>о</w:t>
      </w:r>
      <w:r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6867F1" w:rsidRPr="0082592A">
        <w:rPr>
          <w:rFonts w:ascii="Times New Roman" w:hAnsi="Times New Roman" w:cs="Times New Roman"/>
          <w:sz w:val="28"/>
          <w:szCs w:val="28"/>
        </w:rPr>
        <w:t>5</w:t>
      </w:r>
      <w:r w:rsidRPr="0082592A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6867F1" w:rsidRPr="0082592A">
        <w:rPr>
          <w:rFonts w:ascii="Times New Roman" w:hAnsi="Times New Roman" w:cs="Times New Roman"/>
          <w:sz w:val="28"/>
          <w:szCs w:val="28"/>
        </w:rPr>
        <w:t>ов,</w:t>
      </w:r>
      <w:r w:rsidR="0044149B" w:rsidRPr="008259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51D" w:rsidRPr="0082592A">
        <w:rPr>
          <w:rFonts w:ascii="Times New Roman" w:hAnsi="Times New Roman" w:cs="Times New Roman"/>
          <w:sz w:val="28"/>
          <w:szCs w:val="28"/>
        </w:rPr>
        <w:t>в котор</w:t>
      </w:r>
      <w:r w:rsidR="000B21C6" w:rsidRPr="0082592A">
        <w:rPr>
          <w:rFonts w:ascii="Times New Roman" w:hAnsi="Times New Roman" w:cs="Times New Roman"/>
          <w:sz w:val="28"/>
          <w:szCs w:val="28"/>
        </w:rPr>
        <w:t xml:space="preserve">ых </w:t>
      </w:r>
      <w:r w:rsidR="007A7F54" w:rsidRPr="0082592A">
        <w:rPr>
          <w:rFonts w:ascii="Times New Roman" w:hAnsi="Times New Roman" w:cs="Times New Roman"/>
          <w:sz w:val="28"/>
          <w:szCs w:val="28"/>
        </w:rPr>
        <w:t>замечания и (или) предложения отсутствовали</w:t>
      </w:r>
      <w:r w:rsidR="000B21C6" w:rsidRPr="0082592A">
        <w:rPr>
          <w:rFonts w:ascii="Times New Roman" w:hAnsi="Times New Roman" w:cs="Times New Roman"/>
          <w:sz w:val="28"/>
          <w:szCs w:val="28"/>
        </w:rPr>
        <w:t>.</w:t>
      </w:r>
    </w:p>
    <w:p w:rsidR="008E151D" w:rsidRPr="0082592A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2592A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82592A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477084" w:rsidRPr="0082592A">
        <w:rPr>
          <w:rFonts w:eastAsia="Times New Roman" w:cs="Times New Roman"/>
          <w:szCs w:val="28"/>
          <w:u w:val="single"/>
          <w:lang w:eastAsia="ru-RU"/>
        </w:rPr>
        <w:t>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82592A">
        <w:rPr>
          <w:rFonts w:eastAsia="Times New Roman" w:cs="Arial"/>
          <w:szCs w:val="28"/>
          <w:u w:val="single"/>
          <w:lang w:eastAsia="ru-RU"/>
        </w:rPr>
        <w:t>соответствует порядку.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2592A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2592A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2592A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82592A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82592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82592A">
        <w:rPr>
          <w:rFonts w:eastAsia="Times New Roman" w:cs="Arial"/>
          <w:szCs w:val="28"/>
          <w:u w:val="single"/>
          <w:lang w:eastAsia="ru-RU"/>
        </w:rPr>
        <w:t>.</w:t>
      </w:r>
    </w:p>
    <w:p w:rsidR="00970330" w:rsidRPr="0082592A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>2.2.</w:t>
      </w:r>
      <w:r w:rsidR="00D11718" w:rsidRPr="0082592A">
        <w:rPr>
          <w:rFonts w:eastAsia="Times New Roman" w:cs="Arial"/>
          <w:szCs w:val="28"/>
          <w:lang w:eastAsia="ru-RU"/>
        </w:rPr>
        <w:t>1</w:t>
      </w:r>
      <w:r w:rsidRPr="0082592A">
        <w:rPr>
          <w:rFonts w:eastAsia="Times New Roman" w:cs="Arial"/>
          <w:szCs w:val="28"/>
          <w:lang w:eastAsia="ru-RU"/>
        </w:rPr>
        <w:t>.</w:t>
      </w:r>
      <w:r w:rsidR="00970330" w:rsidRPr="0082592A">
        <w:rPr>
          <w:rFonts w:eastAsia="Times New Roman" w:cs="Arial"/>
          <w:szCs w:val="28"/>
          <w:lang w:eastAsia="ru-RU"/>
        </w:rPr>
        <w:t xml:space="preserve"> </w:t>
      </w:r>
      <w:r w:rsidR="00D11718" w:rsidRPr="0082592A">
        <w:rPr>
          <w:rFonts w:eastAsia="Times New Roman" w:cs="Arial"/>
          <w:szCs w:val="28"/>
          <w:lang w:eastAsia="ru-RU"/>
        </w:rPr>
        <w:t>В</w:t>
      </w:r>
      <w:r w:rsidR="001C6373" w:rsidRPr="0082592A">
        <w:rPr>
          <w:rFonts w:eastAsia="Times New Roman" w:cs="Arial"/>
          <w:szCs w:val="28"/>
          <w:lang w:eastAsia="ru-RU"/>
        </w:rPr>
        <w:t xml:space="preserve"> пункте 4.2 </w:t>
      </w:r>
      <w:r w:rsidR="001C37B9" w:rsidRPr="0082592A">
        <w:rPr>
          <w:rFonts w:eastAsia="Times New Roman" w:cs="Arial"/>
          <w:szCs w:val="28"/>
          <w:lang w:eastAsia="ru-RU"/>
        </w:rPr>
        <w:t xml:space="preserve">необходимо </w:t>
      </w:r>
      <w:r w:rsidR="001C6373" w:rsidRPr="0082592A">
        <w:rPr>
          <w:rFonts w:eastAsia="Times New Roman" w:cs="Arial"/>
          <w:szCs w:val="28"/>
          <w:lang w:eastAsia="ru-RU"/>
        </w:rPr>
        <w:t xml:space="preserve">указать количество участников группы. </w:t>
      </w:r>
    </w:p>
    <w:p w:rsidR="001C6373" w:rsidRPr="00D11718" w:rsidRDefault="00D11718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>2.2.2. В</w:t>
      </w:r>
      <w:r w:rsidR="001C6373" w:rsidRPr="0082592A">
        <w:rPr>
          <w:rFonts w:eastAsia="Times New Roman" w:cs="Arial"/>
          <w:szCs w:val="28"/>
          <w:lang w:eastAsia="ru-RU"/>
        </w:rPr>
        <w:t xml:space="preserve"> пункте 4.3 указать любые </w:t>
      </w:r>
      <w:r w:rsidR="00FE1BCB" w:rsidRPr="0082592A">
        <w:rPr>
          <w:rFonts w:eastAsia="Times New Roman" w:cs="Arial"/>
          <w:szCs w:val="28"/>
          <w:lang w:eastAsia="ru-RU"/>
        </w:rPr>
        <w:t xml:space="preserve">доступные </w:t>
      </w:r>
      <w:r w:rsidR="001C6373" w:rsidRPr="0082592A">
        <w:rPr>
          <w:rFonts w:eastAsia="Times New Roman" w:cs="Arial"/>
          <w:szCs w:val="28"/>
          <w:lang w:eastAsia="ru-RU"/>
        </w:rPr>
        <w:t>источники данных</w:t>
      </w:r>
      <w:r w:rsidR="00FE1BCB" w:rsidRPr="0082592A">
        <w:rPr>
          <w:rFonts w:eastAsia="Times New Roman" w:cs="Arial"/>
          <w:szCs w:val="28"/>
          <w:lang w:eastAsia="ru-RU"/>
        </w:rPr>
        <w:t>, которые использовались для определения количества участников группы</w:t>
      </w:r>
      <w:r w:rsidR="001C6373" w:rsidRPr="0082592A">
        <w:rPr>
          <w:rFonts w:eastAsia="Times New Roman" w:cs="Arial"/>
          <w:szCs w:val="28"/>
          <w:lang w:eastAsia="ru-RU"/>
        </w:rPr>
        <w:t xml:space="preserve"> (</w:t>
      </w:r>
      <w:proofErr w:type="gramStart"/>
      <w:r w:rsidR="001C6373" w:rsidRPr="0082592A">
        <w:rPr>
          <w:rFonts w:eastAsia="Times New Roman" w:cs="Arial"/>
          <w:szCs w:val="28"/>
          <w:lang w:eastAsia="ru-RU"/>
        </w:rPr>
        <w:t>например</w:t>
      </w:r>
      <w:proofErr w:type="gramEnd"/>
      <w:r w:rsidR="001C6373" w:rsidRPr="0082592A">
        <w:rPr>
          <w:rFonts w:eastAsia="Times New Roman" w:cs="Arial"/>
          <w:szCs w:val="28"/>
          <w:lang w:eastAsia="ru-RU"/>
        </w:rPr>
        <w:t xml:space="preserve">: </w:t>
      </w:r>
      <w:r w:rsidR="00696487">
        <w:rPr>
          <w:rFonts w:eastAsia="Times New Roman" w:cs="Arial"/>
          <w:szCs w:val="28"/>
          <w:lang w:eastAsia="ru-RU"/>
        </w:rPr>
        <w:t xml:space="preserve">адресная программа сноса и реконструкции многоквартирных домов, </w:t>
      </w:r>
      <w:r w:rsidR="001C6373" w:rsidRPr="0082592A">
        <w:rPr>
          <w:rFonts w:eastAsia="Times New Roman" w:cs="Arial"/>
          <w:szCs w:val="28"/>
          <w:lang w:eastAsia="ru-RU"/>
        </w:rPr>
        <w:t>статистическая информация, отчетные данные прошлых лет, перечень, реестр, электронная база, журнал учета и др.)</w:t>
      </w:r>
      <w:r w:rsidRPr="0082592A">
        <w:rPr>
          <w:rFonts w:eastAsia="Times New Roman" w:cs="Arial"/>
          <w:szCs w:val="28"/>
          <w:lang w:eastAsia="ru-RU"/>
        </w:rPr>
        <w:t>.</w:t>
      </w:r>
    </w:p>
    <w:p w:rsidR="00AC58AD" w:rsidRPr="00AB38B8" w:rsidRDefault="00FE1BCB" w:rsidP="002551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8B8">
        <w:rPr>
          <w:rFonts w:eastAsia="Times New Roman" w:cs="Arial"/>
          <w:szCs w:val="28"/>
          <w:lang w:eastAsia="ru-RU"/>
        </w:rPr>
        <w:t>2.2.</w:t>
      </w:r>
      <w:r w:rsidR="00D11718" w:rsidRPr="00AB38B8">
        <w:rPr>
          <w:rFonts w:eastAsia="Times New Roman" w:cs="Arial"/>
          <w:szCs w:val="28"/>
          <w:lang w:eastAsia="ru-RU"/>
        </w:rPr>
        <w:t>3</w:t>
      </w:r>
      <w:r w:rsidRPr="00AB38B8">
        <w:rPr>
          <w:rFonts w:eastAsia="Times New Roman" w:cs="Arial"/>
          <w:szCs w:val="28"/>
          <w:lang w:eastAsia="ru-RU"/>
        </w:rPr>
        <w:t xml:space="preserve">.  </w:t>
      </w:r>
      <w:r w:rsidR="0025516F" w:rsidRPr="00AB38B8">
        <w:rPr>
          <w:rFonts w:eastAsia="Times New Roman" w:cs="Arial"/>
          <w:szCs w:val="28"/>
          <w:lang w:eastAsia="ru-RU"/>
        </w:rPr>
        <w:t xml:space="preserve">В пункте 5.1 отчета необходимо 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исключить подпункты 1.1 – 1.3, </w:t>
      </w:r>
      <w:r w:rsidR="00AB38B8">
        <w:rPr>
          <w:rFonts w:eastAsia="Times New Roman" w:cs="Times New Roman"/>
          <w:szCs w:val="28"/>
          <w:lang w:eastAsia="ru-RU"/>
        </w:rPr>
        <w:t xml:space="preserve">                      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так как данные функции </w:t>
      </w:r>
      <w:r w:rsidR="00AB38B8" w:rsidRPr="00AB38B8">
        <w:rPr>
          <w:rFonts w:eastAsia="Times New Roman" w:cs="Times New Roman"/>
          <w:szCs w:val="28"/>
          <w:lang w:eastAsia="ru-RU"/>
        </w:rPr>
        <w:t xml:space="preserve">департамента архитектуры и </w:t>
      </w:r>
      <w:proofErr w:type="gramStart"/>
      <w:r w:rsidR="00AB38B8" w:rsidRPr="00AB38B8">
        <w:rPr>
          <w:rFonts w:eastAsia="Times New Roman" w:cs="Times New Roman"/>
          <w:szCs w:val="28"/>
          <w:lang w:eastAsia="ru-RU"/>
        </w:rPr>
        <w:t>градостроительства</w:t>
      </w:r>
      <w:r w:rsidR="00AB38B8">
        <w:rPr>
          <w:rFonts w:eastAsia="Times New Roman" w:cs="Times New Roman"/>
          <w:szCs w:val="28"/>
          <w:lang w:eastAsia="ru-RU"/>
        </w:rPr>
        <w:t>,</w:t>
      </w:r>
      <w:r w:rsidR="00AB38B8" w:rsidRPr="00AB38B8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AB38B8" w:rsidRPr="00AB38B8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2E020A" w:rsidRPr="00AB38B8">
        <w:rPr>
          <w:rFonts w:eastAsia="Times New Roman" w:cs="Times New Roman"/>
          <w:szCs w:val="28"/>
          <w:lang w:eastAsia="ru-RU"/>
        </w:rPr>
        <w:t>с описанием административных процедур</w:t>
      </w:r>
      <w:r w:rsidR="00AC78C5">
        <w:rPr>
          <w:rFonts w:eastAsia="Times New Roman" w:cs="Times New Roman"/>
          <w:szCs w:val="28"/>
          <w:lang w:eastAsia="ru-RU"/>
        </w:rPr>
        <w:t>,</w:t>
      </w:r>
      <w:r w:rsidR="002E020A" w:rsidRPr="00AB38B8">
        <w:rPr>
          <w:rFonts w:eastAsia="Times New Roman" w:cs="Times New Roman"/>
          <w:szCs w:val="28"/>
          <w:lang w:eastAsia="ru-RU"/>
        </w:rPr>
        <w:t xml:space="preserve"> Порядком не предусмотрены</w:t>
      </w:r>
      <w:r w:rsidR="00AB38B8" w:rsidRPr="00AB38B8">
        <w:rPr>
          <w:rFonts w:eastAsia="Times New Roman" w:cs="Times New Roman"/>
          <w:szCs w:val="28"/>
          <w:lang w:eastAsia="ru-RU"/>
        </w:rPr>
        <w:t>.</w:t>
      </w:r>
      <w:r w:rsidR="00AC58AD" w:rsidRPr="00AB38B8">
        <w:rPr>
          <w:rFonts w:eastAsia="Times New Roman" w:cs="Times New Roman"/>
          <w:szCs w:val="28"/>
          <w:lang w:eastAsia="ru-RU"/>
        </w:rPr>
        <w:t xml:space="preserve"> </w:t>
      </w:r>
    </w:p>
    <w:p w:rsidR="00CF7320" w:rsidRPr="0082592A" w:rsidRDefault="003E0591" w:rsidP="00DD40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cs="Times New Roman"/>
          <w:szCs w:val="28"/>
        </w:rPr>
        <w:t>2.2.</w:t>
      </w:r>
      <w:r w:rsidR="0082592A" w:rsidRPr="0082592A">
        <w:rPr>
          <w:rFonts w:cs="Times New Roman"/>
          <w:szCs w:val="28"/>
        </w:rPr>
        <w:t>4</w:t>
      </w:r>
      <w:r w:rsidRPr="0082592A">
        <w:rPr>
          <w:rFonts w:cs="Times New Roman"/>
          <w:szCs w:val="28"/>
        </w:rPr>
        <w:t xml:space="preserve">. </w:t>
      </w:r>
      <w:r w:rsidR="00DD40EC" w:rsidRPr="0082592A">
        <w:rPr>
          <w:rFonts w:cs="Times New Roman"/>
          <w:szCs w:val="28"/>
        </w:rPr>
        <w:t xml:space="preserve">К сводному отчету приложен </w:t>
      </w:r>
      <w:r w:rsidR="00CF7320" w:rsidRPr="0082592A">
        <w:rPr>
          <w:rFonts w:cs="Times New Roman"/>
          <w:szCs w:val="28"/>
        </w:rPr>
        <w:t xml:space="preserve">расчет </w:t>
      </w:r>
      <w:r w:rsidR="00CF7320" w:rsidRPr="0082592A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DD40EC" w:rsidRPr="0082592A">
        <w:rPr>
          <w:rFonts w:eastAsia="Times New Roman" w:cs="Times New Roman"/>
          <w:szCs w:val="28"/>
          <w:lang w:eastAsia="ru-RU"/>
        </w:rPr>
        <w:t xml:space="preserve">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 или ограничений,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F7320" w:rsidRPr="0082592A">
        <w:rPr>
          <w:rFonts w:cs="Times New Roman"/>
          <w:szCs w:val="28"/>
        </w:rPr>
        <w:t xml:space="preserve">с применением методики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</w:t>
      </w:r>
      <w:r w:rsidR="00CF7320" w:rsidRPr="0082592A">
        <w:rPr>
          <w:rFonts w:eastAsia="Times New Roman" w:cs="Times New Roman"/>
          <w:szCs w:val="28"/>
          <w:lang w:eastAsia="ru-RU"/>
        </w:rPr>
        <w:lastRenderedPageBreak/>
        <w:t xml:space="preserve">экономического развития ХМАО-Югры от </w:t>
      </w:r>
      <w:r w:rsidR="00CF7320" w:rsidRPr="0082592A">
        <w:rPr>
          <w:rFonts w:cs="Times New Roman"/>
          <w:szCs w:val="28"/>
        </w:rPr>
        <w:t xml:space="preserve">30.09.2013 № 155 </w:t>
      </w:r>
      <w:r w:rsidR="00CF7320" w:rsidRPr="0082592A">
        <w:rPr>
          <w:rFonts w:eastAsia="Times New Roman" w:cs="Times New Roman"/>
          <w:szCs w:val="28"/>
          <w:lang w:eastAsia="ru-RU"/>
        </w:rPr>
        <w:t>(с изменениями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F7320" w:rsidRPr="0082592A">
        <w:rPr>
          <w:rFonts w:eastAsia="Times New Roman" w:cs="Times New Roman"/>
          <w:szCs w:val="28"/>
          <w:lang w:eastAsia="ru-RU"/>
        </w:rPr>
        <w:t xml:space="preserve"> от 30.09.2015 № 200).</w:t>
      </w:r>
    </w:p>
    <w:p w:rsidR="001C37B9" w:rsidRPr="0082592A" w:rsidRDefault="001D17B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1C37B9" w:rsidRPr="0082592A">
        <w:rPr>
          <w:rFonts w:eastAsia="Times New Roman" w:cs="Times New Roman"/>
          <w:szCs w:val="28"/>
          <w:lang w:eastAsia="ru-RU"/>
        </w:rPr>
        <w:t xml:space="preserve">асчет расходов не </w:t>
      </w:r>
      <w:r>
        <w:rPr>
          <w:rFonts w:eastAsia="Times New Roman" w:cs="Times New Roman"/>
          <w:szCs w:val="28"/>
          <w:lang w:eastAsia="ru-RU"/>
        </w:rPr>
        <w:t>содержит информационное требование</w:t>
      </w:r>
      <w:r w:rsidR="004123BA">
        <w:rPr>
          <w:rFonts w:eastAsia="Times New Roman" w:cs="Times New Roman"/>
          <w:szCs w:val="28"/>
          <w:lang w:eastAsia="ru-RU"/>
        </w:rPr>
        <w:t xml:space="preserve">, </w:t>
      </w:r>
      <w:r w:rsidR="004123BA" w:rsidRPr="0082592A">
        <w:rPr>
          <w:rFonts w:eastAsia="Times New Roman" w:cs="Times New Roman"/>
          <w:szCs w:val="28"/>
          <w:lang w:eastAsia="ru-RU"/>
        </w:rPr>
        <w:t>предусмотренн</w:t>
      </w:r>
      <w:r w:rsidR="004123BA">
        <w:rPr>
          <w:rFonts w:eastAsia="Times New Roman" w:cs="Times New Roman"/>
          <w:szCs w:val="28"/>
          <w:lang w:eastAsia="ru-RU"/>
        </w:rPr>
        <w:t>ое</w:t>
      </w:r>
      <w:r w:rsidR="004123BA" w:rsidRPr="0082592A">
        <w:rPr>
          <w:rFonts w:eastAsia="Times New Roman" w:cs="Times New Roman"/>
          <w:szCs w:val="28"/>
          <w:lang w:eastAsia="ru-RU"/>
        </w:rPr>
        <w:t xml:space="preserve"> пунктом 10.1 Порядка</w:t>
      </w:r>
      <w:r w:rsidR="004123BA">
        <w:rPr>
          <w:rFonts w:eastAsia="Times New Roman" w:cs="Times New Roman"/>
          <w:szCs w:val="28"/>
          <w:lang w:eastAsia="ru-RU"/>
        </w:rPr>
        <w:t xml:space="preserve">, т.е. </w:t>
      </w:r>
      <w:r w:rsidR="001C37B9" w:rsidRPr="0082592A">
        <w:rPr>
          <w:rFonts w:eastAsia="Times New Roman" w:cs="Times New Roman"/>
          <w:szCs w:val="28"/>
          <w:lang w:eastAsia="ru-RU"/>
        </w:rPr>
        <w:t>обязанность победителя аукциона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37B9" w:rsidRPr="0082592A">
        <w:rPr>
          <w:rFonts w:eastAsia="Times New Roman" w:cs="Times New Roman"/>
          <w:szCs w:val="28"/>
          <w:lang w:eastAsia="ru-RU"/>
        </w:rPr>
        <w:t>по заключению договора о развитии застроенной территории.</w:t>
      </w:r>
    </w:p>
    <w:p w:rsidR="00355065" w:rsidRPr="0082592A" w:rsidRDefault="0082592A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2.2.5. 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После </w:t>
      </w:r>
      <w:r w:rsidR="001C37B9" w:rsidRPr="0082592A">
        <w:rPr>
          <w:rFonts w:eastAsia="Times New Roman" w:cs="Times New Roman"/>
          <w:szCs w:val="28"/>
          <w:lang w:eastAsia="ru-RU"/>
        </w:rPr>
        <w:t>уточнения расчета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 расходов следует откорректировать пункт </w:t>
      </w:r>
      <w:r w:rsidR="001C37B9" w:rsidRPr="0082592A">
        <w:rPr>
          <w:rFonts w:eastAsia="Times New Roman" w:cs="Times New Roman"/>
          <w:szCs w:val="28"/>
          <w:lang w:eastAsia="ru-RU"/>
        </w:rPr>
        <w:t>6.2</w:t>
      </w:r>
      <w:r w:rsidRPr="0082592A">
        <w:rPr>
          <w:rFonts w:eastAsia="Times New Roman" w:cs="Times New Roman"/>
          <w:szCs w:val="28"/>
          <w:lang w:eastAsia="ru-RU"/>
        </w:rPr>
        <w:t xml:space="preserve"> сводного отчета в части дополнения обязанностью, предусмотренной пунктом 10.1 Порядка</w:t>
      </w:r>
      <w:r w:rsidR="001C37B9" w:rsidRPr="0082592A">
        <w:rPr>
          <w:rFonts w:eastAsia="Times New Roman" w:cs="Times New Roman"/>
          <w:szCs w:val="28"/>
          <w:lang w:eastAsia="ru-RU"/>
        </w:rPr>
        <w:t>,</w:t>
      </w:r>
      <w:r w:rsidRPr="0082592A">
        <w:rPr>
          <w:rFonts w:eastAsia="Times New Roman" w:cs="Times New Roman"/>
          <w:szCs w:val="28"/>
          <w:lang w:eastAsia="ru-RU"/>
        </w:rPr>
        <w:t xml:space="preserve"> а также внести соответствующие дополнения в пункты</w:t>
      </w:r>
      <w:r w:rsidR="001C37B9" w:rsidRPr="0082592A">
        <w:rPr>
          <w:rFonts w:eastAsia="Times New Roman" w:cs="Times New Roman"/>
          <w:szCs w:val="28"/>
          <w:lang w:eastAsia="ru-RU"/>
        </w:rPr>
        <w:t xml:space="preserve"> </w:t>
      </w:r>
      <w:r w:rsidR="00355065" w:rsidRPr="0082592A">
        <w:rPr>
          <w:rFonts w:eastAsia="Times New Roman" w:cs="Times New Roman"/>
          <w:szCs w:val="28"/>
          <w:lang w:eastAsia="ru-RU"/>
        </w:rPr>
        <w:t>6.3, 6.4</w:t>
      </w:r>
      <w:r w:rsidR="005C22A2" w:rsidRPr="0082592A">
        <w:rPr>
          <w:rFonts w:eastAsia="Times New Roman" w:cs="Times New Roman"/>
          <w:szCs w:val="28"/>
          <w:lang w:eastAsia="ru-RU"/>
        </w:rPr>
        <w:t>, 6.5</w:t>
      </w:r>
      <w:r w:rsidR="00355065" w:rsidRPr="0082592A">
        <w:rPr>
          <w:rFonts w:eastAsia="Times New Roman" w:cs="Times New Roman"/>
          <w:szCs w:val="28"/>
          <w:lang w:eastAsia="ru-RU"/>
        </w:rPr>
        <w:t xml:space="preserve"> отчета.</w:t>
      </w:r>
    </w:p>
    <w:p w:rsidR="00D469A4" w:rsidRPr="0082592A" w:rsidRDefault="00777998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2.2.</w:t>
      </w:r>
      <w:r w:rsidR="0082592A" w:rsidRPr="0082592A">
        <w:rPr>
          <w:rFonts w:eastAsia="Times New Roman" w:cs="Times New Roman"/>
          <w:szCs w:val="28"/>
          <w:lang w:eastAsia="ru-RU"/>
        </w:rPr>
        <w:t>6</w:t>
      </w:r>
      <w:r w:rsidRPr="0082592A">
        <w:rPr>
          <w:rFonts w:eastAsia="Times New Roman" w:cs="Times New Roman"/>
          <w:szCs w:val="28"/>
          <w:lang w:eastAsia="ru-RU"/>
        </w:rPr>
        <w:t xml:space="preserve">. </w:t>
      </w:r>
      <w:r w:rsidR="000C5E3B" w:rsidRPr="0082592A">
        <w:rPr>
          <w:rFonts w:eastAsia="Times New Roman" w:cs="Times New Roman"/>
          <w:szCs w:val="28"/>
          <w:lang w:eastAsia="ru-RU"/>
        </w:rPr>
        <w:t>В своде предложений</w:t>
      </w:r>
      <w:r w:rsidR="00D469A4" w:rsidRPr="0082592A">
        <w:rPr>
          <w:rFonts w:eastAsia="Times New Roman" w:cs="Times New Roman"/>
          <w:szCs w:val="28"/>
          <w:lang w:eastAsia="ru-RU"/>
        </w:rPr>
        <w:t>:</w:t>
      </w:r>
    </w:p>
    <w:p w:rsidR="00771031" w:rsidRPr="0082592A" w:rsidRDefault="00D469A4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- в </w:t>
      </w:r>
      <w:r w:rsidR="00771031" w:rsidRPr="0082592A">
        <w:rPr>
          <w:rFonts w:eastAsia="Times New Roman" w:cs="Times New Roman"/>
          <w:szCs w:val="28"/>
          <w:lang w:eastAsia="ru-RU"/>
        </w:rPr>
        <w:t xml:space="preserve">примечании к </w:t>
      </w:r>
      <w:r w:rsidRPr="0082592A">
        <w:rPr>
          <w:rFonts w:eastAsia="Times New Roman" w:cs="Times New Roman"/>
          <w:szCs w:val="28"/>
          <w:lang w:eastAsia="ru-RU"/>
        </w:rPr>
        <w:t xml:space="preserve">таблице результатов публичных консультаций </w:t>
      </w:r>
      <w:r w:rsidR="00771031" w:rsidRPr="0082592A">
        <w:rPr>
          <w:rFonts w:eastAsia="Times New Roman" w:cs="Times New Roman"/>
          <w:szCs w:val="28"/>
          <w:lang w:eastAsia="ru-RU"/>
        </w:rPr>
        <w:t xml:space="preserve">вместо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</w:t>
      </w:r>
      <w:proofErr w:type="gramStart"/>
      <w:r w:rsidR="00547198">
        <w:rPr>
          <w:rFonts w:eastAsia="Times New Roman" w:cs="Times New Roman"/>
          <w:szCs w:val="28"/>
          <w:lang w:eastAsia="ru-RU"/>
        </w:rPr>
        <w:t xml:space="preserve">   </w:t>
      </w:r>
      <w:r w:rsidR="00771031" w:rsidRPr="0082592A">
        <w:rPr>
          <w:rFonts w:eastAsia="Times New Roman" w:cs="Times New Roman"/>
          <w:szCs w:val="28"/>
          <w:lang w:eastAsia="ru-RU"/>
        </w:rPr>
        <w:t>«</w:t>
      </w:r>
      <w:proofErr w:type="gramEnd"/>
      <w:r w:rsidR="00771031" w:rsidRPr="0082592A">
        <w:rPr>
          <w:rFonts w:eastAsia="Times New Roman" w:cs="Times New Roman"/>
          <w:szCs w:val="28"/>
          <w:lang w:eastAsia="ru-RU"/>
        </w:rPr>
        <w:t>Копия письма-уведомления, направленного участникам публичных консультаций», указать «Копии отзывов участников публичных консультаций»;</w:t>
      </w:r>
    </w:p>
    <w:p w:rsidR="003E0591" w:rsidRPr="0082592A" w:rsidRDefault="0077103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- приложить к своду предложений отзывы участников публичных консультаций, в которых отсутствуют замечания и (или) предложения к действующему правовому акту.</w:t>
      </w:r>
    </w:p>
    <w:p w:rsidR="00F358F2" w:rsidRPr="00771031" w:rsidRDefault="00440C03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Отсутствие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 отзывов </w:t>
      </w:r>
      <w:r w:rsidR="0090179D">
        <w:rPr>
          <w:rFonts w:eastAsia="Times New Roman" w:cs="Times New Roman"/>
          <w:szCs w:val="28"/>
          <w:lang w:eastAsia="ru-RU"/>
        </w:rPr>
        <w:t>(</w:t>
      </w:r>
      <w:r w:rsidR="00F358F2" w:rsidRPr="0082592A">
        <w:rPr>
          <w:rFonts w:eastAsia="Times New Roman" w:cs="Times New Roman"/>
          <w:szCs w:val="28"/>
          <w:lang w:eastAsia="ru-RU"/>
        </w:rPr>
        <w:t>опросных листов</w:t>
      </w:r>
      <w:r w:rsidR="0090179D">
        <w:rPr>
          <w:rFonts w:eastAsia="Times New Roman" w:cs="Times New Roman"/>
          <w:szCs w:val="28"/>
          <w:lang w:eastAsia="ru-RU"/>
        </w:rPr>
        <w:t>)</w:t>
      </w:r>
      <w:r w:rsidRPr="0082592A">
        <w:rPr>
          <w:rFonts w:eastAsia="Times New Roman" w:cs="Times New Roman"/>
          <w:szCs w:val="28"/>
          <w:lang w:eastAsia="ru-RU"/>
        </w:rPr>
        <w:t xml:space="preserve">, 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ставит под сомнение </w:t>
      </w:r>
      <w:r w:rsidRPr="0082592A">
        <w:rPr>
          <w:rFonts w:eastAsia="Times New Roman" w:cs="Times New Roman"/>
          <w:szCs w:val="28"/>
          <w:lang w:eastAsia="ru-RU"/>
        </w:rPr>
        <w:t xml:space="preserve">достоверность </w:t>
      </w:r>
      <w:r w:rsidR="00F358F2" w:rsidRPr="0082592A">
        <w:rPr>
          <w:rFonts w:eastAsia="Times New Roman" w:cs="Times New Roman"/>
          <w:szCs w:val="28"/>
          <w:lang w:eastAsia="ru-RU"/>
        </w:rPr>
        <w:t>информации</w:t>
      </w:r>
      <w:r w:rsidRPr="0082592A">
        <w:rPr>
          <w:rFonts w:eastAsia="Times New Roman" w:cs="Times New Roman"/>
          <w:szCs w:val="28"/>
          <w:lang w:eastAsia="ru-RU"/>
        </w:rPr>
        <w:t>, отраженной</w:t>
      </w:r>
      <w:r w:rsidR="00F358F2" w:rsidRPr="0082592A">
        <w:rPr>
          <w:rFonts w:eastAsia="Times New Roman" w:cs="Times New Roman"/>
          <w:szCs w:val="28"/>
          <w:lang w:eastAsia="ru-RU"/>
        </w:rPr>
        <w:t xml:space="preserve"> в таблице результатов публичных консультаций</w:t>
      </w:r>
      <w:r w:rsidRPr="0082592A">
        <w:rPr>
          <w:rFonts w:eastAsia="Times New Roman" w:cs="Times New Roman"/>
          <w:szCs w:val="28"/>
          <w:lang w:eastAsia="ru-RU"/>
        </w:rPr>
        <w:t>.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0D75ED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0D75ED">
        <w:rPr>
          <w:rFonts w:eastAsia="Times New Roman" w:cs="Times New Roman"/>
          <w:szCs w:val="28"/>
          <w:u w:val="single"/>
          <w:lang w:eastAsia="ru-RU"/>
        </w:rPr>
        <w:t>.</w:t>
      </w:r>
    </w:p>
    <w:p w:rsidR="005A1F1D" w:rsidRPr="000D75ED" w:rsidRDefault="005A1F1D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В порядке организации и проведения аукциона на право заключить договор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D75ED">
        <w:rPr>
          <w:rFonts w:eastAsia="Times New Roman" w:cs="Times New Roman"/>
          <w:szCs w:val="28"/>
          <w:lang w:eastAsia="ru-RU"/>
        </w:rPr>
        <w:t>о развитии застроенной территории (далее - Порядок):</w:t>
      </w:r>
    </w:p>
    <w:p w:rsidR="00C457AB" w:rsidRPr="000D75ED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5A1F1D" w:rsidRPr="000D75ED">
        <w:rPr>
          <w:rFonts w:eastAsia="Times New Roman" w:cs="Times New Roman"/>
          <w:szCs w:val="28"/>
          <w:lang w:eastAsia="ru-RU"/>
        </w:rPr>
        <w:t>1</w:t>
      </w:r>
      <w:r w:rsidRPr="000D75ED">
        <w:rPr>
          <w:rFonts w:eastAsia="Times New Roman" w:cs="Times New Roman"/>
          <w:szCs w:val="28"/>
          <w:lang w:eastAsia="ru-RU"/>
        </w:rPr>
        <w:t xml:space="preserve">.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Абзацем 4 пункта 1.2 Порядка установлено, что </w:t>
      </w:r>
      <w:r w:rsidR="001D0BE6" w:rsidRPr="000D75ED">
        <w:rPr>
          <w:rFonts w:eastAsia="Times New Roman" w:cs="Times New Roman"/>
          <w:szCs w:val="28"/>
          <w:lang w:eastAsia="ru-RU"/>
        </w:rPr>
        <w:t>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C457AB" w:rsidRPr="000D75ED" w:rsidRDefault="001D0BE6" w:rsidP="00C457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</w:t>
      </w:r>
      <w:r w:rsidR="00C457AB" w:rsidRPr="000D75ED">
        <w:rPr>
          <w:rFonts w:eastAsia="Times New Roman" w:cs="Times New Roman"/>
          <w:szCs w:val="28"/>
          <w:lang w:eastAsia="ru-RU"/>
        </w:rPr>
        <w:t>4</w:t>
      </w:r>
      <w:r w:rsidRPr="000D75ED">
        <w:rPr>
          <w:rFonts w:eastAsia="Times New Roman" w:cs="Times New Roman"/>
          <w:szCs w:val="28"/>
          <w:lang w:eastAsia="ru-RU"/>
        </w:rPr>
        <w:t xml:space="preserve"> статьи 46.1 </w:t>
      </w:r>
      <w:r w:rsidR="00FE4BB1" w:rsidRPr="000D75ED">
        <w:rPr>
          <w:rFonts w:eastAsia="Times New Roman" w:cs="Times New Roman"/>
          <w:szCs w:val="28"/>
          <w:lang w:eastAsia="ru-RU"/>
        </w:rPr>
        <w:t xml:space="preserve">Градостроительного кодекса РФ </w:t>
      </w:r>
      <w:r w:rsidRPr="000D75ED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что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н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 застроенной территории, в отношении которой принимается решение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о развитии,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могут быть расположены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помимо объектов, предусмотренных частью 3 </w:t>
      </w:r>
      <w:r w:rsidRPr="000D75ED">
        <w:rPr>
          <w:rFonts w:eastAsia="Times New Roman" w:cs="Times New Roman"/>
          <w:szCs w:val="28"/>
          <w:lang w:eastAsia="ru-RU"/>
        </w:rPr>
        <w:t>ст. 46.1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объекты инженерной инфраструктуры, обеспечивающие исключительно функционирование многоквартирных домов, предусмотренных пунктами 1 и 2 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                   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части 3 </w:t>
      </w:r>
      <w:r w:rsidRPr="000D75ED">
        <w:rPr>
          <w:rFonts w:eastAsia="Times New Roman" w:cs="Times New Roman"/>
          <w:szCs w:val="28"/>
          <w:u w:val="single"/>
          <w:lang w:eastAsia="ru-RU"/>
        </w:rPr>
        <w:t>ст. 46.1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Федерации.</w:t>
      </w:r>
    </w:p>
    <w:p w:rsidR="00C457AB" w:rsidRPr="000D75ED" w:rsidRDefault="00180523" w:rsidP="00C457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Кроме того, ч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астью </w:t>
      </w:r>
      <w:r w:rsidR="00C457AB" w:rsidRPr="000D75ED">
        <w:rPr>
          <w:rFonts w:eastAsia="Times New Roman" w:cs="Times New Roman"/>
          <w:szCs w:val="28"/>
          <w:lang w:eastAsia="ru-RU"/>
        </w:rPr>
        <w:t>5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 статьи 46.1 </w:t>
      </w:r>
      <w:r w:rsidR="00FE4BB1" w:rsidRPr="000D75ED">
        <w:rPr>
          <w:rFonts w:eastAsia="Times New Roman" w:cs="Times New Roman"/>
          <w:szCs w:val="28"/>
          <w:lang w:eastAsia="ru-RU"/>
        </w:rPr>
        <w:t xml:space="preserve">Градостроительного кодекса РФ </w:t>
      </w:r>
      <w:r w:rsidR="007704B5" w:rsidRPr="000D75ED">
        <w:rPr>
          <w:rFonts w:eastAsia="Times New Roman" w:cs="Times New Roman"/>
          <w:szCs w:val="28"/>
          <w:lang w:eastAsia="ru-RU"/>
        </w:rPr>
        <w:t>установлено, что н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а застроенной территории, в отношении которой принимается решение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о развитии,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>не могут быть</w:t>
      </w:r>
      <w:r w:rsidR="00C457AB" w:rsidRPr="000D75ED">
        <w:rPr>
          <w:rFonts w:eastAsia="Times New Roman" w:cs="Times New Roman"/>
          <w:szCs w:val="28"/>
          <w:lang w:eastAsia="ru-RU"/>
        </w:rPr>
        <w:t xml:space="preserve"> </w:t>
      </w:r>
      <w:r w:rsidR="00C457AB" w:rsidRPr="000D75ED">
        <w:rPr>
          <w:rFonts w:eastAsia="Times New Roman" w:cs="Times New Roman"/>
          <w:szCs w:val="28"/>
          <w:u w:val="single"/>
          <w:lang w:eastAsia="ru-RU"/>
        </w:rPr>
        <w:t xml:space="preserve">расположены иные объекты </w:t>
      </w:r>
      <w:r w:rsidR="00C457AB" w:rsidRPr="000D75ED">
        <w:rPr>
          <w:rFonts w:eastAsia="Times New Roman" w:cs="Times New Roman"/>
          <w:szCs w:val="28"/>
          <w:lang w:eastAsia="ru-RU"/>
        </w:rPr>
        <w:t>капитального строительства, за исключением указанных в частях 3 и 4 статьи</w:t>
      </w:r>
      <w:r w:rsidR="007704B5" w:rsidRPr="000D75ED">
        <w:rPr>
          <w:rFonts w:eastAsia="Times New Roman" w:cs="Times New Roman"/>
          <w:szCs w:val="28"/>
          <w:lang w:eastAsia="ru-RU"/>
        </w:rPr>
        <w:t xml:space="preserve"> 46.1</w:t>
      </w:r>
      <w:r w:rsidR="00C457AB" w:rsidRPr="000D75ED">
        <w:rPr>
          <w:rFonts w:eastAsia="Times New Roman" w:cs="Times New Roman"/>
          <w:szCs w:val="28"/>
          <w:lang w:eastAsia="ru-RU"/>
        </w:rPr>
        <w:t>.</w:t>
      </w:r>
    </w:p>
    <w:p w:rsidR="002F5E5A" w:rsidRPr="000D75ED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lastRenderedPageBreak/>
        <w:t xml:space="preserve">Несоответствие действующему законодательству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</w:t>
      </w:r>
      <w:r w:rsidRPr="000D75ED">
        <w:rPr>
          <w:rFonts w:eastAsia="Times New Roman" w:cs="Times New Roman"/>
          <w:i/>
          <w:szCs w:val="28"/>
          <w:lang w:eastAsia="ru-RU"/>
        </w:rPr>
        <w:t>.</w:t>
      </w:r>
    </w:p>
    <w:p w:rsidR="004B20F9" w:rsidRPr="000D75ED" w:rsidRDefault="002F5E5A" w:rsidP="004B20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F910CD" w:rsidRPr="000D75ED">
        <w:rPr>
          <w:rFonts w:eastAsia="Times New Roman" w:cs="Times New Roman"/>
          <w:szCs w:val="28"/>
          <w:lang w:eastAsia="ru-RU"/>
        </w:rPr>
        <w:t>2</w:t>
      </w:r>
      <w:r w:rsidRPr="000D75ED">
        <w:rPr>
          <w:rFonts w:eastAsia="Times New Roman" w:cs="Times New Roman"/>
          <w:szCs w:val="28"/>
          <w:lang w:eastAsia="ru-RU"/>
        </w:rPr>
        <w:t xml:space="preserve">. Пунктом </w:t>
      </w:r>
      <w:r w:rsidR="00F910CD" w:rsidRPr="000D75ED">
        <w:rPr>
          <w:rFonts w:eastAsia="Times New Roman" w:cs="Times New Roman"/>
          <w:szCs w:val="28"/>
          <w:lang w:eastAsia="ru-RU"/>
        </w:rPr>
        <w:t xml:space="preserve">1.4 Порядка предусмотрено, что проект постановления о развитии застроенной территории готовит департамент архитектуры и </w:t>
      </w:r>
      <w:proofErr w:type="gramStart"/>
      <w:r w:rsidR="00F910CD" w:rsidRPr="000D75ED">
        <w:rPr>
          <w:rFonts w:eastAsia="Times New Roman" w:cs="Times New Roman"/>
          <w:szCs w:val="28"/>
          <w:lang w:eastAsia="ru-RU"/>
        </w:rPr>
        <w:t>градостроительства,</w:t>
      </w:r>
      <w:r w:rsidR="00547198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</w:t>
      </w:r>
      <w:r w:rsidR="004B20F9" w:rsidRPr="000D75ED">
        <w:rPr>
          <w:rFonts w:eastAsia="Times New Roman" w:cs="Times New Roman"/>
          <w:szCs w:val="28"/>
          <w:lang w:eastAsia="ru-RU"/>
        </w:rPr>
        <w:t>при этом отсутствует срок установленной административной процедуры</w:t>
      </w:r>
      <w:r w:rsidR="004B20F9">
        <w:rPr>
          <w:rFonts w:eastAsia="Times New Roman" w:cs="Times New Roman"/>
          <w:szCs w:val="28"/>
          <w:lang w:eastAsia="ru-RU"/>
        </w:rPr>
        <w:t xml:space="preserve">, либо </w:t>
      </w:r>
      <w:r w:rsidR="004B20F9" w:rsidRPr="00C511D1">
        <w:rPr>
          <w:rFonts w:eastAsia="Times New Roman" w:cs="Times New Roman"/>
          <w:szCs w:val="28"/>
          <w:lang w:eastAsia="ru-RU"/>
        </w:rPr>
        <w:t>ссылк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на ин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правов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акт,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 w:rsidRPr="00C511D1">
        <w:rPr>
          <w:rFonts w:eastAsia="Times New Roman" w:cs="Times New Roman"/>
          <w:szCs w:val="28"/>
          <w:lang w:eastAsia="ru-RU"/>
        </w:rPr>
        <w:t>в соответствии с которыми данн</w:t>
      </w:r>
      <w:r w:rsidR="004B20F9">
        <w:rPr>
          <w:rFonts w:eastAsia="Times New Roman" w:cs="Times New Roman"/>
          <w:szCs w:val="28"/>
          <w:lang w:eastAsia="ru-RU"/>
        </w:rPr>
        <w:t>ая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процедур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устанавлива</w:t>
      </w:r>
      <w:r w:rsidR="004B20F9">
        <w:rPr>
          <w:rFonts w:eastAsia="Times New Roman" w:cs="Times New Roman"/>
          <w:szCs w:val="28"/>
          <w:lang w:eastAsia="ru-RU"/>
        </w:rPr>
        <w:t>ется</w:t>
      </w:r>
      <w:r w:rsidR="004B20F9" w:rsidRPr="000D75ED">
        <w:rPr>
          <w:rFonts w:eastAsia="Times New Roman" w:cs="Times New Roman"/>
          <w:szCs w:val="28"/>
          <w:lang w:eastAsia="ru-RU"/>
        </w:rPr>
        <w:t>, что может привести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 w:rsidRPr="000D75ED">
        <w:rPr>
          <w:rFonts w:eastAsia="Times New Roman" w:cs="Times New Roman"/>
          <w:szCs w:val="28"/>
          <w:lang w:eastAsia="ru-RU"/>
        </w:rPr>
        <w:t>к ее затягиванию.</w:t>
      </w:r>
    </w:p>
    <w:p w:rsidR="00F910CD" w:rsidRPr="000D75ED" w:rsidRDefault="00F910CD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180523" w:rsidRPr="000D75ED" w:rsidRDefault="00F910CD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3.3.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Пунктом 1.5 Порядка предусмотрено, что после принятия постановления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о развитии застроенной территории департамент архитектуры и градостроительства обеспечивает: проведение оценки стоимости права на заключение договора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180523" w:rsidRPr="000D75ED">
        <w:rPr>
          <w:rFonts w:eastAsia="Times New Roman" w:cs="Times New Roman"/>
          <w:szCs w:val="28"/>
          <w:lang w:eastAsia="ru-RU"/>
        </w:rPr>
        <w:t>о развитии застроенной территории; подготовку проекта договора о развитии застроенной территории. При этом отсутствует срок установленных административных процедур, что может привести к их затягиванию.</w:t>
      </w:r>
    </w:p>
    <w:p w:rsidR="00CC26EF" w:rsidRPr="000D75ED" w:rsidRDefault="00180523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E4BB1" w:rsidRPr="000D75ED" w:rsidRDefault="00FE4BB1" w:rsidP="00FE4B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46107"/>
      <w:r w:rsidRPr="000D75ED">
        <w:rPr>
          <w:rFonts w:eastAsia="Times New Roman" w:cs="Times New Roman"/>
          <w:szCs w:val="28"/>
          <w:lang w:eastAsia="ru-RU"/>
        </w:rPr>
        <w:t>3.4. В пункте 1.6 Порядка отсутствует ссылка на статью 46.2 Градостроительного кодекса РФ, предусматривающую обязательства сторон,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а также существенные условия договора.</w:t>
      </w:r>
    </w:p>
    <w:p w:rsidR="00BF6F49" w:rsidRPr="000D75ED" w:rsidRDefault="00BF6F49" w:rsidP="00FE4B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При этом, частью 7 статьи 46.1 Градостроительного кодекса РФ установлено, что развитие застроенных территорий осуществляется на основании договора о развитии застроенной территории в соответствии со статьей 46.2 Градостроительного кодекса РФ.</w:t>
      </w:r>
    </w:p>
    <w:bookmarkEnd w:id="1"/>
    <w:p w:rsidR="00CC26EF" w:rsidRPr="000D75ED" w:rsidRDefault="00FE4BB1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AC6FCB" w:rsidRPr="000D75ED" w:rsidRDefault="00180523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FE4BB1" w:rsidRPr="000D75ED">
        <w:rPr>
          <w:rFonts w:eastAsia="Times New Roman" w:cs="Times New Roman"/>
          <w:szCs w:val="28"/>
          <w:lang w:eastAsia="ru-RU"/>
        </w:rPr>
        <w:t>5</w:t>
      </w:r>
      <w:r w:rsidRPr="000D75ED">
        <w:rPr>
          <w:rFonts w:eastAsia="Times New Roman" w:cs="Times New Roman"/>
          <w:szCs w:val="28"/>
          <w:lang w:eastAsia="ru-RU"/>
        </w:rPr>
        <w:t xml:space="preserve">. </w:t>
      </w:r>
      <w:r w:rsidR="00AC6FCB" w:rsidRPr="000D75ED">
        <w:rPr>
          <w:rFonts w:eastAsia="Times New Roman" w:cs="Times New Roman"/>
          <w:szCs w:val="28"/>
          <w:lang w:eastAsia="ru-RU"/>
        </w:rPr>
        <w:t>В пункте 1.8 Порядка:</w:t>
      </w:r>
    </w:p>
    <w:p w:rsidR="00180523" w:rsidRPr="000D75ED" w:rsidRDefault="00AC6FCB" w:rsidP="0018052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3.5.1.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Абзацем 1 установлено, что решение о проведении аукциона на право заключить договор о развитии застроенной территории принимается </w:t>
      </w:r>
      <w:r w:rsidR="00180523" w:rsidRPr="000D75ED">
        <w:rPr>
          <w:rFonts w:eastAsia="Times New Roman" w:cs="Times New Roman"/>
          <w:szCs w:val="28"/>
          <w:u w:val="single"/>
          <w:lang w:eastAsia="ru-RU"/>
        </w:rPr>
        <w:t>Администрацией города и оформляется распоряжением Администрации города.</w:t>
      </w:r>
    </w:p>
    <w:p w:rsidR="00180523" w:rsidRPr="000D75ED" w:rsidRDefault="00FE4BB1" w:rsidP="00180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 статьи 46.3 Градостроительного кодекса РФ установлено, что решение о проведении аукциона принимается </w:t>
      </w:r>
      <w:r w:rsidRPr="000D75ED">
        <w:rPr>
          <w:rFonts w:eastAsia="Times New Roman" w:cs="Times New Roman"/>
          <w:szCs w:val="28"/>
          <w:u w:val="single"/>
          <w:lang w:eastAsia="ru-RU"/>
        </w:rPr>
        <w:t>главой местной администрации</w:t>
      </w:r>
      <w:r w:rsidRPr="000D75ED">
        <w:rPr>
          <w:rFonts w:eastAsia="Times New Roman" w:cs="Times New Roman"/>
          <w:szCs w:val="28"/>
          <w:lang w:eastAsia="ru-RU"/>
        </w:rPr>
        <w:t xml:space="preserve"> муниципального образования, органом местного самоуправления которого принято решение о развитии застроенной территории.</w:t>
      </w:r>
    </w:p>
    <w:p w:rsidR="00CC26EF" w:rsidRPr="000D75ED" w:rsidRDefault="00FE4BB1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4B20F9" w:rsidRPr="000D75ED" w:rsidRDefault="00F910CD" w:rsidP="004B20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</w:t>
      </w:r>
      <w:r w:rsidR="00AC6FCB" w:rsidRPr="000D75ED">
        <w:rPr>
          <w:rFonts w:eastAsia="Times New Roman" w:cs="Times New Roman"/>
          <w:szCs w:val="28"/>
          <w:lang w:eastAsia="ru-RU"/>
        </w:rPr>
        <w:t>5.2.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180523" w:rsidRPr="000D75ED">
        <w:rPr>
          <w:rFonts w:eastAsia="Times New Roman" w:cs="Times New Roman"/>
          <w:szCs w:val="28"/>
          <w:lang w:eastAsia="ru-RU"/>
        </w:rPr>
        <w:t xml:space="preserve">Абзацем 2 </w:t>
      </w:r>
      <w:r w:rsidRPr="000D75ED">
        <w:rPr>
          <w:rFonts w:eastAsia="Times New Roman" w:cs="Times New Roman"/>
          <w:szCs w:val="28"/>
          <w:lang w:eastAsia="ru-RU"/>
        </w:rPr>
        <w:t xml:space="preserve">предусмотрено, что проект распоряжения о проведении аукциона готовит комитет по управлению имуществом, </w:t>
      </w:r>
      <w:r w:rsidR="004B20F9" w:rsidRPr="000D75ED">
        <w:rPr>
          <w:rFonts w:eastAsia="Times New Roman" w:cs="Times New Roman"/>
          <w:szCs w:val="28"/>
          <w:lang w:eastAsia="ru-RU"/>
        </w:rPr>
        <w:t>при этом отсутствует срок установленной административной процедуры</w:t>
      </w:r>
      <w:r w:rsidR="004B20F9">
        <w:rPr>
          <w:rFonts w:eastAsia="Times New Roman" w:cs="Times New Roman"/>
          <w:szCs w:val="28"/>
          <w:lang w:eastAsia="ru-RU"/>
        </w:rPr>
        <w:t>,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>
        <w:rPr>
          <w:rFonts w:eastAsia="Times New Roman" w:cs="Times New Roman"/>
          <w:szCs w:val="28"/>
          <w:lang w:eastAsia="ru-RU"/>
        </w:rPr>
        <w:t xml:space="preserve">либо </w:t>
      </w:r>
      <w:r w:rsidR="004B20F9" w:rsidRPr="00C511D1">
        <w:rPr>
          <w:rFonts w:eastAsia="Times New Roman" w:cs="Times New Roman"/>
          <w:szCs w:val="28"/>
          <w:lang w:eastAsia="ru-RU"/>
        </w:rPr>
        <w:t>ссылк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на ин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правов</w:t>
      </w:r>
      <w:r w:rsidR="004B20F9">
        <w:rPr>
          <w:rFonts w:eastAsia="Times New Roman" w:cs="Times New Roman"/>
          <w:szCs w:val="28"/>
          <w:lang w:eastAsia="ru-RU"/>
        </w:rPr>
        <w:t>ой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B20F9" w:rsidRPr="00C511D1">
        <w:rPr>
          <w:rFonts w:eastAsia="Times New Roman" w:cs="Times New Roman"/>
          <w:szCs w:val="28"/>
          <w:lang w:eastAsia="ru-RU"/>
        </w:rPr>
        <w:t>акт,</w:t>
      </w:r>
      <w:r w:rsidR="004B20F9">
        <w:rPr>
          <w:rFonts w:eastAsia="Times New Roman" w:cs="Times New Roman"/>
          <w:szCs w:val="28"/>
          <w:lang w:eastAsia="ru-RU"/>
        </w:rPr>
        <w:t xml:space="preserve"> </w:t>
      </w:r>
      <w:r w:rsidR="004B20F9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4B20F9">
        <w:rPr>
          <w:rFonts w:eastAsia="Times New Roman" w:cs="Times New Roman"/>
          <w:szCs w:val="28"/>
          <w:lang w:eastAsia="ru-RU"/>
        </w:rPr>
        <w:t xml:space="preserve">                  </w:t>
      </w:r>
      <w:r w:rsidR="004B20F9" w:rsidRPr="00C511D1">
        <w:rPr>
          <w:rFonts w:eastAsia="Times New Roman" w:cs="Times New Roman"/>
          <w:szCs w:val="28"/>
          <w:lang w:eastAsia="ru-RU"/>
        </w:rPr>
        <w:t>в соответствии с которыми данн</w:t>
      </w:r>
      <w:r w:rsidR="004B20F9">
        <w:rPr>
          <w:rFonts w:eastAsia="Times New Roman" w:cs="Times New Roman"/>
          <w:szCs w:val="28"/>
          <w:lang w:eastAsia="ru-RU"/>
        </w:rPr>
        <w:t>ая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процедур</w:t>
      </w:r>
      <w:r w:rsidR="004B20F9">
        <w:rPr>
          <w:rFonts w:eastAsia="Times New Roman" w:cs="Times New Roman"/>
          <w:szCs w:val="28"/>
          <w:lang w:eastAsia="ru-RU"/>
        </w:rPr>
        <w:t>а</w:t>
      </w:r>
      <w:r w:rsidR="004B20F9" w:rsidRPr="00C511D1">
        <w:rPr>
          <w:rFonts w:eastAsia="Times New Roman" w:cs="Times New Roman"/>
          <w:szCs w:val="28"/>
          <w:lang w:eastAsia="ru-RU"/>
        </w:rPr>
        <w:t xml:space="preserve"> устанавлива</w:t>
      </w:r>
      <w:r w:rsidR="004B20F9">
        <w:rPr>
          <w:rFonts w:eastAsia="Times New Roman" w:cs="Times New Roman"/>
          <w:szCs w:val="28"/>
          <w:lang w:eastAsia="ru-RU"/>
        </w:rPr>
        <w:t>ется</w:t>
      </w:r>
      <w:r w:rsidR="004B20F9" w:rsidRPr="000D75ED">
        <w:rPr>
          <w:rFonts w:eastAsia="Times New Roman" w:cs="Times New Roman"/>
          <w:szCs w:val="28"/>
          <w:lang w:eastAsia="ru-RU"/>
        </w:rPr>
        <w:t xml:space="preserve">, что может привести </w:t>
      </w:r>
      <w:r w:rsidR="004B20F9">
        <w:rPr>
          <w:rFonts w:eastAsia="Times New Roman" w:cs="Times New Roman"/>
          <w:szCs w:val="28"/>
          <w:lang w:eastAsia="ru-RU"/>
        </w:rPr>
        <w:t xml:space="preserve">               </w:t>
      </w:r>
      <w:r w:rsidR="004B20F9" w:rsidRPr="000D75ED">
        <w:rPr>
          <w:rFonts w:eastAsia="Times New Roman" w:cs="Times New Roman"/>
          <w:szCs w:val="28"/>
          <w:lang w:eastAsia="ru-RU"/>
        </w:rPr>
        <w:t>к ее затягиванию.</w:t>
      </w:r>
    </w:p>
    <w:p w:rsidR="00CC26EF" w:rsidRPr="000D75ED" w:rsidRDefault="00F910CD" w:rsidP="00CC26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CC26E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3212BE" w:rsidRPr="000D75ED" w:rsidRDefault="003212BE" w:rsidP="003212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3.6. Пунктом 1.9 Порядка предусмотрено, что для подготовки проекта распоряжения и организации аукциона на право заключить договор о развитии застроенной территории департамент архитектуры и градостроительства направляет </w:t>
      </w:r>
      <w:r w:rsidRPr="000D75ED">
        <w:rPr>
          <w:rFonts w:eastAsia="Times New Roman" w:cs="Times New Roman"/>
          <w:szCs w:val="28"/>
          <w:lang w:eastAsia="ru-RU"/>
        </w:rPr>
        <w:lastRenderedPageBreak/>
        <w:t xml:space="preserve">в комитет по управлению имуществом сведения и документы. При этом отсутствует срок установленных административных процедур, что может привести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к их затягиванию.</w:t>
      </w:r>
    </w:p>
    <w:p w:rsidR="004769E9" w:rsidRPr="000D75ED" w:rsidRDefault="003212BE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2749CD" w:rsidRPr="000D75ED" w:rsidRDefault="003212BE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3.7.</w:t>
      </w:r>
      <w:r w:rsidR="002749CD" w:rsidRPr="000D75ED">
        <w:rPr>
          <w:rFonts w:eastAsia="Times New Roman" w:cs="Times New Roman"/>
          <w:szCs w:val="28"/>
          <w:lang w:eastAsia="ru-RU"/>
        </w:rPr>
        <w:t xml:space="preserve"> В пункте 2.2 Порядка:</w:t>
      </w:r>
    </w:p>
    <w:p w:rsidR="00AC6FCB" w:rsidRPr="000D75ED" w:rsidRDefault="002749CD" w:rsidP="00F910C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3.7.1. </w:t>
      </w:r>
      <w:r w:rsidR="003212BE" w:rsidRPr="000D75ED">
        <w:rPr>
          <w:rFonts w:eastAsia="Times New Roman" w:cs="Times New Roman"/>
          <w:szCs w:val="28"/>
          <w:lang w:eastAsia="ru-RU"/>
        </w:rPr>
        <w:t xml:space="preserve">Подпунктом 2.2.11 предусмотрено, что организатор аукциона выдает </w:t>
      </w:r>
      <w:r w:rsidR="003212BE" w:rsidRPr="000D75ED">
        <w:rPr>
          <w:rFonts w:eastAsia="Times New Roman" w:cs="Times New Roman"/>
          <w:szCs w:val="28"/>
          <w:u w:val="single"/>
          <w:lang w:eastAsia="ru-RU"/>
        </w:rPr>
        <w:t>необходимые материалы и соответствующие документы лицам, намеревающимся принять участие в аукционе.</w:t>
      </w:r>
    </w:p>
    <w:p w:rsidR="003212BE" w:rsidRPr="000D75ED" w:rsidRDefault="003212BE" w:rsidP="00F910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При этом</w:t>
      </w:r>
      <w:r w:rsidR="007F6016">
        <w:rPr>
          <w:rFonts w:eastAsia="Times New Roman" w:cs="Times New Roman"/>
          <w:szCs w:val="28"/>
          <w:lang w:eastAsia="ru-RU"/>
        </w:rPr>
        <w:t>,</w:t>
      </w:r>
      <w:r w:rsidRPr="000D75ED">
        <w:rPr>
          <w:rFonts w:eastAsia="Times New Roman" w:cs="Times New Roman"/>
          <w:szCs w:val="28"/>
          <w:lang w:eastAsia="ru-RU"/>
        </w:rPr>
        <w:t xml:space="preserve"> отсутствует четко установленный перечень выдаваемых материалов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</w:t>
      </w:r>
      <w:r w:rsidRPr="000D75ED">
        <w:rPr>
          <w:rFonts w:eastAsia="Times New Roman" w:cs="Times New Roman"/>
          <w:szCs w:val="28"/>
          <w:lang w:eastAsia="ru-RU"/>
        </w:rPr>
        <w:t>и документов</w:t>
      </w:r>
      <w:r w:rsidR="007F6016">
        <w:rPr>
          <w:rFonts w:eastAsia="Times New Roman" w:cs="Times New Roman"/>
          <w:szCs w:val="28"/>
          <w:lang w:eastAsia="ru-RU"/>
        </w:rPr>
        <w:t>,</w:t>
      </w:r>
      <w:r w:rsidRPr="000D75ED">
        <w:rPr>
          <w:rFonts w:eastAsia="Times New Roman" w:cs="Times New Roman"/>
          <w:szCs w:val="28"/>
          <w:lang w:eastAsia="ru-RU"/>
        </w:rPr>
        <w:t xml:space="preserve"> либо </w:t>
      </w:r>
      <w:r w:rsidR="002749CD" w:rsidRPr="000D75ED">
        <w:rPr>
          <w:rFonts w:eastAsia="Times New Roman" w:cs="Times New Roman"/>
          <w:szCs w:val="28"/>
          <w:lang w:eastAsia="ru-RU"/>
        </w:rPr>
        <w:t>отсылка</w:t>
      </w:r>
      <w:r w:rsidRPr="000D75ED">
        <w:rPr>
          <w:rFonts w:eastAsia="Times New Roman" w:cs="Times New Roman"/>
          <w:szCs w:val="28"/>
          <w:lang w:eastAsia="ru-RU"/>
        </w:rPr>
        <w:t xml:space="preserve"> на данные перечни в правовом акте</w:t>
      </w:r>
      <w:r w:rsidR="002749CD" w:rsidRPr="000D75ED">
        <w:rPr>
          <w:rFonts w:eastAsia="Times New Roman" w:cs="Times New Roman"/>
          <w:szCs w:val="28"/>
          <w:lang w:eastAsia="ru-RU"/>
        </w:rPr>
        <w:t>.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</w:p>
    <w:p w:rsidR="004769E9" w:rsidRPr="000D75ED" w:rsidRDefault="002749C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910CD" w:rsidRPr="000D75ED" w:rsidRDefault="002749C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Кроме того, непонятен круг лиц, определенных термином «лица, намеревающиеся принять участие в аукционе». К ним можно отнести</w:t>
      </w:r>
      <w:r w:rsidR="007F6016">
        <w:rPr>
          <w:rFonts w:eastAsia="Times New Roman" w:cs="Times New Roman"/>
          <w:szCs w:val="28"/>
          <w:lang w:eastAsia="ru-RU"/>
        </w:rPr>
        <w:t>, как</w:t>
      </w:r>
      <w:r w:rsidRPr="000D75ED">
        <w:rPr>
          <w:rFonts w:eastAsia="Times New Roman" w:cs="Times New Roman"/>
          <w:szCs w:val="28"/>
          <w:lang w:eastAsia="ru-RU"/>
        </w:rPr>
        <w:t xml:space="preserve"> уже подавших заявки и включенных в журнал, так и принявших решение об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участии,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но не направивших необходимые документы для участия.</w:t>
      </w:r>
    </w:p>
    <w:p w:rsidR="004769E9" w:rsidRPr="000D75ED" w:rsidRDefault="002749C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Неоднозначная терминология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910CD" w:rsidRPr="000D75ED" w:rsidRDefault="002749C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3.7.2. В пункте 2.2 не предусмотрены </w:t>
      </w:r>
      <w:r w:rsidR="009C477D" w:rsidRPr="000D75ED">
        <w:rPr>
          <w:rFonts w:eastAsia="Times New Roman" w:cs="Times New Roman"/>
          <w:szCs w:val="28"/>
          <w:lang w:eastAsia="ru-RU"/>
        </w:rPr>
        <w:t>функции организатора аукциона, предусмотренные:</w:t>
      </w:r>
    </w:p>
    <w:p w:rsidR="009C477D" w:rsidRPr="000D75ED" w:rsidRDefault="009C477D" w:rsidP="00C87D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частью 18 статьи 46.3 Градостроительного кодекса РФ, в части </w:t>
      </w:r>
      <w:r w:rsidR="00C87D21" w:rsidRPr="000D75ED">
        <w:rPr>
          <w:rFonts w:eastAsia="Times New Roman" w:cs="Times New Roman"/>
          <w:szCs w:val="28"/>
          <w:lang w:eastAsia="ru-RU"/>
        </w:rPr>
        <w:t>возврата</w:t>
      </w:r>
      <w:r w:rsidR="00C87D21" w:rsidRPr="000D75ED">
        <w:t xml:space="preserve"> внесенного задатка заявителю, не допущенному к участию в аукционе, в течение пяти рабочих дней со дня оформления протокола приема заявок на участие в аукционе</w:t>
      </w:r>
      <w:r w:rsidRPr="000D75ED">
        <w:rPr>
          <w:rFonts w:eastAsia="Times New Roman" w:cs="Times New Roman"/>
          <w:szCs w:val="28"/>
          <w:lang w:eastAsia="ru-RU"/>
        </w:rPr>
        <w:t>;</w:t>
      </w:r>
    </w:p>
    <w:p w:rsidR="009C477D" w:rsidRPr="000D75ED" w:rsidRDefault="009C477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частью 20 статьи 46.3 Градостроительного кодекса РФ, в части </w:t>
      </w:r>
      <w:r w:rsidR="00C87D21" w:rsidRPr="000D75ED">
        <w:rPr>
          <w:rFonts w:eastAsia="Times New Roman" w:cs="Times New Roman"/>
          <w:szCs w:val="28"/>
          <w:lang w:eastAsia="ru-RU"/>
        </w:rPr>
        <w:t>ведения протокола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4769E9" w:rsidRPr="000D75ED" w:rsidRDefault="009C477D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C87D21" w:rsidRPr="000D75ED" w:rsidRDefault="004B20F9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3.8. Пунктом 2.3</w:t>
      </w:r>
      <w:r w:rsidR="00C87D21" w:rsidRPr="000D75ED">
        <w:rPr>
          <w:rFonts w:eastAsia="Times New Roman" w:cs="Times New Roman"/>
          <w:szCs w:val="28"/>
          <w:lang w:eastAsia="ru-RU"/>
        </w:rPr>
        <w:t xml:space="preserve"> Порядка предусмотрено разграничение полномочий структурных подразделений Администрации города, рабочей группы и </w:t>
      </w:r>
      <w:proofErr w:type="gramStart"/>
      <w:r w:rsidR="00C87D21" w:rsidRPr="000D75ED">
        <w:rPr>
          <w:rFonts w:eastAsia="Times New Roman" w:cs="Times New Roman"/>
          <w:szCs w:val="28"/>
          <w:lang w:eastAsia="ru-RU"/>
        </w:rPr>
        <w:t xml:space="preserve">комиссии,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</w:t>
      </w:r>
      <w:r w:rsidR="00C87D21" w:rsidRPr="000D75ED">
        <w:rPr>
          <w:rFonts w:eastAsia="Times New Roman" w:cs="Times New Roman"/>
          <w:szCs w:val="28"/>
          <w:lang w:eastAsia="ru-RU"/>
        </w:rPr>
        <w:t>по перечню функций организатора аукциона.</w:t>
      </w:r>
    </w:p>
    <w:p w:rsidR="00C87D21" w:rsidRPr="000D75ED" w:rsidRDefault="007F6016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C87D21" w:rsidRPr="000D75ED">
        <w:rPr>
          <w:rFonts w:eastAsia="Times New Roman" w:cs="Times New Roman"/>
          <w:szCs w:val="28"/>
          <w:lang w:eastAsia="ru-RU"/>
        </w:rPr>
        <w:t xml:space="preserve">анное разграничение не </w:t>
      </w:r>
      <w:r w:rsidR="00F70682" w:rsidRPr="000D75ED">
        <w:rPr>
          <w:rFonts w:eastAsia="Times New Roman" w:cs="Times New Roman"/>
          <w:szCs w:val="28"/>
          <w:lang w:eastAsia="ru-RU"/>
        </w:rPr>
        <w:t>обеспечивает последовательность административных процедур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 и сроки их выполнения.</w:t>
      </w:r>
    </w:p>
    <w:p w:rsidR="007F6016" w:rsidRDefault="00D74794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Так, например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, определение суммы (размера) задатка, «шага аукциона», существенных условий договора должно быть осуществлено до разработки комитетом по управлению имуществом распоряжения о проведении аукциона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47175" w:rsidRPr="000D75ED">
        <w:rPr>
          <w:rFonts w:eastAsia="Times New Roman" w:cs="Times New Roman"/>
          <w:szCs w:val="28"/>
          <w:lang w:eastAsia="ru-RU"/>
        </w:rPr>
        <w:t xml:space="preserve">на право заключить договор о развитии застроенной территории. 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заседание рабочей групп</w:t>
      </w:r>
      <w:r w:rsidR="00D74794" w:rsidRPr="000D75ED">
        <w:rPr>
          <w:rFonts w:eastAsia="Times New Roman" w:cs="Times New Roman"/>
          <w:szCs w:val="28"/>
          <w:lang w:eastAsia="ru-RU"/>
        </w:rPr>
        <w:t>ы</w:t>
      </w:r>
      <w:r w:rsidRPr="000D75ED">
        <w:rPr>
          <w:rFonts w:eastAsia="Times New Roman" w:cs="Times New Roman"/>
          <w:szCs w:val="28"/>
          <w:lang w:eastAsia="ru-RU"/>
        </w:rPr>
        <w:t xml:space="preserve"> по подготовке земельных участков и застроенных территорий к торгам по продаже земельных участков, права на заключение договоров аренды земельных участков или права заключить договор на развитие застроенной территории </w:t>
      </w:r>
      <w:r w:rsidRPr="000D75ED">
        <w:rPr>
          <w:rFonts w:eastAsia="Times New Roman" w:cs="Times New Roman"/>
          <w:szCs w:val="28"/>
          <w:u w:val="single"/>
          <w:lang w:eastAsia="ru-RU"/>
        </w:rPr>
        <w:t>для определения существенных условий договора</w:t>
      </w:r>
      <w:r w:rsidRPr="000D75ED">
        <w:rPr>
          <w:rFonts w:eastAsia="Times New Roman" w:cs="Times New Roman"/>
          <w:szCs w:val="28"/>
          <w:lang w:eastAsia="ru-RU"/>
        </w:rPr>
        <w:t xml:space="preserve"> должно быть организовано</w:t>
      </w:r>
      <w:r w:rsidR="0065620A" w:rsidRPr="000D75ED">
        <w:rPr>
          <w:rFonts w:eastAsia="Times New Roman" w:cs="Times New Roman"/>
          <w:szCs w:val="28"/>
          <w:lang w:eastAsia="ru-RU"/>
        </w:rPr>
        <w:t xml:space="preserve"> и вынесено решение (подписан протокол)</w:t>
      </w:r>
      <w:r w:rsidRPr="000D75ED">
        <w:rPr>
          <w:rFonts w:eastAsia="Times New Roman" w:cs="Times New Roman"/>
          <w:szCs w:val="28"/>
          <w:lang w:eastAsia="ru-RU"/>
        </w:rPr>
        <w:t>: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до разработки проекта договора департаментом архитектуры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>и градостроительства;</w:t>
      </w:r>
    </w:p>
    <w:p w:rsidR="00947175" w:rsidRPr="000D75ED" w:rsidRDefault="0094717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lastRenderedPageBreak/>
        <w:t>- до разработки распоряжения о проведении аукциона на право заключить договор о развитии застроенной территории</w:t>
      </w:r>
      <w:r w:rsidR="002C047D" w:rsidRPr="000D75ED">
        <w:rPr>
          <w:rFonts w:eastAsia="Times New Roman" w:cs="Times New Roman"/>
          <w:szCs w:val="28"/>
          <w:lang w:eastAsia="ru-RU"/>
        </w:rPr>
        <w:t xml:space="preserve"> комитетом по управлению имуществом</w:t>
      </w:r>
      <w:r w:rsidRPr="000D75ED">
        <w:rPr>
          <w:rFonts w:eastAsia="Times New Roman" w:cs="Times New Roman"/>
          <w:szCs w:val="28"/>
          <w:lang w:eastAsia="ru-RU"/>
        </w:rPr>
        <w:t>.</w:t>
      </w:r>
    </w:p>
    <w:p w:rsidR="009C477D" w:rsidRDefault="002C047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Данные процедуры Порядком не предусмотрены.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Кроме того, в сводном отчете об экспертизе указаны </w:t>
      </w:r>
      <w:r w:rsidRPr="00C511D1">
        <w:rPr>
          <w:rFonts w:eastAsia="Times New Roman" w:cs="Times New Roman"/>
          <w:szCs w:val="28"/>
          <w:u w:val="single"/>
          <w:lang w:eastAsia="ru-RU"/>
        </w:rPr>
        <w:t>функции департамента архитектуры и градостроительства,</w:t>
      </w:r>
      <w:r w:rsidRPr="00C511D1">
        <w:rPr>
          <w:rFonts w:eastAsia="Times New Roman" w:cs="Times New Roman"/>
          <w:szCs w:val="28"/>
          <w:lang w:eastAsia="ru-RU"/>
        </w:rPr>
        <w:t xml:space="preserve"> которые являются основополагающими                    для обеспечения всех предусмотренных Порядком административных </w:t>
      </w:r>
      <w:proofErr w:type="gramStart"/>
      <w:r w:rsidRPr="00C511D1">
        <w:rPr>
          <w:rFonts w:eastAsia="Times New Roman" w:cs="Times New Roman"/>
          <w:szCs w:val="28"/>
          <w:lang w:eastAsia="ru-RU"/>
        </w:rPr>
        <w:t xml:space="preserve">процедур,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511D1">
        <w:rPr>
          <w:rFonts w:eastAsia="Times New Roman" w:cs="Times New Roman"/>
          <w:szCs w:val="28"/>
          <w:lang w:eastAsia="ru-RU"/>
        </w:rPr>
        <w:t>в том числе: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>- определение границ элемента планировочной структуры (квартала, микрорайона) или его части (частей) в границах смежных элементов планировочной структуры или их частей для его развития;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- формирование перечня многоквартирных домов в границах элемента планировочной структуры (квартала, микрорайона) или его части (частей), подлежащих сносу, реконструкции на основании муниципальных </w:t>
      </w:r>
      <w:proofErr w:type="spellStart"/>
      <w:r w:rsidRPr="00C511D1">
        <w:rPr>
          <w:rFonts w:eastAsia="Times New Roman" w:cs="Times New Roman"/>
          <w:szCs w:val="28"/>
          <w:lang w:eastAsia="ru-RU"/>
        </w:rPr>
        <w:t>адрессных</w:t>
      </w:r>
      <w:proofErr w:type="spellEnd"/>
      <w:r w:rsidRPr="00C511D1">
        <w:rPr>
          <w:rFonts w:eastAsia="Times New Roman" w:cs="Times New Roman"/>
          <w:szCs w:val="28"/>
          <w:lang w:eastAsia="ru-RU"/>
        </w:rPr>
        <w:t xml:space="preserve"> программ, утвержденных Думой города;</w:t>
      </w:r>
    </w:p>
    <w:p w:rsidR="0078245C" w:rsidRPr="00C511D1" w:rsidRDefault="0078245C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- формирование перечня </w:t>
      </w:r>
      <w:r w:rsidR="00C511D1" w:rsidRPr="00C511D1">
        <w:rPr>
          <w:rFonts w:eastAsia="Times New Roman" w:cs="Times New Roman"/>
          <w:szCs w:val="28"/>
          <w:lang w:eastAsia="ru-RU"/>
        </w:rPr>
        <w:t xml:space="preserve">иных объектов капитального </w:t>
      </w:r>
      <w:proofErr w:type="gramStart"/>
      <w:r w:rsidR="00C511D1" w:rsidRPr="00C511D1">
        <w:rPr>
          <w:rFonts w:eastAsia="Times New Roman" w:cs="Times New Roman"/>
          <w:szCs w:val="28"/>
          <w:lang w:eastAsia="ru-RU"/>
        </w:rPr>
        <w:t xml:space="preserve">строительства,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511D1" w:rsidRPr="00C511D1">
        <w:rPr>
          <w:rFonts w:eastAsia="Times New Roman" w:cs="Times New Roman"/>
          <w:szCs w:val="28"/>
          <w:lang w:eastAsia="ru-RU"/>
        </w:rPr>
        <w:t>вид разрешенного использования и предельные параметры которых не соответствуют градостроительному регламенту.</w:t>
      </w:r>
    </w:p>
    <w:p w:rsidR="0078245C" w:rsidRPr="00C511D1" w:rsidRDefault="0078245C" w:rsidP="007824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szCs w:val="28"/>
          <w:lang w:eastAsia="ru-RU"/>
        </w:rPr>
        <w:t xml:space="preserve">Данные процедуры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вытекают из установленных норм, но </w:t>
      </w:r>
      <w:r w:rsidRPr="00C511D1">
        <w:rPr>
          <w:rFonts w:eastAsia="Times New Roman" w:cs="Times New Roman"/>
          <w:szCs w:val="28"/>
          <w:lang w:eastAsia="ru-RU"/>
        </w:rPr>
        <w:t xml:space="preserve">Порядком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C511D1">
        <w:rPr>
          <w:rFonts w:eastAsia="Times New Roman" w:cs="Times New Roman"/>
          <w:szCs w:val="28"/>
          <w:lang w:eastAsia="ru-RU"/>
        </w:rPr>
        <w:t xml:space="preserve">не предусмотрены, </w:t>
      </w:r>
      <w:r w:rsidR="00F42F3F" w:rsidRPr="00C511D1">
        <w:rPr>
          <w:rFonts w:eastAsia="Times New Roman" w:cs="Times New Roman"/>
          <w:szCs w:val="28"/>
          <w:lang w:eastAsia="ru-RU"/>
        </w:rPr>
        <w:t xml:space="preserve">а также отсутствуют </w:t>
      </w:r>
      <w:r w:rsidRPr="00C511D1">
        <w:rPr>
          <w:rFonts w:eastAsia="Times New Roman" w:cs="Times New Roman"/>
          <w:szCs w:val="28"/>
          <w:lang w:eastAsia="ru-RU"/>
        </w:rPr>
        <w:t xml:space="preserve">ссылки на иные правовые </w:t>
      </w:r>
      <w:proofErr w:type="gramStart"/>
      <w:r w:rsidRPr="00C511D1">
        <w:rPr>
          <w:rFonts w:eastAsia="Times New Roman" w:cs="Times New Roman"/>
          <w:szCs w:val="28"/>
          <w:lang w:eastAsia="ru-RU"/>
        </w:rPr>
        <w:t xml:space="preserve">акты, </w:t>
      </w:r>
      <w:r w:rsidR="00C511D1" w:rsidRPr="00C511D1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C511D1" w:rsidRPr="00C511D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C511D1">
        <w:rPr>
          <w:rFonts w:eastAsia="Times New Roman" w:cs="Times New Roman"/>
          <w:szCs w:val="28"/>
          <w:lang w:eastAsia="ru-RU"/>
        </w:rPr>
        <w:t>в соответствии с которыми данные процедуры устанавливаются</w:t>
      </w:r>
      <w:r w:rsidR="00F42F3F" w:rsidRPr="00C511D1">
        <w:rPr>
          <w:rFonts w:eastAsia="Times New Roman" w:cs="Times New Roman"/>
          <w:szCs w:val="28"/>
          <w:lang w:eastAsia="ru-RU"/>
        </w:rPr>
        <w:t>.</w:t>
      </w:r>
    </w:p>
    <w:p w:rsidR="004769E9" w:rsidRPr="00C511D1" w:rsidRDefault="008B40D8" w:rsidP="004769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11D1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4769E9" w:rsidRPr="00C511D1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2C047D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3.9. Пунктом 3.3 Порядка установлено, что в извещении о проведении аукциона, размещаемом на официальном сайте, наряду со сведениями, предусмотренными </w:t>
      </w:r>
      <w:r w:rsidRPr="000D75ED">
        <w:rPr>
          <w:rFonts w:eastAsia="Times New Roman" w:cs="Times New Roman"/>
          <w:szCs w:val="28"/>
          <w:u w:val="single"/>
          <w:lang w:eastAsia="ru-RU"/>
        </w:rPr>
        <w:t>пунктом 3.1</w:t>
      </w:r>
      <w:r w:rsidRPr="000D75ED">
        <w:rPr>
          <w:rFonts w:eastAsia="Times New Roman" w:cs="Times New Roman"/>
          <w:szCs w:val="28"/>
          <w:lang w:eastAsia="ru-RU"/>
        </w:rPr>
        <w:t xml:space="preserve"> порядка, должны быть указаны сведения.</w:t>
      </w:r>
    </w:p>
    <w:p w:rsidR="003C5DE9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8 статьи 46.3 Градостроительного кодекса РФ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в извещении о проведении аукциона, размещаемом на официальном сайте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порядке, установленном частью 6 статьи 46.3, </w:t>
      </w:r>
      <w:r w:rsidRPr="000D75ED">
        <w:rPr>
          <w:rFonts w:eastAsia="Times New Roman" w:cs="Times New Roman"/>
          <w:szCs w:val="28"/>
          <w:u w:val="single"/>
          <w:lang w:eastAsia="ru-RU"/>
        </w:rPr>
        <w:t>наряду со сведениями, предусмотренными частью 7 статьи 46.3</w:t>
      </w:r>
      <w:r w:rsidRPr="000D75ED">
        <w:rPr>
          <w:rFonts w:eastAsia="Times New Roman" w:cs="Times New Roman"/>
          <w:szCs w:val="28"/>
          <w:lang w:eastAsia="ru-RU"/>
        </w:rPr>
        <w:t xml:space="preserve">, должны быть указаны </w:t>
      </w:r>
      <w:r w:rsidR="004B20F9">
        <w:rPr>
          <w:rFonts w:eastAsia="Times New Roman" w:cs="Times New Roman"/>
          <w:szCs w:val="28"/>
          <w:lang w:eastAsia="ru-RU"/>
        </w:rPr>
        <w:t xml:space="preserve">дополнительные </w:t>
      </w:r>
      <w:r w:rsidRPr="000D75ED">
        <w:rPr>
          <w:rFonts w:eastAsia="Times New Roman" w:cs="Times New Roman"/>
          <w:szCs w:val="28"/>
          <w:lang w:eastAsia="ru-RU"/>
        </w:rPr>
        <w:t>сведения.</w:t>
      </w:r>
    </w:p>
    <w:p w:rsidR="003C5DE9" w:rsidRPr="000D75ED" w:rsidRDefault="003C5DE9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Отсутств</w:t>
      </w:r>
      <w:r w:rsidR="00D21A0C" w:rsidRPr="000D75ED">
        <w:rPr>
          <w:rFonts w:eastAsia="Times New Roman" w:cs="Times New Roman"/>
          <w:szCs w:val="28"/>
          <w:lang w:eastAsia="ru-RU"/>
        </w:rPr>
        <w:t>ует</w:t>
      </w:r>
      <w:r w:rsidRPr="000D75ED">
        <w:rPr>
          <w:rFonts w:eastAsia="Times New Roman" w:cs="Times New Roman"/>
          <w:szCs w:val="28"/>
          <w:lang w:eastAsia="ru-RU"/>
        </w:rPr>
        <w:t xml:space="preserve"> отсылк</w:t>
      </w:r>
      <w:r w:rsidR="00D21A0C" w:rsidRPr="000D75ED">
        <w:rPr>
          <w:rFonts w:eastAsia="Times New Roman" w:cs="Times New Roman"/>
          <w:szCs w:val="28"/>
          <w:lang w:eastAsia="ru-RU"/>
        </w:rPr>
        <w:t>а</w:t>
      </w:r>
      <w:r w:rsidRPr="000D75ED">
        <w:rPr>
          <w:rFonts w:eastAsia="Times New Roman" w:cs="Times New Roman"/>
          <w:szCs w:val="28"/>
          <w:lang w:eastAsia="ru-RU"/>
        </w:rPr>
        <w:t xml:space="preserve"> на пункт 3.2 Порядка, предусматривающего сведения части 7 статьи 46.3 Градостроительного кодекса РФ.</w:t>
      </w:r>
    </w:p>
    <w:p w:rsidR="00AB119F" w:rsidRPr="000D75ED" w:rsidRDefault="00D21A0C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D21A0C" w:rsidRPr="000D75ED" w:rsidRDefault="00D21A0C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3.10. 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Подпунктом 3.3.8 пункта 3.3 Порядка предусмотрено, что в извещении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о проведении аукциона, должны быть указаны </w:t>
      </w:r>
      <w:r w:rsidR="00D17573" w:rsidRPr="000D75ED">
        <w:rPr>
          <w:rFonts w:eastAsia="Times New Roman" w:cs="Times New Roman"/>
          <w:szCs w:val="28"/>
          <w:u w:val="single"/>
          <w:lang w:eastAsia="ru-RU"/>
        </w:rPr>
        <w:t>существенные условия договора</w:t>
      </w:r>
      <w:r w:rsidR="00D17573" w:rsidRPr="000D75ED">
        <w:rPr>
          <w:rFonts w:eastAsia="Times New Roman" w:cs="Times New Roman"/>
          <w:szCs w:val="28"/>
          <w:lang w:eastAsia="ru-RU"/>
        </w:rPr>
        <w:t>.</w:t>
      </w:r>
    </w:p>
    <w:p w:rsidR="00D17573" w:rsidRPr="000D75ED" w:rsidRDefault="00D17573" w:rsidP="00685C24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Подпунктом 8) части 8 статьи 46.3 Градостроительного кодекса РФ, предусмотрено что должны быть указаны существенные условия договора, </w:t>
      </w:r>
      <w:r w:rsidRPr="000D75ED">
        <w:rPr>
          <w:rFonts w:eastAsia="Times New Roman" w:cs="Times New Roman"/>
          <w:szCs w:val="28"/>
          <w:u w:val="single"/>
          <w:lang w:eastAsia="ru-RU"/>
        </w:rPr>
        <w:t>установленные в соответствии с частями 3 и 4 статьи 46.2 Градостроительного кодекса РФ.</w:t>
      </w:r>
    </w:p>
    <w:p w:rsidR="00D17573" w:rsidRPr="000D75ED" w:rsidRDefault="00DE6CBB" w:rsidP="00D175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</w:t>
      </w:r>
      <w:r w:rsidRPr="000D75ED">
        <w:rPr>
          <w:rFonts w:eastAsia="Times New Roman" w:cs="Times New Roman"/>
          <w:szCs w:val="28"/>
          <w:lang w:eastAsia="ru-RU"/>
        </w:rPr>
        <w:t>одпункт</w:t>
      </w:r>
      <w:r>
        <w:rPr>
          <w:rFonts w:eastAsia="Times New Roman" w:cs="Times New Roman"/>
          <w:szCs w:val="28"/>
          <w:lang w:eastAsia="ru-RU"/>
        </w:rPr>
        <w:t>е</w:t>
      </w:r>
      <w:r w:rsidRPr="000D75ED">
        <w:rPr>
          <w:rFonts w:eastAsia="Times New Roman" w:cs="Times New Roman"/>
          <w:szCs w:val="28"/>
          <w:lang w:eastAsia="ru-RU"/>
        </w:rPr>
        <w:t xml:space="preserve"> 3.3.8 пункта 3.3 Порядка </w:t>
      </w:r>
      <w:r>
        <w:rPr>
          <w:rFonts w:eastAsia="Times New Roman" w:cs="Times New Roman"/>
          <w:szCs w:val="28"/>
          <w:lang w:eastAsia="ru-RU"/>
        </w:rPr>
        <w:t>о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тсутствует ссылка на </w:t>
      </w:r>
      <w:r w:rsidR="00081D7F" w:rsidRPr="000D75ED">
        <w:rPr>
          <w:rFonts w:eastAsia="Times New Roman" w:cs="Times New Roman"/>
          <w:szCs w:val="28"/>
          <w:lang w:eastAsia="ru-RU"/>
        </w:rPr>
        <w:t xml:space="preserve">установление существенных условий в </w:t>
      </w:r>
      <w:r w:rsidR="00D17573" w:rsidRPr="000D75ED">
        <w:rPr>
          <w:rFonts w:eastAsia="Times New Roman" w:cs="Times New Roman"/>
          <w:szCs w:val="28"/>
          <w:lang w:eastAsia="ru-RU"/>
        </w:rPr>
        <w:t>соответстви</w:t>
      </w:r>
      <w:r w:rsidR="00081D7F" w:rsidRPr="000D75ED">
        <w:rPr>
          <w:rFonts w:eastAsia="Times New Roman" w:cs="Times New Roman"/>
          <w:szCs w:val="28"/>
          <w:lang w:eastAsia="ru-RU"/>
        </w:rPr>
        <w:t>и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 требованиям част</w:t>
      </w:r>
      <w:r w:rsidR="00081D7F" w:rsidRPr="000D75ED">
        <w:rPr>
          <w:rFonts w:eastAsia="Times New Roman" w:cs="Times New Roman"/>
          <w:szCs w:val="28"/>
          <w:lang w:eastAsia="ru-RU"/>
        </w:rPr>
        <w:t>и</w:t>
      </w:r>
      <w:r w:rsidR="00D17573" w:rsidRPr="000D75ED">
        <w:rPr>
          <w:rFonts w:eastAsia="Times New Roman" w:cs="Times New Roman"/>
          <w:szCs w:val="28"/>
          <w:lang w:eastAsia="ru-RU"/>
        </w:rPr>
        <w:t xml:space="preserve"> 3 и 4 статьи 46.2 Градостроительного кодекса РФ.</w:t>
      </w:r>
    </w:p>
    <w:p w:rsidR="00AB119F" w:rsidRPr="000D75ED" w:rsidRDefault="00081D7F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081D7F" w:rsidRPr="000D75ED" w:rsidRDefault="0065620A" w:rsidP="00D175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lastRenderedPageBreak/>
        <w:t xml:space="preserve">3.11. Пунктом 4.1 Порядка предусмотрено, что извещение об отказе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проведении аукциона опубликовывается организатором аукциона в </w:t>
      </w:r>
      <w:r w:rsidRPr="000D75ED">
        <w:rPr>
          <w:rFonts w:eastAsia="Times New Roman" w:cs="Times New Roman"/>
          <w:szCs w:val="28"/>
          <w:u w:val="single"/>
          <w:lang w:eastAsia="ru-RU"/>
        </w:rPr>
        <w:t>печатных изданиях</w:t>
      </w:r>
      <w:r w:rsidRPr="000D75ED">
        <w:rPr>
          <w:rFonts w:eastAsia="Times New Roman" w:cs="Times New Roman"/>
          <w:szCs w:val="28"/>
          <w:lang w:eastAsia="ru-RU"/>
        </w:rPr>
        <w:t xml:space="preserve">, в которых в соответствии с пунктом 3.1 порядка было опубликовано извещение о проведении аукциона, и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>, на котором было размещено извещение о проведении аукциона.</w:t>
      </w:r>
    </w:p>
    <w:p w:rsidR="0065620A" w:rsidRPr="000D75ED" w:rsidRDefault="0065620A" w:rsidP="0065620A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пунктом 3.1 Порядка предусмотрено, что извещение о проведении аукциона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 xml:space="preserve">, официальном портале Администрации города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www.admsurgut.ru,</w:t>
      </w:r>
      <w:r w:rsidRPr="000D75ED">
        <w:rPr>
          <w:rFonts w:eastAsia="Times New Roman" w:cs="Times New Roman"/>
          <w:szCs w:val="28"/>
          <w:lang w:eastAsia="ru-RU"/>
        </w:rPr>
        <w:t xml:space="preserve"> опубликовано </w:t>
      </w:r>
      <w:r w:rsidRPr="000D75ED">
        <w:rPr>
          <w:rFonts w:eastAsia="Times New Roman" w:cs="Times New Roman"/>
          <w:szCs w:val="28"/>
          <w:u w:val="single"/>
          <w:lang w:eastAsia="ru-RU"/>
        </w:rPr>
        <w:t>в официальном печатном издании Администрации города.</w:t>
      </w:r>
    </w:p>
    <w:p w:rsidR="0065620A" w:rsidRPr="000D75ED" w:rsidRDefault="0065620A" w:rsidP="006562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в пункте 4.1 некорректно отражен</w:t>
      </w:r>
      <w:r w:rsidR="004C587B" w:rsidRPr="000D75ED">
        <w:rPr>
          <w:rFonts w:eastAsia="Times New Roman" w:cs="Times New Roman"/>
          <w:szCs w:val="28"/>
          <w:lang w:eastAsia="ru-RU"/>
        </w:rPr>
        <w:t xml:space="preserve"> термин </w:t>
      </w:r>
      <w:r w:rsidRPr="000D75ED">
        <w:rPr>
          <w:rFonts w:eastAsia="Times New Roman" w:cs="Times New Roman"/>
          <w:szCs w:val="28"/>
          <w:lang w:eastAsia="ru-RU"/>
        </w:rPr>
        <w:t>«печатн</w:t>
      </w:r>
      <w:r w:rsidR="004C587B" w:rsidRPr="000D75ED">
        <w:rPr>
          <w:rFonts w:eastAsia="Times New Roman" w:cs="Times New Roman"/>
          <w:szCs w:val="28"/>
          <w:lang w:eastAsia="ru-RU"/>
        </w:rPr>
        <w:t>ые</w:t>
      </w:r>
      <w:r w:rsidRPr="000D75ED">
        <w:rPr>
          <w:rFonts w:eastAsia="Times New Roman" w:cs="Times New Roman"/>
          <w:szCs w:val="28"/>
          <w:lang w:eastAsia="ru-RU"/>
        </w:rPr>
        <w:t xml:space="preserve"> издани</w:t>
      </w:r>
      <w:r w:rsidR="004C587B" w:rsidRPr="000D75ED">
        <w:rPr>
          <w:rFonts w:eastAsia="Times New Roman" w:cs="Times New Roman"/>
          <w:szCs w:val="28"/>
          <w:lang w:eastAsia="ru-RU"/>
        </w:rPr>
        <w:t>я</w:t>
      </w:r>
      <w:r w:rsidRPr="000D75ED">
        <w:rPr>
          <w:rFonts w:eastAsia="Times New Roman" w:cs="Times New Roman"/>
          <w:szCs w:val="28"/>
          <w:lang w:eastAsia="ru-RU"/>
        </w:rPr>
        <w:t>», а также не указан официальн</w:t>
      </w:r>
      <w:r w:rsidR="004C587B" w:rsidRPr="000D75ED">
        <w:rPr>
          <w:rFonts w:eastAsia="Times New Roman" w:cs="Times New Roman"/>
          <w:szCs w:val="28"/>
          <w:lang w:eastAsia="ru-RU"/>
        </w:rPr>
        <w:t>ый</w:t>
      </w:r>
      <w:r w:rsidRPr="000D75ED">
        <w:rPr>
          <w:rFonts w:eastAsia="Times New Roman" w:cs="Times New Roman"/>
          <w:szCs w:val="28"/>
          <w:lang w:eastAsia="ru-RU"/>
        </w:rPr>
        <w:t xml:space="preserve"> портал Администрации города </w:t>
      </w:r>
      <w:r w:rsidR="004C587B" w:rsidRPr="000D75ED">
        <w:rPr>
          <w:rFonts w:eastAsia="Times New Roman" w:cs="Times New Roman"/>
          <w:szCs w:val="28"/>
          <w:lang w:eastAsia="ru-RU"/>
        </w:rPr>
        <w:t>www.admsurgut.ru</w:t>
      </w:r>
      <w:proofErr w:type="gramStart"/>
      <w:r w:rsidR="004C587B" w:rsidRPr="000D75ED">
        <w:rPr>
          <w:rFonts w:eastAsia="Times New Roman" w:cs="Times New Roman"/>
          <w:szCs w:val="28"/>
          <w:lang w:eastAsia="ru-RU"/>
        </w:rPr>
        <w:t xml:space="preserve">.,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</w:t>
      </w:r>
      <w:r w:rsidR="004C587B" w:rsidRPr="000D75ED">
        <w:rPr>
          <w:rFonts w:eastAsia="Times New Roman" w:cs="Times New Roman"/>
          <w:szCs w:val="28"/>
          <w:lang w:eastAsia="ru-RU"/>
        </w:rPr>
        <w:t>на котором также размещается извещение о проведении аукциона.</w:t>
      </w:r>
    </w:p>
    <w:p w:rsidR="00AB119F" w:rsidRPr="000D75ED" w:rsidRDefault="004C587B" w:rsidP="00AB11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положений, влечет непрозрачность административных процедур,</w:t>
      </w:r>
      <w:r w:rsidR="00AB119F" w:rsidRPr="000D75ED">
        <w:rPr>
          <w:rFonts w:eastAsia="Times New Roman" w:cs="Times New Roman"/>
          <w:i/>
          <w:szCs w:val="28"/>
          <w:lang w:eastAsia="ru-RU"/>
        </w:rPr>
        <w:t xml:space="preserve"> что</w:t>
      </w:r>
      <w:r w:rsidRPr="000D75ED">
        <w:rPr>
          <w:rFonts w:eastAsia="Times New Roman" w:cs="Times New Roman"/>
          <w:i/>
          <w:szCs w:val="28"/>
          <w:lang w:eastAsia="ru-RU"/>
        </w:rPr>
        <w:t xml:space="preserve">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F2582E" w:rsidRPr="000D75ED" w:rsidRDefault="004C587B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3.12. Пунктом 5.1 Порядка установлен перечень документов, которые представляет з</w:t>
      </w:r>
      <w:r w:rsidR="00F2582E" w:rsidRPr="000D75ED">
        <w:rPr>
          <w:rFonts w:eastAsia="Times New Roman" w:cs="Times New Roman"/>
          <w:szCs w:val="28"/>
          <w:lang w:eastAsia="ru-RU"/>
        </w:rPr>
        <w:t xml:space="preserve">аявитель для участия в аукционе, в том числе: </w:t>
      </w:r>
    </w:p>
    <w:p w:rsidR="00F2582E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заявка на участие в аукционе </w:t>
      </w:r>
      <w:r w:rsidRPr="000D75ED">
        <w:rPr>
          <w:rFonts w:eastAsia="Times New Roman" w:cs="Times New Roman"/>
          <w:szCs w:val="28"/>
          <w:u w:val="single"/>
          <w:lang w:eastAsia="ru-RU"/>
        </w:rPr>
        <w:t>в 2-х экземплярах</w:t>
      </w:r>
      <w:r w:rsidRPr="000D75ED">
        <w:rPr>
          <w:rFonts w:eastAsia="Times New Roman" w:cs="Times New Roman"/>
          <w:szCs w:val="28"/>
          <w:lang w:eastAsia="ru-RU"/>
        </w:rPr>
        <w:t xml:space="preserve">; </w:t>
      </w:r>
    </w:p>
    <w:p w:rsidR="00F2582E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- документы, подтверждающие внесение задатка;</w:t>
      </w:r>
    </w:p>
    <w:p w:rsidR="0065620A" w:rsidRPr="000D75ED" w:rsidRDefault="00F2582E" w:rsidP="00F25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- документы об отсутствии у заявителя задолженности;</w:t>
      </w:r>
    </w:p>
    <w:p w:rsidR="0025783B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- </w:t>
      </w:r>
      <w:r w:rsidRPr="000D75ED">
        <w:rPr>
          <w:rFonts w:eastAsia="Times New Roman" w:cs="Times New Roman"/>
          <w:szCs w:val="28"/>
          <w:u w:val="single"/>
          <w:lang w:eastAsia="ru-RU"/>
        </w:rPr>
        <w:t>опись представленных документов в двух экземплярах</w:t>
      </w:r>
      <w:r w:rsidRPr="000D75ED">
        <w:rPr>
          <w:rFonts w:eastAsia="Times New Roman" w:cs="Times New Roman"/>
          <w:szCs w:val="28"/>
          <w:lang w:eastAsia="ru-RU"/>
        </w:rPr>
        <w:t>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перечень представляемых документов строго ограничен частью 10 статьи 46.3 Градостроительного кодекса РФ, в которой </w:t>
      </w:r>
      <w:r w:rsidRPr="000D75ED">
        <w:rPr>
          <w:rFonts w:eastAsia="Times New Roman" w:cs="Times New Roman"/>
          <w:szCs w:val="28"/>
          <w:u w:val="single"/>
          <w:lang w:eastAsia="ru-RU"/>
        </w:rPr>
        <w:t>не предусмотрено</w:t>
      </w:r>
      <w:r w:rsidRPr="000D75ED">
        <w:rPr>
          <w:rFonts w:eastAsia="Times New Roman" w:cs="Times New Roman"/>
          <w:szCs w:val="28"/>
          <w:lang w:eastAsia="ru-RU"/>
        </w:rPr>
        <w:t xml:space="preserve"> представление 2-х экземпляров заявки и описи документов в 2-х экземплярах.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Кроме того, частью 11 статьи 46.3 Градостроительного кодекса РФ, установлено, что организатор аукциона 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не вправе требовать представление других </w:t>
      </w:r>
      <w:proofErr w:type="gramStart"/>
      <w:r w:rsidRPr="000D75ED">
        <w:rPr>
          <w:rFonts w:eastAsia="Times New Roman" w:cs="Times New Roman"/>
          <w:szCs w:val="28"/>
          <w:u w:val="single"/>
          <w:lang w:eastAsia="ru-RU"/>
        </w:rPr>
        <w:t>документов,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D75ED">
        <w:rPr>
          <w:rFonts w:eastAsia="Times New Roman" w:cs="Times New Roman"/>
          <w:szCs w:val="28"/>
          <w:lang w:eastAsia="ru-RU"/>
        </w:rPr>
        <w:t>за исключением указанных в части 10 статьи 46.3 документов.</w:t>
      </w:r>
    </w:p>
    <w:p w:rsidR="00F2582E" w:rsidRPr="000D75ED" w:rsidRDefault="00F2582E" w:rsidP="00685C2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Требование излишних документов </w:t>
      </w:r>
      <w:r w:rsidR="00632445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деятельности, а также влечет необоснованные расходы.</w:t>
      </w:r>
    </w:p>
    <w:p w:rsidR="004C587B" w:rsidRPr="000D75ED" w:rsidRDefault="00632445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3.13. Пунктом 5.6 Порядка предусмотрено, что протокол приема заявок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участие в аукционе должен содержать сведения о заявителях, о датах подачи заявок на участие в аукционе, о внесенных задатках, а также сведения о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заявителях,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D75ED">
        <w:rPr>
          <w:rFonts w:eastAsia="Times New Roman" w:cs="Times New Roman"/>
          <w:szCs w:val="28"/>
          <w:lang w:eastAsia="ru-RU"/>
        </w:rPr>
        <w:t>не допущенных к участию в аукционе, с указанием причин отказа.</w:t>
      </w:r>
    </w:p>
    <w:p w:rsidR="004C587B" w:rsidRPr="000D75ED" w:rsidRDefault="00632445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Частью 16 стать</w:t>
      </w:r>
      <w:r w:rsidR="004B20F9">
        <w:rPr>
          <w:rFonts w:eastAsia="Times New Roman" w:cs="Times New Roman"/>
          <w:szCs w:val="28"/>
          <w:lang w:eastAsia="ru-RU"/>
        </w:rPr>
        <w:t>и</w:t>
      </w:r>
      <w:r w:rsidRPr="000D75ED">
        <w:rPr>
          <w:rFonts w:eastAsia="Times New Roman" w:cs="Times New Roman"/>
          <w:szCs w:val="28"/>
          <w:lang w:eastAsia="ru-RU"/>
        </w:rPr>
        <w:t xml:space="preserve"> 46.3 Градостроительного кодекса РФ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предусмотрено, </w:t>
      </w:r>
      <w:r w:rsidR="00547198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547198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протокол приема заявок на участие в аукционе подписывается организатором аукциона в течение одного дня со дня окончания срока приема заявок. </w:t>
      </w:r>
    </w:p>
    <w:p w:rsidR="00CC26EF" w:rsidRPr="000D75ED" w:rsidRDefault="00CC26EF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Данная процедура или ссылка на нормы Градостроительного кодекса в Порядке отсутствует.</w:t>
      </w:r>
    </w:p>
    <w:p w:rsidR="00AB119F" w:rsidRPr="000D75ED" w:rsidRDefault="00CC26EF" w:rsidP="00AB119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AB119F" w:rsidRPr="000D75ED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деятельности.</w:t>
      </w:r>
    </w:p>
    <w:p w:rsidR="00CC26EF" w:rsidRPr="000D75ED" w:rsidRDefault="00CC26EF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3.14. 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Пунктом 6.2.1 пункта 6.2 Порядка предусмотрено, что заявитель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не допускается к участию в аукционе в случае непредставления определенных </w:t>
      </w:r>
      <w:r w:rsidR="006D65B0" w:rsidRPr="00A971C3">
        <w:rPr>
          <w:rFonts w:eastAsia="Times New Roman" w:cs="Times New Roman"/>
          <w:szCs w:val="28"/>
          <w:u w:val="single"/>
          <w:lang w:eastAsia="ru-RU"/>
        </w:rPr>
        <w:lastRenderedPageBreak/>
        <w:t>пунктом 5.4</w:t>
      </w:r>
      <w:r w:rsidR="006D65B0" w:rsidRPr="000D75ED">
        <w:rPr>
          <w:rFonts w:eastAsia="Times New Roman" w:cs="Times New Roman"/>
          <w:szCs w:val="28"/>
          <w:lang w:eastAsia="ru-RU"/>
        </w:rPr>
        <w:t xml:space="preserve"> порядка необходимых для участия в аукционе документов </w:t>
      </w:r>
      <w:r w:rsidR="00547198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6D65B0" w:rsidRPr="000D75ED">
        <w:rPr>
          <w:rFonts w:eastAsia="Times New Roman" w:cs="Times New Roman"/>
          <w:szCs w:val="28"/>
          <w:lang w:eastAsia="ru-RU"/>
        </w:rPr>
        <w:t>или предоставление недостоверных сведений.</w:t>
      </w:r>
    </w:p>
    <w:p w:rsidR="006D65B0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перечень документов установлен </w:t>
      </w:r>
      <w:r w:rsidRPr="00A971C3">
        <w:rPr>
          <w:rFonts w:eastAsia="Times New Roman" w:cs="Times New Roman"/>
          <w:szCs w:val="28"/>
          <w:u w:val="single"/>
          <w:lang w:eastAsia="ru-RU"/>
        </w:rPr>
        <w:t>пунктом 5.1</w:t>
      </w:r>
      <w:r w:rsidRPr="000D75ED">
        <w:rPr>
          <w:rFonts w:eastAsia="Times New Roman" w:cs="Times New Roman"/>
          <w:szCs w:val="28"/>
          <w:lang w:eastAsia="ru-RU"/>
        </w:rPr>
        <w:t xml:space="preserve"> Порядка. </w:t>
      </w:r>
    </w:p>
    <w:p w:rsidR="00483264" w:rsidRPr="000D75ED" w:rsidRDefault="00483264" w:rsidP="004832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Следовательно, в </w:t>
      </w:r>
      <w:r>
        <w:rPr>
          <w:rFonts w:eastAsia="Times New Roman" w:cs="Times New Roman"/>
          <w:szCs w:val="28"/>
          <w:lang w:eastAsia="ru-RU"/>
        </w:rPr>
        <w:t xml:space="preserve">подпункте </w:t>
      </w:r>
      <w:r w:rsidRPr="000D75ED">
        <w:rPr>
          <w:rFonts w:eastAsia="Times New Roman" w:cs="Times New Roman"/>
          <w:szCs w:val="28"/>
          <w:lang w:eastAsia="ru-RU"/>
        </w:rPr>
        <w:t xml:space="preserve">6.2.1 пункта 6.2 Порядка указана неверная отсылка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пункт 5.4</w:t>
      </w:r>
      <w:r w:rsidRPr="000D75E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</w:t>
      </w:r>
      <w:r>
        <w:rPr>
          <w:rFonts w:eastAsia="Times New Roman" w:cs="Times New Roman"/>
          <w:szCs w:val="28"/>
          <w:lang w:eastAsia="ru-RU"/>
        </w:rPr>
        <w:t xml:space="preserve">(перечень документов) </w:t>
      </w:r>
      <w:r w:rsidRPr="000D75ED">
        <w:rPr>
          <w:rFonts w:eastAsia="Times New Roman" w:cs="Times New Roman"/>
          <w:szCs w:val="28"/>
          <w:lang w:eastAsia="ru-RU"/>
        </w:rPr>
        <w:t>предусмотрена пункт</w:t>
      </w:r>
      <w:r>
        <w:rPr>
          <w:rFonts w:eastAsia="Times New Roman" w:cs="Times New Roman"/>
          <w:szCs w:val="28"/>
          <w:lang w:eastAsia="ru-RU"/>
        </w:rPr>
        <w:t>ом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</w:t>
      </w:r>
      <w:r w:rsidRPr="000D75ED">
        <w:rPr>
          <w:rFonts w:eastAsia="Times New Roman" w:cs="Times New Roman"/>
          <w:szCs w:val="28"/>
          <w:lang w:eastAsia="ru-RU"/>
        </w:rPr>
        <w:t>.1 Порядка.</w:t>
      </w:r>
    </w:p>
    <w:p w:rsidR="006D65B0" w:rsidRPr="000D75ED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 является ограничением для субъектов предпринимательской и инвестиционной деятельности и необоснованно затрудняет ведение предпринимательской и инвестиционной деятельности.</w:t>
      </w:r>
    </w:p>
    <w:p w:rsidR="006D65B0" w:rsidRPr="000D75ED" w:rsidRDefault="006D65B0" w:rsidP="006D65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3.15. </w:t>
      </w:r>
      <w:r w:rsidR="00FF2366" w:rsidRPr="000D75ED">
        <w:rPr>
          <w:rFonts w:eastAsia="Times New Roman" w:cs="Times New Roman"/>
          <w:szCs w:val="28"/>
          <w:lang w:eastAsia="ru-RU"/>
        </w:rPr>
        <w:t xml:space="preserve">Пунктом 8.5 Порядка предусмотрено, что информация о результатах аукциона опубликовывается организатором аукциона в </w:t>
      </w:r>
      <w:r w:rsidR="00FF2366" w:rsidRPr="000D75ED">
        <w:rPr>
          <w:rFonts w:eastAsia="Times New Roman" w:cs="Times New Roman"/>
          <w:szCs w:val="28"/>
          <w:u w:val="single"/>
          <w:lang w:eastAsia="ru-RU"/>
        </w:rPr>
        <w:t xml:space="preserve">печатных </w:t>
      </w:r>
      <w:proofErr w:type="gramStart"/>
      <w:r w:rsidR="00FF2366" w:rsidRPr="000D75ED">
        <w:rPr>
          <w:rFonts w:eastAsia="Times New Roman" w:cs="Times New Roman"/>
          <w:szCs w:val="28"/>
          <w:u w:val="single"/>
          <w:lang w:eastAsia="ru-RU"/>
        </w:rPr>
        <w:t>изданиях</w:t>
      </w:r>
      <w:r w:rsidR="00FF2366" w:rsidRPr="000D75ED">
        <w:rPr>
          <w:rFonts w:eastAsia="Times New Roman" w:cs="Times New Roman"/>
          <w:szCs w:val="28"/>
          <w:lang w:eastAsia="ru-RU"/>
        </w:rPr>
        <w:t xml:space="preserve">, </w:t>
      </w:r>
      <w:r w:rsidR="0026736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6736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FF2366" w:rsidRPr="000D75ED">
        <w:rPr>
          <w:rFonts w:eastAsia="Times New Roman" w:cs="Times New Roman"/>
          <w:szCs w:val="28"/>
          <w:lang w:eastAsia="ru-RU"/>
        </w:rPr>
        <w:t xml:space="preserve">в которых в соответствии с пунктом 3.1 порядка было опубликовано извещение о проведении аукциона, и размещается на официальном сайте Российской Федерации в сети Интернет для размещения информации о проведении торгов </w:t>
      </w:r>
      <w:r w:rsidR="00FF2366"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="00FF2366" w:rsidRPr="000D75ED">
        <w:rPr>
          <w:rFonts w:eastAsia="Times New Roman" w:cs="Times New Roman"/>
          <w:szCs w:val="28"/>
          <w:lang w:eastAsia="ru-RU"/>
        </w:rPr>
        <w:t>, на котором было размещено извещение о проведении аукциона.</w:t>
      </w:r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пунктом 3.1 Порядка предусмотрено, что извещение о проведении аукциона размещается на официальном сайте Российской Федерации в сети Интернет для размещения информации о проведении торгов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www.torgi.gov.ru</w:t>
      </w:r>
      <w:r w:rsidRPr="000D75ED">
        <w:rPr>
          <w:rFonts w:eastAsia="Times New Roman" w:cs="Times New Roman"/>
          <w:szCs w:val="28"/>
          <w:lang w:eastAsia="ru-RU"/>
        </w:rPr>
        <w:t xml:space="preserve">, официальном портале Администрации города </w:t>
      </w:r>
      <w:r w:rsidRPr="000D75ED">
        <w:rPr>
          <w:rFonts w:eastAsia="Times New Roman" w:cs="Times New Roman"/>
          <w:szCs w:val="28"/>
          <w:u w:val="single"/>
          <w:lang w:eastAsia="ru-RU"/>
        </w:rPr>
        <w:t>www.admsurgut.ru,</w:t>
      </w:r>
      <w:r w:rsidRPr="000D75ED">
        <w:rPr>
          <w:rFonts w:eastAsia="Times New Roman" w:cs="Times New Roman"/>
          <w:szCs w:val="28"/>
          <w:lang w:eastAsia="ru-RU"/>
        </w:rPr>
        <w:t xml:space="preserve"> опубликовано</w:t>
      </w:r>
      <w:r w:rsidR="00267364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в официальном печатном издании Администрации города.</w:t>
      </w:r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в пункте 8.5 некорректно отражен термин «печатные издания», а также не указан официальный портал Администрации города www.admsurgut.ru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., </w:t>
      </w:r>
      <w:r w:rsidR="0026736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6736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D75ED">
        <w:rPr>
          <w:rFonts w:eastAsia="Times New Roman" w:cs="Times New Roman"/>
          <w:szCs w:val="28"/>
          <w:lang w:eastAsia="ru-RU"/>
        </w:rPr>
        <w:t>на котором также размещается извещение о проведении аукциона.</w:t>
      </w:r>
    </w:p>
    <w:p w:rsidR="00FF2366" w:rsidRPr="000D75ED" w:rsidRDefault="00FF2366" w:rsidP="00FF2366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положений, влечет непрозрачность административных процедур, что необоснованно затрудняет ведение предпринимательской и инвестиционной деятельности.</w:t>
      </w:r>
    </w:p>
    <w:p w:rsidR="00E3576D" w:rsidRPr="000D75ED" w:rsidRDefault="00FF2366" w:rsidP="00FF2366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3.16. </w:t>
      </w:r>
      <w:r w:rsidR="00E3576D" w:rsidRPr="000D75ED">
        <w:rPr>
          <w:rFonts w:eastAsia="Times New Roman" w:cs="Times New Roman"/>
          <w:szCs w:val="28"/>
          <w:lang w:eastAsia="ru-RU"/>
        </w:rPr>
        <w:t>Пунктиками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E3576D" w:rsidRPr="000D75ED">
        <w:rPr>
          <w:rFonts w:eastAsia="Times New Roman" w:cs="Times New Roman"/>
          <w:szCs w:val="28"/>
          <w:lang w:eastAsia="ru-RU"/>
        </w:rPr>
        <w:t xml:space="preserve">10.1.1, </w:t>
      </w:r>
      <w:r w:rsidRPr="000D75ED">
        <w:rPr>
          <w:rFonts w:eastAsia="Times New Roman" w:cs="Times New Roman"/>
          <w:szCs w:val="28"/>
          <w:lang w:eastAsia="ru-RU"/>
        </w:rPr>
        <w:t>10.</w:t>
      </w:r>
      <w:r w:rsidR="00E3576D" w:rsidRPr="000D75ED">
        <w:rPr>
          <w:rFonts w:eastAsia="Times New Roman" w:cs="Times New Roman"/>
          <w:szCs w:val="28"/>
          <w:lang w:eastAsia="ru-RU"/>
        </w:rPr>
        <w:t>1.</w:t>
      </w:r>
      <w:r w:rsidRPr="000D75ED">
        <w:rPr>
          <w:rFonts w:eastAsia="Times New Roman" w:cs="Times New Roman"/>
          <w:szCs w:val="28"/>
          <w:lang w:eastAsia="ru-RU"/>
        </w:rPr>
        <w:t xml:space="preserve">2 Порядка </w:t>
      </w:r>
      <w:r w:rsidR="00E3576D" w:rsidRPr="000D75ED">
        <w:rPr>
          <w:rFonts w:eastAsia="Times New Roman" w:cs="Times New Roman"/>
          <w:szCs w:val="28"/>
          <w:lang w:eastAsia="ru-RU"/>
        </w:rPr>
        <w:t xml:space="preserve">установлены обязанности </w:t>
      </w:r>
      <w:r w:rsidR="00E3576D" w:rsidRPr="000D75ED">
        <w:rPr>
          <w:rFonts w:eastAsia="Times New Roman" w:cs="Times New Roman"/>
          <w:szCs w:val="28"/>
          <w:u w:val="single"/>
          <w:lang w:eastAsia="ru-RU"/>
        </w:rPr>
        <w:t>органа местного самоуправления.</w:t>
      </w:r>
    </w:p>
    <w:p w:rsidR="00E3576D" w:rsidRPr="000D75ED" w:rsidRDefault="00E3576D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При этом, термин «орган местного самоуправления» используется только                   в данных пунктах Порядка. В иных пунктах </w:t>
      </w:r>
      <w:r w:rsidR="00597C2E" w:rsidRPr="000D75ED">
        <w:rPr>
          <w:rFonts w:eastAsia="Times New Roman" w:cs="Times New Roman"/>
          <w:szCs w:val="28"/>
          <w:lang w:eastAsia="ru-RU"/>
        </w:rPr>
        <w:t>определен орган местного самоуправления – Администрация города.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</w:p>
    <w:p w:rsidR="00E3576D" w:rsidRPr="000D75ED" w:rsidRDefault="00E3576D" w:rsidP="00E3576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Отсутствие взаимного соответствия установленных положений влечет непрозрачность административных процедур, что необоснованно затрудняет ведение предпринимательской и инвестиционной деятельности.</w:t>
      </w:r>
    </w:p>
    <w:p w:rsidR="00E3576D" w:rsidRPr="000D75ED" w:rsidRDefault="00597C2E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3.17. Пунктом 10.3 Порядка предусмотрено, что не допускается заключение договора по результатам аукциона или в случае, если аукцион признан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не состоявшимся 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по причине, указанной в подпункте 10.1.3 пункта 10.1 </w:t>
      </w:r>
      <w:r w:rsidRPr="000D75ED">
        <w:rPr>
          <w:rFonts w:eastAsia="Times New Roman" w:cs="Times New Roman"/>
          <w:szCs w:val="28"/>
          <w:lang w:eastAsia="ru-RU"/>
        </w:rPr>
        <w:t>порядка,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www.torgi.gov.ru.</w:t>
      </w:r>
    </w:p>
    <w:p w:rsidR="00597C2E" w:rsidRPr="000D75ED" w:rsidRDefault="00597C2E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26 статьи 46.3 Градостроительного кодекса РФ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26736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не допускается заключение договора по результатам аукциона или в случае, если аукцион признан не состоявшимся </w:t>
      </w:r>
      <w:r w:rsidRPr="000D75ED">
        <w:rPr>
          <w:rFonts w:eastAsia="Times New Roman" w:cs="Times New Roman"/>
          <w:szCs w:val="28"/>
          <w:u w:val="single"/>
          <w:lang w:eastAsia="ru-RU"/>
        </w:rPr>
        <w:t>по причине, указанной в пункте 1 части 27</w:t>
      </w:r>
      <w:r w:rsidRPr="000D75ED">
        <w:rPr>
          <w:rFonts w:eastAsia="Times New Roman" w:cs="Times New Roman"/>
          <w:szCs w:val="28"/>
          <w:lang w:eastAsia="ru-RU"/>
        </w:rPr>
        <w:t xml:space="preserve"> статьи 46.3, ранее чем через десять дней со дня размещения информации о результатах </w:t>
      </w:r>
      <w:r w:rsidRPr="000D75ED">
        <w:rPr>
          <w:rFonts w:eastAsia="Times New Roman" w:cs="Times New Roman"/>
          <w:szCs w:val="28"/>
          <w:lang w:eastAsia="ru-RU"/>
        </w:rPr>
        <w:lastRenderedPageBreak/>
        <w:t>аукциона на официальном сайте в сети «Интернет» (</w:t>
      </w:r>
      <w:r w:rsidRPr="000D75ED">
        <w:rPr>
          <w:rFonts w:eastAsia="Times New Roman" w:cs="Times New Roman"/>
          <w:szCs w:val="28"/>
          <w:u w:val="single"/>
          <w:lang w:eastAsia="ru-RU"/>
        </w:rPr>
        <w:t>т.е. по причине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если в аукционе участвовали менее двух участников</w:t>
      </w:r>
      <w:r w:rsidRPr="000D75ED">
        <w:rPr>
          <w:rFonts w:eastAsia="Times New Roman" w:cs="Times New Roman"/>
          <w:szCs w:val="28"/>
          <w:lang w:eastAsia="ru-RU"/>
        </w:rPr>
        <w:t>).</w:t>
      </w:r>
    </w:p>
    <w:p w:rsidR="007E5FB2" w:rsidRPr="000D75ED" w:rsidRDefault="007E5FB2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Следовательно, в пункте 10.</w:t>
      </w:r>
      <w:r>
        <w:rPr>
          <w:rFonts w:eastAsia="Times New Roman" w:cs="Times New Roman"/>
          <w:szCs w:val="28"/>
          <w:lang w:eastAsia="ru-RU"/>
        </w:rPr>
        <w:t>3</w:t>
      </w:r>
      <w:r w:rsidRPr="000D75ED">
        <w:rPr>
          <w:rFonts w:eastAsia="Times New Roman" w:cs="Times New Roman"/>
          <w:szCs w:val="28"/>
          <w:lang w:eastAsia="ru-RU"/>
        </w:rPr>
        <w:t xml:space="preserve"> Порядка указана неверная отсылка </w:t>
      </w:r>
      <w:r w:rsidR="005035CA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на </w:t>
      </w:r>
      <w:r w:rsidR="005035CA">
        <w:rPr>
          <w:rFonts w:eastAsia="Times New Roman" w:cs="Times New Roman"/>
          <w:szCs w:val="28"/>
          <w:lang w:eastAsia="ru-RU"/>
        </w:rPr>
        <w:t>под</w:t>
      </w:r>
      <w:r w:rsidRPr="000D75ED">
        <w:rPr>
          <w:rFonts w:eastAsia="Times New Roman" w:cs="Times New Roman"/>
          <w:szCs w:val="28"/>
          <w:lang w:eastAsia="ru-RU"/>
        </w:rPr>
        <w:t>пункт 10.1</w:t>
      </w:r>
      <w:r w:rsidR="005035CA">
        <w:rPr>
          <w:rFonts w:eastAsia="Times New Roman" w:cs="Times New Roman"/>
          <w:szCs w:val="28"/>
          <w:lang w:eastAsia="ru-RU"/>
        </w:rPr>
        <w:t>.3 пункта 10.1</w:t>
      </w:r>
      <w:r w:rsidRPr="000D75E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</w:t>
      </w:r>
      <w:r w:rsidR="005035CA">
        <w:rPr>
          <w:rFonts w:eastAsia="Times New Roman" w:cs="Times New Roman"/>
          <w:szCs w:val="28"/>
          <w:lang w:eastAsia="ru-RU"/>
        </w:rPr>
        <w:t xml:space="preserve">(причина) </w:t>
      </w:r>
      <w:r w:rsidRPr="000D75ED">
        <w:rPr>
          <w:rFonts w:eastAsia="Times New Roman" w:cs="Times New Roman"/>
          <w:szCs w:val="28"/>
          <w:lang w:eastAsia="ru-RU"/>
        </w:rPr>
        <w:t xml:space="preserve">предусмотрена </w:t>
      </w:r>
      <w:r w:rsidR="005035CA" w:rsidRPr="000D75ED">
        <w:rPr>
          <w:rFonts w:eastAsia="Times New Roman" w:cs="Times New Roman"/>
          <w:szCs w:val="28"/>
          <w:lang w:eastAsia="ru-RU"/>
        </w:rPr>
        <w:t>подпунктом 9.1.3 пункта 9.1 Порядка.</w:t>
      </w:r>
    </w:p>
    <w:p w:rsidR="00C76A99" w:rsidRPr="000D75ED" w:rsidRDefault="00597C2E" w:rsidP="00C76A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="00C76A99" w:rsidRPr="000D75E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необоснованно затрудняет ведение предпринимательской и инвестиционной деятельности.</w:t>
      </w:r>
    </w:p>
    <w:p w:rsidR="00597C2E" w:rsidRPr="000D75ED" w:rsidRDefault="00710F65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3.18. Пунктом 10.6 Порядка предусмотрено, что до заключения договора победитель открытого аукциона или лицо, имеющее право заключить договор </w:t>
      </w:r>
      <w:r w:rsidR="0026736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0D75ED">
        <w:rPr>
          <w:rFonts w:eastAsia="Times New Roman" w:cs="Times New Roman"/>
          <w:szCs w:val="28"/>
          <w:u w:val="single"/>
          <w:lang w:eastAsia="ru-RU"/>
        </w:rPr>
        <w:t>с пунктами 10.1, 10.4</w:t>
      </w:r>
      <w:r w:rsidRPr="000D75ED">
        <w:rPr>
          <w:rFonts w:eastAsia="Times New Roman" w:cs="Times New Roman"/>
          <w:szCs w:val="28"/>
          <w:lang w:eastAsia="ru-RU"/>
        </w:rPr>
        <w:t xml:space="preserve"> порядка, должны предоставить соглашение об обеспечении исполнения договора если предоставление такого обеспечения является существенным условием договора.</w:t>
      </w:r>
    </w:p>
    <w:p w:rsidR="00710F65" w:rsidRPr="000D75ED" w:rsidRDefault="00710F65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Частью 29 статьи 46.3 Градостроительного кодекса РФ </w:t>
      </w:r>
      <w:proofErr w:type="gramStart"/>
      <w:r w:rsidRPr="000D75ED">
        <w:rPr>
          <w:rFonts w:eastAsia="Times New Roman" w:cs="Times New Roman"/>
          <w:szCs w:val="28"/>
          <w:lang w:eastAsia="ru-RU"/>
        </w:rPr>
        <w:t xml:space="preserve">установлено, </w:t>
      </w:r>
      <w:r w:rsidR="0026736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67364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0D75ED">
        <w:rPr>
          <w:rFonts w:eastAsia="Times New Roman" w:cs="Times New Roman"/>
          <w:szCs w:val="28"/>
          <w:lang w:eastAsia="ru-RU"/>
        </w:rPr>
        <w:t xml:space="preserve">что до заключения договора победитель открытого аукциона или имеющее право заключить договор в соответствии 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с частями 25 и 28 </w:t>
      </w:r>
      <w:r w:rsidRPr="000D75ED">
        <w:rPr>
          <w:rFonts w:eastAsia="Times New Roman" w:cs="Times New Roman"/>
          <w:szCs w:val="28"/>
          <w:lang w:eastAsia="ru-RU"/>
        </w:rPr>
        <w:t>статьи 46.3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C76A99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Часть 28 статьи 46.3 Градостроительного кодекса предусматривает, что в случае, если аукцион признан не состоявшимся по причине, указанной в пункте 1 части 27 статьи 46.3 (</w:t>
      </w:r>
      <w:r w:rsidRPr="000D75ED">
        <w:rPr>
          <w:rFonts w:eastAsia="Times New Roman" w:cs="Times New Roman"/>
          <w:szCs w:val="28"/>
          <w:u w:val="single"/>
          <w:lang w:eastAsia="ru-RU"/>
        </w:rPr>
        <w:t>т.е. по причине</w:t>
      </w:r>
      <w:r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u w:val="single"/>
          <w:lang w:eastAsia="ru-RU"/>
        </w:rPr>
        <w:t>если в аукционе участвовали менее двух участников</w:t>
      </w:r>
      <w:r w:rsidRPr="000D75ED">
        <w:rPr>
          <w:rFonts w:eastAsia="Times New Roman" w:cs="Times New Roman"/>
          <w:szCs w:val="28"/>
          <w:lang w:eastAsia="ru-RU"/>
        </w:rPr>
        <w:t>), единственный участник аукциона в течение тридцати дней со дня проведения аукциона вправе заключить договор, а 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Следовательно, в пункте 10.6 Порядка указана неверная отсылка на пункт 10.1, </w:t>
      </w:r>
      <w:r w:rsidR="00A971C3">
        <w:rPr>
          <w:rFonts w:eastAsia="Times New Roman" w:cs="Times New Roman"/>
          <w:szCs w:val="28"/>
          <w:lang w:eastAsia="ru-RU"/>
        </w:rPr>
        <w:t>данная</w:t>
      </w:r>
      <w:r w:rsidRPr="000D75ED">
        <w:rPr>
          <w:rFonts w:eastAsia="Times New Roman" w:cs="Times New Roman"/>
          <w:szCs w:val="28"/>
          <w:lang w:eastAsia="ru-RU"/>
        </w:rPr>
        <w:t xml:space="preserve"> норма предусмотрена пунктом 10.1.3 Порядка.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D75E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необоснованно затрудняет ведение предпринимательской и инвестиционной деятельности.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0D75ED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0D75ED">
        <w:rPr>
          <w:rFonts w:eastAsia="Times New Roman" w:cs="Times New Roman"/>
          <w:b/>
          <w:szCs w:val="28"/>
          <w:u w:val="single"/>
          <w:lang w:eastAsia="ru-RU"/>
        </w:rPr>
        <w:t>Вывод</w:t>
      </w:r>
      <w:r w:rsidR="00697155" w:rsidRPr="000D75ED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0D75ED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0D75ED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ED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0D75ED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0D7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Pr="000D75ED" w:rsidRDefault="005A1F1D" w:rsidP="004D47FE">
      <w:pPr>
        <w:ind w:firstLine="567"/>
        <w:jc w:val="both"/>
        <w:rPr>
          <w:rFonts w:cs="Times New Roman"/>
          <w:szCs w:val="28"/>
        </w:rPr>
      </w:pPr>
      <w:r w:rsidRPr="000D75ED">
        <w:rPr>
          <w:rFonts w:cs="Times New Roman"/>
          <w:szCs w:val="28"/>
        </w:rPr>
        <w:t xml:space="preserve">3. </w:t>
      </w:r>
      <w:r w:rsidR="007A0C33" w:rsidRPr="000D75ED">
        <w:rPr>
          <w:rFonts w:cs="Times New Roman"/>
          <w:szCs w:val="28"/>
        </w:rPr>
        <w:t>Д</w:t>
      </w:r>
      <w:r w:rsidR="00B655A7" w:rsidRPr="000D75ED">
        <w:rPr>
          <w:rFonts w:cs="Times New Roman"/>
          <w:szCs w:val="28"/>
        </w:rPr>
        <w:t xml:space="preserve">ействующий нормативный правовой акт </w:t>
      </w:r>
      <w:r w:rsidR="00B655A7" w:rsidRPr="000D75ED">
        <w:rPr>
          <w:rFonts w:cs="Times New Roman"/>
          <w:szCs w:val="28"/>
          <w:u w:val="single"/>
        </w:rPr>
        <w:t>требует внесения изменений</w:t>
      </w:r>
      <w:r w:rsidR="00B655A7" w:rsidRPr="000D75ED">
        <w:rPr>
          <w:rFonts w:cs="Times New Roman"/>
          <w:szCs w:val="28"/>
        </w:rPr>
        <w:t xml:space="preserve"> </w:t>
      </w:r>
      <w:r w:rsidR="00DD5F44" w:rsidRPr="000D75ED">
        <w:rPr>
          <w:rFonts w:cs="Times New Roman"/>
          <w:szCs w:val="28"/>
        </w:rPr>
        <w:br/>
      </w:r>
      <w:r w:rsidR="00B655A7" w:rsidRPr="000D75ED">
        <w:rPr>
          <w:rFonts w:cs="Times New Roman"/>
          <w:szCs w:val="28"/>
        </w:rPr>
        <w:t xml:space="preserve">в части положений, </w:t>
      </w:r>
      <w:r w:rsidR="00DD5F44" w:rsidRPr="000D75ED">
        <w:rPr>
          <w:rFonts w:cs="Times New Roman"/>
          <w:szCs w:val="28"/>
        </w:rPr>
        <w:t>необоснованно затрудняющи</w:t>
      </w:r>
      <w:r w:rsidR="003C5880" w:rsidRPr="000D75ED">
        <w:rPr>
          <w:rFonts w:cs="Times New Roman"/>
          <w:szCs w:val="28"/>
        </w:rPr>
        <w:t>х</w:t>
      </w:r>
      <w:r w:rsidR="00DD5F44" w:rsidRPr="000D75ED">
        <w:rPr>
          <w:rFonts w:cs="Times New Roman"/>
          <w:szCs w:val="28"/>
        </w:rPr>
        <w:t xml:space="preserve"> ведение предпринимательской </w:t>
      </w:r>
      <w:r w:rsidR="00267364">
        <w:rPr>
          <w:rFonts w:cs="Times New Roman"/>
          <w:szCs w:val="28"/>
        </w:rPr>
        <w:t xml:space="preserve">                     </w:t>
      </w:r>
      <w:r w:rsidR="00DD5F44" w:rsidRPr="000D75ED">
        <w:rPr>
          <w:rFonts w:cs="Times New Roman"/>
          <w:szCs w:val="28"/>
        </w:rPr>
        <w:t>и инвестиционной деятельности</w:t>
      </w:r>
      <w:r w:rsidR="00A91D7B" w:rsidRPr="000D75ED">
        <w:rPr>
          <w:rFonts w:cs="Times New Roman"/>
          <w:szCs w:val="28"/>
        </w:rPr>
        <w:t>, изложенных в пункте 3 Заключения</w:t>
      </w:r>
      <w:r w:rsidR="00DD5F44" w:rsidRPr="000D75ED">
        <w:rPr>
          <w:rFonts w:cs="Times New Roman"/>
          <w:szCs w:val="28"/>
        </w:rPr>
        <w:t>.</w:t>
      </w:r>
    </w:p>
    <w:p w:rsidR="004130B4" w:rsidRPr="000D75ED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B22A2" w:rsidRPr="000D75ED" w:rsidRDefault="009B22A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E21BCD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Н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DD5F44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0D75ED">
        <w:rPr>
          <w:rFonts w:eastAsia="Times New Roman" w:cs="Times New Roman"/>
          <w:szCs w:val="28"/>
          <w:lang w:eastAsia="ru-RU"/>
        </w:rPr>
        <w:t xml:space="preserve">     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 xml:space="preserve">  </w:t>
      </w:r>
      <w:r w:rsidRPr="000D75ED">
        <w:rPr>
          <w:rFonts w:eastAsia="Times New Roman" w:cs="Times New Roman"/>
          <w:szCs w:val="28"/>
          <w:lang w:eastAsia="ru-RU"/>
        </w:rPr>
        <w:t xml:space="preserve">   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>С.Г. Мединцева</w:t>
      </w:r>
    </w:p>
    <w:p w:rsidR="008152FB" w:rsidRPr="000D75ED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«</w:t>
      </w:r>
      <w:r w:rsidR="005A1F1D" w:rsidRPr="000D75ED">
        <w:rPr>
          <w:rFonts w:eastAsia="Times New Roman" w:cs="Times New Roman"/>
          <w:szCs w:val="28"/>
          <w:lang w:eastAsia="ru-RU"/>
        </w:rPr>
        <w:t>18</w:t>
      </w:r>
      <w:r w:rsidRPr="000D75ED">
        <w:rPr>
          <w:rFonts w:eastAsia="Times New Roman" w:cs="Times New Roman"/>
          <w:szCs w:val="28"/>
          <w:lang w:eastAsia="ru-RU"/>
        </w:rPr>
        <w:t>»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</w:t>
      </w:r>
      <w:r w:rsidR="009F27A9" w:rsidRPr="000D75ED">
        <w:rPr>
          <w:rFonts w:eastAsia="Times New Roman" w:cs="Times New Roman"/>
          <w:szCs w:val="28"/>
          <w:u w:val="single"/>
          <w:lang w:eastAsia="ru-RU"/>
        </w:rPr>
        <w:t>июня</w:t>
      </w:r>
      <w:r w:rsidR="00A975C2"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201</w:t>
      </w:r>
      <w:r w:rsidR="00B93BE6" w:rsidRPr="000D75ED">
        <w:rPr>
          <w:rFonts w:eastAsia="Times New Roman" w:cs="Times New Roman"/>
          <w:szCs w:val="28"/>
          <w:lang w:eastAsia="ru-RU"/>
        </w:rPr>
        <w:t>8</w:t>
      </w:r>
      <w:r w:rsidRPr="000D75ED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0D75ED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D47FE" w:rsidRPr="000D75ED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67364" w:rsidRDefault="0026736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0D75ED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  <w:r w:rsidRPr="000D75ED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547198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3E" w:rsidRDefault="00B0103E" w:rsidP="006C4EC8">
      <w:r>
        <w:separator/>
      </w:r>
    </w:p>
  </w:endnote>
  <w:endnote w:type="continuationSeparator" w:id="0">
    <w:p w:rsidR="00B0103E" w:rsidRDefault="00B010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3E" w:rsidRDefault="00B0103E" w:rsidP="006C4EC8">
      <w:r>
        <w:separator/>
      </w:r>
    </w:p>
  </w:footnote>
  <w:footnote w:type="continuationSeparator" w:id="0">
    <w:p w:rsidR="00B0103E" w:rsidRDefault="00B010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38B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616CF"/>
    <w:rsid w:val="00061D6A"/>
    <w:rsid w:val="000654EC"/>
    <w:rsid w:val="0007236A"/>
    <w:rsid w:val="00081D7F"/>
    <w:rsid w:val="0009489D"/>
    <w:rsid w:val="000B21C6"/>
    <w:rsid w:val="000B3E3F"/>
    <w:rsid w:val="000B4E64"/>
    <w:rsid w:val="000C4662"/>
    <w:rsid w:val="000C4842"/>
    <w:rsid w:val="000C5B84"/>
    <w:rsid w:val="000C5E3B"/>
    <w:rsid w:val="000D75ED"/>
    <w:rsid w:val="000D767F"/>
    <w:rsid w:val="001234F7"/>
    <w:rsid w:val="001339FE"/>
    <w:rsid w:val="001354A5"/>
    <w:rsid w:val="00146FAA"/>
    <w:rsid w:val="00165138"/>
    <w:rsid w:val="00180523"/>
    <w:rsid w:val="00190CA3"/>
    <w:rsid w:val="00192A3B"/>
    <w:rsid w:val="001A3A65"/>
    <w:rsid w:val="001A3E74"/>
    <w:rsid w:val="001A3ED4"/>
    <w:rsid w:val="001A6B75"/>
    <w:rsid w:val="001C37B9"/>
    <w:rsid w:val="001C5792"/>
    <w:rsid w:val="001C6373"/>
    <w:rsid w:val="001D0BE6"/>
    <w:rsid w:val="001D17B2"/>
    <w:rsid w:val="001E76E0"/>
    <w:rsid w:val="001F7BBF"/>
    <w:rsid w:val="002121DB"/>
    <w:rsid w:val="00215F36"/>
    <w:rsid w:val="00222159"/>
    <w:rsid w:val="00222E1D"/>
    <w:rsid w:val="002241C4"/>
    <w:rsid w:val="0023319B"/>
    <w:rsid w:val="00237D6D"/>
    <w:rsid w:val="002479FF"/>
    <w:rsid w:val="0025516F"/>
    <w:rsid w:val="002568A4"/>
    <w:rsid w:val="0025783B"/>
    <w:rsid w:val="00263817"/>
    <w:rsid w:val="002664E3"/>
    <w:rsid w:val="00267364"/>
    <w:rsid w:val="002718C8"/>
    <w:rsid w:val="00273B48"/>
    <w:rsid w:val="002749CD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047D"/>
    <w:rsid w:val="002C575D"/>
    <w:rsid w:val="002D2420"/>
    <w:rsid w:val="002D5C41"/>
    <w:rsid w:val="002E020A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212BE"/>
    <w:rsid w:val="00327810"/>
    <w:rsid w:val="003300E7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B5E8D"/>
    <w:rsid w:val="003C1283"/>
    <w:rsid w:val="003C5880"/>
    <w:rsid w:val="003C5DE9"/>
    <w:rsid w:val="003D42B4"/>
    <w:rsid w:val="003D5088"/>
    <w:rsid w:val="003D7A23"/>
    <w:rsid w:val="003E0591"/>
    <w:rsid w:val="003E091F"/>
    <w:rsid w:val="003E2DF5"/>
    <w:rsid w:val="003E6C3C"/>
    <w:rsid w:val="003F1D2B"/>
    <w:rsid w:val="004123BA"/>
    <w:rsid w:val="004130B4"/>
    <w:rsid w:val="00440C03"/>
    <w:rsid w:val="0044149B"/>
    <w:rsid w:val="004556A1"/>
    <w:rsid w:val="00461FFD"/>
    <w:rsid w:val="00463642"/>
    <w:rsid w:val="00465CB7"/>
    <w:rsid w:val="0047286F"/>
    <w:rsid w:val="00473204"/>
    <w:rsid w:val="004769E9"/>
    <w:rsid w:val="00477084"/>
    <w:rsid w:val="00480F1C"/>
    <w:rsid w:val="00483264"/>
    <w:rsid w:val="00487922"/>
    <w:rsid w:val="00487D67"/>
    <w:rsid w:val="0049250C"/>
    <w:rsid w:val="0049278A"/>
    <w:rsid w:val="004A4257"/>
    <w:rsid w:val="004A7035"/>
    <w:rsid w:val="004B0890"/>
    <w:rsid w:val="004B20F9"/>
    <w:rsid w:val="004B6FC8"/>
    <w:rsid w:val="004C087A"/>
    <w:rsid w:val="004C587B"/>
    <w:rsid w:val="004C6669"/>
    <w:rsid w:val="004D0711"/>
    <w:rsid w:val="004D4284"/>
    <w:rsid w:val="004D47FE"/>
    <w:rsid w:val="004D5F74"/>
    <w:rsid w:val="004E5258"/>
    <w:rsid w:val="004E6A11"/>
    <w:rsid w:val="005035CA"/>
    <w:rsid w:val="00505C83"/>
    <w:rsid w:val="005201DC"/>
    <w:rsid w:val="00522C12"/>
    <w:rsid w:val="00523969"/>
    <w:rsid w:val="00536198"/>
    <w:rsid w:val="00547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97C2E"/>
    <w:rsid w:val="005A1227"/>
    <w:rsid w:val="005A1F1D"/>
    <w:rsid w:val="005B4587"/>
    <w:rsid w:val="005C0BFE"/>
    <w:rsid w:val="005C22A2"/>
    <w:rsid w:val="005D416E"/>
    <w:rsid w:val="005F4C67"/>
    <w:rsid w:val="005F504E"/>
    <w:rsid w:val="005F53AB"/>
    <w:rsid w:val="006070D0"/>
    <w:rsid w:val="00620296"/>
    <w:rsid w:val="00632445"/>
    <w:rsid w:val="0063434C"/>
    <w:rsid w:val="00642D66"/>
    <w:rsid w:val="006511E0"/>
    <w:rsid w:val="0065620A"/>
    <w:rsid w:val="006631BB"/>
    <w:rsid w:val="006644E9"/>
    <w:rsid w:val="00672112"/>
    <w:rsid w:val="00685C24"/>
    <w:rsid w:val="00685DC7"/>
    <w:rsid w:val="006867F1"/>
    <w:rsid w:val="00694111"/>
    <w:rsid w:val="00696487"/>
    <w:rsid w:val="00697155"/>
    <w:rsid w:val="006C4278"/>
    <w:rsid w:val="006C4EC8"/>
    <w:rsid w:val="006C5ECA"/>
    <w:rsid w:val="006D163E"/>
    <w:rsid w:val="006D65B0"/>
    <w:rsid w:val="006D7CFE"/>
    <w:rsid w:val="006E1283"/>
    <w:rsid w:val="006E3A1A"/>
    <w:rsid w:val="006F2446"/>
    <w:rsid w:val="006F2C16"/>
    <w:rsid w:val="00702D83"/>
    <w:rsid w:val="00710F65"/>
    <w:rsid w:val="007153C9"/>
    <w:rsid w:val="00715913"/>
    <w:rsid w:val="00723CE0"/>
    <w:rsid w:val="007306CE"/>
    <w:rsid w:val="00747332"/>
    <w:rsid w:val="00756DB3"/>
    <w:rsid w:val="007644B7"/>
    <w:rsid w:val="007704B5"/>
    <w:rsid w:val="00771031"/>
    <w:rsid w:val="00777998"/>
    <w:rsid w:val="00781957"/>
    <w:rsid w:val="0078245C"/>
    <w:rsid w:val="00793FD4"/>
    <w:rsid w:val="007A0C33"/>
    <w:rsid w:val="007A7F54"/>
    <w:rsid w:val="007B6D10"/>
    <w:rsid w:val="007D7361"/>
    <w:rsid w:val="007E5FB2"/>
    <w:rsid w:val="007F2035"/>
    <w:rsid w:val="007F504A"/>
    <w:rsid w:val="007F6016"/>
    <w:rsid w:val="007F64E9"/>
    <w:rsid w:val="00801BDA"/>
    <w:rsid w:val="008152FB"/>
    <w:rsid w:val="008213DF"/>
    <w:rsid w:val="0082592A"/>
    <w:rsid w:val="0082773B"/>
    <w:rsid w:val="00853684"/>
    <w:rsid w:val="0085466F"/>
    <w:rsid w:val="00854F16"/>
    <w:rsid w:val="00857735"/>
    <w:rsid w:val="00861DA4"/>
    <w:rsid w:val="0086616E"/>
    <w:rsid w:val="00876309"/>
    <w:rsid w:val="0088476C"/>
    <w:rsid w:val="00891FE3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90179D"/>
    <w:rsid w:val="00907A59"/>
    <w:rsid w:val="00915171"/>
    <w:rsid w:val="00925BF4"/>
    <w:rsid w:val="00934F8C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7BA7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1C3"/>
    <w:rsid w:val="00A975C2"/>
    <w:rsid w:val="00AA5C16"/>
    <w:rsid w:val="00AB119F"/>
    <w:rsid w:val="00AB38B8"/>
    <w:rsid w:val="00AC58AD"/>
    <w:rsid w:val="00AC6FCB"/>
    <w:rsid w:val="00AC78C5"/>
    <w:rsid w:val="00AE1CAB"/>
    <w:rsid w:val="00AF3D9E"/>
    <w:rsid w:val="00AF797B"/>
    <w:rsid w:val="00B0103E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457AB"/>
    <w:rsid w:val="00C511D1"/>
    <w:rsid w:val="00C53945"/>
    <w:rsid w:val="00C6186C"/>
    <w:rsid w:val="00C64E40"/>
    <w:rsid w:val="00C76A99"/>
    <w:rsid w:val="00C8137B"/>
    <w:rsid w:val="00C86F86"/>
    <w:rsid w:val="00C87D21"/>
    <w:rsid w:val="00C92BD5"/>
    <w:rsid w:val="00C949EC"/>
    <w:rsid w:val="00CA4592"/>
    <w:rsid w:val="00CA6F34"/>
    <w:rsid w:val="00CA7F30"/>
    <w:rsid w:val="00CC26EF"/>
    <w:rsid w:val="00CD53BE"/>
    <w:rsid w:val="00CE3C36"/>
    <w:rsid w:val="00CF7320"/>
    <w:rsid w:val="00D02E11"/>
    <w:rsid w:val="00D04431"/>
    <w:rsid w:val="00D0488E"/>
    <w:rsid w:val="00D054F8"/>
    <w:rsid w:val="00D11718"/>
    <w:rsid w:val="00D16767"/>
    <w:rsid w:val="00D17573"/>
    <w:rsid w:val="00D201D1"/>
    <w:rsid w:val="00D21A0C"/>
    <w:rsid w:val="00D24C78"/>
    <w:rsid w:val="00D31FC5"/>
    <w:rsid w:val="00D324EC"/>
    <w:rsid w:val="00D32DB4"/>
    <w:rsid w:val="00D339AC"/>
    <w:rsid w:val="00D469A4"/>
    <w:rsid w:val="00D6287D"/>
    <w:rsid w:val="00D635C1"/>
    <w:rsid w:val="00D652DD"/>
    <w:rsid w:val="00D74794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DE6CBB"/>
    <w:rsid w:val="00E07C87"/>
    <w:rsid w:val="00E10B01"/>
    <w:rsid w:val="00E14976"/>
    <w:rsid w:val="00E21BCD"/>
    <w:rsid w:val="00E22F43"/>
    <w:rsid w:val="00E23EA5"/>
    <w:rsid w:val="00E31B0C"/>
    <w:rsid w:val="00E33DD0"/>
    <w:rsid w:val="00E35545"/>
    <w:rsid w:val="00E3576D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06B7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7656"/>
    <w:rsid w:val="00F70058"/>
    <w:rsid w:val="00F70682"/>
    <w:rsid w:val="00F822FB"/>
    <w:rsid w:val="00F910CD"/>
    <w:rsid w:val="00FA4F51"/>
    <w:rsid w:val="00FA570C"/>
    <w:rsid w:val="00FA6CF6"/>
    <w:rsid w:val="00FB46BB"/>
    <w:rsid w:val="00FD03E3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EE7"/>
  <w15:docId w15:val="{5B436989-36A2-439E-AB36-ED6AC5E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714A-1B1F-4AFF-8D22-3D66B662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40</cp:revision>
  <cp:lastPrinted>2018-06-15T10:56:00Z</cp:lastPrinted>
  <dcterms:created xsi:type="dcterms:W3CDTF">2018-06-15T04:03:00Z</dcterms:created>
  <dcterms:modified xsi:type="dcterms:W3CDTF">2018-06-18T09:18:00Z</dcterms:modified>
</cp:coreProperties>
</file>