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0A" w:rsidRPr="00A84397" w:rsidRDefault="005A750A" w:rsidP="005A750A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ED07B29" wp14:editId="3F118CFE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5A750A" w:rsidRPr="00A84397" w:rsidRDefault="005A750A" w:rsidP="005A750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5A750A" w:rsidRPr="00A84397" w:rsidRDefault="005A750A" w:rsidP="005A750A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5A750A" w:rsidRPr="00A84397" w:rsidRDefault="005A750A" w:rsidP="005A750A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5A750A" w:rsidRPr="00A84397" w:rsidRDefault="005A750A" w:rsidP="005A750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A750A" w:rsidRPr="00A84397" w:rsidRDefault="005A750A" w:rsidP="005A750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20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5A750A" w:rsidRPr="007F6D11" w:rsidRDefault="005A750A" w:rsidP="005A750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F6D11">
        <w:rPr>
          <w:rFonts w:ascii="Times New Roman" w:eastAsia="Calibri" w:hAnsi="Times New Roman" w:cs="Times New Roman"/>
          <w:sz w:val="28"/>
          <w:szCs w:val="28"/>
          <w:u w:val="single"/>
        </w:rPr>
        <w:t>204-</w:t>
      </w:r>
      <w:r w:rsidR="007F6D1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7F6D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5A750A" w:rsidRPr="00A84397" w:rsidRDefault="005A750A" w:rsidP="005A750A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50A" w:rsidRPr="005A750A" w:rsidRDefault="005A750A" w:rsidP="005A750A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от 23.12.2016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46-</w:t>
      </w:r>
      <w:r w:rsidRPr="005A7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бюджете городского округа город Сургут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и плановый период 2018 – 2019 годов»</w:t>
      </w:r>
    </w:p>
    <w:p w:rsidR="005A750A" w:rsidRDefault="005A750A" w:rsidP="005A750A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50A" w:rsidRPr="005A750A" w:rsidRDefault="005A750A" w:rsidP="005A750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Федерации,</w:t>
      </w: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в городском округе город Сургут, утверждённым решением Думы города от 28.03.2008 № 358-IV ДГ, Дума города РЕШИЛА:</w:t>
      </w:r>
    </w:p>
    <w:p w:rsidR="005A750A" w:rsidRPr="005A750A" w:rsidRDefault="005A750A" w:rsidP="005A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0A" w:rsidRPr="005A750A" w:rsidRDefault="005A750A" w:rsidP="005A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города от 23.12.2016 № 46-VI ДГ «О бюджете городского округа город Сургут на 2017 год и плановый период 2018 – 2019 годов» (в редакции от 02.10.2017 № 157-V</w:t>
      </w:r>
      <w:r w:rsidRPr="005A7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следующие изменения:</w:t>
      </w:r>
    </w:p>
    <w:p w:rsidR="005A750A" w:rsidRPr="005A750A" w:rsidRDefault="005A750A" w:rsidP="005A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в следующей редакции:</w:t>
      </w:r>
    </w:p>
    <w:p w:rsidR="005A750A" w:rsidRPr="005A750A" w:rsidRDefault="005A750A" w:rsidP="005A75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5A750A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городского округа город Сургут на 2017 год:</w:t>
      </w:r>
    </w:p>
    <w:p w:rsidR="005A750A" w:rsidRPr="00011FA5" w:rsidRDefault="005A750A" w:rsidP="005A7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0A">
        <w:rPr>
          <w:rFonts w:ascii="Times New Roman" w:eastAsia="Calibri" w:hAnsi="Times New Roman" w:cs="Times New Roman"/>
          <w:sz w:val="28"/>
          <w:szCs w:val="28"/>
        </w:rPr>
        <w:t xml:space="preserve">общий объём доходов в сумме </w:t>
      </w:r>
      <w:r w:rsidR="006C6EA5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21 158 500 39</w:t>
      </w:r>
      <w:r w:rsidR="00C85D18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1,95</w:t>
      </w:r>
      <w:r w:rsidRPr="00011FA5">
        <w:rPr>
          <w:rFonts w:ascii="Times New Roman" w:eastAsia="Calibri" w:hAnsi="Times New Roman" w:cs="Times New Roman"/>
          <w:sz w:val="28"/>
          <w:szCs w:val="28"/>
        </w:rPr>
        <w:t xml:space="preserve"> рубля;</w:t>
      </w:r>
    </w:p>
    <w:p w:rsidR="005A750A" w:rsidRPr="00011FA5" w:rsidRDefault="005A750A" w:rsidP="005A7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FA5">
        <w:rPr>
          <w:rFonts w:ascii="Times New Roman" w:eastAsia="Calibri" w:hAnsi="Times New Roman" w:cs="Times New Roman"/>
          <w:sz w:val="28"/>
          <w:szCs w:val="28"/>
        </w:rPr>
        <w:t xml:space="preserve">общий объём расходов в сумме </w:t>
      </w:r>
      <w:r w:rsidR="006C6EA5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22 085 359 6</w:t>
      </w:r>
      <w:r w:rsidR="00C85D18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56,30</w:t>
      </w:r>
      <w:r w:rsidRPr="00011FA5">
        <w:rPr>
          <w:rFonts w:ascii="Times New Roman" w:eastAsia="Calibri" w:hAnsi="Times New Roman" w:cs="Times New Roman"/>
          <w:sz w:val="28"/>
          <w:szCs w:val="28"/>
        </w:rPr>
        <w:t xml:space="preserve"> рубля;</w:t>
      </w:r>
    </w:p>
    <w:p w:rsidR="005A750A" w:rsidRPr="00011FA5" w:rsidRDefault="005A750A" w:rsidP="005A75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в сумме </w:t>
      </w:r>
      <w:r w:rsidR="00C85D18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926 859 264,35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рубля»;</w:t>
      </w:r>
    </w:p>
    <w:p w:rsidR="005A750A" w:rsidRPr="00011FA5" w:rsidRDefault="00C85D18" w:rsidP="00C8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A750A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изложить в следующей редакции:</w:t>
      </w:r>
    </w:p>
    <w:p w:rsidR="005A750A" w:rsidRPr="00011FA5" w:rsidRDefault="005A750A" w:rsidP="005A75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объём межбюджетных трансфертов, получаемых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других бюджетов бюджетной системы Российской Федерации:</w:t>
      </w:r>
    </w:p>
    <w:p w:rsidR="005A750A" w:rsidRPr="00011FA5" w:rsidRDefault="005A750A" w:rsidP="005A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сумме </w:t>
      </w:r>
      <w:r w:rsidR="006C6EA5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11 349 277 8</w:t>
      </w:r>
      <w:r w:rsidR="00C85D18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39,71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рубля;</w:t>
      </w:r>
    </w:p>
    <w:p w:rsidR="005A750A" w:rsidRPr="00011FA5" w:rsidRDefault="005A750A" w:rsidP="005A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сумме 10 283 877 400,00 рублей и в 2019 году в сумме 9 830 219 700,00 рублей»;</w:t>
      </w:r>
    </w:p>
    <w:p w:rsidR="005A750A" w:rsidRPr="00011FA5" w:rsidRDefault="005A750A" w:rsidP="005A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14 изложить в следующей редакции:</w:t>
      </w:r>
    </w:p>
    <w:p w:rsidR="005A750A" w:rsidRPr="00011FA5" w:rsidRDefault="005A750A" w:rsidP="005A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«14. Утвердить общий объём бюджетных ассигнований бюджета городского округа город Сургут, направляемых на исполнение публичных нормативных обязательств:</w:t>
      </w:r>
    </w:p>
    <w:p w:rsidR="005A750A" w:rsidRPr="00011FA5" w:rsidRDefault="005A750A" w:rsidP="005A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сумме 274 902 045,55 рубля;</w:t>
      </w:r>
    </w:p>
    <w:p w:rsidR="00C85D18" w:rsidRPr="00011FA5" w:rsidRDefault="005A750A" w:rsidP="00C8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391 844 645,55 рубля и на 2019 год в сумме 372 898 205,55 рубля»;</w:t>
      </w:r>
    </w:p>
    <w:p w:rsidR="00C85D18" w:rsidRPr="00011FA5" w:rsidRDefault="00C85D18" w:rsidP="00C85D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15 изложить в следующей редакции:</w:t>
      </w:r>
    </w:p>
    <w:p w:rsidR="00C85D18" w:rsidRPr="00011FA5" w:rsidRDefault="00C85D18" w:rsidP="00C85D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«15. Установить размер резервного фонда Администрации города: </w:t>
      </w:r>
    </w:p>
    <w:p w:rsidR="00C85D18" w:rsidRPr="00011FA5" w:rsidRDefault="00C85D18" w:rsidP="00C85D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</w:t>
      </w:r>
      <w:r w:rsidR="006C6EA5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сумме 11</w:t>
      </w:r>
      <w:r w:rsidRPr="00011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C6EA5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422 3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22,90 рубля;</w:t>
      </w:r>
    </w:p>
    <w:p w:rsidR="00C85D18" w:rsidRPr="00011FA5" w:rsidRDefault="00C85D18" w:rsidP="00C85D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1 676 544,70 рубля и на 2019 год в сумме 16 012 063,23 рубля»;</w:t>
      </w:r>
    </w:p>
    <w:p w:rsidR="005A750A" w:rsidRPr="00011FA5" w:rsidRDefault="00C85D18" w:rsidP="00C85D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A750A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16 изложить в следующей редакции:</w:t>
      </w:r>
    </w:p>
    <w:p w:rsidR="005A750A" w:rsidRPr="00011FA5" w:rsidRDefault="005A750A" w:rsidP="005A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«16.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Сургут:</w:t>
      </w:r>
    </w:p>
    <w:p w:rsidR="005A750A" w:rsidRPr="00011FA5" w:rsidRDefault="005A750A" w:rsidP="005A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 сумме </w:t>
      </w:r>
      <w:r w:rsidR="00A95BCA" w:rsidRPr="00A95BCA">
        <w:rPr>
          <w:rFonts w:ascii="Times New Roman" w:eastAsia="Times New Roman" w:hAnsi="Times New Roman" w:cs="Times New Roman"/>
          <w:sz w:val="28"/>
          <w:szCs w:val="28"/>
          <w:lang w:eastAsia="ru-RU"/>
        </w:rPr>
        <w:t>50 484 696,85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</w:t>
      </w:r>
      <w:r w:rsidR="00617E9C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1 762 523 934,70</w:t>
      </w:r>
      <w:r w:rsidR="00617E9C" w:rsidRPr="00011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рубля;</w:t>
      </w:r>
    </w:p>
    <w:p w:rsidR="005A750A" w:rsidRPr="00011FA5" w:rsidRDefault="005A750A" w:rsidP="005A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61 230 876,00 рублей и 1 627 046 785,23 рубля;</w:t>
      </w:r>
    </w:p>
    <w:p w:rsidR="005A750A" w:rsidRPr="00011FA5" w:rsidRDefault="005A750A" w:rsidP="005A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62 965 776,00 рублей и 1 812 677 871,76 рубля»;</w:t>
      </w:r>
    </w:p>
    <w:p w:rsidR="00617E9C" w:rsidRPr="00011FA5" w:rsidRDefault="00617E9C" w:rsidP="0061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часть 18 изложить в следующей редакции:</w:t>
      </w:r>
    </w:p>
    <w:p w:rsidR="00617E9C" w:rsidRPr="00011FA5" w:rsidRDefault="00617E9C" w:rsidP="0061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«18. Утвердить верхний предел</w:t>
      </w:r>
      <w:bookmarkStart w:id="0" w:name="_GoBack"/>
      <w:bookmarkEnd w:id="0"/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долга городского округа город Сургут:</w:t>
      </w:r>
    </w:p>
    <w:p w:rsidR="00617E9C" w:rsidRPr="00011FA5" w:rsidRDefault="00617E9C" w:rsidP="0061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01.01.2018 в объёме 1 103 945 869,05 рубля, в том числе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муниципальным гарантиям 109 778 080,62 рубля;</w:t>
      </w:r>
    </w:p>
    <w:p w:rsidR="00617E9C" w:rsidRPr="00011FA5" w:rsidRDefault="00617E9C" w:rsidP="0061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01.01.2019 в объёме 1 202 172 729,48 рубля, в том числе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муниципальным гарантиям 77 294 049,30 рубля;</w:t>
      </w:r>
    </w:p>
    <w:p w:rsidR="00617E9C" w:rsidRPr="00011FA5" w:rsidRDefault="00617E9C" w:rsidP="00617E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 в объёме 1 083 080 014,49 рубля, в том числе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муниципальным гарантиям 0,00 рублей»;</w:t>
      </w:r>
    </w:p>
    <w:p w:rsidR="00617E9C" w:rsidRPr="00011FA5" w:rsidRDefault="00617E9C" w:rsidP="0061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часть 19 изложить в следующей редакции:</w:t>
      </w:r>
    </w:p>
    <w:p w:rsidR="00617E9C" w:rsidRPr="00011FA5" w:rsidRDefault="00617E9C" w:rsidP="00617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«19. Утвердить предельный объём муниципального долга городского округа город Сургут:</w:t>
      </w:r>
    </w:p>
    <w:p w:rsidR="00617E9C" w:rsidRPr="00011FA5" w:rsidRDefault="00617E9C" w:rsidP="0061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сумме 9 543 948 751,23 рубля;</w:t>
      </w:r>
    </w:p>
    <w:p w:rsidR="005A750A" w:rsidRPr="00011FA5" w:rsidRDefault="00617E9C" w:rsidP="0061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10 042 547 795,91 рубля и на 2019 год в сумме 10 470 822 733,09 рубля»;</w:t>
      </w:r>
    </w:p>
    <w:p w:rsidR="00617E9C" w:rsidRPr="00011FA5" w:rsidRDefault="00617E9C" w:rsidP="00617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часть 22 изложить в следующей редакции:</w:t>
      </w:r>
    </w:p>
    <w:p w:rsidR="00617E9C" w:rsidRPr="00011FA5" w:rsidRDefault="00617E9C" w:rsidP="00617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«22. Утвердить объём расходов на обслуживание муниципального долга городского округа город Сургут:</w:t>
      </w:r>
    </w:p>
    <w:p w:rsidR="00617E9C" w:rsidRPr="00011FA5" w:rsidRDefault="00617E9C" w:rsidP="00617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сумме 61 246 824,54 рубля;</w:t>
      </w:r>
    </w:p>
    <w:p w:rsidR="005A750A" w:rsidRPr="00011FA5" w:rsidRDefault="00617E9C" w:rsidP="0061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сумме 67 324 320,62 рубля и на 2019 год в сумме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75 183 889,02 рубля»;</w:t>
      </w:r>
    </w:p>
    <w:p w:rsidR="0079719F" w:rsidRPr="00011FA5" w:rsidRDefault="0079719F" w:rsidP="00797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9) часть 24 изложить в следующей редакции:</w:t>
      </w:r>
    </w:p>
    <w:p w:rsidR="0079719F" w:rsidRPr="00011FA5" w:rsidRDefault="0079719F" w:rsidP="00797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1FA5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бюджете городского округа город Сургут на 2017 год и плановый период 2018 – 2019 годов зарезервированы бюджетные ассигнования на:</w:t>
      </w:r>
    </w:p>
    <w:p w:rsidR="0079719F" w:rsidRPr="00011FA5" w:rsidRDefault="0079719F" w:rsidP="00797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расходных обязательств, возникающих после ввода </w:t>
      </w:r>
      <w:r w:rsidR="0042462F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эксплуатацию новых объектов муниципальной собственности, создания новых муниципальных учреждений в 2017 году</w:t>
      </w:r>
      <w:r w:rsidR="0042462F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16 932 867,00 рубля;</w:t>
      </w:r>
    </w:p>
    <w:p w:rsidR="0079719F" w:rsidRPr="00011FA5" w:rsidRDefault="0079719F" w:rsidP="00797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по содействию трудоустройству граждан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подпрограммы «Содействие трудоустройству граждан» государственной программы «Содействие занятости населения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Ханты-Мансийском автономном округе – Югре на 2016 – 2020 годы»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счёт иных межбюджетных трансфертов из бюджета Ханты-Мансийского автономного округа – Югры в 2018 году в сумме 531 800,00 рублей</w:t>
      </w:r>
      <w:r w:rsidR="0042462F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2019 году в сумме 528 800,00 рублей до определения исполнителей;</w:t>
      </w:r>
    </w:p>
    <w:p w:rsidR="00617E9C" w:rsidRPr="00011FA5" w:rsidRDefault="0079719F" w:rsidP="0079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совместно с вышестоящими органами власти мер по переселению граждан из приспособленных для проживания строений, в том числе расходы по переселению несовершеннолетних детей, зарегистрированных совместно с родителями после 01.01.2012 </w:t>
      </w:r>
      <w:r w:rsidR="0042462F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приспособленных для проживания строениях, в соответствии </w:t>
      </w:r>
      <w:r w:rsidR="0042462F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Думы города от 25.11.2015 № 795-V ДГ, в 2017 году в сумме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41 657 777,50 рублей»;</w:t>
      </w:r>
    </w:p>
    <w:p w:rsidR="00617E9C" w:rsidRPr="00011FA5" w:rsidRDefault="0042462F" w:rsidP="005A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11FA5">
        <w:rPr>
          <w:rFonts w:ascii="Times New Roman" w:eastAsia="Calibri" w:hAnsi="Times New Roman" w:cs="Times New Roman"/>
          <w:sz w:val="28"/>
          <w:szCs w:val="28"/>
        </w:rPr>
        <w:t>) приложение 1 «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городского округа город Сургут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группам, подгруппам и статьям классификации доходов бюджетов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2017 год и плановый период 2018 – 2019 годов</w:t>
      </w:r>
      <w:r w:rsidRPr="00011FA5">
        <w:rPr>
          <w:rFonts w:ascii="Times New Roman" w:eastAsia="Calibri" w:hAnsi="Times New Roman" w:cs="Times New Roman"/>
          <w:sz w:val="28"/>
          <w:szCs w:val="28"/>
        </w:rPr>
        <w:t>»,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«Источники финансирования дефицита бюджета городского округа город Сургут на 2017 год и плановый период 2018 – 2019 годов»,</w:t>
      </w:r>
      <w:r w:rsidRPr="00011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«Распределение бюджетных ассигнований бюджета городского округа город Сургут на 2017 год и плановый период 2018 – 2019 годов по разделам </w:t>
      </w:r>
      <w:r w:rsidR="007B47A5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подразделам классификации расходов бюджетов», приложение 6 «Распределение бюджетных ассигнований бюджета городского округа город Сургут на 2017 год и плановый период 2018 – 2019 годов по разделам, подразделам, целевым статьям (муниципальным программам 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группам, подгруппам 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элементам видов расходов классификации расходов бюджетов», приложение 7 «Распределение бюджетных ассигнований бюджета городск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город Сургут на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и плановый период 2018 – 2019 годов 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целевым статьям (муниципальным программам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непрограммным направлениям деятельности), группам,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подгруппам и элементам видов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классификации расходов бюджетов», приложение 8 «Ведомственная структура расходов бюджета городского округа город Сургут на 2017 год 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2018 – 2019 годов», приложение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«Распределение бюджетных ассигнований бюджета городского округа город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на 2017 год и плановый период 2018 – 2019 годов по главным распорядителям бюджетных средств, целевым статьям (муниципальным программам 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разделам, подразделам, группам, подгруппам и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 видов расходов классификации расходов бюджетов», приложение 10 «Целевые показатели результатов реализации муниципальных программ городского округа город Сургут на 2017 год 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2018 – 2019 годов», приложение 11 «Программа муниципальных заимствований городского округа город Сургут на 2017 год и плановый период 2018 – 2019 годов», приложение 12 «Программа муниципальных гарантий городского округа город Сургут в валюте Российской Федерации на 2017 год и плановый период 2018 – 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4CED"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Pr="00011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приложениям 1 – 10 к настоящему решению.</w:t>
      </w:r>
    </w:p>
    <w:p w:rsidR="00617E9C" w:rsidRDefault="00617E9C" w:rsidP="005A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E9C" w:rsidRDefault="00617E9C" w:rsidP="005A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50A" w:rsidRPr="003F7EBB" w:rsidRDefault="005A750A" w:rsidP="005A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5A750A" w:rsidRPr="00A84397" w:rsidTr="00C01E9F">
        <w:tc>
          <w:tcPr>
            <w:tcW w:w="4800" w:type="dxa"/>
          </w:tcPr>
          <w:p w:rsidR="005A750A" w:rsidRPr="00A84397" w:rsidRDefault="005A750A" w:rsidP="00C01E9F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5A750A" w:rsidRPr="00A84397" w:rsidRDefault="005A750A" w:rsidP="00C01E9F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750A" w:rsidRPr="00A84397" w:rsidRDefault="005A750A" w:rsidP="00C01E9F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5A750A" w:rsidRPr="00A84397" w:rsidRDefault="005A750A" w:rsidP="00C01E9F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750A" w:rsidRPr="00A84397" w:rsidRDefault="005A750A" w:rsidP="00C01E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5E5864">
              <w:rPr>
                <w:rFonts w:ascii="Times New Roman" w:eastAsia="Calibri" w:hAnsi="Times New Roman" w:cs="Times New Roman"/>
                <w:sz w:val="28"/>
                <w:u w:val="single"/>
              </w:rPr>
              <w:t>26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5E5864">
              <w:rPr>
                <w:rFonts w:ascii="Times New Roman" w:eastAsia="Calibri" w:hAnsi="Times New Roman" w:cs="Times New Roman"/>
                <w:sz w:val="28"/>
                <w:u w:val="single"/>
              </w:rPr>
              <w:t>декабря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5A750A" w:rsidRPr="00A84397" w:rsidRDefault="005A750A" w:rsidP="00C01E9F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5A750A" w:rsidRPr="00A84397" w:rsidRDefault="005A750A" w:rsidP="00C01E9F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A750A" w:rsidRPr="00A84397" w:rsidRDefault="005A750A" w:rsidP="00C01E9F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5A750A" w:rsidRPr="00A84397" w:rsidRDefault="005A750A" w:rsidP="00C01E9F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750A" w:rsidRPr="00A84397" w:rsidRDefault="005A750A" w:rsidP="00C01E9F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5E5864">
              <w:rPr>
                <w:rFonts w:ascii="Times New Roman" w:eastAsia="Calibri" w:hAnsi="Times New Roman" w:cs="Times New Roman"/>
                <w:sz w:val="28"/>
                <w:u w:val="single"/>
              </w:rPr>
              <w:t>26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5E5864">
              <w:rPr>
                <w:rFonts w:ascii="Times New Roman" w:eastAsia="Calibri" w:hAnsi="Times New Roman" w:cs="Times New Roman"/>
                <w:sz w:val="28"/>
                <w:u w:val="single"/>
              </w:rPr>
              <w:t>декабря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5A750A" w:rsidRDefault="005A750A" w:rsidP="005A750A">
      <w:pPr>
        <w:spacing w:after="0" w:line="240" w:lineRule="auto"/>
        <w:ind w:firstLine="709"/>
        <w:jc w:val="both"/>
      </w:pPr>
    </w:p>
    <w:p w:rsidR="005A750A" w:rsidRDefault="005A750A" w:rsidP="005A750A"/>
    <w:p w:rsidR="00BB7972" w:rsidRDefault="00A95BCA"/>
    <w:sectPr w:rsidR="00BB7972" w:rsidSect="0010189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18" w:rsidRDefault="00A40D18" w:rsidP="00101890">
      <w:pPr>
        <w:spacing w:after="0" w:line="240" w:lineRule="auto"/>
      </w:pPr>
      <w:r>
        <w:separator/>
      </w:r>
    </w:p>
  </w:endnote>
  <w:endnote w:type="continuationSeparator" w:id="0">
    <w:p w:rsidR="00A40D18" w:rsidRDefault="00A40D18" w:rsidP="001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317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1890" w:rsidRPr="00101890" w:rsidRDefault="0010189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018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18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8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5B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018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18" w:rsidRDefault="00A40D18" w:rsidP="00101890">
      <w:pPr>
        <w:spacing w:after="0" w:line="240" w:lineRule="auto"/>
      </w:pPr>
      <w:r>
        <w:separator/>
      </w:r>
    </w:p>
  </w:footnote>
  <w:footnote w:type="continuationSeparator" w:id="0">
    <w:p w:rsidR="00A40D18" w:rsidRDefault="00A40D18" w:rsidP="0010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D2606B"/>
    <w:multiLevelType w:val="hybridMultilevel"/>
    <w:tmpl w:val="BEFA2E86"/>
    <w:lvl w:ilvl="0" w:tplc="1F3A7B6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0A"/>
    <w:rsid w:val="00011FA5"/>
    <w:rsid w:val="000123F3"/>
    <w:rsid w:val="000F1CD4"/>
    <w:rsid w:val="00101890"/>
    <w:rsid w:val="0042462F"/>
    <w:rsid w:val="005A750A"/>
    <w:rsid w:val="005E5864"/>
    <w:rsid w:val="00617E9C"/>
    <w:rsid w:val="006C6EA5"/>
    <w:rsid w:val="006F43C5"/>
    <w:rsid w:val="0079719F"/>
    <w:rsid w:val="007B47A5"/>
    <w:rsid w:val="007F6D11"/>
    <w:rsid w:val="0085771F"/>
    <w:rsid w:val="00922A0E"/>
    <w:rsid w:val="00927A0C"/>
    <w:rsid w:val="00A40D18"/>
    <w:rsid w:val="00A95BCA"/>
    <w:rsid w:val="00AB1BC0"/>
    <w:rsid w:val="00B010D2"/>
    <w:rsid w:val="00B34CED"/>
    <w:rsid w:val="00C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BCBD"/>
  <w15:chartTrackingRefBased/>
  <w15:docId w15:val="{9256F295-40E2-4074-9259-AC87227F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90"/>
  </w:style>
  <w:style w:type="paragraph" w:styleId="a5">
    <w:name w:val="footer"/>
    <w:basedOn w:val="a"/>
    <w:link w:val="a6"/>
    <w:uiPriority w:val="99"/>
    <w:unhideWhenUsed/>
    <w:rsid w:val="0010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90"/>
  </w:style>
  <w:style w:type="paragraph" w:styleId="a7">
    <w:name w:val="Balloon Text"/>
    <w:basedOn w:val="a"/>
    <w:link w:val="a8"/>
    <w:uiPriority w:val="99"/>
    <w:semiHidden/>
    <w:unhideWhenUsed/>
    <w:rsid w:val="0001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FBC5-1431-4802-A3F9-395748A2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Фаткуллина Альфия Анваровна</cp:lastModifiedBy>
  <cp:revision>3</cp:revision>
  <cp:lastPrinted>2017-12-25T05:20:00Z</cp:lastPrinted>
  <dcterms:created xsi:type="dcterms:W3CDTF">2017-12-29T05:50:00Z</dcterms:created>
  <dcterms:modified xsi:type="dcterms:W3CDTF">2017-12-29T08:43:00Z</dcterms:modified>
</cp:coreProperties>
</file>