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3F81F" w14:textId="77777777" w:rsidR="005738C0" w:rsidRPr="00D6412D" w:rsidRDefault="005738C0" w:rsidP="005738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6412D">
        <w:rPr>
          <w:rFonts w:ascii="Times New Roman" w:eastAsia="Times New Roman" w:hAnsi="Times New Roman" w:cs="Times New Roman"/>
          <w:b/>
          <w:sz w:val="28"/>
          <w:szCs w:val="28"/>
          <w:lang w:eastAsia="ru-RU"/>
        </w:rPr>
        <w:t>ОТЧЕТ</w:t>
      </w:r>
    </w:p>
    <w:p w14:paraId="7A328736" w14:textId="77777777" w:rsidR="005738C0" w:rsidRPr="00D6412D" w:rsidRDefault="005738C0" w:rsidP="005738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6412D">
        <w:rPr>
          <w:rFonts w:ascii="Times New Roman" w:eastAsia="Times New Roman" w:hAnsi="Times New Roman" w:cs="Times New Roman"/>
          <w:b/>
          <w:sz w:val="28"/>
          <w:szCs w:val="28"/>
          <w:lang w:eastAsia="ru-RU"/>
        </w:rPr>
        <w:t>ОБ ОЦЕНКЕ РЕГУЛИРУЮЩЕГО ВОЗДЕЙСТВИЯ ПРОЕКТА</w:t>
      </w:r>
    </w:p>
    <w:p w14:paraId="7F7A2D88" w14:textId="77777777" w:rsidR="005738C0" w:rsidRPr="00D6412D" w:rsidRDefault="005738C0" w:rsidP="005738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6412D">
        <w:rPr>
          <w:rFonts w:ascii="Times New Roman" w:eastAsia="Times New Roman" w:hAnsi="Times New Roman" w:cs="Times New Roman"/>
          <w:b/>
          <w:sz w:val="28"/>
          <w:szCs w:val="28"/>
          <w:lang w:eastAsia="ru-RU"/>
        </w:rPr>
        <w:t xml:space="preserve">МУНИЦИПАЛЬНОГО НОРМАТИВНОГО ПРАВОВОГО АКТА </w:t>
      </w:r>
    </w:p>
    <w:p w14:paraId="0D31B19F" w14:textId="77777777" w:rsidR="005738C0" w:rsidRPr="00D6412D" w:rsidRDefault="005738C0"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5102"/>
      </w:tblGrid>
      <w:tr w:rsidR="005738C0" w:rsidRPr="00D6412D" w14:paraId="1169C80F" w14:textId="77777777" w:rsidTr="00D16879">
        <w:tc>
          <w:tcPr>
            <w:tcW w:w="4535" w:type="dxa"/>
            <w:vMerge w:val="restart"/>
            <w:tcBorders>
              <w:top w:val="single" w:sz="4" w:space="0" w:color="auto"/>
              <w:bottom w:val="single" w:sz="4" w:space="0" w:color="auto"/>
            </w:tcBorders>
          </w:tcPr>
          <w:p w14:paraId="4677D3F0" w14:textId="77777777" w:rsidR="005738C0" w:rsidRPr="00D6412D" w:rsidRDefault="005738C0" w:rsidP="00D16879">
            <w:pPr>
              <w:widowControl w:val="0"/>
              <w:autoSpaceDE w:val="0"/>
              <w:autoSpaceDN w:val="0"/>
              <w:spacing w:after="0" w:line="240" w:lineRule="auto"/>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 ____________________________</w:t>
            </w:r>
          </w:p>
          <w:p w14:paraId="7E0A7A59" w14:textId="77777777" w:rsidR="005738C0" w:rsidRPr="00D6412D" w:rsidRDefault="005738C0" w:rsidP="00D1687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(присваивается уполномоченным органом)</w:t>
            </w:r>
          </w:p>
        </w:tc>
        <w:tc>
          <w:tcPr>
            <w:tcW w:w="5102" w:type="dxa"/>
            <w:tcBorders>
              <w:top w:val="single" w:sz="4" w:space="0" w:color="auto"/>
              <w:bottom w:val="nil"/>
            </w:tcBorders>
          </w:tcPr>
          <w:p w14:paraId="73049234" w14:textId="77777777" w:rsidR="005738C0" w:rsidRPr="00D6412D" w:rsidRDefault="005738C0" w:rsidP="00D16879">
            <w:pPr>
              <w:widowControl w:val="0"/>
              <w:autoSpaceDE w:val="0"/>
              <w:autoSpaceDN w:val="0"/>
              <w:spacing w:after="0" w:line="240" w:lineRule="auto"/>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Сроки проведения публичного обсуждения:</w:t>
            </w:r>
          </w:p>
        </w:tc>
      </w:tr>
      <w:tr w:rsidR="005738C0" w:rsidRPr="00D6412D" w14:paraId="4EE90BAD" w14:textId="77777777" w:rsidTr="00D16879">
        <w:tc>
          <w:tcPr>
            <w:tcW w:w="4535" w:type="dxa"/>
            <w:vMerge/>
            <w:tcBorders>
              <w:top w:val="single" w:sz="4" w:space="0" w:color="auto"/>
              <w:bottom w:val="single" w:sz="4" w:space="0" w:color="auto"/>
            </w:tcBorders>
          </w:tcPr>
          <w:p w14:paraId="222CA1F8" w14:textId="77777777" w:rsidR="005738C0" w:rsidRPr="00D6412D" w:rsidRDefault="005738C0" w:rsidP="00D16879">
            <w:pPr>
              <w:spacing w:after="200" w:line="276" w:lineRule="auto"/>
              <w:rPr>
                <w:rFonts w:ascii="Times New Roman" w:eastAsia="Calibri" w:hAnsi="Times New Roman" w:cs="Times New Roman"/>
                <w:sz w:val="28"/>
                <w:szCs w:val="28"/>
              </w:rPr>
            </w:pPr>
          </w:p>
        </w:tc>
        <w:tc>
          <w:tcPr>
            <w:tcW w:w="5102" w:type="dxa"/>
            <w:tcBorders>
              <w:top w:val="nil"/>
              <w:bottom w:val="nil"/>
            </w:tcBorders>
          </w:tcPr>
          <w:p w14:paraId="254E7B9D" w14:textId="77777777" w:rsidR="005738C0" w:rsidRPr="00D6412D" w:rsidRDefault="005738C0" w:rsidP="00D16879">
            <w:pPr>
              <w:widowControl w:val="0"/>
              <w:autoSpaceDE w:val="0"/>
              <w:autoSpaceDN w:val="0"/>
              <w:spacing w:after="0" w:line="240" w:lineRule="auto"/>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начало: " 03 " июля 2017 г.;</w:t>
            </w:r>
          </w:p>
        </w:tc>
      </w:tr>
      <w:tr w:rsidR="005738C0" w:rsidRPr="00D6412D" w14:paraId="520FFF9F" w14:textId="77777777" w:rsidTr="00D16879">
        <w:tc>
          <w:tcPr>
            <w:tcW w:w="4535" w:type="dxa"/>
            <w:vMerge/>
            <w:tcBorders>
              <w:top w:val="single" w:sz="4" w:space="0" w:color="auto"/>
              <w:bottom w:val="single" w:sz="4" w:space="0" w:color="auto"/>
            </w:tcBorders>
          </w:tcPr>
          <w:p w14:paraId="5D71DD4A" w14:textId="77777777" w:rsidR="005738C0" w:rsidRPr="00D6412D" w:rsidRDefault="005738C0" w:rsidP="00D16879">
            <w:pPr>
              <w:spacing w:after="200" w:line="276" w:lineRule="auto"/>
              <w:rPr>
                <w:rFonts w:ascii="Times New Roman" w:eastAsia="Calibri" w:hAnsi="Times New Roman" w:cs="Times New Roman"/>
                <w:sz w:val="28"/>
                <w:szCs w:val="28"/>
              </w:rPr>
            </w:pPr>
          </w:p>
        </w:tc>
        <w:tc>
          <w:tcPr>
            <w:tcW w:w="5102" w:type="dxa"/>
            <w:tcBorders>
              <w:top w:val="nil"/>
              <w:bottom w:val="single" w:sz="4" w:space="0" w:color="auto"/>
            </w:tcBorders>
          </w:tcPr>
          <w:p w14:paraId="744339DE" w14:textId="77777777" w:rsidR="005738C0" w:rsidRPr="00D6412D" w:rsidRDefault="005738C0" w:rsidP="00D16879">
            <w:pPr>
              <w:widowControl w:val="0"/>
              <w:autoSpaceDE w:val="0"/>
              <w:autoSpaceDN w:val="0"/>
              <w:spacing w:after="0" w:line="240" w:lineRule="auto"/>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окончание: " 07 " июля 2017 г.</w:t>
            </w:r>
          </w:p>
        </w:tc>
      </w:tr>
    </w:tbl>
    <w:p w14:paraId="4ACE47E9" w14:textId="77777777" w:rsidR="005738C0" w:rsidRPr="00D6412D" w:rsidRDefault="005738C0"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6A9849E" w14:textId="77777777" w:rsidR="005738C0" w:rsidRPr="00D6412D" w:rsidRDefault="005738C0" w:rsidP="005738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0" w:name="P608"/>
      <w:bookmarkEnd w:id="0"/>
      <w:r w:rsidRPr="00D6412D">
        <w:rPr>
          <w:rFonts w:ascii="Times New Roman" w:eastAsia="Times New Roman" w:hAnsi="Times New Roman" w:cs="Times New Roman"/>
          <w:sz w:val="28"/>
          <w:szCs w:val="28"/>
          <w:lang w:eastAsia="ru-RU"/>
        </w:rPr>
        <w:t>1. Общая информация</w:t>
      </w:r>
    </w:p>
    <w:p w14:paraId="10518C79" w14:textId="77777777" w:rsidR="005738C0" w:rsidRPr="00D6412D" w:rsidRDefault="005738C0"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81"/>
      </w:tblGrid>
      <w:tr w:rsidR="005738C0" w:rsidRPr="00D6412D" w14:paraId="35E35A6E" w14:textId="77777777" w:rsidTr="00D16879">
        <w:tc>
          <w:tcPr>
            <w:tcW w:w="9581" w:type="dxa"/>
            <w:tcBorders>
              <w:left w:val="single" w:sz="4" w:space="0" w:color="auto"/>
              <w:right w:val="single" w:sz="4" w:space="0" w:color="auto"/>
            </w:tcBorders>
          </w:tcPr>
          <w:p w14:paraId="2386C717" w14:textId="77777777" w:rsidR="005738C0" w:rsidRPr="00D6412D" w:rsidRDefault="005738C0" w:rsidP="00D1687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1.1. Наименование разработчика проекта муниципального нормативного правового акта:</w:t>
            </w:r>
          </w:p>
          <w:p w14:paraId="04907BA0" w14:textId="77777777" w:rsidR="005738C0" w:rsidRPr="00D6412D" w:rsidRDefault="005738C0" w:rsidP="00D16879">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D6412D">
              <w:rPr>
                <w:rFonts w:ascii="Times New Roman" w:eastAsia="Times New Roman" w:hAnsi="Times New Roman" w:cs="Times New Roman"/>
                <w:i/>
                <w:sz w:val="28"/>
                <w:szCs w:val="28"/>
                <w:lang w:eastAsia="ru-RU"/>
              </w:rPr>
              <w:t xml:space="preserve">Администрация города Сургута, управление экономики и стратегического планирования  </w:t>
            </w:r>
          </w:p>
        </w:tc>
      </w:tr>
      <w:tr w:rsidR="005738C0" w:rsidRPr="00D6412D" w14:paraId="2F3F44BB" w14:textId="77777777" w:rsidTr="00D16879">
        <w:tc>
          <w:tcPr>
            <w:tcW w:w="9581" w:type="dxa"/>
            <w:tcBorders>
              <w:left w:val="single" w:sz="4" w:space="0" w:color="auto"/>
              <w:right w:val="single" w:sz="4" w:space="0" w:color="auto"/>
            </w:tcBorders>
          </w:tcPr>
          <w:p w14:paraId="6E10F55D" w14:textId="77777777" w:rsidR="005738C0" w:rsidRPr="00D6412D" w:rsidRDefault="005738C0" w:rsidP="00D1687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1.2. Вид и наименование проекта муниципального нормативного правового акта:</w:t>
            </w:r>
          </w:p>
          <w:p w14:paraId="1BA1F4F6" w14:textId="77777777" w:rsidR="005738C0" w:rsidRPr="00D6412D" w:rsidRDefault="005738C0" w:rsidP="00D16879">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D6412D">
              <w:rPr>
                <w:rFonts w:ascii="Times New Roman" w:eastAsia="Times New Roman" w:hAnsi="Times New Roman" w:cs="Times New Roman"/>
                <w:i/>
                <w:color w:val="000000"/>
                <w:sz w:val="28"/>
                <w:szCs w:val="28"/>
                <w:lang w:eastAsia="ru-RU"/>
              </w:rPr>
              <w:t xml:space="preserve">проект постановления Администрации города «Об утверждении порядка заключения соглашения о </w:t>
            </w:r>
            <w:proofErr w:type="spellStart"/>
            <w:r w:rsidRPr="00D6412D">
              <w:rPr>
                <w:rFonts w:ascii="Times New Roman" w:eastAsia="Times New Roman" w:hAnsi="Times New Roman" w:cs="Times New Roman"/>
                <w:i/>
                <w:color w:val="000000"/>
                <w:sz w:val="28"/>
                <w:szCs w:val="28"/>
                <w:lang w:eastAsia="ru-RU"/>
              </w:rPr>
              <w:t>муниципально</w:t>
            </w:r>
            <w:proofErr w:type="spellEnd"/>
            <w:r w:rsidRPr="00D6412D">
              <w:rPr>
                <w:rFonts w:ascii="Times New Roman" w:eastAsia="Times New Roman" w:hAnsi="Times New Roman" w:cs="Times New Roman"/>
                <w:i/>
                <w:color w:val="000000"/>
                <w:sz w:val="28"/>
                <w:szCs w:val="28"/>
                <w:lang w:eastAsia="ru-RU"/>
              </w:rPr>
              <w:t>-частном партнерстве в муниципальном образовании городской округ город Сургут»</w:t>
            </w:r>
          </w:p>
        </w:tc>
      </w:tr>
      <w:tr w:rsidR="005738C0" w:rsidRPr="00D6412D" w14:paraId="2555D216" w14:textId="77777777" w:rsidTr="00D16879">
        <w:tc>
          <w:tcPr>
            <w:tcW w:w="9581" w:type="dxa"/>
            <w:tcBorders>
              <w:left w:val="single" w:sz="4" w:space="0" w:color="auto"/>
              <w:right w:val="single" w:sz="4" w:space="0" w:color="auto"/>
            </w:tcBorders>
          </w:tcPr>
          <w:p w14:paraId="293C78BA" w14:textId="77777777" w:rsidR="005738C0" w:rsidRPr="00D6412D" w:rsidRDefault="005738C0" w:rsidP="00D1687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1.3. Основание для разработки проекта муниципального нормативного правового акта:</w:t>
            </w:r>
          </w:p>
          <w:p w14:paraId="0FF0334B" w14:textId="77777777" w:rsidR="005738C0" w:rsidRPr="00D6412D" w:rsidRDefault="005738C0" w:rsidP="00D16879">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D6412D">
              <w:rPr>
                <w:rFonts w:ascii="Times New Roman" w:eastAsia="Times New Roman" w:hAnsi="Times New Roman" w:cs="Times New Roman"/>
                <w:i/>
                <w:sz w:val="28"/>
                <w:szCs w:val="28"/>
                <w:lang w:eastAsia="ru-RU"/>
              </w:rPr>
              <w:t xml:space="preserve">1.Федеральный закон от 13.07.2015 № 224-ФЗ «О государственно-частном партнерстве, </w:t>
            </w:r>
            <w:proofErr w:type="spellStart"/>
            <w:r w:rsidRPr="00D6412D">
              <w:rPr>
                <w:rFonts w:ascii="Times New Roman" w:eastAsia="Times New Roman" w:hAnsi="Times New Roman" w:cs="Times New Roman"/>
                <w:i/>
                <w:sz w:val="28"/>
                <w:szCs w:val="28"/>
                <w:lang w:eastAsia="ru-RU"/>
              </w:rPr>
              <w:t>муниципально</w:t>
            </w:r>
            <w:proofErr w:type="spellEnd"/>
            <w:r w:rsidRPr="00D6412D">
              <w:rPr>
                <w:rFonts w:ascii="Times New Roman" w:eastAsia="Times New Roman" w:hAnsi="Times New Roman" w:cs="Times New Roman"/>
                <w:i/>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r w:rsidR="00880149" w:rsidRPr="00D6412D">
              <w:rPr>
                <w:rFonts w:ascii="Times New Roman" w:eastAsia="Times New Roman" w:hAnsi="Times New Roman" w:cs="Times New Roman"/>
                <w:i/>
                <w:sz w:val="28"/>
                <w:szCs w:val="28"/>
                <w:lang w:eastAsia="ru-RU"/>
              </w:rPr>
              <w:t>;</w:t>
            </w:r>
          </w:p>
          <w:p w14:paraId="0CEC6ECF" w14:textId="77777777" w:rsidR="005738C0" w:rsidRPr="00D6412D" w:rsidRDefault="005738C0" w:rsidP="00D16879">
            <w:pPr>
              <w:shd w:val="clear" w:color="auto" w:fill="FFFFFF"/>
              <w:tabs>
                <w:tab w:val="left" w:pos="426"/>
              </w:tabs>
              <w:spacing w:after="0" w:line="240" w:lineRule="auto"/>
              <w:ind w:left="-60"/>
              <w:jc w:val="both"/>
              <w:rPr>
                <w:rFonts w:ascii="Times New Roman" w:eastAsia="Times New Roman" w:hAnsi="Times New Roman" w:cs="Times New Roman"/>
                <w:i/>
                <w:color w:val="000000" w:themeColor="text1"/>
                <w:sz w:val="28"/>
                <w:szCs w:val="28"/>
                <w:lang w:eastAsia="ru-RU"/>
              </w:rPr>
            </w:pPr>
            <w:r w:rsidRPr="00D6412D">
              <w:rPr>
                <w:rFonts w:ascii="Times New Roman" w:eastAsia="Times New Roman" w:hAnsi="Times New Roman" w:cs="Times New Roman"/>
                <w:i/>
                <w:color w:val="000000" w:themeColor="text1"/>
                <w:sz w:val="28"/>
                <w:szCs w:val="28"/>
                <w:lang w:eastAsia="ru-RU"/>
              </w:rPr>
              <w:t xml:space="preserve">2.Приказ Министерства экономического развития Российской Федерации от 20.11.2015 № 863 «Об утверждении порядка проведения переговоров, связанных с рассмотрением предложения о реализации проекта государственно-частного партнерства, проекта </w:t>
            </w:r>
            <w:proofErr w:type="spellStart"/>
            <w:r w:rsidRPr="00D6412D">
              <w:rPr>
                <w:rFonts w:ascii="Times New Roman" w:eastAsia="Times New Roman" w:hAnsi="Times New Roman" w:cs="Times New Roman"/>
                <w:i/>
                <w:color w:val="000000" w:themeColor="text1"/>
                <w:sz w:val="28"/>
                <w:szCs w:val="28"/>
                <w:lang w:eastAsia="ru-RU"/>
              </w:rPr>
              <w:t>муниципально</w:t>
            </w:r>
            <w:proofErr w:type="spellEnd"/>
            <w:r w:rsidRPr="00D6412D">
              <w:rPr>
                <w:rFonts w:ascii="Times New Roman" w:eastAsia="Times New Roman" w:hAnsi="Times New Roman" w:cs="Times New Roman"/>
                <w:i/>
                <w:color w:val="000000" w:themeColor="text1"/>
                <w:sz w:val="28"/>
                <w:szCs w:val="28"/>
                <w:lang w:eastAsia="ru-RU"/>
              </w:rPr>
              <w:t>-частного партнерства, между публичным партнером и инициатором проекта»</w:t>
            </w:r>
            <w:r w:rsidR="00880149" w:rsidRPr="00D6412D">
              <w:rPr>
                <w:rFonts w:ascii="Times New Roman" w:eastAsia="Times New Roman" w:hAnsi="Times New Roman" w:cs="Times New Roman"/>
                <w:i/>
                <w:color w:val="000000" w:themeColor="text1"/>
                <w:sz w:val="28"/>
                <w:szCs w:val="28"/>
                <w:lang w:eastAsia="ru-RU"/>
              </w:rPr>
              <w:t>;</w:t>
            </w:r>
          </w:p>
          <w:p w14:paraId="6563B544" w14:textId="77777777" w:rsidR="005738C0" w:rsidRPr="00D6412D" w:rsidRDefault="005738C0" w:rsidP="00D16879">
            <w:pPr>
              <w:widowControl w:val="0"/>
              <w:autoSpaceDE w:val="0"/>
              <w:autoSpaceDN w:val="0"/>
              <w:adjustRightInd w:val="0"/>
              <w:spacing w:after="0" w:line="240" w:lineRule="auto"/>
              <w:ind w:left="-60"/>
              <w:jc w:val="both"/>
              <w:rPr>
                <w:rFonts w:ascii="Times New Roman" w:hAnsi="Times New Roman" w:cs="Times New Roman"/>
                <w:i/>
                <w:color w:val="000000"/>
                <w:sz w:val="28"/>
                <w:szCs w:val="28"/>
              </w:rPr>
            </w:pPr>
            <w:r w:rsidRPr="00D6412D">
              <w:rPr>
                <w:rFonts w:ascii="Times New Roman" w:hAnsi="Times New Roman" w:cs="Times New Roman"/>
                <w:i/>
                <w:color w:val="000000"/>
                <w:sz w:val="28"/>
                <w:szCs w:val="28"/>
              </w:rPr>
              <w:t xml:space="preserve">3.Приказ Министерства экономического развития Российской Федерации от 27.11.2015 № 888 «Об утверждении порядка мониторинга реализации соглашений о государственно-частном партнерстве, соглашении о </w:t>
            </w:r>
            <w:proofErr w:type="spellStart"/>
            <w:r w:rsidRPr="00D6412D">
              <w:rPr>
                <w:rFonts w:ascii="Times New Roman" w:hAnsi="Times New Roman" w:cs="Times New Roman"/>
                <w:i/>
                <w:color w:val="000000"/>
                <w:sz w:val="28"/>
                <w:szCs w:val="28"/>
              </w:rPr>
              <w:t>муниципально</w:t>
            </w:r>
            <w:proofErr w:type="spellEnd"/>
            <w:r w:rsidRPr="00D6412D">
              <w:rPr>
                <w:rFonts w:ascii="Times New Roman" w:hAnsi="Times New Roman" w:cs="Times New Roman"/>
                <w:i/>
                <w:color w:val="000000"/>
                <w:sz w:val="28"/>
                <w:szCs w:val="28"/>
              </w:rPr>
              <w:t>-частном партнерстве»</w:t>
            </w:r>
            <w:r w:rsidR="00880149" w:rsidRPr="00D6412D">
              <w:rPr>
                <w:rFonts w:ascii="Times New Roman" w:hAnsi="Times New Roman" w:cs="Times New Roman"/>
                <w:i/>
                <w:color w:val="000000"/>
                <w:sz w:val="28"/>
                <w:szCs w:val="28"/>
              </w:rPr>
              <w:t>;</w:t>
            </w:r>
          </w:p>
          <w:p w14:paraId="3D2DE924" w14:textId="77777777" w:rsidR="005738C0" w:rsidRPr="00D6412D" w:rsidRDefault="005738C0" w:rsidP="00D16879">
            <w:pPr>
              <w:widowControl w:val="0"/>
              <w:autoSpaceDE w:val="0"/>
              <w:autoSpaceDN w:val="0"/>
              <w:adjustRightInd w:val="0"/>
              <w:spacing w:after="0" w:line="240" w:lineRule="auto"/>
              <w:ind w:left="-60"/>
              <w:jc w:val="both"/>
              <w:rPr>
                <w:rFonts w:ascii="Times New Roman" w:eastAsia="Times New Roman" w:hAnsi="Times New Roman" w:cs="Times New Roman"/>
                <w:i/>
                <w:sz w:val="28"/>
                <w:szCs w:val="28"/>
                <w:lang w:eastAsia="ru-RU"/>
              </w:rPr>
            </w:pPr>
            <w:r w:rsidRPr="00D6412D">
              <w:rPr>
                <w:rFonts w:ascii="Times New Roman" w:hAnsi="Times New Roman" w:cs="Times New Roman"/>
                <w:i/>
                <w:color w:val="000000" w:themeColor="text1"/>
                <w:sz w:val="28"/>
                <w:szCs w:val="28"/>
              </w:rPr>
              <w:t>4.Распоряжение Администрации города от 08.02.2017 № 176 «Об утверждении плана мероприятий по разработке и внедрению «МЧП-стандарт»</w:t>
            </w:r>
            <w:r w:rsidR="00880149" w:rsidRPr="00D6412D">
              <w:rPr>
                <w:rFonts w:ascii="Times New Roman" w:hAnsi="Times New Roman" w:cs="Times New Roman"/>
                <w:color w:val="000000" w:themeColor="text1"/>
                <w:sz w:val="26"/>
                <w:szCs w:val="26"/>
              </w:rPr>
              <w:t>.</w:t>
            </w:r>
          </w:p>
        </w:tc>
      </w:tr>
      <w:tr w:rsidR="005738C0" w:rsidRPr="00D6412D" w14:paraId="46E855E8" w14:textId="77777777" w:rsidTr="00D16879">
        <w:tc>
          <w:tcPr>
            <w:tcW w:w="9581" w:type="dxa"/>
            <w:tcBorders>
              <w:left w:val="single" w:sz="4" w:space="0" w:color="auto"/>
              <w:right w:val="single" w:sz="4" w:space="0" w:color="auto"/>
            </w:tcBorders>
          </w:tcPr>
          <w:p w14:paraId="68695ED2" w14:textId="77777777" w:rsidR="005738C0" w:rsidRPr="00D6412D" w:rsidRDefault="005738C0" w:rsidP="00D16879">
            <w:pPr>
              <w:widowControl w:val="0"/>
              <w:autoSpaceDE w:val="0"/>
              <w:autoSpaceDN w:val="0"/>
              <w:spacing w:after="0" w:line="240" w:lineRule="auto"/>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1.4. Контактная информация ответственного исполнителя проекта:</w:t>
            </w:r>
          </w:p>
          <w:p w14:paraId="2D678D69" w14:textId="77777777" w:rsidR="005738C0" w:rsidRPr="00D6412D" w:rsidRDefault="005738C0" w:rsidP="00D16879">
            <w:pPr>
              <w:widowControl w:val="0"/>
              <w:autoSpaceDE w:val="0"/>
              <w:autoSpaceDN w:val="0"/>
              <w:spacing w:after="0" w:line="240" w:lineRule="auto"/>
              <w:rPr>
                <w:rFonts w:ascii="Times New Roman" w:eastAsia="Times New Roman" w:hAnsi="Times New Roman" w:cs="Times New Roman"/>
                <w:i/>
                <w:sz w:val="28"/>
                <w:szCs w:val="28"/>
                <w:lang w:eastAsia="ru-RU"/>
              </w:rPr>
            </w:pPr>
            <w:r w:rsidRPr="00D6412D">
              <w:rPr>
                <w:rFonts w:ascii="Times New Roman" w:eastAsia="Times New Roman" w:hAnsi="Times New Roman" w:cs="Times New Roman"/>
                <w:sz w:val="28"/>
                <w:szCs w:val="28"/>
                <w:lang w:eastAsia="ru-RU"/>
              </w:rPr>
              <w:t xml:space="preserve">Фамилия, имя, отчество: </w:t>
            </w:r>
            <w:r w:rsidRPr="00D6412D">
              <w:rPr>
                <w:rFonts w:ascii="Times New Roman" w:eastAsia="Times New Roman" w:hAnsi="Times New Roman" w:cs="Times New Roman"/>
                <w:i/>
                <w:sz w:val="28"/>
                <w:szCs w:val="28"/>
                <w:lang w:eastAsia="ru-RU"/>
              </w:rPr>
              <w:t xml:space="preserve">Храмцова Мария Евгеньевна, </w:t>
            </w:r>
          </w:p>
          <w:p w14:paraId="78A8B6EE" w14:textId="77777777" w:rsidR="005738C0" w:rsidRPr="00D6412D" w:rsidRDefault="005738C0" w:rsidP="00D16879">
            <w:pPr>
              <w:widowControl w:val="0"/>
              <w:autoSpaceDE w:val="0"/>
              <w:autoSpaceDN w:val="0"/>
              <w:spacing w:after="0" w:line="240" w:lineRule="auto"/>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 xml:space="preserve">Должность: </w:t>
            </w:r>
            <w:r w:rsidRPr="00D6412D">
              <w:rPr>
                <w:rFonts w:ascii="Times New Roman" w:eastAsia="Times New Roman" w:hAnsi="Times New Roman" w:cs="Times New Roman"/>
                <w:i/>
                <w:sz w:val="28"/>
                <w:szCs w:val="28"/>
                <w:lang w:eastAsia="ru-RU"/>
              </w:rPr>
              <w:t xml:space="preserve">начальник отдела экономики и прогнозов управления экономики и </w:t>
            </w:r>
            <w:r w:rsidRPr="00D6412D">
              <w:rPr>
                <w:rFonts w:ascii="Times New Roman" w:eastAsia="Times New Roman" w:hAnsi="Times New Roman" w:cs="Times New Roman"/>
                <w:i/>
                <w:sz w:val="28"/>
                <w:szCs w:val="28"/>
                <w:lang w:eastAsia="ru-RU"/>
              </w:rPr>
              <w:lastRenderedPageBreak/>
              <w:t xml:space="preserve">стратегического планирования Администрации города Сургута </w:t>
            </w:r>
          </w:p>
          <w:p w14:paraId="7B7EB4BB" w14:textId="77777777" w:rsidR="005738C0" w:rsidRPr="00D6412D" w:rsidRDefault="005738C0" w:rsidP="00D16879">
            <w:pPr>
              <w:widowControl w:val="0"/>
              <w:autoSpaceDE w:val="0"/>
              <w:autoSpaceDN w:val="0"/>
              <w:spacing w:after="0" w:line="240" w:lineRule="auto"/>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 xml:space="preserve">Телефон: (3462) </w:t>
            </w:r>
            <w:r w:rsidRPr="00D6412D">
              <w:rPr>
                <w:rFonts w:ascii="Times New Roman" w:eastAsia="Times New Roman" w:hAnsi="Times New Roman" w:cs="Times New Roman"/>
                <w:i/>
                <w:sz w:val="28"/>
                <w:szCs w:val="28"/>
                <w:lang w:eastAsia="ru-RU"/>
              </w:rPr>
              <w:t>52-20-38</w:t>
            </w:r>
            <w:r w:rsidRPr="00D6412D">
              <w:rPr>
                <w:rFonts w:ascii="Times New Roman" w:eastAsia="Times New Roman" w:hAnsi="Times New Roman" w:cs="Times New Roman"/>
                <w:sz w:val="28"/>
                <w:szCs w:val="28"/>
                <w:lang w:eastAsia="ru-RU"/>
              </w:rPr>
              <w:t xml:space="preserve"> Адрес электронной почты: </w:t>
            </w:r>
            <w:proofErr w:type="spellStart"/>
            <w:r w:rsidRPr="00D6412D">
              <w:rPr>
                <w:rFonts w:ascii="Times New Roman" w:eastAsia="Times New Roman" w:hAnsi="Times New Roman" w:cs="Times New Roman"/>
                <w:sz w:val="28"/>
                <w:szCs w:val="28"/>
                <w:lang w:val="en-US" w:eastAsia="ru-RU"/>
              </w:rPr>
              <w:t>hramtsova</w:t>
            </w:r>
            <w:proofErr w:type="spellEnd"/>
            <w:r w:rsidRPr="00D6412D">
              <w:rPr>
                <w:rFonts w:ascii="Times New Roman" w:eastAsia="Times New Roman" w:hAnsi="Times New Roman" w:cs="Times New Roman"/>
                <w:sz w:val="28"/>
                <w:szCs w:val="28"/>
                <w:lang w:eastAsia="ru-RU"/>
              </w:rPr>
              <w:t>_</w:t>
            </w:r>
            <w:r w:rsidRPr="00D6412D">
              <w:rPr>
                <w:rFonts w:ascii="Times New Roman" w:eastAsia="Times New Roman" w:hAnsi="Times New Roman" w:cs="Times New Roman"/>
                <w:sz w:val="28"/>
                <w:szCs w:val="28"/>
                <w:lang w:val="en-US" w:eastAsia="ru-RU"/>
              </w:rPr>
              <w:t>me</w:t>
            </w:r>
            <w:r w:rsidRPr="00D6412D">
              <w:rPr>
                <w:rFonts w:ascii="Times New Roman" w:eastAsia="Times New Roman" w:hAnsi="Times New Roman" w:cs="Times New Roman"/>
                <w:sz w:val="28"/>
                <w:szCs w:val="28"/>
                <w:lang w:eastAsia="ru-RU"/>
              </w:rPr>
              <w:t>@</w:t>
            </w:r>
            <w:proofErr w:type="spellStart"/>
            <w:r w:rsidRPr="00D6412D">
              <w:rPr>
                <w:rFonts w:ascii="Times New Roman" w:eastAsia="Times New Roman" w:hAnsi="Times New Roman" w:cs="Times New Roman"/>
                <w:sz w:val="28"/>
                <w:szCs w:val="28"/>
                <w:lang w:val="en-US" w:eastAsia="ru-RU"/>
              </w:rPr>
              <w:t>admsurgut</w:t>
            </w:r>
            <w:proofErr w:type="spellEnd"/>
            <w:r w:rsidRPr="00D6412D">
              <w:rPr>
                <w:rFonts w:ascii="Times New Roman" w:eastAsia="Times New Roman" w:hAnsi="Times New Roman" w:cs="Times New Roman"/>
                <w:sz w:val="28"/>
                <w:szCs w:val="28"/>
                <w:lang w:eastAsia="ru-RU"/>
              </w:rPr>
              <w:t>.</w:t>
            </w:r>
            <w:proofErr w:type="spellStart"/>
            <w:r w:rsidRPr="00D6412D">
              <w:rPr>
                <w:rFonts w:ascii="Times New Roman" w:eastAsia="Times New Roman" w:hAnsi="Times New Roman" w:cs="Times New Roman"/>
                <w:sz w:val="28"/>
                <w:szCs w:val="28"/>
                <w:lang w:val="en-US" w:eastAsia="ru-RU"/>
              </w:rPr>
              <w:t>ru</w:t>
            </w:r>
            <w:proofErr w:type="spellEnd"/>
          </w:p>
        </w:tc>
      </w:tr>
    </w:tbl>
    <w:p w14:paraId="5A347561" w14:textId="77777777" w:rsidR="005738C0" w:rsidRPr="00D6412D" w:rsidRDefault="005738C0"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987EABF" w14:textId="77777777" w:rsidR="005738C0" w:rsidRPr="00D6412D" w:rsidRDefault="005738C0" w:rsidP="005738C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2. Характеристика существующей проблемной ситуации</w:t>
      </w:r>
    </w:p>
    <w:p w14:paraId="5E45796D" w14:textId="77777777" w:rsidR="005738C0" w:rsidRPr="00D6412D" w:rsidRDefault="005738C0"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81"/>
      </w:tblGrid>
      <w:tr w:rsidR="005738C0" w:rsidRPr="00D6412D" w14:paraId="6F746EDD" w14:textId="77777777" w:rsidTr="00D16879">
        <w:tc>
          <w:tcPr>
            <w:tcW w:w="9581" w:type="dxa"/>
            <w:tcBorders>
              <w:left w:val="single" w:sz="4" w:space="0" w:color="auto"/>
              <w:right w:val="single" w:sz="4" w:space="0" w:color="auto"/>
            </w:tcBorders>
          </w:tcPr>
          <w:p w14:paraId="2A5034D9" w14:textId="77777777" w:rsidR="005738C0" w:rsidRPr="00D6412D" w:rsidRDefault="005738C0" w:rsidP="00D16879">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 w:name="P626"/>
            <w:bookmarkEnd w:id="1"/>
            <w:r w:rsidRPr="00D6412D">
              <w:rPr>
                <w:rFonts w:ascii="Times New Roman" w:eastAsia="Times New Roman" w:hAnsi="Times New Roman" w:cs="Times New Roman"/>
                <w:sz w:val="28"/>
                <w:szCs w:val="28"/>
                <w:lang w:eastAsia="ru-RU"/>
              </w:rPr>
              <w:t xml:space="preserve">2.1. Описание содержания проблемной ситуации, на урегулирование которой направлено предлагаемое правовое регулирование: </w:t>
            </w:r>
          </w:p>
          <w:p w14:paraId="62083209" w14:textId="1C12DA5D" w:rsidR="005738C0" w:rsidRPr="00D6412D" w:rsidRDefault="005738C0" w:rsidP="00CA30C4">
            <w:pPr>
              <w:spacing w:after="0" w:line="120" w:lineRule="atLeast"/>
              <w:ind w:left="82"/>
              <w:contextualSpacing/>
              <w:jc w:val="both"/>
              <w:rPr>
                <w:rFonts w:ascii="Times New Roman" w:eastAsia="Times New Roman" w:hAnsi="Times New Roman" w:cs="Times New Roman"/>
                <w:i/>
                <w:sz w:val="28"/>
                <w:szCs w:val="28"/>
                <w:lang w:eastAsia="ru-RU"/>
              </w:rPr>
            </w:pPr>
            <w:r w:rsidRPr="00D6412D">
              <w:rPr>
                <w:rFonts w:ascii="Times New Roman" w:eastAsia="Times New Roman" w:hAnsi="Times New Roman" w:cs="Times New Roman"/>
                <w:i/>
                <w:sz w:val="28"/>
                <w:szCs w:val="28"/>
                <w:lang w:eastAsia="ru-RU"/>
              </w:rPr>
              <w:t xml:space="preserve">Отсутствует эффективный механизм взаимодействия публичного партнера и инициатора </w:t>
            </w:r>
            <w:r w:rsidRPr="00D6412D">
              <w:rPr>
                <w:rFonts w:ascii="Times New Roman" w:hAnsi="Times New Roman" w:cs="Times New Roman"/>
                <w:i/>
                <w:color w:val="000000"/>
                <w:sz w:val="28"/>
                <w:szCs w:val="28"/>
                <w:lang w:eastAsia="ru-RU"/>
              </w:rPr>
              <w:t xml:space="preserve">заключения </w:t>
            </w:r>
            <w:r w:rsidRPr="00D6412D">
              <w:rPr>
                <w:rFonts w:ascii="Times New Roman" w:hAnsi="Times New Roman" w:cs="Times New Roman"/>
                <w:bCs/>
                <w:i/>
                <w:color w:val="000000"/>
                <w:sz w:val="28"/>
                <w:szCs w:val="28"/>
                <w:lang w:eastAsia="ru-RU"/>
              </w:rPr>
              <w:t xml:space="preserve">соглашения </w:t>
            </w:r>
            <w:r w:rsidRPr="00D6412D">
              <w:rPr>
                <w:rFonts w:ascii="Times New Roman" w:hAnsi="Times New Roman" w:cs="Times New Roman"/>
                <w:i/>
                <w:sz w:val="28"/>
                <w:szCs w:val="28"/>
              </w:rPr>
              <w:t xml:space="preserve">о </w:t>
            </w:r>
            <w:proofErr w:type="spellStart"/>
            <w:r w:rsidRPr="00D6412D">
              <w:rPr>
                <w:rFonts w:ascii="Times New Roman" w:hAnsi="Times New Roman" w:cs="Times New Roman"/>
                <w:i/>
                <w:sz w:val="28"/>
                <w:szCs w:val="28"/>
              </w:rPr>
              <w:t>муниципально</w:t>
            </w:r>
            <w:proofErr w:type="spellEnd"/>
            <w:r w:rsidRPr="00D6412D">
              <w:rPr>
                <w:rFonts w:ascii="Times New Roman" w:hAnsi="Times New Roman" w:cs="Times New Roman"/>
                <w:i/>
                <w:sz w:val="28"/>
                <w:szCs w:val="28"/>
              </w:rPr>
              <w:t>-частном партнерстве</w:t>
            </w:r>
            <w:r w:rsidRPr="00D6412D">
              <w:rPr>
                <w:rFonts w:ascii="Times New Roman" w:hAnsi="Times New Roman" w:cs="Times New Roman"/>
                <w:sz w:val="28"/>
                <w:szCs w:val="28"/>
              </w:rPr>
              <w:t xml:space="preserve"> </w:t>
            </w:r>
            <w:r w:rsidRPr="00D6412D">
              <w:rPr>
                <w:rFonts w:ascii="Times New Roman" w:eastAsia="Times New Roman" w:hAnsi="Times New Roman" w:cs="Times New Roman"/>
                <w:i/>
                <w:sz w:val="28"/>
                <w:szCs w:val="28"/>
                <w:lang w:eastAsia="ru-RU"/>
              </w:rPr>
              <w:t>при реализации приоритетных задач социально-</w:t>
            </w:r>
            <w:r w:rsidR="00CA30C4" w:rsidRPr="00D6412D">
              <w:rPr>
                <w:rFonts w:ascii="Times New Roman" w:eastAsia="Times New Roman" w:hAnsi="Times New Roman" w:cs="Times New Roman"/>
                <w:i/>
                <w:sz w:val="28"/>
                <w:szCs w:val="28"/>
                <w:lang w:eastAsia="ru-RU"/>
              </w:rPr>
              <w:t xml:space="preserve">экономического развития города с учётом норм </w:t>
            </w:r>
            <w:r w:rsidRPr="00D6412D">
              <w:rPr>
                <w:rFonts w:ascii="Times New Roman" w:eastAsia="Times New Roman" w:hAnsi="Times New Roman" w:cs="Times New Roman"/>
                <w:i/>
                <w:sz w:val="28"/>
                <w:szCs w:val="28"/>
                <w:lang w:eastAsia="ru-RU"/>
              </w:rPr>
              <w:t>Федеральн</w:t>
            </w:r>
            <w:r w:rsidR="00CA30C4" w:rsidRPr="00D6412D">
              <w:rPr>
                <w:rFonts w:ascii="Times New Roman" w:eastAsia="Times New Roman" w:hAnsi="Times New Roman" w:cs="Times New Roman"/>
                <w:i/>
                <w:sz w:val="28"/>
                <w:szCs w:val="28"/>
                <w:lang w:eastAsia="ru-RU"/>
              </w:rPr>
              <w:t>ого</w:t>
            </w:r>
            <w:r w:rsidRPr="00D6412D">
              <w:rPr>
                <w:rFonts w:ascii="Times New Roman" w:eastAsia="Times New Roman" w:hAnsi="Times New Roman" w:cs="Times New Roman"/>
                <w:i/>
                <w:sz w:val="28"/>
                <w:szCs w:val="28"/>
                <w:lang w:eastAsia="ru-RU"/>
              </w:rPr>
              <w:t xml:space="preserve"> закон</w:t>
            </w:r>
            <w:r w:rsidR="00CA30C4" w:rsidRPr="00D6412D">
              <w:rPr>
                <w:rFonts w:ascii="Times New Roman" w:eastAsia="Times New Roman" w:hAnsi="Times New Roman" w:cs="Times New Roman"/>
                <w:i/>
                <w:sz w:val="28"/>
                <w:szCs w:val="28"/>
                <w:lang w:eastAsia="ru-RU"/>
              </w:rPr>
              <w:t>а</w:t>
            </w:r>
            <w:r w:rsidRPr="00D6412D">
              <w:rPr>
                <w:rFonts w:ascii="Times New Roman" w:eastAsia="Times New Roman" w:hAnsi="Times New Roman" w:cs="Times New Roman"/>
                <w:i/>
                <w:sz w:val="28"/>
                <w:szCs w:val="28"/>
                <w:lang w:eastAsia="ru-RU"/>
              </w:rPr>
              <w:t xml:space="preserve"> от 13.07.2015 № 224-ФЗ </w:t>
            </w:r>
            <w:r w:rsidR="00513BD7">
              <w:rPr>
                <w:rFonts w:ascii="Times New Roman" w:eastAsia="Times New Roman" w:hAnsi="Times New Roman" w:cs="Times New Roman"/>
                <w:i/>
                <w:sz w:val="28"/>
                <w:szCs w:val="28"/>
                <w:lang w:eastAsia="ru-RU"/>
              </w:rPr>
              <w:t xml:space="preserve">                             </w:t>
            </w:r>
            <w:r w:rsidRPr="00D6412D">
              <w:rPr>
                <w:rFonts w:ascii="Times New Roman" w:eastAsia="Times New Roman" w:hAnsi="Times New Roman" w:cs="Times New Roman"/>
                <w:i/>
                <w:sz w:val="28"/>
                <w:szCs w:val="28"/>
                <w:lang w:eastAsia="ru-RU"/>
              </w:rPr>
              <w:t xml:space="preserve">«О государственно-частном партнерстве, </w:t>
            </w:r>
            <w:proofErr w:type="spellStart"/>
            <w:r w:rsidRPr="00D6412D">
              <w:rPr>
                <w:rFonts w:ascii="Times New Roman" w:eastAsia="Times New Roman" w:hAnsi="Times New Roman" w:cs="Times New Roman"/>
                <w:i/>
                <w:sz w:val="28"/>
                <w:szCs w:val="28"/>
                <w:lang w:eastAsia="ru-RU"/>
              </w:rPr>
              <w:t>муниципально</w:t>
            </w:r>
            <w:proofErr w:type="spellEnd"/>
            <w:r w:rsidRPr="00D6412D">
              <w:rPr>
                <w:rFonts w:ascii="Times New Roman" w:eastAsia="Times New Roman" w:hAnsi="Times New Roman" w:cs="Times New Roman"/>
                <w:i/>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tc>
      </w:tr>
      <w:tr w:rsidR="005738C0" w:rsidRPr="00D6412D" w14:paraId="5C035C05" w14:textId="77777777" w:rsidTr="00D16879">
        <w:tc>
          <w:tcPr>
            <w:tcW w:w="9581" w:type="dxa"/>
            <w:tcBorders>
              <w:left w:val="single" w:sz="4" w:space="0" w:color="auto"/>
              <w:right w:val="single" w:sz="4" w:space="0" w:color="auto"/>
            </w:tcBorders>
          </w:tcPr>
          <w:p w14:paraId="60CE0E31" w14:textId="77777777" w:rsidR="005738C0" w:rsidRPr="00D6412D" w:rsidRDefault="005738C0" w:rsidP="00D16879">
            <w:pPr>
              <w:widowControl w:val="0"/>
              <w:autoSpaceDE w:val="0"/>
              <w:autoSpaceDN w:val="0"/>
              <w:spacing w:after="0" w:line="240" w:lineRule="auto"/>
              <w:jc w:val="both"/>
              <w:rPr>
                <w:rFonts w:ascii="Times New Roman" w:eastAsia="Times New Roman" w:hAnsi="Times New Roman" w:cs="Times New Roman"/>
                <w:i/>
                <w:sz w:val="28"/>
                <w:szCs w:val="28"/>
                <w:lang w:eastAsia="ru-RU"/>
              </w:rPr>
            </w:pPr>
            <w:bookmarkStart w:id="2" w:name="P629"/>
            <w:bookmarkEnd w:id="2"/>
            <w:r w:rsidRPr="00D6412D">
              <w:rPr>
                <w:rFonts w:ascii="Times New Roman" w:eastAsia="Times New Roman" w:hAnsi="Times New Roman" w:cs="Times New Roman"/>
                <w:sz w:val="28"/>
                <w:szCs w:val="28"/>
                <w:lang w:eastAsia="ru-RU"/>
              </w:rPr>
              <w:t xml:space="preserve">2.2. Перечень действующих муниципальных нормативных правовых актов (их положений), устанавливающих правовое регулирование: </w:t>
            </w:r>
            <w:r w:rsidRPr="00D6412D">
              <w:rPr>
                <w:rFonts w:ascii="Times New Roman" w:eastAsia="Times New Roman" w:hAnsi="Times New Roman" w:cs="Times New Roman"/>
                <w:i/>
                <w:sz w:val="28"/>
                <w:szCs w:val="28"/>
                <w:lang w:eastAsia="ru-RU"/>
              </w:rPr>
              <w:t>отсутствует</w:t>
            </w:r>
          </w:p>
        </w:tc>
      </w:tr>
      <w:tr w:rsidR="005738C0" w:rsidRPr="00D6412D" w14:paraId="009D5126" w14:textId="77777777" w:rsidTr="00D16879">
        <w:tc>
          <w:tcPr>
            <w:tcW w:w="9581" w:type="dxa"/>
            <w:tcBorders>
              <w:left w:val="single" w:sz="4" w:space="0" w:color="auto"/>
              <w:right w:val="single" w:sz="4" w:space="0" w:color="auto"/>
            </w:tcBorders>
          </w:tcPr>
          <w:p w14:paraId="07EE0D14" w14:textId="77777777" w:rsidR="005738C0" w:rsidRPr="00D6412D" w:rsidRDefault="005738C0" w:rsidP="00D16879">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D6412D">
              <w:rPr>
                <w:rFonts w:ascii="Times New Roman" w:eastAsia="Times New Roman" w:hAnsi="Times New Roman" w:cs="Times New Roman"/>
                <w:sz w:val="28"/>
                <w:szCs w:val="28"/>
                <w:lang w:eastAsia="ru-RU"/>
              </w:rPr>
              <w:t xml:space="preserve">2.3. Опыт иных муниципальных образований в соответствующих сферах деятельности (при наличии): </w:t>
            </w:r>
            <w:r w:rsidRPr="00D6412D">
              <w:rPr>
                <w:rFonts w:ascii="Times New Roman" w:eastAsia="Times New Roman" w:hAnsi="Times New Roman" w:cs="Times New Roman"/>
                <w:i/>
                <w:sz w:val="28"/>
                <w:szCs w:val="28"/>
                <w:lang w:eastAsia="ru-RU"/>
              </w:rPr>
              <w:t>существует</w:t>
            </w:r>
          </w:p>
          <w:p w14:paraId="527862E6" w14:textId="77777777" w:rsidR="00111219" w:rsidRPr="00D6412D" w:rsidRDefault="00111219" w:rsidP="00111219">
            <w:pPr>
              <w:shd w:val="clear" w:color="auto" w:fill="FFFFFF"/>
              <w:spacing w:after="0" w:line="240" w:lineRule="auto"/>
              <w:jc w:val="both"/>
              <w:rPr>
                <w:rFonts w:ascii="Times New Roman" w:eastAsia="Times New Roman" w:hAnsi="Times New Roman" w:cs="Times New Roman"/>
                <w:bCs/>
                <w:i/>
                <w:color w:val="000000"/>
                <w:sz w:val="28"/>
                <w:szCs w:val="28"/>
                <w:lang w:eastAsia="ru-RU"/>
              </w:rPr>
            </w:pPr>
            <w:r w:rsidRPr="00D6412D">
              <w:rPr>
                <w:rFonts w:ascii="Times New Roman" w:eastAsia="Times New Roman" w:hAnsi="Times New Roman" w:cs="Times New Roman"/>
                <w:bCs/>
                <w:i/>
                <w:color w:val="000000"/>
                <w:sz w:val="28"/>
                <w:szCs w:val="28"/>
                <w:lang w:eastAsia="ru-RU"/>
              </w:rPr>
              <w:t>Примеры:</w:t>
            </w:r>
          </w:p>
          <w:p w14:paraId="6F76F8F4" w14:textId="5FCA2084" w:rsidR="00111219" w:rsidRPr="00D6412D" w:rsidRDefault="00513BD7" w:rsidP="00111219">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Cs/>
                <w:i/>
                <w:color w:val="000000"/>
                <w:sz w:val="28"/>
                <w:szCs w:val="28"/>
                <w:lang w:eastAsia="ru-RU"/>
              </w:rPr>
              <w:t xml:space="preserve">1. </w:t>
            </w:r>
            <w:r w:rsidR="00111219" w:rsidRPr="00D6412D">
              <w:rPr>
                <w:rFonts w:ascii="Times New Roman" w:eastAsia="Times New Roman" w:hAnsi="Times New Roman" w:cs="Times New Roman"/>
                <w:bCs/>
                <w:i/>
                <w:color w:val="000000"/>
                <w:sz w:val="28"/>
                <w:szCs w:val="28"/>
                <w:lang w:eastAsia="ru-RU"/>
              </w:rPr>
              <w:t>Решение Совета депутатов муниципального образования городской округ Дзержинский от 15.07.2015 № 5/8 «О Порядке «О заключении соглашения</w:t>
            </w:r>
          </w:p>
          <w:p w14:paraId="42399BF5" w14:textId="77777777" w:rsidR="00111219" w:rsidRPr="00D6412D" w:rsidRDefault="00111219" w:rsidP="00111219">
            <w:pPr>
              <w:shd w:val="clear" w:color="auto" w:fill="FFFFFF"/>
              <w:spacing w:after="0" w:line="240" w:lineRule="auto"/>
              <w:jc w:val="both"/>
              <w:rPr>
                <w:rFonts w:ascii="Times New Roman" w:eastAsia="Times New Roman" w:hAnsi="Times New Roman" w:cs="Times New Roman"/>
                <w:bCs/>
                <w:i/>
                <w:color w:val="000000"/>
                <w:sz w:val="28"/>
                <w:szCs w:val="28"/>
                <w:lang w:eastAsia="ru-RU"/>
              </w:rPr>
            </w:pPr>
            <w:r w:rsidRPr="00D6412D">
              <w:rPr>
                <w:rFonts w:ascii="Times New Roman" w:eastAsia="Times New Roman" w:hAnsi="Times New Roman" w:cs="Times New Roman"/>
                <w:bCs/>
                <w:i/>
                <w:color w:val="000000"/>
                <w:sz w:val="28"/>
                <w:szCs w:val="28"/>
                <w:lang w:eastAsia="ru-RU"/>
              </w:rPr>
              <w:t xml:space="preserve">о </w:t>
            </w:r>
            <w:proofErr w:type="spellStart"/>
            <w:r w:rsidRPr="00D6412D">
              <w:rPr>
                <w:rFonts w:ascii="Times New Roman" w:eastAsia="Times New Roman" w:hAnsi="Times New Roman" w:cs="Times New Roman"/>
                <w:bCs/>
                <w:i/>
                <w:color w:val="000000"/>
                <w:sz w:val="28"/>
                <w:szCs w:val="28"/>
                <w:lang w:eastAsia="ru-RU"/>
              </w:rPr>
              <w:t>муниципально</w:t>
            </w:r>
            <w:proofErr w:type="spellEnd"/>
            <w:r w:rsidRPr="00D6412D">
              <w:rPr>
                <w:rFonts w:ascii="Times New Roman" w:eastAsia="Times New Roman" w:hAnsi="Times New Roman" w:cs="Times New Roman"/>
                <w:bCs/>
                <w:i/>
                <w:color w:val="000000"/>
                <w:sz w:val="28"/>
                <w:szCs w:val="28"/>
                <w:lang w:eastAsia="ru-RU"/>
              </w:rPr>
              <w:t xml:space="preserve">-частном партнерстве в муниципальном образовании </w:t>
            </w:r>
            <w:r w:rsidR="00BF6140" w:rsidRPr="00D6412D">
              <w:rPr>
                <w:rFonts w:ascii="Times New Roman" w:eastAsia="Times New Roman" w:hAnsi="Times New Roman" w:cs="Times New Roman"/>
                <w:bCs/>
                <w:i/>
                <w:color w:val="000000"/>
                <w:sz w:val="28"/>
                <w:szCs w:val="28"/>
                <w:lang w:eastAsia="ru-RU"/>
              </w:rPr>
              <w:t>«Г</w:t>
            </w:r>
            <w:r w:rsidRPr="00D6412D">
              <w:rPr>
                <w:rFonts w:ascii="Times New Roman" w:eastAsia="Times New Roman" w:hAnsi="Times New Roman" w:cs="Times New Roman"/>
                <w:bCs/>
                <w:i/>
                <w:color w:val="000000"/>
                <w:sz w:val="28"/>
                <w:szCs w:val="28"/>
                <w:lang w:eastAsia="ru-RU"/>
              </w:rPr>
              <w:t>ородской округ Дзержинский»</w:t>
            </w:r>
            <w:r w:rsidR="00880149" w:rsidRPr="00D6412D">
              <w:rPr>
                <w:rFonts w:ascii="Times New Roman" w:eastAsia="Times New Roman" w:hAnsi="Times New Roman" w:cs="Times New Roman"/>
                <w:bCs/>
                <w:i/>
                <w:color w:val="000000"/>
                <w:sz w:val="28"/>
                <w:szCs w:val="28"/>
                <w:lang w:eastAsia="ru-RU"/>
              </w:rPr>
              <w:t>;</w:t>
            </w:r>
          </w:p>
          <w:p w14:paraId="3720CE76" w14:textId="3D4914FE" w:rsidR="00102F8C" w:rsidRPr="00D6412D" w:rsidRDefault="00513BD7" w:rsidP="005444A0">
            <w:pPr>
              <w:shd w:val="clear" w:color="auto" w:fill="FFFFFF"/>
              <w:spacing w:after="0" w:line="240" w:lineRule="auto"/>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i/>
                <w:sz w:val="28"/>
                <w:szCs w:val="28"/>
                <w:lang w:eastAsia="ru-RU"/>
              </w:rPr>
              <w:t xml:space="preserve">2. </w:t>
            </w:r>
            <w:r w:rsidR="005444A0" w:rsidRPr="00D6412D">
              <w:rPr>
                <w:rFonts w:ascii="Times New Roman" w:eastAsia="Times New Roman" w:hAnsi="Times New Roman" w:cs="Times New Roman"/>
                <w:i/>
                <w:sz w:val="28"/>
                <w:szCs w:val="28"/>
                <w:lang w:eastAsia="ru-RU"/>
              </w:rPr>
              <w:t xml:space="preserve">Постановление Администрации города Улан-Удэ от 21.05.2007 № 248 </w:t>
            </w:r>
            <w:r>
              <w:rPr>
                <w:rFonts w:ascii="Times New Roman" w:eastAsia="Times New Roman" w:hAnsi="Times New Roman" w:cs="Times New Roman"/>
                <w:i/>
                <w:sz w:val="28"/>
                <w:szCs w:val="28"/>
                <w:lang w:eastAsia="ru-RU"/>
              </w:rPr>
              <w:t xml:space="preserve">                        </w:t>
            </w:r>
            <w:r w:rsidR="005444A0" w:rsidRPr="00D6412D">
              <w:rPr>
                <w:rFonts w:ascii="Times New Roman" w:eastAsia="Times New Roman" w:hAnsi="Times New Roman" w:cs="Times New Roman"/>
                <w:i/>
                <w:sz w:val="28"/>
                <w:szCs w:val="28"/>
                <w:lang w:eastAsia="ru-RU"/>
              </w:rPr>
              <w:t xml:space="preserve">«Об утверждении Положения о порядке заключения соглашений о </w:t>
            </w:r>
            <w:proofErr w:type="spellStart"/>
            <w:r w:rsidR="005444A0" w:rsidRPr="00D6412D">
              <w:rPr>
                <w:rFonts w:ascii="Times New Roman" w:eastAsia="Times New Roman" w:hAnsi="Times New Roman" w:cs="Times New Roman"/>
                <w:i/>
                <w:sz w:val="28"/>
                <w:szCs w:val="28"/>
                <w:lang w:eastAsia="ru-RU"/>
              </w:rPr>
              <w:t>муниципально</w:t>
            </w:r>
            <w:proofErr w:type="spellEnd"/>
            <w:r w:rsidR="005444A0" w:rsidRPr="00D6412D">
              <w:rPr>
                <w:rFonts w:ascii="Times New Roman" w:eastAsia="Times New Roman" w:hAnsi="Times New Roman" w:cs="Times New Roman"/>
                <w:i/>
                <w:sz w:val="28"/>
                <w:szCs w:val="28"/>
                <w:lang w:eastAsia="ru-RU"/>
              </w:rPr>
              <w:t>-частном партнерстве в городском округе «Город Улан-Удэ»</w:t>
            </w:r>
            <w:r w:rsidR="00880149" w:rsidRPr="00D6412D">
              <w:rPr>
                <w:rFonts w:ascii="Times New Roman" w:eastAsia="Times New Roman" w:hAnsi="Times New Roman" w:cs="Times New Roman"/>
                <w:i/>
                <w:sz w:val="28"/>
                <w:szCs w:val="28"/>
                <w:lang w:eastAsia="ru-RU"/>
              </w:rPr>
              <w:t>;</w:t>
            </w:r>
            <w:r w:rsidR="005444A0" w:rsidRPr="00D6412D">
              <w:rPr>
                <w:rFonts w:ascii="Times New Roman" w:eastAsia="Times New Roman" w:hAnsi="Times New Roman" w:cs="Times New Roman"/>
                <w:i/>
                <w:sz w:val="28"/>
                <w:szCs w:val="28"/>
                <w:lang w:eastAsia="ru-RU"/>
              </w:rPr>
              <w:br/>
            </w:r>
            <w:r>
              <w:rPr>
                <w:rFonts w:ascii="Times New Roman" w:eastAsia="Times New Roman" w:hAnsi="Times New Roman" w:cs="Times New Roman"/>
                <w:i/>
                <w:sz w:val="28"/>
                <w:szCs w:val="28"/>
                <w:lang w:eastAsia="ru-RU"/>
              </w:rPr>
              <w:t xml:space="preserve">3. </w:t>
            </w:r>
            <w:r w:rsidR="005444A0" w:rsidRPr="00D6412D">
              <w:rPr>
                <w:rFonts w:ascii="Times New Roman" w:eastAsia="Times New Roman" w:hAnsi="Times New Roman" w:cs="Times New Roman"/>
                <w:i/>
                <w:sz w:val="28"/>
                <w:szCs w:val="28"/>
                <w:lang w:eastAsia="ru-RU"/>
              </w:rPr>
              <w:t xml:space="preserve">Постановление администрации Волгограда от 30.09.2013 № 1623 </w:t>
            </w:r>
            <w:r>
              <w:rPr>
                <w:rFonts w:ascii="Times New Roman" w:eastAsia="Times New Roman" w:hAnsi="Times New Roman" w:cs="Times New Roman"/>
                <w:i/>
                <w:sz w:val="28"/>
                <w:szCs w:val="28"/>
                <w:lang w:eastAsia="ru-RU"/>
              </w:rPr>
              <w:t xml:space="preserve">                                      </w:t>
            </w:r>
            <w:r w:rsidR="005444A0" w:rsidRPr="00D6412D">
              <w:rPr>
                <w:rFonts w:ascii="Times New Roman" w:eastAsia="Times New Roman" w:hAnsi="Times New Roman" w:cs="Times New Roman"/>
                <w:i/>
                <w:sz w:val="28"/>
                <w:szCs w:val="28"/>
                <w:lang w:eastAsia="ru-RU"/>
              </w:rPr>
              <w:t xml:space="preserve">«Об утверждении Положения о взаимодействии структурных подразделений администрации Волгограда и о порядке проведения конкурса в сфере </w:t>
            </w:r>
            <w:proofErr w:type="spellStart"/>
            <w:r w:rsidR="005444A0" w:rsidRPr="00D6412D">
              <w:rPr>
                <w:rFonts w:ascii="Times New Roman" w:eastAsia="Times New Roman" w:hAnsi="Times New Roman" w:cs="Times New Roman"/>
                <w:i/>
                <w:sz w:val="28"/>
                <w:szCs w:val="28"/>
                <w:lang w:eastAsia="ru-RU"/>
              </w:rPr>
              <w:t>муниципально</w:t>
            </w:r>
            <w:proofErr w:type="spellEnd"/>
            <w:r w:rsidR="005444A0" w:rsidRPr="00D6412D">
              <w:rPr>
                <w:rFonts w:ascii="Times New Roman" w:eastAsia="Times New Roman" w:hAnsi="Times New Roman" w:cs="Times New Roman"/>
                <w:i/>
                <w:sz w:val="28"/>
                <w:szCs w:val="28"/>
                <w:lang w:eastAsia="ru-RU"/>
              </w:rPr>
              <w:t>-частного партнерства»</w:t>
            </w:r>
            <w:r w:rsidR="00880149" w:rsidRPr="00D6412D">
              <w:rPr>
                <w:rFonts w:ascii="Times New Roman" w:eastAsia="Times New Roman" w:hAnsi="Times New Roman" w:cs="Times New Roman"/>
                <w:i/>
                <w:sz w:val="28"/>
                <w:szCs w:val="28"/>
                <w:lang w:eastAsia="ru-RU"/>
              </w:rPr>
              <w:t>.</w:t>
            </w:r>
          </w:p>
        </w:tc>
      </w:tr>
      <w:tr w:rsidR="005738C0" w:rsidRPr="00D6412D" w14:paraId="0177D3F1" w14:textId="77777777" w:rsidTr="00D16879">
        <w:tc>
          <w:tcPr>
            <w:tcW w:w="9581" w:type="dxa"/>
            <w:tcBorders>
              <w:left w:val="single" w:sz="4" w:space="0" w:color="auto"/>
              <w:right w:val="single" w:sz="4" w:space="0" w:color="auto"/>
            </w:tcBorders>
          </w:tcPr>
          <w:p w14:paraId="2E3ECED6" w14:textId="77777777" w:rsidR="005738C0" w:rsidRPr="00D6412D" w:rsidRDefault="005738C0" w:rsidP="00D1687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2.4. Выявление рисков, связанных с существующей ситуацией:</w:t>
            </w:r>
          </w:p>
          <w:p w14:paraId="3A91ABC7" w14:textId="77777777" w:rsidR="005738C0" w:rsidRPr="00D6412D" w:rsidRDefault="005738C0" w:rsidP="00AD6FC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з</w:t>
            </w:r>
            <w:r w:rsidRPr="00D6412D">
              <w:rPr>
                <w:rFonts w:ascii="Times New Roman" w:eastAsia="Times New Roman" w:hAnsi="Times New Roman" w:cs="Times New Roman"/>
                <w:i/>
                <w:sz w:val="28"/>
                <w:szCs w:val="28"/>
                <w:lang w:eastAsia="ru-RU"/>
              </w:rPr>
              <w:t xml:space="preserve">адачами устойчивого социально-экономического развития города является формирование условий для улучшение инвестиционного климата, роста объема привлекаемых инвестиций, уровня инфраструктурной обеспеченности в муниципальном образовании городской округ город Сургут. Отсутствие эффективного механизма взаимодействия публичного партнера и инициатора </w:t>
            </w:r>
            <w:r w:rsidRPr="00D6412D">
              <w:rPr>
                <w:rFonts w:ascii="Times New Roman" w:hAnsi="Times New Roman" w:cs="Times New Roman"/>
                <w:i/>
                <w:color w:val="000000"/>
                <w:sz w:val="28"/>
                <w:szCs w:val="28"/>
                <w:lang w:eastAsia="ru-RU"/>
              </w:rPr>
              <w:t xml:space="preserve">заключения </w:t>
            </w:r>
            <w:r w:rsidRPr="00D6412D">
              <w:rPr>
                <w:rFonts w:ascii="Times New Roman" w:hAnsi="Times New Roman" w:cs="Times New Roman"/>
                <w:bCs/>
                <w:i/>
                <w:color w:val="000000"/>
                <w:sz w:val="28"/>
                <w:szCs w:val="28"/>
                <w:lang w:eastAsia="ru-RU"/>
              </w:rPr>
              <w:t xml:space="preserve">соглашения </w:t>
            </w:r>
            <w:r w:rsidRPr="00D6412D">
              <w:rPr>
                <w:rFonts w:ascii="Times New Roman" w:hAnsi="Times New Roman" w:cs="Times New Roman"/>
                <w:i/>
                <w:sz w:val="28"/>
                <w:szCs w:val="28"/>
              </w:rPr>
              <w:t xml:space="preserve">о </w:t>
            </w:r>
            <w:proofErr w:type="spellStart"/>
            <w:r w:rsidRPr="00D6412D">
              <w:rPr>
                <w:rFonts w:ascii="Times New Roman" w:hAnsi="Times New Roman" w:cs="Times New Roman"/>
                <w:i/>
                <w:sz w:val="28"/>
                <w:szCs w:val="28"/>
              </w:rPr>
              <w:t>муниципально</w:t>
            </w:r>
            <w:proofErr w:type="spellEnd"/>
            <w:r w:rsidRPr="00D6412D">
              <w:rPr>
                <w:rFonts w:ascii="Times New Roman" w:hAnsi="Times New Roman" w:cs="Times New Roman"/>
                <w:i/>
                <w:sz w:val="28"/>
                <w:szCs w:val="28"/>
              </w:rPr>
              <w:t>-частном партнерстве</w:t>
            </w:r>
            <w:r w:rsidRPr="00D6412D">
              <w:rPr>
                <w:rFonts w:ascii="Times New Roman" w:hAnsi="Times New Roman" w:cs="Times New Roman"/>
                <w:sz w:val="28"/>
                <w:szCs w:val="28"/>
              </w:rPr>
              <w:t xml:space="preserve"> </w:t>
            </w:r>
            <w:r w:rsidRPr="00D6412D">
              <w:rPr>
                <w:rFonts w:ascii="Times New Roman" w:eastAsia="Times New Roman" w:hAnsi="Times New Roman" w:cs="Times New Roman"/>
                <w:i/>
                <w:sz w:val="28"/>
                <w:szCs w:val="28"/>
                <w:lang w:eastAsia="ru-RU"/>
              </w:rPr>
              <w:t>ведет к ухудшению инвестиционного климата.</w:t>
            </w:r>
          </w:p>
        </w:tc>
      </w:tr>
      <w:tr w:rsidR="005738C0" w:rsidRPr="00D6412D" w14:paraId="73E6D3A5" w14:textId="77777777" w:rsidTr="00D16879">
        <w:tc>
          <w:tcPr>
            <w:tcW w:w="9581" w:type="dxa"/>
            <w:tcBorders>
              <w:left w:val="single" w:sz="4" w:space="0" w:color="auto"/>
              <w:right w:val="single" w:sz="4" w:space="0" w:color="auto"/>
            </w:tcBorders>
          </w:tcPr>
          <w:p w14:paraId="6D0A69DD" w14:textId="77777777" w:rsidR="005738C0" w:rsidRPr="00D6412D" w:rsidRDefault="005738C0" w:rsidP="00D1687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 xml:space="preserve">2.5. Моделирование последствий, наступление которых возможно при отсутствии правового регулирования: </w:t>
            </w:r>
          </w:p>
          <w:p w14:paraId="438C2EA9" w14:textId="77777777" w:rsidR="005738C0" w:rsidRPr="00D6412D" w:rsidRDefault="005738C0" w:rsidP="00D16879">
            <w:pPr>
              <w:widowControl w:val="0"/>
              <w:autoSpaceDE w:val="0"/>
              <w:autoSpaceDN w:val="0"/>
              <w:spacing w:after="0" w:line="240" w:lineRule="auto"/>
              <w:jc w:val="both"/>
              <w:rPr>
                <w:rFonts w:ascii="Times New Roman" w:eastAsia="Times New Roman" w:hAnsi="Times New Roman" w:cs="Times New Roman"/>
                <w:i/>
                <w:color w:val="FF0000"/>
                <w:sz w:val="28"/>
                <w:szCs w:val="28"/>
                <w:lang w:eastAsia="ru-RU"/>
              </w:rPr>
            </w:pPr>
            <w:r w:rsidRPr="00D6412D">
              <w:rPr>
                <w:rFonts w:ascii="Times New Roman" w:eastAsia="Times New Roman" w:hAnsi="Times New Roman" w:cs="Times New Roman"/>
                <w:i/>
                <w:sz w:val="28"/>
                <w:szCs w:val="28"/>
                <w:lang w:eastAsia="ru-RU"/>
              </w:rPr>
              <w:t xml:space="preserve">Отсутствие предлагаемого правового регулирования негативно сказывается </w:t>
            </w:r>
            <w:r w:rsidRPr="00D6412D">
              <w:rPr>
                <w:rFonts w:ascii="Times New Roman" w:eastAsia="Times New Roman" w:hAnsi="Times New Roman" w:cs="Times New Roman"/>
                <w:i/>
                <w:sz w:val="28"/>
                <w:szCs w:val="28"/>
                <w:lang w:eastAsia="ru-RU"/>
              </w:rPr>
              <w:lastRenderedPageBreak/>
              <w:t xml:space="preserve">на инвестиционном климате, что, в свою очередь, не способствует устойчивому социально-экономическому развитию муниципального образования городского округа города Сургута. </w:t>
            </w:r>
          </w:p>
        </w:tc>
      </w:tr>
      <w:tr w:rsidR="005738C0" w:rsidRPr="00D6412D" w14:paraId="57F8E03D" w14:textId="77777777" w:rsidTr="00D16879">
        <w:trPr>
          <w:trHeight w:val="369"/>
        </w:trPr>
        <w:tc>
          <w:tcPr>
            <w:tcW w:w="9581" w:type="dxa"/>
            <w:tcBorders>
              <w:left w:val="single" w:sz="4" w:space="0" w:color="auto"/>
              <w:right w:val="single" w:sz="4" w:space="0" w:color="auto"/>
            </w:tcBorders>
          </w:tcPr>
          <w:p w14:paraId="7952615E" w14:textId="77777777" w:rsidR="005738C0" w:rsidRPr="00D6412D" w:rsidRDefault="005738C0" w:rsidP="00D16879">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D6412D">
              <w:rPr>
                <w:rFonts w:ascii="Times New Roman" w:eastAsia="Times New Roman" w:hAnsi="Times New Roman" w:cs="Times New Roman"/>
                <w:i/>
                <w:sz w:val="28"/>
                <w:szCs w:val="28"/>
                <w:lang w:eastAsia="ru-RU"/>
              </w:rPr>
              <w:lastRenderedPageBreak/>
              <w:t>2.6. Источники данных:</w:t>
            </w:r>
          </w:p>
          <w:p w14:paraId="686E39DF" w14:textId="77777777" w:rsidR="005738C0" w:rsidRPr="00D6412D" w:rsidRDefault="005738C0" w:rsidP="00D16879">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D6412D">
              <w:rPr>
                <w:rFonts w:ascii="Times New Roman" w:eastAsia="Times New Roman" w:hAnsi="Times New Roman" w:cs="Times New Roman"/>
                <w:i/>
                <w:sz w:val="28"/>
                <w:szCs w:val="28"/>
                <w:lang w:eastAsia="ru-RU"/>
              </w:rPr>
              <w:t xml:space="preserve">1.Федеральный закон от 13.07.2015 № 224-ФЗ «О государственно-частном партнерстве, </w:t>
            </w:r>
            <w:proofErr w:type="spellStart"/>
            <w:r w:rsidRPr="00D6412D">
              <w:rPr>
                <w:rFonts w:ascii="Times New Roman" w:eastAsia="Times New Roman" w:hAnsi="Times New Roman" w:cs="Times New Roman"/>
                <w:i/>
                <w:sz w:val="28"/>
                <w:szCs w:val="28"/>
                <w:lang w:eastAsia="ru-RU"/>
              </w:rPr>
              <w:t>муниципально</w:t>
            </w:r>
            <w:proofErr w:type="spellEnd"/>
            <w:r w:rsidRPr="00D6412D">
              <w:rPr>
                <w:rFonts w:ascii="Times New Roman" w:eastAsia="Times New Roman" w:hAnsi="Times New Roman" w:cs="Times New Roman"/>
                <w:i/>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r w:rsidR="00880149" w:rsidRPr="00D6412D">
              <w:rPr>
                <w:rFonts w:ascii="Times New Roman" w:eastAsia="Times New Roman" w:hAnsi="Times New Roman" w:cs="Times New Roman"/>
                <w:i/>
                <w:sz w:val="28"/>
                <w:szCs w:val="28"/>
                <w:lang w:eastAsia="ru-RU"/>
              </w:rPr>
              <w:t>;</w:t>
            </w:r>
          </w:p>
          <w:p w14:paraId="67AF2169" w14:textId="77777777" w:rsidR="00CA30C4" w:rsidRPr="00D6412D" w:rsidRDefault="00D47868" w:rsidP="00D16879">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D6412D">
              <w:rPr>
                <w:rFonts w:ascii="Times New Roman" w:hAnsi="Times New Roman" w:cs="Times New Roman"/>
                <w:i/>
                <w:sz w:val="28"/>
                <w:szCs w:val="28"/>
              </w:rPr>
              <w:t>2. П</w:t>
            </w:r>
            <w:r w:rsidR="00D558E6" w:rsidRPr="00D6412D">
              <w:rPr>
                <w:rFonts w:ascii="Times New Roman" w:hAnsi="Times New Roman" w:cs="Times New Roman"/>
                <w:i/>
                <w:sz w:val="28"/>
                <w:szCs w:val="28"/>
              </w:rPr>
              <w:t xml:space="preserve">остановление Правительства Российской Федерации от 19.12.2015 </w:t>
            </w:r>
            <w:r w:rsidRPr="00D6412D">
              <w:rPr>
                <w:rFonts w:ascii="Times New Roman" w:hAnsi="Times New Roman" w:cs="Times New Roman"/>
                <w:i/>
                <w:sz w:val="28"/>
                <w:szCs w:val="28"/>
              </w:rPr>
              <w:t xml:space="preserve">        </w:t>
            </w:r>
            <w:r w:rsidR="00D558E6" w:rsidRPr="00D6412D">
              <w:rPr>
                <w:rFonts w:ascii="Times New Roman" w:hAnsi="Times New Roman" w:cs="Times New Roman"/>
                <w:i/>
                <w:sz w:val="28"/>
                <w:szCs w:val="28"/>
              </w:rPr>
              <w:t xml:space="preserve">№ 1386 «Об утверждении формы предложения о реализации проекта государственно-частного партнерства или проекта </w:t>
            </w:r>
            <w:proofErr w:type="spellStart"/>
            <w:r w:rsidR="00D558E6" w:rsidRPr="00D6412D">
              <w:rPr>
                <w:rFonts w:ascii="Times New Roman" w:hAnsi="Times New Roman" w:cs="Times New Roman"/>
                <w:i/>
                <w:sz w:val="28"/>
                <w:szCs w:val="28"/>
              </w:rPr>
              <w:t>муниципально</w:t>
            </w:r>
            <w:proofErr w:type="spellEnd"/>
            <w:r w:rsidR="00D558E6" w:rsidRPr="00D6412D">
              <w:rPr>
                <w:rFonts w:ascii="Times New Roman" w:hAnsi="Times New Roman" w:cs="Times New Roman"/>
                <w:i/>
                <w:sz w:val="28"/>
                <w:szCs w:val="28"/>
              </w:rPr>
              <w:t xml:space="preserve">-частного партнерства, а также требований к сведениям, содержащимся в предложении о реализации проекта государственно-частного партнерства или проекта </w:t>
            </w:r>
            <w:proofErr w:type="spellStart"/>
            <w:r w:rsidR="00D558E6" w:rsidRPr="00D6412D">
              <w:rPr>
                <w:rFonts w:ascii="Times New Roman" w:hAnsi="Times New Roman" w:cs="Times New Roman"/>
                <w:i/>
                <w:sz w:val="28"/>
                <w:szCs w:val="28"/>
              </w:rPr>
              <w:t>муниципально</w:t>
            </w:r>
            <w:proofErr w:type="spellEnd"/>
            <w:r w:rsidR="00D558E6" w:rsidRPr="00D6412D">
              <w:rPr>
                <w:rFonts w:ascii="Times New Roman" w:hAnsi="Times New Roman" w:cs="Times New Roman"/>
                <w:i/>
                <w:sz w:val="28"/>
                <w:szCs w:val="28"/>
              </w:rPr>
              <w:t>-частного партнерства»</w:t>
            </w:r>
            <w:r w:rsidR="00880149" w:rsidRPr="00D6412D">
              <w:rPr>
                <w:rFonts w:ascii="Times New Roman" w:hAnsi="Times New Roman" w:cs="Times New Roman"/>
                <w:i/>
                <w:sz w:val="28"/>
                <w:szCs w:val="28"/>
              </w:rPr>
              <w:t>;</w:t>
            </w:r>
          </w:p>
          <w:p w14:paraId="44A1AD95" w14:textId="77777777" w:rsidR="00CA30C4" w:rsidRPr="00D6412D" w:rsidRDefault="00D47868" w:rsidP="00D16879">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D6412D">
              <w:rPr>
                <w:rFonts w:ascii="Times New Roman" w:hAnsi="Times New Roman" w:cs="Times New Roman"/>
                <w:bCs/>
                <w:i/>
                <w:sz w:val="28"/>
                <w:szCs w:val="28"/>
              </w:rPr>
              <w:t xml:space="preserve">3. </w:t>
            </w:r>
            <w:r w:rsidR="00AC7FFE" w:rsidRPr="00D6412D">
              <w:rPr>
                <w:rFonts w:ascii="Times New Roman" w:hAnsi="Times New Roman" w:cs="Times New Roman"/>
                <w:bCs/>
                <w:i/>
                <w:sz w:val="28"/>
                <w:szCs w:val="28"/>
              </w:rPr>
              <w:t xml:space="preserve">Постановление Правительства РФ от 19 декабря 2015 </w:t>
            </w:r>
            <w:r w:rsidRPr="00D6412D">
              <w:rPr>
                <w:rFonts w:ascii="Times New Roman" w:hAnsi="Times New Roman" w:cs="Times New Roman"/>
                <w:bCs/>
                <w:i/>
                <w:sz w:val="28"/>
                <w:szCs w:val="28"/>
              </w:rPr>
              <w:t>№</w:t>
            </w:r>
            <w:r w:rsidR="00AC7FFE" w:rsidRPr="00D6412D">
              <w:rPr>
                <w:rFonts w:ascii="Times New Roman" w:hAnsi="Times New Roman" w:cs="Times New Roman"/>
                <w:bCs/>
                <w:i/>
                <w:sz w:val="28"/>
                <w:szCs w:val="28"/>
              </w:rPr>
              <w:t xml:space="preserve"> 1387</w:t>
            </w:r>
            <w:r w:rsidRPr="00D6412D">
              <w:rPr>
                <w:rFonts w:ascii="Times New Roman" w:hAnsi="Times New Roman" w:cs="Times New Roman"/>
                <w:bCs/>
                <w:i/>
                <w:sz w:val="28"/>
                <w:szCs w:val="28"/>
              </w:rPr>
              <w:t xml:space="preserve"> «</w:t>
            </w:r>
            <w:r w:rsidR="00AC7FFE" w:rsidRPr="00D6412D">
              <w:rPr>
                <w:rFonts w:ascii="Times New Roman" w:hAnsi="Times New Roman" w:cs="Times New Roman"/>
                <w:bCs/>
                <w:i/>
                <w:sz w:val="28"/>
                <w:szCs w:val="28"/>
              </w:rPr>
              <w:t xml:space="preserve">О порядке направления публичному партнеру заявления о намерении участвовать в конкурсе на право заключения соглашения о государственно-частном партнерстве, соглашения о </w:t>
            </w:r>
            <w:proofErr w:type="spellStart"/>
            <w:r w:rsidR="00AC7FFE" w:rsidRPr="00D6412D">
              <w:rPr>
                <w:rFonts w:ascii="Times New Roman" w:hAnsi="Times New Roman" w:cs="Times New Roman"/>
                <w:bCs/>
                <w:i/>
                <w:sz w:val="28"/>
                <w:szCs w:val="28"/>
              </w:rPr>
              <w:t>муниципально</w:t>
            </w:r>
            <w:proofErr w:type="spellEnd"/>
            <w:r w:rsidR="00AC7FFE" w:rsidRPr="00D6412D">
              <w:rPr>
                <w:rFonts w:ascii="Times New Roman" w:hAnsi="Times New Roman" w:cs="Times New Roman"/>
                <w:bCs/>
                <w:i/>
                <w:sz w:val="28"/>
                <w:szCs w:val="28"/>
              </w:rPr>
              <w:t>-частном партнерстве</w:t>
            </w:r>
            <w:r w:rsidRPr="00D6412D">
              <w:rPr>
                <w:rFonts w:ascii="Times New Roman" w:hAnsi="Times New Roman" w:cs="Times New Roman"/>
                <w:bCs/>
                <w:i/>
                <w:sz w:val="28"/>
                <w:szCs w:val="28"/>
              </w:rPr>
              <w:t>»</w:t>
            </w:r>
            <w:r w:rsidR="00880149" w:rsidRPr="00D6412D">
              <w:rPr>
                <w:rFonts w:ascii="Times New Roman" w:hAnsi="Times New Roman" w:cs="Times New Roman"/>
                <w:bCs/>
                <w:i/>
                <w:sz w:val="28"/>
                <w:szCs w:val="28"/>
              </w:rPr>
              <w:t>;</w:t>
            </w:r>
            <w:r w:rsidR="00AC7FFE" w:rsidRPr="00D6412D">
              <w:rPr>
                <w:rFonts w:ascii="Times New Roman" w:hAnsi="Times New Roman" w:cs="Times New Roman"/>
                <w:bCs/>
                <w:i/>
                <w:sz w:val="28"/>
                <w:szCs w:val="28"/>
              </w:rPr>
              <w:t xml:space="preserve"> </w:t>
            </w:r>
            <w:r w:rsidR="00AC7FFE" w:rsidRPr="00D6412D">
              <w:rPr>
                <w:rFonts w:ascii="Times New Roman" w:hAnsi="Times New Roman" w:cs="Times New Roman"/>
                <w:bCs/>
                <w:i/>
                <w:sz w:val="28"/>
                <w:szCs w:val="28"/>
              </w:rPr>
              <w:br/>
            </w:r>
            <w:r w:rsidRPr="00D6412D">
              <w:rPr>
                <w:rFonts w:ascii="Times New Roman" w:hAnsi="Times New Roman" w:cs="Times New Roman"/>
                <w:bCs/>
                <w:i/>
                <w:kern w:val="36"/>
                <w:sz w:val="28"/>
                <w:szCs w:val="28"/>
              </w:rPr>
              <w:t xml:space="preserve">4. </w:t>
            </w:r>
            <w:r w:rsidR="00AC7FFE" w:rsidRPr="00D6412D">
              <w:rPr>
                <w:rFonts w:ascii="Times New Roman" w:hAnsi="Times New Roman" w:cs="Times New Roman"/>
                <w:bCs/>
                <w:i/>
                <w:kern w:val="36"/>
                <w:sz w:val="28"/>
                <w:szCs w:val="28"/>
              </w:rPr>
              <w:t xml:space="preserve">Постановление Правительства РФ от 19.12.2015 </w:t>
            </w:r>
            <w:r w:rsidRPr="00D6412D">
              <w:rPr>
                <w:rFonts w:ascii="Times New Roman" w:hAnsi="Times New Roman" w:cs="Times New Roman"/>
                <w:bCs/>
                <w:i/>
                <w:kern w:val="36"/>
                <w:sz w:val="28"/>
                <w:szCs w:val="28"/>
              </w:rPr>
              <w:t>№</w:t>
            </w:r>
            <w:r w:rsidR="00AC7FFE" w:rsidRPr="00D6412D">
              <w:rPr>
                <w:rFonts w:ascii="Times New Roman" w:hAnsi="Times New Roman" w:cs="Times New Roman"/>
                <w:bCs/>
                <w:i/>
                <w:kern w:val="36"/>
                <w:sz w:val="28"/>
                <w:szCs w:val="28"/>
              </w:rPr>
              <w:t xml:space="preserve"> 1388 </w:t>
            </w:r>
            <w:r w:rsidRPr="00D6412D">
              <w:rPr>
                <w:rFonts w:ascii="Times New Roman" w:hAnsi="Times New Roman" w:cs="Times New Roman"/>
                <w:bCs/>
                <w:i/>
                <w:kern w:val="36"/>
                <w:sz w:val="28"/>
                <w:szCs w:val="28"/>
              </w:rPr>
              <w:t xml:space="preserve">                          «</w:t>
            </w:r>
            <w:r w:rsidR="00AC7FFE" w:rsidRPr="00D6412D">
              <w:rPr>
                <w:rFonts w:ascii="Times New Roman" w:hAnsi="Times New Roman" w:cs="Times New Roman"/>
                <w:bCs/>
                <w:i/>
                <w:kern w:val="36"/>
                <w:sz w:val="28"/>
                <w:szCs w:val="28"/>
              </w:rPr>
              <w:t xml:space="preserve">Об утверждении Правил рассмотрения публичным партнером предложения о реализации проекта государственно-частного партнерства или проекта </w:t>
            </w:r>
            <w:proofErr w:type="spellStart"/>
            <w:r w:rsidR="00AC7FFE" w:rsidRPr="00D6412D">
              <w:rPr>
                <w:rFonts w:ascii="Times New Roman" w:hAnsi="Times New Roman" w:cs="Times New Roman"/>
                <w:bCs/>
                <w:i/>
                <w:kern w:val="36"/>
                <w:sz w:val="28"/>
                <w:szCs w:val="28"/>
              </w:rPr>
              <w:t>му</w:t>
            </w:r>
            <w:r w:rsidRPr="00D6412D">
              <w:rPr>
                <w:rFonts w:ascii="Times New Roman" w:hAnsi="Times New Roman" w:cs="Times New Roman"/>
                <w:bCs/>
                <w:i/>
                <w:kern w:val="36"/>
                <w:sz w:val="28"/>
                <w:szCs w:val="28"/>
              </w:rPr>
              <w:t>ниципально</w:t>
            </w:r>
            <w:proofErr w:type="spellEnd"/>
            <w:r w:rsidRPr="00D6412D">
              <w:rPr>
                <w:rFonts w:ascii="Times New Roman" w:hAnsi="Times New Roman" w:cs="Times New Roman"/>
                <w:bCs/>
                <w:i/>
                <w:kern w:val="36"/>
                <w:sz w:val="28"/>
                <w:szCs w:val="28"/>
              </w:rPr>
              <w:t>-частного партнерства»</w:t>
            </w:r>
            <w:r w:rsidR="00880149" w:rsidRPr="00D6412D">
              <w:rPr>
                <w:rFonts w:ascii="Times New Roman" w:hAnsi="Times New Roman" w:cs="Times New Roman"/>
                <w:bCs/>
                <w:i/>
                <w:kern w:val="36"/>
                <w:sz w:val="28"/>
                <w:szCs w:val="28"/>
              </w:rPr>
              <w:t>;</w:t>
            </w:r>
          </w:p>
          <w:p w14:paraId="098D1150" w14:textId="786778A1" w:rsidR="00D47868" w:rsidRPr="00D6412D" w:rsidRDefault="00D47868" w:rsidP="00D16879">
            <w:pPr>
              <w:widowControl w:val="0"/>
              <w:autoSpaceDE w:val="0"/>
              <w:autoSpaceDN w:val="0"/>
              <w:spacing w:after="0" w:line="240" w:lineRule="auto"/>
              <w:jc w:val="both"/>
              <w:rPr>
                <w:rFonts w:ascii="Times New Roman" w:hAnsi="Times New Roman" w:cs="Times New Roman"/>
                <w:bCs/>
                <w:i/>
                <w:sz w:val="28"/>
                <w:szCs w:val="28"/>
              </w:rPr>
            </w:pPr>
            <w:r w:rsidRPr="00D6412D">
              <w:rPr>
                <w:rFonts w:ascii="Times New Roman" w:hAnsi="Times New Roman" w:cs="Times New Roman"/>
                <w:bCs/>
                <w:i/>
                <w:sz w:val="28"/>
                <w:szCs w:val="28"/>
              </w:rPr>
              <w:t xml:space="preserve">5. </w:t>
            </w:r>
            <w:r w:rsidR="00AC7FFE" w:rsidRPr="00D6412D">
              <w:rPr>
                <w:rFonts w:ascii="Times New Roman" w:hAnsi="Times New Roman" w:cs="Times New Roman"/>
                <w:bCs/>
                <w:i/>
                <w:sz w:val="28"/>
                <w:szCs w:val="28"/>
              </w:rPr>
              <w:t>Постановление Правительства РФ от 30 декабря 2015</w:t>
            </w:r>
            <w:r w:rsidRPr="00D6412D">
              <w:rPr>
                <w:rFonts w:ascii="Times New Roman" w:hAnsi="Times New Roman" w:cs="Times New Roman"/>
                <w:bCs/>
                <w:i/>
                <w:sz w:val="28"/>
                <w:szCs w:val="28"/>
              </w:rPr>
              <w:t xml:space="preserve"> №</w:t>
            </w:r>
            <w:r w:rsidR="00AC7FFE" w:rsidRPr="00D6412D">
              <w:rPr>
                <w:rFonts w:ascii="Times New Roman" w:hAnsi="Times New Roman" w:cs="Times New Roman"/>
                <w:bCs/>
                <w:i/>
                <w:sz w:val="28"/>
                <w:szCs w:val="28"/>
              </w:rPr>
              <w:t xml:space="preserve"> 1490</w:t>
            </w:r>
            <w:r w:rsidR="00513BD7">
              <w:rPr>
                <w:rFonts w:ascii="Times New Roman" w:hAnsi="Times New Roman" w:cs="Times New Roman"/>
                <w:bCs/>
                <w:i/>
                <w:sz w:val="28"/>
                <w:szCs w:val="28"/>
              </w:rPr>
              <w:t xml:space="preserve"> </w:t>
            </w:r>
            <w:r w:rsidRPr="00D6412D">
              <w:rPr>
                <w:rFonts w:ascii="Times New Roman" w:hAnsi="Times New Roman" w:cs="Times New Roman"/>
                <w:bCs/>
                <w:i/>
                <w:sz w:val="28"/>
                <w:szCs w:val="28"/>
              </w:rPr>
              <w:t>«</w:t>
            </w:r>
            <w:r w:rsidR="00AC7FFE" w:rsidRPr="00D6412D">
              <w:rPr>
                <w:rFonts w:ascii="Times New Roman" w:hAnsi="Times New Roman" w:cs="Times New Roman"/>
                <w:bCs/>
                <w:i/>
                <w:sz w:val="28"/>
                <w:szCs w:val="28"/>
              </w:rPr>
              <w:t xml:space="preserve">Об осуществлении публичным партнером контроля за исполнением соглашения о государственно-частном партнерстве и соглашения о </w:t>
            </w:r>
            <w:proofErr w:type="spellStart"/>
            <w:r w:rsidR="00AC7FFE" w:rsidRPr="00D6412D">
              <w:rPr>
                <w:rFonts w:ascii="Times New Roman" w:hAnsi="Times New Roman" w:cs="Times New Roman"/>
                <w:bCs/>
                <w:i/>
                <w:sz w:val="28"/>
                <w:szCs w:val="28"/>
              </w:rPr>
              <w:t>муниципально</w:t>
            </w:r>
            <w:proofErr w:type="spellEnd"/>
            <w:r w:rsidR="00AC7FFE" w:rsidRPr="00D6412D">
              <w:rPr>
                <w:rFonts w:ascii="Times New Roman" w:hAnsi="Times New Roman" w:cs="Times New Roman"/>
                <w:bCs/>
                <w:i/>
                <w:sz w:val="28"/>
                <w:szCs w:val="28"/>
              </w:rPr>
              <w:t>-частном партнерстве</w:t>
            </w:r>
            <w:r w:rsidRPr="00D6412D">
              <w:rPr>
                <w:rFonts w:ascii="Times New Roman" w:hAnsi="Times New Roman" w:cs="Times New Roman"/>
                <w:bCs/>
                <w:i/>
                <w:sz w:val="28"/>
                <w:szCs w:val="28"/>
              </w:rPr>
              <w:t>»</w:t>
            </w:r>
            <w:r w:rsidR="00880149" w:rsidRPr="00D6412D">
              <w:rPr>
                <w:rFonts w:ascii="Times New Roman" w:hAnsi="Times New Roman" w:cs="Times New Roman"/>
                <w:bCs/>
                <w:i/>
                <w:sz w:val="28"/>
                <w:szCs w:val="28"/>
              </w:rPr>
              <w:t>;</w:t>
            </w:r>
          </w:p>
          <w:p w14:paraId="03DDD7EC" w14:textId="77777777" w:rsidR="005738C0" w:rsidRPr="00D6412D" w:rsidRDefault="00A27331" w:rsidP="00D16879">
            <w:pPr>
              <w:shd w:val="clear" w:color="auto" w:fill="FFFFFF"/>
              <w:tabs>
                <w:tab w:val="left" w:pos="426"/>
              </w:tabs>
              <w:spacing w:after="0" w:line="240" w:lineRule="auto"/>
              <w:ind w:left="-60"/>
              <w:jc w:val="both"/>
              <w:rPr>
                <w:rFonts w:ascii="Times New Roman" w:eastAsia="Times New Roman" w:hAnsi="Times New Roman" w:cs="Times New Roman"/>
                <w:i/>
                <w:sz w:val="28"/>
                <w:szCs w:val="28"/>
                <w:lang w:eastAsia="ru-RU"/>
              </w:rPr>
            </w:pPr>
            <w:r w:rsidRPr="00D6412D">
              <w:rPr>
                <w:rFonts w:ascii="Times New Roman" w:eastAsia="Times New Roman" w:hAnsi="Times New Roman" w:cs="Times New Roman"/>
                <w:i/>
                <w:sz w:val="28"/>
                <w:szCs w:val="28"/>
                <w:lang w:eastAsia="ru-RU"/>
              </w:rPr>
              <w:t>6</w:t>
            </w:r>
            <w:r w:rsidR="005738C0" w:rsidRPr="00D6412D">
              <w:rPr>
                <w:rFonts w:ascii="Times New Roman" w:eastAsia="Times New Roman" w:hAnsi="Times New Roman" w:cs="Times New Roman"/>
                <w:i/>
                <w:sz w:val="28"/>
                <w:szCs w:val="28"/>
                <w:lang w:eastAsia="ru-RU"/>
              </w:rPr>
              <w:t>.</w:t>
            </w:r>
            <w:r w:rsidR="007C5247" w:rsidRPr="00D6412D">
              <w:rPr>
                <w:rFonts w:ascii="Times New Roman" w:eastAsia="Times New Roman" w:hAnsi="Times New Roman" w:cs="Times New Roman"/>
                <w:i/>
                <w:sz w:val="28"/>
                <w:szCs w:val="28"/>
                <w:lang w:eastAsia="ru-RU"/>
              </w:rPr>
              <w:t xml:space="preserve"> </w:t>
            </w:r>
            <w:r w:rsidR="005738C0" w:rsidRPr="00D6412D">
              <w:rPr>
                <w:rFonts w:ascii="Times New Roman" w:eastAsia="Times New Roman" w:hAnsi="Times New Roman" w:cs="Times New Roman"/>
                <w:i/>
                <w:sz w:val="28"/>
                <w:szCs w:val="28"/>
                <w:lang w:eastAsia="ru-RU"/>
              </w:rPr>
              <w:t xml:space="preserve">Приказ Министерства экономического развития Российской Федерации от 20.11.2015 № 863 «Об утверждении порядка проведения переговоров, связанных с рассмотрением предложения о реализации проекта государственно-частного партнерства, проекта </w:t>
            </w:r>
            <w:proofErr w:type="spellStart"/>
            <w:r w:rsidR="005738C0" w:rsidRPr="00D6412D">
              <w:rPr>
                <w:rFonts w:ascii="Times New Roman" w:eastAsia="Times New Roman" w:hAnsi="Times New Roman" w:cs="Times New Roman"/>
                <w:i/>
                <w:sz w:val="28"/>
                <w:szCs w:val="28"/>
                <w:lang w:eastAsia="ru-RU"/>
              </w:rPr>
              <w:t>муниципально</w:t>
            </w:r>
            <w:proofErr w:type="spellEnd"/>
            <w:r w:rsidR="005738C0" w:rsidRPr="00D6412D">
              <w:rPr>
                <w:rFonts w:ascii="Times New Roman" w:eastAsia="Times New Roman" w:hAnsi="Times New Roman" w:cs="Times New Roman"/>
                <w:i/>
                <w:sz w:val="28"/>
                <w:szCs w:val="28"/>
                <w:lang w:eastAsia="ru-RU"/>
              </w:rPr>
              <w:t>-частного партнерства, между публичным партнером и инициатором проекта»</w:t>
            </w:r>
            <w:r w:rsidR="00880149" w:rsidRPr="00D6412D">
              <w:rPr>
                <w:rFonts w:ascii="Times New Roman" w:eastAsia="Times New Roman" w:hAnsi="Times New Roman" w:cs="Times New Roman"/>
                <w:i/>
                <w:sz w:val="28"/>
                <w:szCs w:val="28"/>
                <w:lang w:eastAsia="ru-RU"/>
              </w:rPr>
              <w:t>;</w:t>
            </w:r>
          </w:p>
          <w:p w14:paraId="70B13280" w14:textId="77777777" w:rsidR="005738C0" w:rsidRPr="00D6412D" w:rsidRDefault="00A27331" w:rsidP="00D16879">
            <w:pPr>
              <w:widowControl w:val="0"/>
              <w:autoSpaceDE w:val="0"/>
              <w:autoSpaceDN w:val="0"/>
              <w:adjustRightInd w:val="0"/>
              <w:spacing w:after="0" w:line="240" w:lineRule="auto"/>
              <w:ind w:left="-60"/>
              <w:jc w:val="both"/>
              <w:rPr>
                <w:rFonts w:ascii="Times New Roman" w:hAnsi="Times New Roman" w:cs="Times New Roman"/>
                <w:i/>
                <w:sz w:val="28"/>
                <w:szCs w:val="28"/>
              </w:rPr>
            </w:pPr>
            <w:r w:rsidRPr="00D6412D">
              <w:rPr>
                <w:rFonts w:ascii="Times New Roman" w:hAnsi="Times New Roman" w:cs="Times New Roman"/>
                <w:i/>
                <w:sz w:val="28"/>
                <w:szCs w:val="28"/>
              </w:rPr>
              <w:t>7</w:t>
            </w:r>
            <w:r w:rsidR="005738C0" w:rsidRPr="00D6412D">
              <w:rPr>
                <w:rFonts w:ascii="Times New Roman" w:hAnsi="Times New Roman" w:cs="Times New Roman"/>
                <w:i/>
                <w:sz w:val="28"/>
                <w:szCs w:val="28"/>
              </w:rPr>
              <w:t>.</w:t>
            </w:r>
            <w:r w:rsidR="007C5247" w:rsidRPr="00D6412D">
              <w:rPr>
                <w:rFonts w:ascii="Times New Roman" w:hAnsi="Times New Roman" w:cs="Times New Roman"/>
                <w:i/>
                <w:sz w:val="28"/>
                <w:szCs w:val="28"/>
              </w:rPr>
              <w:t xml:space="preserve"> </w:t>
            </w:r>
            <w:r w:rsidR="005738C0" w:rsidRPr="00D6412D">
              <w:rPr>
                <w:rFonts w:ascii="Times New Roman" w:hAnsi="Times New Roman" w:cs="Times New Roman"/>
                <w:i/>
                <w:sz w:val="28"/>
                <w:szCs w:val="28"/>
              </w:rPr>
              <w:t xml:space="preserve">Приказ Министерства экономического развития Российской Федерации от 27.11.2015 № 888 «Об утверждении порядка мониторинга реализации соглашений о государственно-частном партнерстве, соглашении о </w:t>
            </w:r>
            <w:proofErr w:type="spellStart"/>
            <w:r w:rsidR="005738C0" w:rsidRPr="00D6412D">
              <w:rPr>
                <w:rFonts w:ascii="Times New Roman" w:hAnsi="Times New Roman" w:cs="Times New Roman"/>
                <w:i/>
                <w:sz w:val="28"/>
                <w:szCs w:val="28"/>
              </w:rPr>
              <w:t>муниципально</w:t>
            </w:r>
            <w:proofErr w:type="spellEnd"/>
            <w:r w:rsidR="005738C0" w:rsidRPr="00D6412D">
              <w:rPr>
                <w:rFonts w:ascii="Times New Roman" w:hAnsi="Times New Roman" w:cs="Times New Roman"/>
                <w:i/>
                <w:sz w:val="28"/>
                <w:szCs w:val="28"/>
              </w:rPr>
              <w:t>-частном партнерстве»</w:t>
            </w:r>
            <w:r w:rsidR="00880149" w:rsidRPr="00D6412D">
              <w:rPr>
                <w:rFonts w:ascii="Times New Roman" w:hAnsi="Times New Roman" w:cs="Times New Roman"/>
                <w:i/>
                <w:sz w:val="28"/>
                <w:szCs w:val="28"/>
              </w:rPr>
              <w:t>;</w:t>
            </w:r>
          </w:p>
          <w:p w14:paraId="58EB5A6D" w14:textId="51D189C7" w:rsidR="005738C0" w:rsidRPr="00D6412D" w:rsidRDefault="00A27331" w:rsidP="00513BD7">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D6412D">
              <w:rPr>
                <w:rFonts w:ascii="Times New Roman" w:hAnsi="Times New Roman" w:cs="Times New Roman"/>
                <w:i/>
                <w:sz w:val="28"/>
                <w:szCs w:val="28"/>
              </w:rPr>
              <w:t>8</w:t>
            </w:r>
            <w:r w:rsidR="005738C0" w:rsidRPr="00D6412D">
              <w:rPr>
                <w:rFonts w:ascii="Times New Roman" w:hAnsi="Times New Roman" w:cs="Times New Roman"/>
                <w:i/>
                <w:sz w:val="28"/>
                <w:szCs w:val="28"/>
              </w:rPr>
              <w:t>.</w:t>
            </w:r>
            <w:r w:rsidR="007C5247" w:rsidRPr="00D6412D">
              <w:rPr>
                <w:rFonts w:ascii="Times New Roman" w:hAnsi="Times New Roman" w:cs="Times New Roman"/>
                <w:i/>
                <w:sz w:val="28"/>
                <w:szCs w:val="28"/>
              </w:rPr>
              <w:t xml:space="preserve"> </w:t>
            </w:r>
            <w:r w:rsidR="005738C0" w:rsidRPr="00D6412D">
              <w:rPr>
                <w:rFonts w:ascii="Times New Roman" w:hAnsi="Times New Roman" w:cs="Times New Roman"/>
                <w:i/>
                <w:sz w:val="28"/>
                <w:szCs w:val="28"/>
              </w:rPr>
              <w:t>Распоряжение Администрации города от 08.02.2017 № 176</w:t>
            </w:r>
            <w:r w:rsidR="00513BD7">
              <w:rPr>
                <w:rFonts w:ascii="Times New Roman" w:hAnsi="Times New Roman" w:cs="Times New Roman"/>
                <w:i/>
                <w:sz w:val="28"/>
                <w:szCs w:val="28"/>
              </w:rPr>
              <w:t xml:space="preserve"> </w:t>
            </w:r>
            <w:r w:rsidR="005738C0" w:rsidRPr="00D6412D">
              <w:rPr>
                <w:rFonts w:ascii="Times New Roman" w:hAnsi="Times New Roman" w:cs="Times New Roman"/>
                <w:i/>
                <w:sz w:val="28"/>
                <w:szCs w:val="28"/>
              </w:rPr>
              <w:t>«Об утверждении плана мероприятий по разработке и внедрению «МЧП-стандарт»</w:t>
            </w:r>
          </w:p>
        </w:tc>
      </w:tr>
      <w:tr w:rsidR="005738C0" w:rsidRPr="00D6412D" w14:paraId="24D69F90" w14:textId="77777777" w:rsidTr="00D16879">
        <w:tc>
          <w:tcPr>
            <w:tcW w:w="9581" w:type="dxa"/>
            <w:tcBorders>
              <w:left w:val="single" w:sz="4" w:space="0" w:color="auto"/>
              <w:right w:val="single" w:sz="4" w:space="0" w:color="auto"/>
            </w:tcBorders>
          </w:tcPr>
          <w:p w14:paraId="01BF596F" w14:textId="77777777" w:rsidR="005738C0" w:rsidRPr="00D6412D" w:rsidRDefault="005738C0" w:rsidP="00D1687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 xml:space="preserve">2.7. Иная информация (при наличии): </w:t>
            </w:r>
            <w:r w:rsidRPr="00D6412D">
              <w:rPr>
                <w:rFonts w:ascii="Times New Roman" w:eastAsia="Times New Roman" w:hAnsi="Times New Roman" w:cs="Times New Roman"/>
                <w:i/>
                <w:sz w:val="28"/>
                <w:szCs w:val="28"/>
                <w:lang w:eastAsia="ru-RU"/>
              </w:rPr>
              <w:t>отсутствует</w:t>
            </w:r>
          </w:p>
        </w:tc>
      </w:tr>
    </w:tbl>
    <w:p w14:paraId="58B41F8B" w14:textId="77777777" w:rsidR="005738C0" w:rsidRPr="00D6412D" w:rsidRDefault="005738C0"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2E92538" w14:textId="77777777" w:rsidR="007D59FE" w:rsidRDefault="007D59FE" w:rsidP="005738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 w:name="P648"/>
      <w:bookmarkEnd w:id="3"/>
    </w:p>
    <w:p w14:paraId="3B81337D" w14:textId="348BAEF3" w:rsidR="005738C0" w:rsidRPr="00D6412D" w:rsidRDefault="005738C0" w:rsidP="00513BD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 xml:space="preserve">3. Цели предлагаемого правового регулирования и их соответствие приоритетам развития, представленным в </w:t>
      </w:r>
      <w:hyperlink r:id="rId4" w:history="1">
        <w:r w:rsidRPr="00D6412D">
          <w:rPr>
            <w:rFonts w:ascii="Times New Roman" w:eastAsia="Times New Roman" w:hAnsi="Times New Roman" w:cs="Times New Roman"/>
            <w:sz w:val="28"/>
            <w:szCs w:val="28"/>
            <w:lang w:eastAsia="ru-RU"/>
          </w:rPr>
          <w:t>Стратегии</w:t>
        </w:r>
      </w:hyperlink>
      <w:r w:rsidRPr="00D6412D">
        <w:rPr>
          <w:rFonts w:ascii="Times New Roman" w:eastAsia="Times New Roman" w:hAnsi="Times New Roman" w:cs="Times New Roman"/>
          <w:sz w:val="28"/>
          <w:szCs w:val="28"/>
          <w:lang w:eastAsia="ru-RU"/>
        </w:rPr>
        <w:t xml:space="preserve"> (планах) социально-экономического развития города Сургута и муниципальных программах</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8"/>
        <w:gridCol w:w="4983"/>
      </w:tblGrid>
      <w:tr w:rsidR="005738C0" w:rsidRPr="00D6412D" w14:paraId="1CCAF561" w14:textId="77777777" w:rsidTr="00D16879">
        <w:tc>
          <w:tcPr>
            <w:tcW w:w="4598" w:type="dxa"/>
          </w:tcPr>
          <w:p w14:paraId="66A10625" w14:textId="77777777" w:rsidR="005738C0" w:rsidRPr="00D6412D" w:rsidRDefault="005738C0" w:rsidP="00D16879">
            <w:pPr>
              <w:widowControl w:val="0"/>
              <w:autoSpaceDE w:val="0"/>
              <w:autoSpaceDN w:val="0"/>
              <w:spacing w:after="0" w:line="240" w:lineRule="auto"/>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lastRenderedPageBreak/>
              <w:t>3.1. Цель предлагаемого правового регулирования:</w:t>
            </w:r>
          </w:p>
        </w:tc>
        <w:tc>
          <w:tcPr>
            <w:tcW w:w="4983" w:type="dxa"/>
          </w:tcPr>
          <w:p w14:paraId="4A759B13" w14:textId="77777777" w:rsidR="005738C0" w:rsidRPr="00D6412D" w:rsidRDefault="005738C0" w:rsidP="00D16879">
            <w:pPr>
              <w:widowControl w:val="0"/>
              <w:autoSpaceDE w:val="0"/>
              <w:autoSpaceDN w:val="0"/>
              <w:spacing w:after="0" w:line="240" w:lineRule="auto"/>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3.2. Обоснование достижимости цели правового регулирования (включая способы ее достижения):</w:t>
            </w:r>
          </w:p>
        </w:tc>
      </w:tr>
      <w:tr w:rsidR="005738C0" w:rsidRPr="00D6412D" w14:paraId="36EB02DB" w14:textId="77777777" w:rsidTr="00D16879">
        <w:tc>
          <w:tcPr>
            <w:tcW w:w="4598" w:type="dxa"/>
          </w:tcPr>
          <w:p w14:paraId="31345D09" w14:textId="7CAA33CE" w:rsidR="00DC2D67" w:rsidRPr="007D59FE" w:rsidRDefault="007D59FE" w:rsidP="007D59FE">
            <w:pPr>
              <w:widowControl w:val="0"/>
              <w:autoSpaceDE w:val="0"/>
              <w:autoSpaceDN w:val="0"/>
              <w:spacing w:after="0" w:line="240" w:lineRule="auto"/>
              <w:jc w:val="both"/>
              <w:rPr>
                <w:rFonts w:ascii="Times New Roman" w:eastAsia="Times New Roman" w:hAnsi="Times New Roman" w:cs="Times New Roman"/>
                <w:i/>
                <w:color w:val="7030A0"/>
                <w:sz w:val="28"/>
                <w:szCs w:val="28"/>
                <w:lang w:eastAsia="ru-RU"/>
              </w:rPr>
            </w:pPr>
            <w:r w:rsidRPr="007D59FE">
              <w:rPr>
                <w:rFonts w:ascii="Times New Roman" w:hAnsi="Times New Roman" w:cs="Times New Roman"/>
                <w:i/>
                <w:color w:val="7030A0"/>
                <w:sz w:val="28"/>
                <w:szCs w:val="28"/>
              </w:rPr>
              <w:t>У</w:t>
            </w:r>
            <w:r w:rsidR="00880149" w:rsidRPr="007D59FE">
              <w:rPr>
                <w:rFonts w:ascii="Times New Roman" w:hAnsi="Times New Roman" w:cs="Times New Roman"/>
                <w:i/>
                <w:color w:val="7030A0"/>
                <w:sz w:val="28"/>
                <w:szCs w:val="28"/>
              </w:rPr>
              <w:t>лучш</w:t>
            </w:r>
            <w:r w:rsidRPr="007D59FE">
              <w:rPr>
                <w:rFonts w:ascii="Times New Roman" w:hAnsi="Times New Roman" w:cs="Times New Roman"/>
                <w:i/>
                <w:color w:val="7030A0"/>
                <w:sz w:val="28"/>
                <w:szCs w:val="28"/>
              </w:rPr>
              <w:t>ение</w:t>
            </w:r>
            <w:r w:rsidR="00880149" w:rsidRPr="007D59FE">
              <w:rPr>
                <w:rFonts w:ascii="Times New Roman" w:hAnsi="Times New Roman" w:cs="Times New Roman"/>
                <w:i/>
                <w:color w:val="7030A0"/>
                <w:sz w:val="28"/>
                <w:szCs w:val="28"/>
              </w:rPr>
              <w:t xml:space="preserve"> инвестиционн</w:t>
            </w:r>
            <w:r w:rsidRPr="007D59FE">
              <w:rPr>
                <w:rFonts w:ascii="Times New Roman" w:hAnsi="Times New Roman" w:cs="Times New Roman"/>
                <w:i/>
                <w:color w:val="7030A0"/>
                <w:sz w:val="28"/>
                <w:szCs w:val="28"/>
              </w:rPr>
              <w:t>ого</w:t>
            </w:r>
            <w:r w:rsidR="00880149" w:rsidRPr="007D59FE">
              <w:rPr>
                <w:rFonts w:ascii="Times New Roman" w:hAnsi="Times New Roman" w:cs="Times New Roman"/>
                <w:i/>
                <w:color w:val="7030A0"/>
                <w:sz w:val="28"/>
                <w:szCs w:val="28"/>
              </w:rPr>
              <w:t xml:space="preserve"> климат</w:t>
            </w:r>
            <w:r w:rsidRPr="007D59FE">
              <w:rPr>
                <w:rFonts w:ascii="Times New Roman" w:hAnsi="Times New Roman" w:cs="Times New Roman"/>
                <w:i/>
                <w:color w:val="7030A0"/>
                <w:sz w:val="28"/>
                <w:szCs w:val="28"/>
              </w:rPr>
              <w:t>а,</w:t>
            </w:r>
            <w:r w:rsidR="00880149" w:rsidRPr="007D59FE">
              <w:rPr>
                <w:rFonts w:ascii="Times New Roman" w:hAnsi="Times New Roman" w:cs="Times New Roman"/>
                <w:i/>
                <w:color w:val="7030A0"/>
                <w:sz w:val="28"/>
                <w:szCs w:val="28"/>
              </w:rPr>
              <w:t xml:space="preserve"> и</w:t>
            </w:r>
            <w:r w:rsidRPr="007D59FE">
              <w:rPr>
                <w:rFonts w:ascii="Times New Roman" w:hAnsi="Times New Roman" w:cs="Times New Roman"/>
                <w:i/>
                <w:color w:val="7030A0"/>
                <w:sz w:val="28"/>
                <w:szCs w:val="28"/>
              </w:rPr>
              <w:t xml:space="preserve"> как следствие, </w:t>
            </w:r>
            <w:r w:rsidR="00880149" w:rsidRPr="007D59FE">
              <w:rPr>
                <w:rFonts w:ascii="Times New Roman" w:hAnsi="Times New Roman" w:cs="Times New Roman"/>
                <w:i/>
                <w:color w:val="7030A0"/>
                <w:sz w:val="28"/>
                <w:szCs w:val="28"/>
              </w:rPr>
              <w:t>повы</w:t>
            </w:r>
            <w:r w:rsidRPr="007D59FE">
              <w:rPr>
                <w:rFonts w:ascii="Times New Roman" w:hAnsi="Times New Roman" w:cs="Times New Roman"/>
                <w:i/>
                <w:color w:val="7030A0"/>
                <w:sz w:val="28"/>
                <w:szCs w:val="28"/>
              </w:rPr>
              <w:t>шение</w:t>
            </w:r>
            <w:r w:rsidR="00880149" w:rsidRPr="007D59FE">
              <w:rPr>
                <w:rFonts w:ascii="Times New Roman" w:hAnsi="Times New Roman" w:cs="Times New Roman"/>
                <w:i/>
                <w:color w:val="7030A0"/>
                <w:sz w:val="28"/>
                <w:szCs w:val="28"/>
              </w:rPr>
              <w:t xml:space="preserve"> объем</w:t>
            </w:r>
            <w:r w:rsidRPr="007D59FE">
              <w:rPr>
                <w:rFonts w:ascii="Times New Roman" w:hAnsi="Times New Roman" w:cs="Times New Roman"/>
                <w:i/>
                <w:color w:val="7030A0"/>
                <w:sz w:val="28"/>
                <w:szCs w:val="28"/>
              </w:rPr>
              <w:t>а</w:t>
            </w:r>
            <w:r w:rsidR="00880149" w:rsidRPr="007D59FE">
              <w:rPr>
                <w:rFonts w:ascii="Times New Roman" w:hAnsi="Times New Roman" w:cs="Times New Roman"/>
                <w:i/>
                <w:color w:val="7030A0"/>
                <w:sz w:val="28"/>
                <w:szCs w:val="28"/>
              </w:rPr>
              <w:t xml:space="preserve"> привлекаемых инвестиций и уровн</w:t>
            </w:r>
            <w:r w:rsidRPr="007D59FE">
              <w:rPr>
                <w:rFonts w:ascii="Times New Roman" w:hAnsi="Times New Roman" w:cs="Times New Roman"/>
                <w:i/>
                <w:color w:val="7030A0"/>
                <w:sz w:val="28"/>
                <w:szCs w:val="28"/>
              </w:rPr>
              <w:t>я</w:t>
            </w:r>
            <w:r w:rsidR="00880149" w:rsidRPr="007D59FE">
              <w:rPr>
                <w:rFonts w:ascii="Times New Roman" w:hAnsi="Times New Roman" w:cs="Times New Roman"/>
                <w:i/>
                <w:color w:val="7030A0"/>
                <w:sz w:val="28"/>
                <w:szCs w:val="28"/>
              </w:rPr>
              <w:t xml:space="preserve"> инфраструктурной обеспеченност</w:t>
            </w:r>
            <w:r w:rsidRPr="007D59FE">
              <w:rPr>
                <w:rFonts w:ascii="Times New Roman" w:hAnsi="Times New Roman" w:cs="Times New Roman"/>
                <w:i/>
                <w:color w:val="7030A0"/>
                <w:sz w:val="28"/>
                <w:szCs w:val="28"/>
              </w:rPr>
              <w:t>и</w:t>
            </w:r>
            <w:r w:rsidR="00CA4EE4" w:rsidRPr="007D59FE">
              <w:rPr>
                <w:rFonts w:ascii="Times New Roman" w:hAnsi="Times New Roman" w:cs="Times New Roman"/>
                <w:i/>
                <w:color w:val="7030A0"/>
                <w:sz w:val="28"/>
                <w:szCs w:val="28"/>
              </w:rPr>
              <w:t>.</w:t>
            </w:r>
          </w:p>
        </w:tc>
        <w:tc>
          <w:tcPr>
            <w:tcW w:w="4983" w:type="dxa"/>
          </w:tcPr>
          <w:p w14:paraId="40E1F118" w14:textId="77777777" w:rsidR="005738C0" w:rsidRPr="00D6412D" w:rsidRDefault="005738C0" w:rsidP="00D16879">
            <w:pPr>
              <w:spacing w:after="0" w:line="120" w:lineRule="atLeast"/>
              <w:ind w:left="82"/>
              <w:contextualSpacing/>
              <w:jc w:val="both"/>
              <w:rPr>
                <w:rFonts w:ascii="Times New Roman" w:eastAsia="Times New Roman" w:hAnsi="Times New Roman" w:cs="Times New Roman"/>
                <w:i/>
                <w:sz w:val="28"/>
                <w:szCs w:val="28"/>
                <w:lang w:eastAsia="ru-RU"/>
              </w:rPr>
            </w:pPr>
            <w:r w:rsidRPr="00D6412D">
              <w:rPr>
                <w:rFonts w:ascii="Times New Roman" w:eastAsia="Times New Roman" w:hAnsi="Times New Roman" w:cs="Times New Roman"/>
                <w:i/>
                <w:sz w:val="28"/>
                <w:szCs w:val="28"/>
                <w:lang w:eastAsia="ru-RU"/>
              </w:rPr>
              <w:t xml:space="preserve">Утверждение Порядка позволит создать эффективный механизм взаимодействия публичного партнера и инициатора </w:t>
            </w:r>
            <w:r w:rsidRPr="00D6412D">
              <w:rPr>
                <w:rFonts w:ascii="Times New Roman" w:hAnsi="Times New Roman" w:cs="Times New Roman"/>
                <w:i/>
                <w:sz w:val="28"/>
                <w:szCs w:val="28"/>
                <w:lang w:eastAsia="ru-RU"/>
              </w:rPr>
              <w:t xml:space="preserve">заключения </w:t>
            </w:r>
            <w:r w:rsidRPr="00D6412D">
              <w:rPr>
                <w:rFonts w:ascii="Times New Roman" w:hAnsi="Times New Roman" w:cs="Times New Roman"/>
                <w:bCs/>
                <w:i/>
                <w:sz w:val="28"/>
                <w:szCs w:val="28"/>
                <w:lang w:eastAsia="ru-RU"/>
              </w:rPr>
              <w:t xml:space="preserve">соглашения </w:t>
            </w:r>
            <w:r w:rsidRPr="00D6412D">
              <w:rPr>
                <w:rFonts w:ascii="Times New Roman" w:hAnsi="Times New Roman" w:cs="Times New Roman"/>
                <w:i/>
                <w:sz w:val="28"/>
                <w:szCs w:val="28"/>
              </w:rPr>
              <w:t xml:space="preserve">о </w:t>
            </w:r>
            <w:proofErr w:type="spellStart"/>
            <w:r w:rsidRPr="00D6412D">
              <w:rPr>
                <w:rFonts w:ascii="Times New Roman" w:hAnsi="Times New Roman" w:cs="Times New Roman"/>
                <w:i/>
                <w:sz w:val="28"/>
                <w:szCs w:val="28"/>
              </w:rPr>
              <w:t>муниципально</w:t>
            </w:r>
            <w:proofErr w:type="spellEnd"/>
            <w:r w:rsidRPr="00D6412D">
              <w:rPr>
                <w:rFonts w:ascii="Times New Roman" w:hAnsi="Times New Roman" w:cs="Times New Roman"/>
                <w:i/>
                <w:sz w:val="28"/>
                <w:szCs w:val="28"/>
              </w:rPr>
              <w:t>-частном партнерстве</w:t>
            </w:r>
            <w:r w:rsidRPr="00D6412D">
              <w:rPr>
                <w:rFonts w:ascii="Times New Roman" w:hAnsi="Times New Roman" w:cs="Times New Roman"/>
                <w:sz w:val="28"/>
                <w:szCs w:val="28"/>
              </w:rPr>
              <w:t xml:space="preserve"> </w:t>
            </w:r>
            <w:r w:rsidRPr="00D6412D">
              <w:rPr>
                <w:rFonts w:ascii="Times New Roman" w:eastAsia="Times New Roman" w:hAnsi="Times New Roman" w:cs="Times New Roman"/>
                <w:i/>
                <w:sz w:val="28"/>
                <w:szCs w:val="28"/>
                <w:lang w:eastAsia="ru-RU"/>
              </w:rPr>
              <w:t xml:space="preserve">при реализации приоритетных задач социально-экономического развития города. </w:t>
            </w:r>
          </w:p>
        </w:tc>
      </w:tr>
      <w:tr w:rsidR="005738C0" w:rsidRPr="00D6412D" w14:paraId="618AE75E" w14:textId="77777777" w:rsidTr="00D16879">
        <w:trPr>
          <w:trHeight w:val="738"/>
        </w:trPr>
        <w:tc>
          <w:tcPr>
            <w:tcW w:w="9581" w:type="dxa"/>
            <w:gridSpan w:val="2"/>
          </w:tcPr>
          <w:p w14:paraId="70D95CEE" w14:textId="77777777" w:rsidR="005738C0" w:rsidRPr="00D6412D" w:rsidRDefault="005738C0" w:rsidP="00D16879">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D6412D">
              <w:rPr>
                <w:rFonts w:ascii="Times New Roman" w:eastAsia="Times New Roman" w:hAnsi="Times New Roman" w:cs="Times New Roman"/>
                <w:sz w:val="28"/>
                <w:szCs w:val="28"/>
                <w:lang w:eastAsia="ru-RU"/>
              </w:rPr>
              <w:t xml:space="preserve">3.3. Обоснование соответствия целей предлагаемого правового регулирования приоритетам развития, представленным в </w:t>
            </w:r>
            <w:hyperlink r:id="rId5" w:history="1">
              <w:r w:rsidRPr="00D6412D">
                <w:rPr>
                  <w:rFonts w:ascii="Times New Roman" w:eastAsia="Times New Roman" w:hAnsi="Times New Roman" w:cs="Times New Roman"/>
                  <w:sz w:val="28"/>
                  <w:szCs w:val="28"/>
                  <w:lang w:eastAsia="ru-RU"/>
                </w:rPr>
                <w:t>Стратегии</w:t>
              </w:r>
            </w:hyperlink>
            <w:r w:rsidRPr="00D6412D">
              <w:rPr>
                <w:rFonts w:ascii="Times New Roman" w:eastAsia="Times New Roman" w:hAnsi="Times New Roman" w:cs="Times New Roman"/>
                <w:sz w:val="28"/>
                <w:szCs w:val="28"/>
                <w:lang w:eastAsia="ru-RU"/>
              </w:rPr>
              <w:t xml:space="preserve"> (планах) социально-экономического развития города и муниципальных программах: </w:t>
            </w:r>
            <w:r w:rsidRPr="00D6412D">
              <w:rPr>
                <w:rFonts w:ascii="Times New Roman" w:eastAsia="Times New Roman" w:hAnsi="Times New Roman" w:cs="Times New Roman"/>
                <w:i/>
                <w:sz w:val="28"/>
                <w:szCs w:val="28"/>
                <w:lang w:eastAsia="ru-RU"/>
              </w:rPr>
              <w:t>Цель правового регулирования соответствует направлениям Стратегии развития города, нацеленным на решение следующих задач:</w:t>
            </w:r>
          </w:p>
          <w:p w14:paraId="5DCEFA57" w14:textId="77777777" w:rsidR="005738C0" w:rsidRPr="00D6412D" w:rsidRDefault="005738C0" w:rsidP="00D16879">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D6412D">
              <w:rPr>
                <w:rFonts w:ascii="Times New Roman" w:eastAsia="Times New Roman" w:hAnsi="Times New Roman" w:cs="Times New Roman"/>
                <w:i/>
                <w:sz w:val="28"/>
                <w:szCs w:val="28"/>
                <w:lang w:eastAsia="ru-RU"/>
              </w:rPr>
              <w:t>1. привлечение частных ресурсов для реализации приоритетных задач социально-экономического развития города Сургута, в том числе строительство и (или) реконструкция, эксплуатация и (или) техническое обслуживание объектов местного значения города Сургута;</w:t>
            </w:r>
          </w:p>
          <w:p w14:paraId="6866BA63" w14:textId="77777777" w:rsidR="005738C0" w:rsidRPr="00D6412D" w:rsidRDefault="005738C0" w:rsidP="00D16879">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D6412D">
              <w:rPr>
                <w:rFonts w:ascii="Times New Roman" w:eastAsia="Times New Roman" w:hAnsi="Times New Roman" w:cs="Times New Roman"/>
                <w:i/>
                <w:sz w:val="28"/>
                <w:szCs w:val="28"/>
                <w:lang w:eastAsia="ru-RU"/>
              </w:rPr>
              <w:t>2. повышение эффективности использования муниципального имущества города Сургута;</w:t>
            </w:r>
          </w:p>
          <w:p w14:paraId="48095F8D" w14:textId="77777777" w:rsidR="005738C0" w:rsidRPr="00D6412D" w:rsidRDefault="005738C0" w:rsidP="00D16879">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D6412D">
              <w:rPr>
                <w:rFonts w:ascii="Times New Roman" w:eastAsia="Times New Roman" w:hAnsi="Times New Roman" w:cs="Times New Roman"/>
                <w:i/>
                <w:sz w:val="28"/>
                <w:szCs w:val="28"/>
                <w:lang w:eastAsia="ru-RU"/>
              </w:rPr>
              <w:t>3. эффективного использования средств бюджета города Сургута;</w:t>
            </w:r>
          </w:p>
          <w:p w14:paraId="2AA37A2B" w14:textId="77777777" w:rsidR="005738C0" w:rsidRPr="00D6412D" w:rsidRDefault="005738C0" w:rsidP="00D16879">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D6412D">
              <w:rPr>
                <w:rFonts w:ascii="Times New Roman" w:eastAsia="Times New Roman" w:hAnsi="Times New Roman" w:cs="Times New Roman"/>
                <w:i/>
                <w:sz w:val="28"/>
                <w:szCs w:val="28"/>
                <w:lang w:eastAsia="ru-RU"/>
              </w:rPr>
              <w:t>4. технического и технологического развития объектов местного значения города Сургута.</w:t>
            </w:r>
          </w:p>
          <w:p w14:paraId="5C928435" w14:textId="77777777" w:rsidR="005738C0" w:rsidRPr="00D6412D" w:rsidRDefault="005738C0" w:rsidP="00D16879">
            <w:pPr>
              <w:spacing w:after="0" w:line="240" w:lineRule="auto"/>
              <w:jc w:val="both"/>
              <w:rPr>
                <w:rFonts w:ascii="Times New Roman" w:hAnsi="Times New Roman" w:cs="Times New Roman"/>
                <w:i/>
                <w:sz w:val="28"/>
                <w:szCs w:val="28"/>
              </w:rPr>
            </w:pPr>
            <w:r w:rsidRPr="00D6412D">
              <w:rPr>
                <w:rFonts w:ascii="Times New Roman" w:hAnsi="Times New Roman" w:cs="Times New Roman"/>
                <w:i/>
                <w:sz w:val="28"/>
                <w:szCs w:val="28"/>
              </w:rPr>
              <w:t xml:space="preserve">Одним из механизмов реализации Стратегии 2030 является государственно-частное партнёрство и </w:t>
            </w:r>
            <w:proofErr w:type="spellStart"/>
            <w:r w:rsidRPr="00D6412D">
              <w:rPr>
                <w:rFonts w:ascii="Times New Roman" w:hAnsi="Times New Roman" w:cs="Times New Roman"/>
                <w:i/>
                <w:sz w:val="28"/>
                <w:szCs w:val="28"/>
              </w:rPr>
              <w:t>муниципально</w:t>
            </w:r>
            <w:proofErr w:type="spellEnd"/>
            <w:r w:rsidRPr="00D6412D">
              <w:rPr>
                <w:rFonts w:ascii="Times New Roman" w:hAnsi="Times New Roman" w:cs="Times New Roman"/>
                <w:i/>
                <w:sz w:val="28"/>
                <w:szCs w:val="28"/>
              </w:rPr>
              <w:t>-частное партнёрство. Инструмент стал обязательным элементом стратегических документов и рекомендован к применению на региональном и муниципальном уровнях.</w:t>
            </w:r>
          </w:p>
          <w:p w14:paraId="7BE6D51E" w14:textId="77777777" w:rsidR="005738C0" w:rsidRPr="00D6412D" w:rsidRDefault="005738C0" w:rsidP="00D16879">
            <w:pPr>
              <w:spacing w:after="0" w:line="240" w:lineRule="auto"/>
              <w:jc w:val="both"/>
              <w:rPr>
                <w:rFonts w:ascii="Times New Roman" w:hAnsi="Times New Roman" w:cs="Times New Roman"/>
                <w:i/>
                <w:sz w:val="28"/>
                <w:szCs w:val="28"/>
              </w:rPr>
            </w:pPr>
            <w:r w:rsidRPr="00D6412D">
              <w:rPr>
                <w:rFonts w:ascii="Times New Roman" w:hAnsi="Times New Roman" w:cs="Times New Roman"/>
                <w:i/>
                <w:sz w:val="28"/>
                <w:szCs w:val="28"/>
              </w:rPr>
              <w:t xml:space="preserve">На условиях государственно-частного партнёрства и </w:t>
            </w:r>
            <w:proofErr w:type="spellStart"/>
            <w:r w:rsidRPr="00D6412D">
              <w:rPr>
                <w:rFonts w:ascii="Times New Roman" w:hAnsi="Times New Roman" w:cs="Times New Roman"/>
                <w:i/>
                <w:sz w:val="28"/>
                <w:szCs w:val="28"/>
              </w:rPr>
              <w:t>муниципально</w:t>
            </w:r>
            <w:proofErr w:type="spellEnd"/>
            <w:r w:rsidRPr="00D6412D">
              <w:rPr>
                <w:rFonts w:ascii="Times New Roman" w:hAnsi="Times New Roman" w:cs="Times New Roman"/>
                <w:i/>
                <w:sz w:val="28"/>
                <w:szCs w:val="28"/>
              </w:rPr>
              <w:t>-частного партнёрства планируется реализация проектов в области строительства и модернизации транспортной инфраструктуры, жилищно-коммунального хозяйства, энергоснабжения, связи и телекоммуникаций, здравоохранения, образования и иных объектов социальной инфраструктуры.</w:t>
            </w:r>
          </w:p>
        </w:tc>
      </w:tr>
    </w:tbl>
    <w:p w14:paraId="28DAEA93" w14:textId="37B71D54" w:rsidR="005738C0" w:rsidRDefault="005738C0"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6ECFD2E" w14:textId="77777777" w:rsidR="00513BD7" w:rsidRPr="00D6412D" w:rsidRDefault="00513BD7"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165D2AE" w14:textId="77777777" w:rsidR="005738C0" w:rsidRPr="00D6412D" w:rsidRDefault="005738C0" w:rsidP="005738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4" w:name="P660"/>
      <w:bookmarkEnd w:id="4"/>
      <w:r w:rsidRPr="00D6412D">
        <w:rPr>
          <w:rFonts w:ascii="Times New Roman" w:eastAsia="Times New Roman" w:hAnsi="Times New Roman" w:cs="Times New Roman"/>
          <w:sz w:val="28"/>
          <w:szCs w:val="28"/>
          <w:lang w:eastAsia="ru-RU"/>
        </w:rPr>
        <w:t>4. Перечень показателей для последующего анализа достижения заявленной цели правового регулирования</w:t>
      </w:r>
    </w:p>
    <w:p w14:paraId="6A504FC6" w14:textId="77777777" w:rsidR="005738C0" w:rsidRPr="00D6412D" w:rsidRDefault="005738C0"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762"/>
      </w:tblGrid>
      <w:tr w:rsidR="005738C0" w:rsidRPr="00D6412D" w14:paraId="3F1D43A8" w14:textId="77777777" w:rsidTr="00D16879">
        <w:tc>
          <w:tcPr>
            <w:tcW w:w="4819" w:type="dxa"/>
          </w:tcPr>
          <w:p w14:paraId="261154CB" w14:textId="77777777" w:rsidR="005738C0" w:rsidRPr="00D6412D" w:rsidRDefault="005738C0" w:rsidP="00D16879">
            <w:pPr>
              <w:widowControl w:val="0"/>
              <w:autoSpaceDE w:val="0"/>
              <w:autoSpaceDN w:val="0"/>
              <w:spacing w:after="0" w:line="240" w:lineRule="auto"/>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4.1. Цель предлагаемого правового регулирования:</w:t>
            </w:r>
          </w:p>
        </w:tc>
        <w:tc>
          <w:tcPr>
            <w:tcW w:w="4762" w:type="dxa"/>
          </w:tcPr>
          <w:p w14:paraId="01EEBEE0" w14:textId="77777777" w:rsidR="005738C0" w:rsidRPr="00D6412D" w:rsidRDefault="005738C0" w:rsidP="00D16879">
            <w:pPr>
              <w:widowControl w:val="0"/>
              <w:autoSpaceDE w:val="0"/>
              <w:autoSpaceDN w:val="0"/>
              <w:spacing w:after="0" w:line="240" w:lineRule="auto"/>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4.2. Показатели последующего анализа достижения цели правового регулирования (включая способы, методы, сроки):</w:t>
            </w:r>
          </w:p>
        </w:tc>
      </w:tr>
      <w:tr w:rsidR="00880149" w:rsidRPr="00D6412D" w14:paraId="24BC66B1" w14:textId="77777777" w:rsidTr="00D16879">
        <w:tc>
          <w:tcPr>
            <w:tcW w:w="4819" w:type="dxa"/>
          </w:tcPr>
          <w:p w14:paraId="60B96B48" w14:textId="16FD73D4" w:rsidR="00880149" w:rsidRPr="007D59FE" w:rsidRDefault="007D59FE" w:rsidP="00880149">
            <w:pPr>
              <w:widowControl w:val="0"/>
              <w:autoSpaceDE w:val="0"/>
              <w:autoSpaceDN w:val="0"/>
              <w:spacing w:after="0" w:line="240" w:lineRule="auto"/>
              <w:jc w:val="both"/>
              <w:rPr>
                <w:rFonts w:ascii="Times New Roman" w:eastAsia="Times New Roman" w:hAnsi="Times New Roman" w:cs="Times New Roman"/>
                <w:i/>
                <w:color w:val="7030A0"/>
                <w:sz w:val="28"/>
                <w:szCs w:val="28"/>
                <w:lang w:eastAsia="ru-RU"/>
              </w:rPr>
            </w:pPr>
            <w:r w:rsidRPr="007D59FE">
              <w:rPr>
                <w:rFonts w:ascii="Times New Roman" w:hAnsi="Times New Roman" w:cs="Times New Roman"/>
                <w:i/>
                <w:color w:val="7030A0"/>
                <w:sz w:val="28"/>
                <w:szCs w:val="28"/>
              </w:rPr>
              <w:lastRenderedPageBreak/>
              <w:t>Улучшение инвестиционного климата, и как следствие, повышение объема привлекаемых инвестиций и уровня инфраструктурной обеспеченности.</w:t>
            </w:r>
          </w:p>
        </w:tc>
        <w:tc>
          <w:tcPr>
            <w:tcW w:w="4762" w:type="dxa"/>
          </w:tcPr>
          <w:p w14:paraId="4455A58A" w14:textId="1AA683D7" w:rsidR="00880149" w:rsidRPr="00D6412D" w:rsidRDefault="00880149" w:rsidP="007D59FE">
            <w:pPr>
              <w:widowControl w:val="0"/>
              <w:autoSpaceDE w:val="0"/>
              <w:autoSpaceDN w:val="0"/>
              <w:spacing w:after="0" w:line="240" w:lineRule="auto"/>
              <w:rPr>
                <w:rFonts w:ascii="Times New Roman" w:eastAsia="Times New Roman" w:hAnsi="Times New Roman" w:cs="Times New Roman"/>
                <w:i/>
                <w:sz w:val="28"/>
                <w:szCs w:val="28"/>
                <w:lang w:eastAsia="ru-RU"/>
              </w:rPr>
            </w:pPr>
            <w:r w:rsidRPr="00D6412D">
              <w:rPr>
                <w:rFonts w:ascii="Times New Roman" w:eastAsia="Times New Roman" w:hAnsi="Times New Roman" w:cs="Times New Roman"/>
                <w:i/>
                <w:sz w:val="28"/>
                <w:szCs w:val="28"/>
                <w:lang w:eastAsia="ru-RU"/>
              </w:rPr>
              <w:t xml:space="preserve">Показатели </w:t>
            </w:r>
            <w:r w:rsidR="007D59FE" w:rsidRPr="007D59FE">
              <w:rPr>
                <w:rFonts w:ascii="Times New Roman" w:eastAsia="Times New Roman" w:hAnsi="Times New Roman" w:cs="Times New Roman"/>
                <w:i/>
                <w:color w:val="7030A0"/>
                <w:sz w:val="28"/>
                <w:szCs w:val="28"/>
                <w:lang w:eastAsia="ru-RU"/>
              </w:rPr>
              <w:t>представлен</w:t>
            </w:r>
            <w:r w:rsidR="007D59FE">
              <w:rPr>
                <w:rFonts w:ascii="Times New Roman" w:eastAsia="Times New Roman" w:hAnsi="Times New Roman" w:cs="Times New Roman"/>
                <w:i/>
                <w:color w:val="7030A0"/>
                <w:sz w:val="28"/>
                <w:szCs w:val="28"/>
                <w:lang w:eastAsia="ru-RU"/>
              </w:rPr>
              <w:t>ы</w:t>
            </w:r>
            <w:r w:rsidR="007D59FE" w:rsidRPr="007D59FE">
              <w:rPr>
                <w:rFonts w:ascii="Times New Roman" w:eastAsia="Times New Roman" w:hAnsi="Times New Roman" w:cs="Times New Roman"/>
                <w:i/>
                <w:color w:val="7030A0"/>
                <w:sz w:val="28"/>
                <w:szCs w:val="28"/>
                <w:lang w:eastAsia="ru-RU"/>
              </w:rPr>
              <w:t xml:space="preserve"> в приложении 2 к отчету.</w:t>
            </w:r>
          </w:p>
        </w:tc>
      </w:tr>
    </w:tbl>
    <w:p w14:paraId="6ABC59AF" w14:textId="77777777" w:rsidR="005738C0" w:rsidRPr="00D6412D" w:rsidRDefault="005738C0"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6C9700E" w14:textId="77777777" w:rsidR="005738C0" w:rsidRPr="00D6412D" w:rsidRDefault="005738C0" w:rsidP="005738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5. Описание предлагаемого правового регулирования и иных возможных способов решения проблемы</w:t>
      </w:r>
    </w:p>
    <w:p w14:paraId="08DCAEFE" w14:textId="77777777" w:rsidR="005738C0" w:rsidRPr="00D6412D" w:rsidRDefault="005738C0"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47"/>
      </w:tblGrid>
      <w:tr w:rsidR="005738C0" w:rsidRPr="00D6412D" w14:paraId="5A1B02E0" w14:textId="77777777" w:rsidTr="00D16879">
        <w:tc>
          <w:tcPr>
            <w:tcW w:w="9747" w:type="dxa"/>
            <w:tcBorders>
              <w:left w:val="single" w:sz="4" w:space="0" w:color="auto"/>
              <w:right w:val="single" w:sz="4" w:space="0" w:color="auto"/>
            </w:tcBorders>
          </w:tcPr>
          <w:p w14:paraId="1531FAF3" w14:textId="77777777" w:rsidR="005738C0" w:rsidRPr="00D6412D" w:rsidRDefault="005738C0" w:rsidP="00D1687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 xml:space="preserve">5.1. Описание предлагаемого способа решения проблемы и преодоления связанных с ней негативных эффектов: </w:t>
            </w:r>
          </w:p>
          <w:p w14:paraId="39750A5A" w14:textId="77777777" w:rsidR="005738C0" w:rsidRPr="00D6412D" w:rsidRDefault="005738C0" w:rsidP="00D16879">
            <w:pPr>
              <w:spacing w:after="0" w:line="120" w:lineRule="atLeast"/>
              <w:ind w:left="82"/>
              <w:contextualSpacing/>
              <w:jc w:val="both"/>
              <w:rPr>
                <w:rFonts w:ascii="Times New Roman" w:eastAsia="Times New Roman" w:hAnsi="Times New Roman" w:cs="Times New Roman"/>
                <w:i/>
                <w:sz w:val="28"/>
                <w:szCs w:val="28"/>
                <w:lang w:eastAsia="ru-RU"/>
              </w:rPr>
            </w:pPr>
            <w:r w:rsidRPr="00D6412D">
              <w:rPr>
                <w:rFonts w:ascii="Times New Roman" w:eastAsia="Times New Roman" w:hAnsi="Times New Roman" w:cs="Times New Roman"/>
                <w:i/>
                <w:sz w:val="28"/>
                <w:szCs w:val="28"/>
                <w:lang w:eastAsia="ru-RU"/>
              </w:rPr>
              <w:t xml:space="preserve">Принятие нормативно-правового акта позволит Администрации города создать эффективный механизм взаимодействия публичного партнера и инициатора </w:t>
            </w:r>
            <w:r w:rsidRPr="00D6412D">
              <w:rPr>
                <w:rFonts w:ascii="Times New Roman" w:hAnsi="Times New Roman" w:cs="Times New Roman"/>
                <w:i/>
                <w:color w:val="000000"/>
                <w:sz w:val="28"/>
                <w:szCs w:val="28"/>
                <w:lang w:eastAsia="ru-RU"/>
              </w:rPr>
              <w:t xml:space="preserve">заключения </w:t>
            </w:r>
            <w:r w:rsidRPr="00D6412D">
              <w:rPr>
                <w:rFonts w:ascii="Times New Roman" w:hAnsi="Times New Roman" w:cs="Times New Roman"/>
                <w:bCs/>
                <w:i/>
                <w:color w:val="000000"/>
                <w:sz w:val="28"/>
                <w:szCs w:val="28"/>
                <w:lang w:eastAsia="ru-RU"/>
              </w:rPr>
              <w:t xml:space="preserve">соглашения </w:t>
            </w:r>
            <w:r w:rsidRPr="00D6412D">
              <w:rPr>
                <w:rFonts w:ascii="Times New Roman" w:hAnsi="Times New Roman" w:cs="Times New Roman"/>
                <w:i/>
                <w:sz w:val="28"/>
                <w:szCs w:val="28"/>
              </w:rPr>
              <w:t xml:space="preserve">о </w:t>
            </w:r>
            <w:proofErr w:type="spellStart"/>
            <w:r w:rsidRPr="00D6412D">
              <w:rPr>
                <w:rFonts w:ascii="Times New Roman" w:hAnsi="Times New Roman" w:cs="Times New Roman"/>
                <w:i/>
                <w:sz w:val="28"/>
                <w:szCs w:val="28"/>
              </w:rPr>
              <w:t>муниципально</w:t>
            </w:r>
            <w:proofErr w:type="spellEnd"/>
            <w:r w:rsidRPr="00D6412D">
              <w:rPr>
                <w:rFonts w:ascii="Times New Roman" w:hAnsi="Times New Roman" w:cs="Times New Roman"/>
                <w:i/>
                <w:sz w:val="28"/>
                <w:szCs w:val="28"/>
              </w:rPr>
              <w:t>-частном партнерстве</w:t>
            </w:r>
            <w:r w:rsidRPr="00D6412D">
              <w:rPr>
                <w:rFonts w:ascii="Times New Roman" w:hAnsi="Times New Roman" w:cs="Times New Roman"/>
                <w:sz w:val="28"/>
                <w:szCs w:val="28"/>
              </w:rPr>
              <w:t xml:space="preserve"> </w:t>
            </w:r>
            <w:r w:rsidRPr="00D6412D">
              <w:rPr>
                <w:rFonts w:ascii="Times New Roman" w:eastAsia="Times New Roman" w:hAnsi="Times New Roman" w:cs="Times New Roman"/>
                <w:i/>
                <w:sz w:val="28"/>
                <w:szCs w:val="28"/>
                <w:lang w:eastAsia="ru-RU"/>
              </w:rPr>
              <w:t xml:space="preserve">при реализации приоритетных задач социально-экономического развития города. </w:t>
            </w:r>
          </w:p>
        </w:tc>
      </w:tr>
      <w:tr w:rsidR="005738C0" w:rsidRPr="00D6412D" w14:paraId="0BAAEA5B" w14:textId="77777777" w:rsidTr="00D16879">
        <w:tc>
          <w:tcPr>
            <w:tcW w:w="9747" w:type="dxa"/>
            <w:tcBorders>
              <w:left w:val="single" w:sz="4" w:space="0" w:color="auto"/>
              <w:right w:val="single" w:sz="4" w:space="0" w:color="auto"/>
            </w:tcBorders>
          </w:tcPr>
          <w:p w14:paraId="594A1F98" w14:textId="77777777" w:rsidR="005738C0" w:rsidRPr="00D6412D" w:rsidRDefault="005738C0" w:rsidP="00D1687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 xml:space="preserve">5.2. Описание иных возможных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 </w:t>
            </w:r>
            <w:r w:rsidRPr="00D6412D">
              <w:rPr>
                <w:rFonts w:ascii="Times New Roman" w:eastAsia="Times New Roman" w:hAnsi="Times New Roman" w:cs="Times New Roman"/>
                <w:i/>
                <w:sz w:val="28"/>
                <w:szCs w:val="28"/>
                <w:lang w:eastAsia="ru-RU"/>
              </w:rPr>
              <w:t>иные способы отсутствуют</w:t>
            </w:r>
          </w:p>
        </w:tc>
      </w:tr>
      <w:tr w:rsidR="005738C0" w:rsidRPr="00D6412D" w14:paraId="5416B8ED" w14:textId="77777777" w:rsidTr="00D16879">
        <w:tc>
          <w:tcPr>
            <w:tcW w:w="9747" w:type="dxa"/>
            <w:tcBorders>
              <w:left w:val="single" w:sz="4" w:space="0" w:color="auto"/>
              <w:right w:val="single" w:sz="4" w:space="0" w:color="auto"/>
            </w:tcBorders>
          </w:tcPr>
          <w:p w14:paraId="36ED5A42" w14:textId="77777777" w:rsidR="005738C0" w:rsidRPr="00D6412D" w:rsidRDefault="005738C0" w:rsidP="00D16879">
            <w:pPr>
              <w:autoSpaceDE w:val="0"/>
              <w:autoSpaceDN w:val="0"/>
              <w:adjustRightInd w:val="0"/>
              <w:spacing w:after="0" w:line="240" w:lineRule="auto"/>
              <w:jc w:val="both"/>
              <w:outlineLvl w:val="0"/>
              <w:rPr>
                <w:rFonts w:ascii="Times New Roman" w:eastAsia="Calibri" w:hAnsi="Times New Roman" w:cs="Times New Roman"/>
                <w:bCs/>
                <w:i/>
                <w:sz w:val="28"/>
                <w:szCs w:val="28"/>
              </w:rPr>
            </w:pPr>
            <w:r w:rsidRPr="00D6412D">
              <w:rPr>
                <w:rFonts w:ascii="Times New Roman" w:eastAsia="Calibri" w:hAnsi="Times New Roman" w:cs="Times New Roman"/>
                <w:bCs/>
                <w:i/>
                <w:color w:val="26282F"/>
                <w:sz w:val="28"/>
                <w:szCs w:val="28"/>
              </w:rPr>
              <w:t>5</w:t>
            </w:r>
            <w:r w:rsidRPr="00D6412D">
              <w:rPr>
                <w:rFonts w:ascii="Times New Roman" w:eastAsia="Calibri" w:hAnsi="Times New Roman" w:cs="Times New Roman"/>
                <w:bCs/>
                <w:i/>
                <w:sz w:val="28"/>
                <w:szCs w:val="28"/>
              </w:rPr>
              <w:t xml:space="preserve">.3. Обоснование выбора предлагаемого способа решения проблемы: </w:t>
            </w:r>
          </w:p>
          <w:p w14:paraId="4AAC6E77" w14:textId="77777777" w:rsidR="005738C0" w:rsidRPr="00D6412D" w:rsidRDefault="005738C0" w:rsidP="00D16879">
            <w:pPr>
              <w:autoSpaceDE w:val="0"/>
              <w:autoSpaceDN w:val="0"/>
              <w:adjustRightInd w:val="0"/>
              <w:spacing w:after="0" w:line="240" w:lineRule="auto"/>
              <w:jc w:val="both"/>
              <w:outlineLvl w:val="0"/>
              <w:rPr>
                <w:rFonts w:ascii="Times New Roman" w:eastAsia="Calibri" w:hAnsi="Times New Roman" w:cs="Times New Roman"/>
                <w:bCs/>
                <w:i/>
                <w:sz w:val="28"/>
                <w:szCs w:val="28"/>
              </w:rPr>
            </w:pPr>
            <w:r w:rsidRPr="00D6412D">
              <w:rPr>
                <w:rFonts w:ascii="Times New Roman" w:eastAsia="Calibri" w:hAnsi="Times New Roman" w:cs="Times New Roman"/>
                <w:bCs/>
                <w:i/>
                <w:sz w:val="28"/>
                <w:szCs w:val="28"/>
              </w:rPr>
              <w:t>Принятие порядка позволит ч</w:t>
            </w:r>
            <w:r w:rsidRPr="00D6412D">
              <w:rPr>
                <w:rFonts w:ascii="Times New Roman" w:hAnsi="Times New Roman" w:cs="Times New Roman"/>
                <w:i/>
                <w:color w:val="000000" w:themeColor="text1"/>
                <w:sz w:val="28"/>
                <w:szCs w:val="28"/>
              </w:rPr>
              <w:t xml:space="preserve">ерез развитие механизма </w:t>
            </w:r>
            <w:proofErr w:type="spellStart"/>
            <w:r w:rsidRPr="00D6412D">
              <w:rPr>
                <w:rFonts w:ascii="Times New Roman" w:hAnsi="Times New Roman" w:cs="Times New Roman"/>
                <w:i/>
                <w:color w:val="000000" w:themeColor="text1"/>
                <w:sz w:val="28"/>
                <w:szCs w:val="28"/>
              </w:rPr>
              <w:t>муниципально</w:t>
            </w:r>
            <w:proofErr w:type="spellEnd"/>
            <w:r w:rsidRPr="00D6412D">
              <w:rPr>
                <w:rFonts w:ascii="Times New Roman" w:hAnsi="Times New Roman" w:cs="Times New Roman"/>
                <w:i/>
                <w:color w:val="000000" w:themeColor="text1"/>
                <w:sz w:val="28"/>
                <w:szCs w:val="28"/>
              </w:rPr>
              <w:t>-частного партнёрства улучшить инвестиционный климат и, как следствие, повысить объем привлекаемых инвестиций и уровень инфраструктурной обеспеченности в муниципальном образовании городской округ город Сургут.</w:t>
            </w:r>
          </w:p>
        </w:tc>
      </w:tr>
      <w:tr w:rsidR="005738C0" w:rsidRPr="00D6412D" w14:paraId="3CCC0F08" w14:textId="77777777" w:rsidTr="00D16879">
        <w:tc>
          <w:tcPr>
            <w:tcW w:w="9747" w:type="dxa"/>
            <w:tcBorders>
              <w:left w:val="single" w:sz="4" w:space="0" w:color="auto"/>
              <w:right w:val="single" w:sz="4" w:space="0" w:color="auto"/>
            </w:tcBorders>
          </w:tcPr>
          <w:p w14:paraId="06C132F2" w14:textId="77777777" w:rsidR="005738C0" w:rsidRPr="00D6412D" w:rsidRDefault="005738C0" w:rsidP="00D16879">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D6412D">
              <w:rPr>
                <w:rFonts w:ascii="Times New Roman" w:eastAsia="Times New Roman" w:hAnsi="Times New Roman" w:cs="Times New Roman"/>
                <w:sz w:val="28"/>
                <w:szCs w:val="28"/>
                <w:lang w:eastAsia="ru-RU"/>
              </w:rPr>
              <w:t xml:space="preserve">5.4. Иная информация о предлагаемом способе решения проблемы (при наличии): </w:t>
            </w:r>
            <w:r w:rsidRPr="00D6412D">
              <w:rPr>
                <w:rFonts w:ascii="Times New Roman" w:eastAsia="Times New Roman" w:hAnsi="Times New Roman" w:cs="Times New Roman"/>
                <w:i/>
                <w:sz w:val="28"/>
                <w:szCs w:val="28"/>
                <w:lang w:eastAsia="ru-RU"/>
              </w:rPr>
              <w:t>отсутствует</w:t>
            </w:r>
          </w:p>
        </w:tc>
      </w:tr>
    </w:tbl>
    <w:p w14:paraId="7B698AAE" w14:textId="77777777" w:rsidR="005738C0" w:rsidRPr="00D6412D" w:rsidRDefault="005738C0" w:rsidP="005738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1AFA412E" w14:textId="77777777" w:rsidR="005738C0" w:rsidRPr="00D6412D" w:rsidRDefault="005738C0" w:rsidP="005738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6. Анализ ожидаемых положительных и отрицательных последствий от принятия муниципального нормативного правового акта</w:t>
      </w:r>
    </w:p>
    <w:tbl>
      <w:tblPr>
        <w:tblW w:w="963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8"/>
      </w:tblGrid>
      <w:tr w:rsidR="005738C0" w:rsidRPr="00D6412D" w14:paraId="5AF64681" w14:textId="77777777" w:rsidTr="00D16879">
        <w:tc>
          <w:tcPr>
            <w:tcW w:w="9638" w:type="dxa"/>
            <w:tcBorders>
              <w:left w:val="single" w:sz="4" w:space="0" w:color="auto"/>
              <w:right w:val="single" w:sz="4" w:space="0" w:color="auto"/>
            </w:tcBorders>
          </w:tcPr>
          <w:p w14:paraId="0DA340E1" w14:textId="77777777" w:rsidR="005738C0" w:rsidRPr="00D6412D" w:rsidRDefault="005738C0" w:rsidP="00D1687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 xml:space="preserve">6.1. Сектор экономики, группа субъектов предпринимательской и инвестиционной деятельности, территория ожидаемого воздействия: </w:t>
            </w:r>
          </w:p>
          <w:p w14:paraId="4AFCAFEF" w14:textId="77777777" w:rsidR="005738C0" w:rsidRPr="00D6412D" w:rsidRDefault="005738C0" w:rsidP="00D16879">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D6412D">
              <w:rPr>
                <w:rFonts w:ascii="Times New Roman" w:eastAsia="Times New Roman" w:hAnsi="Times New Roman" w:cs="Times New Roman"/>
                <w:i/>
                <w:sz w:val="28"/>
                <w:szCs w:val="28"/>
                <w:lang w:eastAsia="ru-RU"/>
              </w:rPr>
              <w:t xml:space="preserve">Юридические лица (за исключением государственных (муниципальных) учреждений), индивидуальные предприниматели - </w:t>
            </w:r>
            <w:r w:rsidRPr="00D6412D">
              <w:rPr>
                <w:rFonts w:ascii="Times New Roman" w:hAnsi="Times New Roman" w:cs="Times New Roman"/>
                <w:i/>
                <w:color w:val="000000"/>
                <w:sz w:val="28"/>
                <w:szCs w:val="28"/>
                <w:lang w:eastAsia="ru-RU"/>
              </w:rPr>
              <w:t xml:space="preserve">инициаторы заключения </w:t>
            </w:r>
            <w:r w:rsidRPr="00D6412D">
              <w:rPr>
                <w:rFonts w:ascii="Times New Roman" w:hAnsi="Times New Roman" w:cs="Times New Roman"/>
                <w:bCs/>
                <w:i/>
                <w:color w:val="000000"/>
                <w:sz w:val="28"/>
                <w:szCs w:val="28"/>
                <w:lang w:eastAsia="ru-RU"/>
              </w:rPr>
              <w:t xml:space="preserve">соглашения </w:t>
            </w:r>
            <w:r w:rsidRPr="00D6412D">
              <w:rPr>
                <w:rFonts w:ascii="Times New Roman" w:hAnsi="Times New Roman" w:cs="Times New Roman"/>
                <w:i/>
                <w:sz w:val="28"/>
                <w:szCs w:val="28"/>
              </w:rPr>
              <w:t xml:space="preserve">о </w:t>
            </w:r>
            <w:proofErr w:type="spellStart"/>
            <w:r w:rsidRPr="00D6412D">
              <w:rPr>
                <w:rFonts w:ascii="Times New Roman" w:hAnsi="Times New Roman" w:cs="Times New Roman"/>
                <w:i/>
                <w:sz w:val="28"/>
                <w:szCs w:val="28"/>
              </w:rPr>
              <w:t>муниципально</w:t>
            </w:r>
            <w:proofErr w:type="spellEnd"/>
            <w:r w:rsidRPr="00D6412D">
              <w:rPr>
                <w:rFonts w:ascii="Times New Roman" w:hAnsi="Times New Roman" w:cs="Times New Roman"/>
                <w:i/>
                <w:sz w:val="28"/>
                <w:szCs w:val="28"/>
              </w:rPr>
              <w:t>-частном партнерстве</w:t>
            </w:r>
          </w:p>
        </w:tc>
      </w:tr>
      <w:tr w:rsidR="005738C0" w:rsidRPr="00D6412D" w14:paraId="7E8F5206" w14:textId="77777777" w:rsidTr="00D16879">
        <w:tc>
          <w:tcPr>
            <w:tcW w:w="9638" w:type="dxa"/>
            <w:tcBorders>
              <w:left w:val="single" w:sz="4" w:space="0" w:color="auto"/>
              <w:right w:val="single" w:sz="4" w:space="0" w:color="auto"/>
            </w:tcBorders>
          </w:tcPr>
          <w:p w14:paraId="34FBA52C" w14:textId="77777777" w:rsidR="005738C0" w:rsidRPr="00D6412D" w:rsidRDefault="005738C0" w:rsidP="00D1687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 xml:space="preserve">6.2. Качественное описание и количественная оценка ожидаемых положительных и отрицательных последствий (в том числе от введения обязанностей, запретов и ограничений субъектов предпринимательской и инвестиционной деятельности): </w:t>
            </w:r>
          </w:p>
          <w:p w14:paraId="34FC4873" w14:textId="77777777" w:rsidR="005738C0" w:rsidRPr="00D6412D" w:rsidRDefault="005738C0" w:rsidP="00D16879">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D6412D">
              <w:rPr>
                <w:rFonts w:ascii="Times New Roman" w:eastAsia="Times New Roman" w:hAnsi="Times New Roman" w:cs="Times New Roman"/>
                <w:i/>
                <w:sz w:val="28"/>
                <w:szCs w:val="28"/>
                <w:lang w:eastAsia="ru-RU"/>
              </w:rPr>
              <w:t>1. Прогнозируемая оценка негативного воздействия отсутствует.</w:t>
            </w:r>
          </w:p>
          <w:p w14:paraId="4D7437D9" w14:textId="77777777" w:rsidR="005738C0" w:rsidRPr="00D6412D" w:rsidRDefault="005738C0" w:rsidP="00D16879">
            <w:pPr>
              <w:spacing w:after="0" w:line="120" w:lineRule="atLeast"/>
              <w:contextualSpacing/>
              <w:jc w:val="both"/>
              <w:rPr>
                <w:rFonts w:ascii="Times New Roman" w:eastAsia="Times New Roman" w:hAnsi="Times New Roman" w:cs="Times New Roman"/>
                <w:i/>
                <w:sz w:val="28"/>
                <w:szCs w:val="28"/>
                <w:lang w:eastAsia="ru-RU"/>
              </w:rPr>
            </w:pPr>
            <w:r w:rsidRPr="00D6412D">
              <w:rPr>
                <w:rFonts w:ascii="Times New Roman" w:eastAsia="Times New Roman" w:hAnsi="Times New Roman" w:cs="Times New Roman"/>
                <w:i/>
                <w:sz w:val="28"/>
                <w:szCs w:val="28"/>
                <w:lang w:eastAsia="ru-RU"/>
              </w:rPr>
              <w:t xml:space="preserve">2. Утверждение проекта постановления позволит создать эффективный механизм взаимодействия публичного партнера и инициатора </w:t>
            </w:r>
            <w:r w:rsidRPr="00D6412D">
              <w:rPr>
                <w:rFonts w:ascii="Times New Roman" w:hAnsi="Times New Roman" w:cs="Times New Roman"/>
                <w:i/>
                <w:color w:val="000000"/>
                <w:sz w:val="28"/>
                <w:szCs w:val="28"/>
                <w:lang w:eastAsia="ru-RU"/>
              </w:rPr>
              <w:t xml:space="preserve">заключения </w:t>
            </w:r>
            <w:r w:rsidRPr="00D6412D">
              <w:rPr>
                <w:rFonts w:ascii="Times New Roman" w:hAnsi="Times New Roman" w:cs="Times New Roman"/>
                <w:bCs/>
                <w:i/>
                <w:color w:val="000000"/>
                <w:sz w:val="28"/>
                <w:szCs w:val="28"/>
                <w:lang w:eastAsia="ru-RU"/>
              </w:rPr>
              <w:lastRenderedPageBreak/>
              <w:t xml:space="preserve">соглашения </w:t>
            </w:r>
            <w:r w:rsidRPr="00D6412D">
              <w:rPr>
                <w:rFonts w:ascii="Times New Roman" w:hAnsi="Times New Roman" w:cs="Times New Roman"/>
                <w:i/>
                <w:sz w:val="28"/>
                <w:szCs w:val="28"/>
              </w:rPr>
              <w:t xml:space="preserve">о </w:t>
            </w:r>
            <w:proofErr w:type="spellStart"/>
            <w:r w:rsidRPr="00D6412D">
              <w:rPr>
                <w:rFonts w:ascii="Times New Roman" w:hAnsi="Times New Roman" w:cs="Times New Roman"/>
                <w:i/>
                <w:sz w:val="28"/>
                <w:szCs w:val="28"/>
              </w:rPr>
              <w:t>муниципально</w:t>
            </w:r>
            <w:proofErr w:type="spellEnd"/>
            <w:r w:rsidRPr="00D6412D">
              <w:rPr>
                <w:rFonts w:ascii="Times New Roman" w:hAnsi="Times New Roman" w:cs="Times New Roman"/>
                <w:i/>
                <w:sz w:val="28"/>
                <w:szCs w:val="28"/>
              </w:rPr>
              <w:t>-частном партнерстве</w:t>
            </w:r>
            <w:r w:rsidRPr="00D6412D">
              <w:rPr>
                <w:rFonts w:ascii="Times New Roman" w:hAnsi="Times New Roman" w:cs="Times New Roman"/>
                <w:sz w:val="28"/>
                <w:szCs w:val="28"/>
              </w:rPr>
              <w:t xml:space="preserve"> </w:t>
            </w:r>
            <w:r w:rsidRPr="00D6412D">
              <w:rPr>
                <w:rFonts w:ascii="Times New Roman" w:eastAsia="Times New Roman" w:hAnsi="Times New Roman" w:cs="Times New Roman"/>
                <w:i/>
                <w:sz w:val="28"/>
                <w:szCs w:val="28"/>
                <w:lang w:eastAsia="ru-RU"/>
              </w:rPr>
              <w:t>при реализации приоритетных задач социально-экономического развития города</w:t>
            </w:r>
          </w:p>
        </w:tc>
      </w:tr>
      <w:tr w:rsidR="005738C0" w:rsidRPr="00D6412D" w14:paraId="5CDBC012" w14:textId="77777777" w:rsidTr="00D16879">
        <w:tc>
          <w:tcPr>
            <w:tcW w:w="9638" w:type="dxa"/>
            <w:tcBorders>
              <w:left w:val="single" w:sz="4" w:space="0" w:color="auto"/>
              <w:right w:val="single" w:sz="4" w:space="0" w:color="auto"/>
            </w:tcBorders>
          </w:tcPr>
          <w:p w14:paraId="5B4ABA59" w14:textId="3F1B27A3" w:rsidR="005738C0" w:rsidRPr="00D6412D" w:rsidRDefault="005738C0" w:rsidP="007D59FE">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D6412D">
              <w:rPr>
                <w:rFonts w:ascii="Times New Roman" w:eastAsia="Times New Roman" w:hAnsi="Times New Roman" w:cs="Times New Roman"/>
                <w:sz w:val="28"/>
                <w:szCs w:val="28"/>
                <w:lang w:eastAsia="ru-RU"/>
              </w:rPr>
              <w:lastRenderedPageBreak/>
              <w:t xml:space="preserve">6.3. Оценка возможной суммы расходов (доходов) субъектов предпринимательской и инвестиционной деятельности от введения соответствующих обязанностей, запретов и ограничений: </w:t>
            </w:r>
            <w:r w:rsidRPr="00D6412D">
              <w:rPr>
                <w:rFonts w:ascii="Times New Roman" w:eastAsia="Times New Roman" w:hAnsi="Times New Roman" w:cs="Times New Roman"/>
                <w:i/>
                <w:sz w:val="28"/>
                <w:szCs w:val="28"/>
                <w:lang w:eastAsia="ru-RU"/>
              </w:rPr>
              <w:t>64 993,86</w:t>
            </w:r>
            <w:r w:rsidRPr="00D6412D">
              <w:rPr>
                <w:rFonts w:ascii="Times New Roman" w:eastAsia="Times New Roman" w:hAnsi="Times New Roman" w:cs="Times New Roman"/>
                <w:sz w:val="28"/>
                <w:szCs w:val="28"/>
                <w:lang w:eastAsia="ru-RU"/>
              </w:rPr>
              <w:t xml:space="preserve"> </w:t>
            </w:r>
            <w:r w:rsidRPr="00D6412D">
              <w:rPr>
                <w:rFonts w:ascii="Times New Roman" w:eastAsia="Times New Roman" w:hAnsi="Times New Roman" w:cs="Times New Roman"/>
                <w:i/>
                <w:sz w:val="28"/>
                <w:szCs w:val="28"/>
                <w:lang w:eastAsia="ru-RU"/>
              </w:rPr>
              <w:t xml:space="preserve"> руб. </w:t>
            </w:r>
            <w:r w:rsidRPr="007D59FE">
              <w:rPr>
                <w:rFonts w:ascii="Times New Roman" w:eastAsia="Times New Roman" w:hAnsi="Times New Roman" w:cs="Times New Roman"/>
                <w:i/>
                <w:color w:val="7030A0"/>
                <w:sz w:val="28"/>
                <w:szCs w:val="28"/>
                <w:lang w:eastAsia="ru-RU"/>
              </w:rPr>
              <w:t xml:space="preserve">Расчёт </w:t>
            </w:r>
            <w:r w:rsidR="007D59FE" w:rsidRPr="007D59FE">
              <w:rPr>
                <w:rFonts w:ascii="Times New Roman" w:eastAsia="Times New Roman" w:hAnsi="Times New Roman" w:cs="Times New Roman"/>
                <w:i/>
                <w:color w:val="7030A0"/>
                <w:sz w:val="28"/>
                <w:szCs w:val="28"/>
                <w:lang w:eastAsia="ru-RU"/>
              </w:rPr>
              <w:t>представлен в приложении 2 к отчету</w:t>
            </w:r>
            <w:r w:rsidRPr="007D59FE">
              <w:rPr>
                <w:rFonts w:ascii="Times New Roman" w:eastAsia="Times New Roman" w:hAnsi="Times New Roman" w:cs="Times New Roman"/>
                <w:i/>
                <w:color w:val="7030A0"/>
                <w:sz w:val="28"/>
                <w:szCs w:val="28"/>
                <w:lang w:eastAsia="ru-RU"/>
              </w:rPr>
              <w:t>.</w:t>
            </w:r>
          </w:p>
        </w:tc>
      </w:tr>
      <w:tr w:rsidR="005738C0" w:rsidRPr="00D6412D" w14:paraId="1415A0DC" w14:textId="77777777" w:rsidTr="00D16879">
        <w:tc>
          <w:tcPr>
            <w:tcW w:w="9638" w:type="dxa"/>
            <w:tcBorders>
              <w:left w:val="single" w:sz="4" w:space="0" w:color="auto"/>
              <w:right w:val="single" w:sz="4" w:space="0" w:color="auto"/>
            </w:tcBorders>
          </w:tcPr>
          <w:p w14:paraId="75646746" w14:textId="77777777" w:rsidR="005738C0" w:rsidRPr="00D6412D" w:rsidRDefault="005738C0" w:rsidP="00D1687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 xml:space="preserve">6.4. Оценка возможной суммы расходов (доходов) местного бюджета: </w:t>
            </w:r>
          </w:p>
          <w:p w14:paraId="27DAE87C" w14:textId="77777777" w:rsidR="005738C0" w:rsidRPr="00D6412D" w:rsidRDefault="005738C0" w:rsidP="00D16879">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D6412D">
              <w:rPr>
                <w:rFonts w:ascii="Times New Roman" w:eastAsia="Times New Roman" w:hAnsi="Times New Roman" w:cs="Times New Roman"/>
                <w:i/>
                <w:sz w:val="28"/>
                <w:szCs w:val="28"/>
                <w:lang w:eastAsia="ru-RU"/>
              </w:rPr>
              <w:t>в рамках утвержденного бюджета города</w:t>
            </w:r>
          </w:p>
        </w:tc>
      </w:tr>
    </w:tbl>
    <w:p w14:paraId="1CC8DA29" w14:textId="77777777" w:rsidR="005738C0" w:rsidRPr="00D6412D" w:rsidRDefault="005738C0"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066203F" w14:textId="77777777" w:rsidR="005738C0" w:rsidRPr="00D6412D" w:rsidRDefault="005738C0" w:rsidP="005738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7. Результаты оценки регулирующего воздействия и публичных консультаций</w:t>
      </w:r>
    </w:p>
    <w:p w14:paraId="48F00A6C" w14:textId="77777777" w:rsidR="005738C0" w:rsidRPr="00D6412D" w:rsidRDefault="005738C0" w:rsidP="005738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8"/>
      </w:tblGrid>
      <w:tr w:rsidR="005738C0" w:rsidRPr="00D6412D" w14:paraId="339E22AA" w14:textId="77777777" w:rsidTr="00D16879">
        <w:tc>
          <w:tcPr>
            <w:tcW w:w="9638" w:type="dxa"/>
            <w:tcBorders>
              <w:left w:val="single" w:sz="4" w:space="0" w:color="auto"/>
              <w:right w:val="single" w:sz="4" w:space="0" w:color="auto"/>
            </w:tcBorders>
          </w:tcPr>
          <w:p w14:paraId="3BCC9C8A" w14:textId="77777777" w:rsidR="005738C0" w:rsidRPr="00D6412D" w:rsidRDefault="005738C0" w:rsidP="00D16879">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D6412D">
              <w:rPr>
                <w:rFonts w:ascii="Times New Roman" w:eastAsia="Times New Roman" w:hAnsi="Times New Roman" w:cs="Times New Roman"/>
                <w:sz w:val="28"/>
                <w:szCs w:val="28"/>
                <w:lang w:eastAsia="ru-RU"/>
              </w:rPr>
              <w:t xml:space="preserve">7.1. Выявленные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местного бюджета, в том числе в соответствии с заключением об ОРВ (при их наличии), и мотивированная позиция разработчика относительно данных положений: </w:t>
            </w:r>
            <w:r w:rsidRPr="00D6412D">
              <w:rPr>
                <w:rFonts w:ascii="Times New Roman" w:eastAsia="Times New Roman" w:hAnsi="Times New Roman" w:cs="Times New Roman"/>
                <w:i/>
                <w:sz w:val="28"/>
                <w:szCs w:val="28"/>
                <w:lang w:eastAsia="ru-RU"/>
              </w:rPr>
              <w:t>отсутствуют</w:t>
            </w:r>
          </w:p>
        </w:tc>
      </w:tr>
      <w:tr w:rsidR="005738C0" w:rsidRPr="00D6412D" w14:paraId="4BA7A3A2" w14:textId="77777777" w:rsidTr="00D16879">
        <w:tc>
          <w:tcPr>
            <w:tcW w:w="9638" w:type="dxa"/>
            <w:tcBorders>
              <w:left w:val="single" w:sz="4" w:space="0" w:color="auto"/>
              <w:right w:val="single" w:sz="4" w:space="0" w:color="auto"/>
            </w:tcBorders>
          </w:tcPr>
          <w:p w14:paraId="27EDF75A" w14:textId="77777777" w:rsidR="007D59FE" w:rsidRDefault="005738C0" w:rsidP="00D16879">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5" w:name="P700"/>
            <w:bookmarkEnd w:id="5"/>
            <w:r w:rsidRPr="00D6412D">
              <w:rPr>
                <w:rFonts w:ascii="Times New Roman" w:eastAsia="Times New Roman" w:hAnsi="Times New Roman" w:cs="Times New Roman"/>
                <w:sz w:val="28"/>
                <w:szCs w:val="28"/>
                <w:lang w:eastAsia="ru-RU"/>
              </w:rPr>
              <w:t xml:space="preserve">7.2. Количество замечаний и предложений, полученных в связи с размещением уведомления о проведении публичной консультации: </w:t>
            </w:r>
          </w:p>
          <w:p w14:paraId="2EC82505" w14:textId="7FE854AD" w:rsidR="007D59FE" w:rsidRPr="007D59FE" w:rsidRDefault="007D59FE" w:rsidP="00D16879">
            <w:pPr>
              <w:widowControl w:val="0"/>
              <w:autoSpaceDE w:val="0"/>
              <w:autoSpaceDN w:val="0"/>
              <w:spacing w:after="0" w:line="240" w:lineRule="auto"/>
              <w:jc w:val="both"/>
              <w:rPr>
                <w:rFonts w:ascii="Times New Roman" w:eastAsia="Times New Roman" w:hAnsi="Times New Roman" w:cs="Times New Roman"/>
                <w:i/>
                <w:color w:val="7030A0"/>
                <w:sz w:val="28"/>
                <w:szCs w:val="28"/>
                <w:lang w:eastAsia="ru-RU"/>
              </w:rPr>
            </w:pPr>
            <w:r w:rsidRPr="007D59FE">
              <w:rPr>
                <w:rFonts w:ascii="Times New Roman" w:eastAsia="Times New Roman" w:hAnsi="Times New Roman" w:cs="Times New Roman"/>
                <w:i/>
                <w:color w:val="7030A0"/>
                <w:sz w:val="28"/>
                <w:szCs w:val="28"/>
                <w:lang w:eastAsia="ru-RU"/>
              </w:rPr>
              <w:t>П</w:t>
            </w:r>
            <w:r w:rsidR="00880149" w:rsidRPr="007D59FE">
              <w:rPr>
                <w:rFonts w:ascii="Times New Roman" w:eastAsia="Times New Roman" w:hAnsi="Times New Roman" w:cs="Times New Roman"/>
                <w:i/>
                <w:color w:val="7030A0"/>
                <w:sz w:val="28"/>
                <w:szCs w:val="28"/>
                <w:lang w:eastAsia="ru-RU"/>
              </w:rPr>
              <w:t>олучено 3 отзыва</w:t>
            </w:r>
            <w:r w:rsidR="00B76E28">
              <w:rPr>
                <w:rFonts w:ascii="Times New Roman" w:eastAsia="Times New Roman" w:hAnsi="Times New Roman" w:cs="Times New Roman"/>
                <w:i/>
                <w:color w:val="7030A0"/>
                <w:sz w:val="28"/>
                <w:szCs w:val="28"/>
                <w:lang w:eastAsia="ru-RU"/>
              </w:rPr>
              <w:t xml:space="preserve"> от участников публичных консультаций</w:t>
            </w:r>
            <w:r w:rsidRPr="007D59FE">
              <w:rPr>
                <w:rFonts w:ascii="Times New Roman" w:eastAsia="Times New Roman" w:hAnsi="Times New Roman" w:cs="Times New Roman"/>
                <w:i/>
                <w:color w:val="7030A0"/>
                <w:sz w:val="28"/>
                <w:szCs w:val="28"/>
                <w:lang w:eastAsia="ru-RU"/>
              </w:rPr>
              <w:t>:</w:t>
            </w:r>
            <w:r w:rsidR="00880149" w:rsidRPr="007D59FE">
              <w:rPr>
                <w:rFonts w:ascii="Times New Roman" w:eastAsia="Times New Roman" w:hAnsi="Times New Roman" w:cs="Times New Roman"/>
                <w:i/>
                <w:color w:val="7030A0"/>
                <w:sz w:val="28"/>
                <w:szCs w:val="28"/>
                <w:lang w:eastAsia="ru-RU"/>
              </w:rPr>
              <w:t xml:space="preserve"> </w:t>
            </w:r>
          </w:p>
          <w:p w14:paraId="5F2527B1" w14:textId="77777777" w:rsidR="007D59FE" w:rsidRPr="007D59FE" w:rsidRDefault="007D59FE" w:rsidP="00D16879">
            <w:pPr>
              <w:widowControl w:val="0"/>
              <w:autoSpaceDE w:val="0"/>
              <w:autoSpaceDN w:val="0"/>
              <w:spacing w:after="0" w:line="240" w:lineRule="auto"/>
              <w:jc w:val="both"/>
              <w:rPr>
                <w:rFonts w:ascii="Times New Roman" w:eastAsia="Times New Roman" w:hAnsi="Times New Roman" w:cs="Times New Roman"/>
                <w:i/>
                <w:color w:val="7030A0"/>
                <w:sz w:val="28"/>
                <w:szCs w:val="28"/>
                <w:lang w:eastAsia="ru-RU"/>
              </w:rPr>
            </w:pPr>
            <w:r w:rsidRPr="007D59FE">
              <w:rPr>
                <w:rFonts w:ascii="Times New Roman" w:eastAsia="Times New Roman" w:hAnsi="Times New Roman" w:cs="Times New Roman"/>
                <w:i/>
                <w:color w:val="7030A0"/>
                <w:sz w:val="28"/>
                <w:szCs w:val="28"/>
                <w:lang w:eastAsia="ru-RU"/>
              </w:rPr>
              <w:t xml:space="preserve">- </w:t>
            </w:r>
            <w:r w:rsidR="00880149" w:rsidRPr="007D59FE">
              <w:rPr>
                <w:rFonts w:ascii="Times New Roman" w:eastAsia="Times New Roman" w:hAnsi="Times New Roman" w:cs="Times New Roman"/>
                <w:i/>
                <w:color w:val="7030A0"/>
                <w:sz w:val="28"/>
                <w:szCs w:val="28"/>
                <w:lang w:eastAsia="ru-RU"/>
              </w:rPr>
              <w:t xml:space="preserve">в 2-х отзывах </w:t>
            </w:r>
            <w:r w:rsidR="005738C0" w:rsidRPr="007D59FE">
              <w:rPr>
                <w:rFonts w:ascii="Times New Roman" w:eastAsia="Times New Roman" w:hAnsi="Times New Roman" w:cs="Times New Roman"/>
                <w:i/>
                <w:color w:val="7030A0"/>
                <w:sz w:val="28"/>
                <w:szCs w:val="28"/>
                <w:lang w:eastAsia="ru-RU"/>
              </w:rPr>
              <w:t>замечания и (или) предложения отсутствуют</w:t>
            </w:r>
            <w:r w:rsidRPr="007D59FE">
              <w:rPr>
                <w:rFonts w:ascii="Times New Roman" w:eastAsia="Times New Roman" w:hAnsi="Times New Roman" w:cs="Times New Roman"/>
                <w:i/>
                <w:color w:val="7030A0"/>
                <w:sz w:val="28"/>
                <w:szCs w:val="28"/>
                <w:lang w:eastAsia="ru-RU"/>
              </w:rPr>
              <w:t>;</w:t>
            </w:r>
          </w:p>
          <w:p w14:paraId="54A4A701" w14:textId="6C8FB2B8" w:rsidR="005738C0" w:rsidRPr="00D6412D" w:rsidRDefault="007D59FE" w:rsidP="00D16879">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7D59FE">
              <w:rPr>
                <w:rFonts w:ascii="Times New Roman" w:eastAsia="Times New Roman" w:hAnsi="Times New Roman" w:cs="Times New Roman"/>
                <w:i/>
                <w:color w:val="7030A0"/>
                <w:sz w:val="28"/>
                <w:szCs w:val="28"/>
                <w:lang w:eastAsia="ru-RU"/>
              </w:rPr>
              <w:t xml:space="preserve">- </w:t>
            </w:r>
            <w:r w:rsidRPr="007D59FE">
              <w:rPr>
                <w:rFonts w:ascii="Times New Roman" w:eastAsia="Times New Roman" w:hAnsi="Times New Roman" w:cs="Times New Roman"/>
                <w:i/>
                <w:color w:val="7030A0"/>
                <w:sz w:val="28"/>
                <w:szCs w:val="28"/>
                <w:lang w:eastAsia="ru-RU"/>
              </w:rPr>
              <w:t>в 1-ом отзыве дано 2 рекомендации</w:t>
            </w:r>
            <w:r w:rsidR="00880149" w:rsidRPr="007D59FE">
              <w:rPr>
                <w:rFonts w:ascii="Times New Roman" w:eastAsia="Times New Roman" w:hAnsi="Times New Roman" w:cs="Times New Roman"/>
                <w:i/>
                <w:color w:val="7030A0"/>
                <w:sz w:val="28"/>
                <w:szCs w:val="28"/>
                <w:lang w:eastAsia="ru-RU"/>
              </w:rPr>
              <w:t>.</w:t>
            </w:r>
          </w:p>
        </w:tc>
      </w:tr>
      <w:tr w:rsidR="005738C0" w:rsidRPr="00D6412D" w14:paraId="43E395BF" w14:textId="77777777" w:rsidTr="00D16879">
        <w:tc>
          <w:tcPr>
            <w:tcW w:w="9638" w:type="dxa"/>
            <w:tcBorders>
              <w:left w:val="single" w:sz="4" w:space="0" w:color="auto"/>
              <w:right w:val="single" w:sz="4" w:space="0" w:color="auto"/>
            </w:tcBorders>
          </w:tcPr>
          <w:p w14:paraId="111E4149" w14:textId="77777777" w:rsidR="00B76E28" w:rsidRDefault="005738C0" w:rsidP="00B76E28">
            <w:pPr>
              <w:widowControl w:val="0"/>
              <w:autoSpaceDE w:val="0"/>
              <w:autoSpaceDN w:val="0"/>
              <w:spacing w:after="0" w:line="240" w:lineRule="auto"/>
              <w:jc w:val="both"/>
              <w:rPr>
                <w:rFonts w:ascii="Times New Roman" w:eastAsia="Times New Roman" w:hAnsi="Times New Roman" w:cs="Times New Roman"/>
                <w:i/>
                <w:sz w:val="28"/>
                <w:szCs w:val="28"/>
                <w:lang w:eastAsia="ru-RU"/>
              </w:rPr>
            </w:pPr>
            <w:bookmarkStart w:id="6" w:name="P703"/>
            <w:bookmarkEnd w:id="6"/>
            <w:r w:rsidRPr="00D6412D">
              <w:rPr>
                <w:rFonts w:ascii="Times New Roman" w:eastAsia="Times New Roman" w:hAnsi="Times New Roman" w:cs="Times New Roman"/>
                <w:sz w:val="28"/>
                <w:szCs w:val="28"/>
                <w:lang w:eastAsia="ru-RU"/>
              </w:rPr>
              <w:t xml:space="preserve">7.3. Сведения о принятых предложениях (в том числе рекомендованных к учету при внесении очередных изменений в правовой акт) и мотивированно отклоненных предложениях: </w:t>
            </w:r>
          </w:p>
          <w:p w14:paraId="793D689F" w14:textId="120B3C08" w:rsidR="005738C0" w:rsidRPr="00B76E28" w:rsidRDefault="00B76E28" w:rsidP="00B76E28">
            <w:pPr>
              <w:widowControl w:val="0"/>
              <w:autoSpaceDE w:val="0"/>
              <w:autoSpaceDN w:val="0"/>
              <w:spacing w:after="0" w:line="240" w:lineRule="auto"/>
              <w:jc w:val="both"/>
              <w:rPr>
                <w:rFonts w:ascii="Times New Roman" w:eastAsia="Times New Roman" w:hAnsi="Times New Roman" w:cs="Times New Roman"/>
                <w:i/>
                <w:color w:val="7030A0"/>
                <w:sz w:val="28"/>
                <w:szCs w:val="28"/>
                <w:lang w:eastAsia="ru-RU"/>
              </w:rPr>
            </w:pPr>
            <w:r w:rsidRPr="00B76E28">
              <w:rPr>
                <w:rFonts w:ascii="Times New Roman" w:eastAsia="Times New Roman" w:hAnsi="Times New Roman" w:cs="Times New Roman"/>
                <w:i/>
                <w:color w:val="7030A0"/>
                <w:sz w:val="28"/>
                <w:szCs w:val="28"/>
                <w:lang w:eastAsia="ru-RU"/>
              </w:rPr>
              <w:t>Р</w:t>
            </w:r>
            <w:r w:rsidR="00880149" w:rsidRPr="00B76E28">
              <w:rPr>
                <w:rFonts w:ascii="Times New Roman" w:eastAsia="Times New Roman" w:hAnsi="Times New Roman" w:cs="Times New Roman"/>
                <w:i/>
                <w:color w:val="7030A0"/>
                <w:sz w:val="28"/>
                <w:szCs w:val="28"/>
                <w:lang w:eastAsia="ru-RU"/>
              </w:rPr>
              <w:t>екомендации</w:t>
            </w:r>
            <w:r w:rsidRPr="00B76E28">
              <w:rPr>
                <w:rFonts w:ascii="Times New Roman" w:eastAsia="Times New Roman" w:hAnsi="Times New Roman" w:cs="Times New Roman"/>
                <w:i/>
                <w:color w:val="7030A0"/>
                <w:sz w:val="28"/>
                <w:szCs w:val="28"/>
                <w:lang w:eastAsia="ru-RU"/>
              </w:rPr>
              <w:t xml:space="preserve"> </w:t>
            </w:r>
            <w:r w:rsidR="00880149" w:rsidRPr="00B76E28">
              <w:rPr>
                <w:rFonts w:ascii="Times New Roman" w:eastAsia="Times New Roman" w:hAnsi="Times New Roman" w:cs="Times New Roman"/>
                <w:i/>
                <w:color w:val="7030A0"/>
                <w:sz w:val="28"/>
                <w:szCs w:val="28"/>
                <w:lang w:eastAsia="ru-RU"/>
              </w:rPr>
              <w:t>приняты и включены в проект муниципального нормативного правового акта.</w:t>
            </w:r>
            <w:r w:rsidRPr="00B76E28">
              <w:rPr>
                <w:rFonts w:ascii="Times New Roman" w:eastAsia="Times New Roman" w:hAnsi="Times New Roman" w:cs="Times New Roman"/>
                <w:i/>
                <w:color w:val="7030A0"/>
                <w:sz w:val="28"/>
                <w:szCs w:val="28"/>
                <w:lang w:eastAsia="ru-RU"/>
              </w:rPr>
              <w:t xml:space="preserve"> Свод предложений к отчету прилагается.</w:t>
            </w:r>
          </w:p>
        </w:tc>
      </w:tr>
    </w:tbl>
    <w:p w14:paraId="0CF48F24" w14:textId="77777777" w:rsidR="005738C0" w:rsidRPr="00D6412D" w:rsidRDefault="005738C0"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D2407E3" w14:textId="0883D06B" w:rsidR="005738C0" w:rsidRPr="00D6412D" w:rsidRDefault="005738C0"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 xml:space="preserve">Приложение: на </w:t>
      </w:r>
      <w:r w:rsidR="00B76E28">
        <w:rPr>
          <w:rFonts w:ascii="Times New Roman" w:eastAsia="Times New Roman" w:hAnsi="Times New Roman" w:cs="Times New Roman"/>
          <w:sz w:val="28"/>
          <w:szCs w:val="28"/>
          <w:lang w:eastAsia="ru-RU"/>
        </w:rPr>
        <w:t>14</w:t>
      </w:r>
      <w:r w:rsidRPr="00D6412D">
        <w:rPr>
          <w:rFonts w:ascii="Times New Roman" w:eastAsia="Times New Roman" w:hAnsi="Times New Roman" w:cs="Times New Roman"/>
          <w:sz w:val="28"/>
          <w:szCs w:val="28"/>
          <w:lang w:eastAsia="ru-RU"/>
        </w:rPr>
        <w:t xml:space="preserve"> л. в 1 экз. </w:t>
      </w:r>
    </w:p>
    <w:p w14:paraId="0A4F3E99" w14:textId="77777777" w:rsidR="005738C0" w:rsidRPr="00D6412D" w:rsidRDefault="005738C0"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D2130BA" w14:textId="77777777" w:rsidR="005738C0" w:rsidRPr="00D6412D" w:rsidRDefault="005738C0" w:rsidP="005738C0">
      <w:pPr>
        <w:widowControl w:val="0"/>
        <w:autoSpaceDE w:val="0"/>
        <w:autoSpaceDN w:val="0"/>
        <w:spacing w:after="0" w:line="240" w:lineRule="auto"/>
        <w:rPr>
          <w:rFonts w:ascii="Times New Roman" w:eastAsia="Times New Roman" w:hAnsi="Times New Roman" w:cs="Times New Roman"/>
          <w:sz w:val="28"/>
          <w:szCs w:val="28"/>
          <w:lang w:eastAsia="ru-RU"/>
        </w:rPr>
      </w:pPr>
    </w:p>
    <w:p w14:paraId="1D570B71" w14:textId="77777777" w:rsidR="005738C0" w:rsidRPr="00D6412D" w:rsidRDefault="005738C0"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Разработчик:</w:t>
      </w:r>
    </w:p>
    <w:p w14:paraId="2F5EA68C" w14:textId="77777777" w:rsidR="005738C0" w:rsidRPr="00D6412D" w:rsidRDefault="005738C0"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Начальник управления экономики</w:t>
      </w:r>
    </w:p>
    <w:p w14:paraId="5D28210C" w14:textId="77777777" w:rsidR="005738C0" w:rsidRPr="00D6412D" w:rsidRDefault="005738C0"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 xml:space="preserve">и стратегического планирования </w:t>
      </w:r>
    </w:p>
    <w:p w14:paraId="6788C18B" w14:textId="77777777" w:rsidR="005738C0" w:rsidRPr="00D6412D" w:rsidRDefault="005738C0"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Администрации города</w:t>
      </w:r>
      <w:r w:rsidRPr="00D6412D">
        <w:rPr>
          <w:rFonts w:ascii="Times New Roman" w:eastAsia="Times New Roman" w:hAnsi="Times New Roman" w:cs="Times New Roman"/>
          <w:sz w:val="28"/>
          <w:szCs w:val="28"/>
          <w:lang w:eastAsia="ru-RU"/>
        </w:rPr>
        <w:tab/>
      </w:r>
      <w:r w:rsidRPr="00D6412D">
        <w:rPr>
          <w:rFonts w:ascii="Times New Roman" w:eastAsia="Times New Roman" w:hAnsi="Times New Roman" w:cs="Times New Roman"/>
          <w:sz w:val="28"/>
          <w:szCs w:val="28"/>
          <w:lang w:eastAsia="ru-RU"/>
        </w:rPr>
        <w:tab/>
      </w:r>
      <w:r w:rsidRPr="00D6412D">
        <w:rPr>
          <w:rFonts w:ascii="Times New Roman" w:eastAsia="Times New Roman" w:hAnsi="Times New Roman" w:cs="Times New Roman"/>
          <w:sz w:val="28"/>
          <w:szCs w:val="28"/>
          <w:lang w:eastAsia="ru-RU"/>
        </w:rPr>
        <w:tab/>
      </w:r>
      <w:r w:rsidRPr="00D6412D">
        <w:rPr>
          <w:rFonts w:ascii="Times New Roman" w:eastAsia="Times New Roman" w:hAnsi="Times New Roman" w:cs="Times New Roman"/>
          <w:sz w:val="28"/>
          <w:szCs w:val="28"/>
          <w:lang w:eastAsia="ru-RU"/>
        </w:rPr>
        <w:tab/>
        <w:t xml:space="preserve">                                   С.Г. Мединцева</w:t>
      </w:r>
    </w:p>
    <w:p w14:paraId="0C31AAC9" w14:textId="77777777" w:rsidR="005738C0" w:rsidRPr="00D6412D" w:rsidRDefault="005738C0" w:rsidP="005738C0">
      <w:pPr>
        <w:spacing w:after="0" w:line="240" w:lineRule="auto"/>
        <w:rPr>
          <w:rFonts w:ascii="Times New Roman" w:eastAsia="Calibri" w:hAnsi="Times New Roman" w:cs="Times New Roman"/>
          <w:sz w:val="24"/>
          <w:szCs w:val="24"/>
        </w:rPr>
      </w:pPr>
    </w:p>
    <w:p w14:paraId="68718C53" w14:textId="77777777" w:rsidR="005738C0" w:rsidRPr="00D6412D" w:rsidRDefault="005738C0" w:rsidP="005738C0">
      <w:pPr>
        <w:spacing w:after="0" w:line="240" w:lineRule="auto"/>
        <w:rPr>
          <w:rFonts w:ascii="Times New Roman" w:eastAsia="Calibri" w:hAnsi="Times New Roman" w:cs="Times New Roman"/>
          <w:sz w:val="24"/>
          <w:szCs w:val="24"/>
        </w:rPr>
      </w:pPr>
    </w:p>
    <w:p w14:paraId="67214BE7" w14:textId="77777777" w:rsidR="005738C0" w:rsidRPr="00D6412D" w:rsidRDefault="005738C0" w:rsidP="005738C0">
      <w:pPr>
        <w:spacing w:after="0" w:line="240" w:lineRule="auto"/>
        <w:rPr>
          <w:rFonts w:ascii="Times New Roman" w:eastAsia="Calibri" w:hAnsi="Times New Roman" w:cs="Times New Roman"/>
          <w:sz w:val="24"/>
          <w:szCs w:val="24"/>
        </w:rPr>
      </w:pPr>
      <w:r w:rsidRPr="00D6412D">
        <w:rPr>
          <w:rFonts w:ascii="Times New Roman" w:eastAsia="Calibri" w:hAnsi="Times New Roman" w:cs="Times New Roman"/>
          <w:sz w:val="24"/>
          <w:szCs w:val="24"/>
        </w:rPr>
        <w:t>Бергер Ольга Сергеевна</w:t>
      </w:r>
    </w:p>
    <w:p w14:paraId="0369D183" w14:textId="77777777" w:rsidR="005738C0" w:rsidRPr="00D6412D" w:rsidRDefault="005738C0" w:rsidP="005738C0">
      <w:pPr>
        <w:spacing w:after="0" w:line="240" w:lineRule="auto"/>
        <w:rPr>
          <w:rFonts w:ascii="Times New Roman" w:eastAsia="Calibri" w:hAnsi="Times New Roman" w:cs="Times New Roman"/>
          <w:sz w:val="24"/>
          <w:szCs w:val="24"/>
        </w:rPr>
      </w:pPr>
      <w:r w:rsidRPr="00D6412D">
        <w:rPr>
          <w:rFonts w:ascii="Times New Roman" w:eastAsia="Calibri" w:hAnsi="Times New Roman" w:cs="Times New Roman"/>
          <w:sz w:val="24"/>
          <w:szCs w:val="24"/>
        </w:rPr>
        <w:t>Тел. (3462) 522104</w:t>
      </w:r>
    </w:p>
    <w:p w14:paraId="0D9733FC" w14:textId="77777777" w:rsidR="005738C0" w:rsidRPr="00D6412D" w:rsidRDefault="005738C0" w:rsidP="005738C0">
      <w:pPr>
        <w:spacing w:after="0" w:line="240" w:lineRule="auto"/>
        <w:rPr>
          <w:rFonts w:ascii="Times New Roman" w:eastAsia="Calibri" w:hAnsi="Times New Roman" w:cs="Times New Roman"/>
          <w:sz w:val="24"/>
          <w:szCs w:val="24"/>
        </w:rPr>
      </w:pPr>
    </w:p>
    <w:p w14:paraId="7CB1F028" w14:textId="77777777" w:rsidR="005738C0" w:rsidRPr="00D6412D" w:rsidRDefault="005738C0" w:rsidP="005738C0">
      <w:pPr>
        <w:spacing w:after="0" w:line="240" w:lineRule="auto"/>
        <w:jc w:val="right"/>
        <w:rPr>
          <w:rFonts w:ascii="Times New Roman" w:eastAsia="Calibri" w:hAnsi="Times New Roman" w:cs="Times New Roman"/>
          <w:sz w:val="28"/>
          <w:szCs w:val="28"/>
        </w:rPr>
      </w:pPr>
      <w:bookmarkStart w:id="7" w:name="_GoBack"/>
      <w:bookmarkEnd w:id="7"/>
      <w:r w:rsidRPr="00D6412D">
        <w:rPr>
          <w:rFonts w:ascii="Times New Roman" w:eastAsia="Calibri" w:hAnsi="Times New Roman" w:cs="Times New Roman"/>
          <w:sz w:val="28"/>
          <w:szCs w:val="28"/>
        </w:rPr>
        <w:lastRenderedPageBreak/>
        <w:t xml:space="preserve">Приложение 1 </w:t>
      </w:r>
    </w:p>
    <w:p w14:paraId="515735C7" w14:textId="77777777" w:rsidR="005738C0" w:rsidRPr="00D6412D" w:rsidRDefault="005738C0" w:rsidP="005738C0">
      <w:pPr>
        <w:spacing w:after="0" w:line="240" w:lineRule="auto"/>
        <w:jc w:val="right"/>
        <w:rPr>
          <w:rFonts w:ascii="Times New Roman" w:eastAsia="Calibri" w:hAnsi="Times New Roman" w:cs="Times New Roman"/>
          <w:sz w:val="28"/>
          <w:szCs w:val="28"/>
        </w:rPr>
      </w:pPr>
      <w:r w:rsidRPr="00D6412D">
        <w:rPr>
          <w:rFonts w:ascii="Times New Roman" w:eastAsia="Calibri" w:hAnsi="Times New Roman" w:cs="Times New Roman"/>
          <w:sz w:val="28"/>
          <w:szCs w:val="28"/>
        </w:rPr>
        <w:t xml:space="preserve">к отчету об оценке </w:t>
      </w:r>
    </w:p>
    <w:p w14:paraId="19B6E7E4" w14:textId="77777777" w:rsidR="005738C0" w:rsidRPr="00D6412D" w:rsidRDefault="005738C0" w:rsidP="005738C0">
      <w:pPr>
        <w:spacing w:after="0" w:line="240" w:lineRule="auto"/>
        <w:jc w:val="right"/>
        <w:rPr>
          <w:rFonts w:ascii="Times New Roman" w:eastAsia="Calibri" w:hAnsi="Times New Roman" w:cs="Times New Roman"/>
          <w:sz w:val="28"/>
          <w:szCs w:val="28"/>
        </w:rPr>
      </w:pPr>
      <w:r w:rsidRPr="00D6412D">
        <w:rPr>
          <w:rFonts w:ascii="Times New Roman" w:eastAsia="Calibri" w:hAnsi="Times New Roman" w:cs="Times New Roman"/>
          <w:sz w:val="28"/>
          <w:szCs w:val="28"/>
        </w:rPr>
        <w:t>регулирующего воздействия</w:t>
      </w:r>
    </w:p>
    <w:p w14:paraId="18EACC14" w14:textId="77777777" w:rsidR="005738C0" w:rsidRPr="00D6412D" w:rsidRDefault="005738C0" w:rsidP="005738C0">
      <w:pPr>
        <w:spacing w:after="0" w:line="240" w:lineRule="auto"/>
        <w:jc w:val="right"/>
        <w:rPr>
          <w:rFonts w:ascii="Times New Roman" w:eastAsia="Calibri" w:hAnsi="Times New Roman" w:cs="Times New Roman"/>
          <w:sz w:val="28"/>
          <w:szCs w:val="28"/>
        </w:rPr>
      </w:pPr>
      <w:r w:rsidRPr="00D6412D">
        <w:rPr>
          <w:rFonts w:ascii="Times New Roman" w:eastAsia="Calibri" w:hAnsi="Times New Roman" w:cs="Times New Roman"/>
          <w:sz w:val="28"/>
          <w:szCs w:val="28"/>
        </w:rPr>
        <w:t xml:space="preserve">проекта муниципального </w:t>
      </w:r>
    </w:p>
    <w:p w14:paraId="02A3E23A" w14:textId="77777777" w:rsidR="005738C0" w:rsidRPr="00D6412D" w:rsidRDefault="005738C0" w:rsidP="005738C0">
      <w:pPr>
        <w:spacing w:after="0" w:line="240" w:lineRule="auto"/>
        <w:jc w:val="right"/>
        <w:rPr>
          <w:rFonts w:ascii="Times New Roman" w:eastAsia="Calibri" w:hAnsi="Times New Roman" w:cs="Times New Roman"/>
          <w:sz w:val="28"/>
          <w:szCs w:val="28"/>
        </w:rPr>
      </w:pPr>
      <w:r w:rsidRPr="00D6412D">
        <w:rPr>
          <w:rFonts w:ascii="Times New Roman" w:eastAsia="Calibri" w:hAnsi="Times New Roman" w:cs="Times New Roman"/>
          <w:sz w:val="28"/>
          <w:szCs w:val="28"/>
        </w:rPr>
        <w:t>нормативного правового акта</w:t>
      </w:r>
    </w:p>
    <w:p w14:paraId="642A7F12" w14:textId="77777777" w:rsidR="005738C0" w:rsidRPr="00D6412D" w:rsidRDefault="005738C0" w:rsidP="005738C0">
      <w:pPr>
        <w:spacing w:after="0" w:line="240" w:lineRule="auto"/>
        <w:jc w:val="right"/>
        <w:rPr>
          <w:rFonts w:ascii="Times New Roman" w:eastAsia="Calibri" w:hAnsi="Times New Roman" w:cs="Times New Roman"/>
          <w:sz w:val="24"/>
          <w:szCs w:val="24"/>
        </w:rPr>
      </w:pPr>
    </w:p>
    <w:tbl>
      <w:tblPr>
        <w:tblStyle w:val="11"/>
        <w:tblW w:w="0" w:type="auto"/>
        <w:jc w:val="center"/>
        <w:tblLook w:val="04A0" w:firstRow="1" w:lastRow="0" w:firstColumn="1" w:lastColumn="0" w:noHBand="0" w:noVBand="1"/>
      </w:tblPr>
      <w:tblGrid>
        <w:gridCol w:w="2336"/>
        <w:gridCol w:w="2336"/>
        <w:gridCol w:w="2336"/>
        <w:gridCol w:w="2337"/>
      </w:tblGrid>
      <w:tr w:rsidR="005738C0" w:rsidRPr="00D6412D" w14:paraId="75CBBE0C" w14:textId="77777777" w:rsidTr="00D16879">
        <w:trPr>
          <w:jc w:val="center"/>
        </w:trPr>
        <w:tc>
          <w:tcPr>
            <w:tcW w:w="2336" w:type="dxa"/>
            <w:vMerge w:val="restart"/>
            <w:vAlign w:val="center"/>
          </w:tcPr>
          <w:p w14:paraId="4D59B1A1" w14:textId="77777777" w:rsidR="005738C0" w:rsidRPr="00D6412D" w:rsidRDefault="005738C0" w:rsidP="00D16879">
            <w:pPr>
              <w:spacing w:after="200" w:line="276" w:lineRule="auto"/>
              <w:jc w:val="center"/>
              <w:rPr>
                <w:rFonts w:ascii="Times New Roman" w:eastAsia="Calibri" w:hAnsi="Times New Roman" w:cs="Times New Roman"/>
                <w:sz w:val="24"/>
                <w:szCs w:val="24"/>
              </w:rPr>
            </w:pPr>
            <w:r w:rsidRPr="00D6412D">
              <w:rPr>
                <w:rFonts w:ascii="Times New Roman" w:eastAsia="Calibri" w:hAnsi="Times New Roman" w:cs="Times New Roman"/>
                <w:sz w:val="24"/>
                <w:szCs w:val="24"/>
              </w:rPr>
              <w:t>Показатели последующего анализа достижения цели правового регулирования</w:t>
            </w:r>
          </w:p>
        </w:tc>
        <w:tc>
          <w:tcPr>
            <w:tcW w:w="7009" w:type="dxa"/>
            <w:gridSpan w:val="3"/>
            <w:vAlign w:val="center"/>
          </w:tcPr>
          <w:p w14:paraId="0500410A" w14:textId="77777777" w:rsidR="005738C0" w:rsidRPr="00D6412D" w:rsidRDefault="005738C0" w:rsidP="00D16879">
            <w:pPr>
              <w:spacing w:after="200" w:line="276" w:lineRule="auto"/>
              <w:jc w:val="center"/>
              <w:rPr>
                <w:rFonts w:ascii="Times New Roman" w:eastAsia="Calibri" w:hAnsi="Times New Roman" w:cs="Times New Roman"/>
                <w:sz w:val="24"/>
                <w:szCs w:val="24"/>
              </w:rPr>
            </w:pPr>
            <w:r w:rsidRPr="00D6412D">
              <w:rPr>
                <w:rFonts w:ascii="Times New Roman" w:eastAsia="Calibri" w:hAnsi="Times New Roman" w:cs="Times New Roman"/>
                <w:sz w:val="24"/>
                <w:szCs w:val="24"/>
              </w:rPr>
              <w:t>Сроки достижения</w:t>
            </w:r>
          </w:p>
        </w:tc>
      </w:tr>
      <w:tr w:rsidR="005738C0" w:rsidRPr="00D6412D" w14:paraId="01EF82AE" w14:textId="77777777" w:rsidTr="00D16879">
        <w:trPr>
          <w:jc w:val="center"/>
        </w:trPr>
        <w:tc>
          <w:tcPr>
            <w:tcW w:w="2336" w:type="dxa"/>
            <w:vMerge/>
            <w:tcBorders>
              <w:bottom w:val="single" w:sz="4" w:space="0" w:color="auto"/>
            </w:tcBorders>
            <w:vAlign w:val="center"/>
          </w:tcPr>
          <w:p w14:paraId="2446D303" w14:textId="77777777" w:rsidR="005738C0" w:rsidRPr="00D6412D" w:rsidRDefault="005738C0" w:rsidP="00D16879">
            <w:pPr>
              <w:spacing w:after="200" w:line="276" w:lineRule="auto"/>
              <w:jc w:val="both"/>
              <w:rPr>
                <w:rFonts w:ascii="Times New Roman" w:eastAsia="Calibri" w:hAnsi="Times New Roman" w:cs="Times New Roman"/>
                <w:sz w:val="24"/>
                <w:szCs w:val="24"/>
              </w:rPr>
            </w:pPr>
          </w:p>
        </w:tc>
        <w:tc>
          <w:tcPr>
            <w:tcW w:w="2336" w:type="dxa"/>
            <w:tcBorders>
              <w:bottom w:val="single" w:sz="4" w:space="0" w:color="auto"/>
            </w:tcBorders>
            <w:vAlign w:val="center"/>
          </w:tcPr>
          <w:p w14:paraId="4C19EF48" w14:textId="77777777" w:rsidR="005738C0" w:rsidRPr="00D6412D" w:rsidRDefault="005738C0" w:rsidP="00D16879">
            <w:pPr>
              <w:spacing w:after="200" w:line="276" w:lineRule="auto"/>
              <w:jc w:val="center"/>
              <w:rPr>
                <w:rFonts w:ascii="Times New Roman" w:eastAsia="Calibri" w:hAnsi="Times New Roman" w:cs="Times New Roman"/>
                <w:sz w:val="24"/>
                <w:szCs w:val="24"/>
              </w:rPr>
            </w:pPr>
            <w:r w:rsidRPr="00D6412D">
              <w:rPr>
                <w:rFonts w:ascii="Times New Roman" w:eastAsia="Calibri" w:hAnsi="Times New Roman" w:cs="Times New Roman"/>
                <w:sz w:val="24"/>
                <w:szCs w:val="24"/>
              </w:rPr>
              <w:t>2017</w:t>
            </w:r>
          </w:p>
        </w:tc>
        <w:tc>
          <w:tcPr>
            <w:tcW w:w="2336" w:type="dxa"/>
            <w:tcBorders>
              <w:bottom w:val="single" w:sz="4" w:space="0" w:color="auto"/>
            </w:tcBorders>
            <w:vAlign w:val="center"/>
          </w:tcPr>
          <w:p w14:paraId="19FD8B27" w14:textId="77777777" w:rsidR="005738C0" w:rsidRPr="00D6412D" w:rsidRDefault="005738C0" w:rsidP="00D16879">
            <w:pPr>
              <w:spacing w:after="200" w:line="276" w:lineRule="auto"/>
              <w:jc w:val="center"/>
              <w:rPr>
                <w:rFonts w:ascii="Times New Roman" w:eastAsia="Calibri" w:hAnsi="Times New Roman" w:cs="Times New Roman"/>
                <w:sz w:val="24"/>
                <w:szCs w:val="24"/>
              </w:rPr>
            </w:pPr>
            <w:r w:rsidRPr="00D6412D">
              <w:rPr>
                <w:rFonts w:ascii="Times New Roman" w:eastAsia="Calibri" w:hAnsi="Times New Roman" w:cs="Times New Roman"/>
                <w:sz w:val="24"/>
                <w:szCs w:val="24"/>
              </w:rPr>
              <w:t>2018</w:t>
            </w:r>
          </w:p>
        </w:tc>
        <w:tc>
          <w:tcPr>
            <w:tcW w:w="2337" w:type="dxa"/>
            <w:tcBorders>
              <w:bottom w:val="single" w:sz="4" w:space="0" w:color="auto"/>
            </w:tcBorders>
            <w:vAlign w:val="center"/>
          </w:tcPr>
          <w:p w14:paraId="2ED02385" w14:textId="77777777" w:rsidR="005738C0" w:rsidRPr="00D6412D" w:rsidRDefault="005738C0" w:rsidP="00D16879">
            <w:pPr>
              <w:spacing w:after="200" w:line="276" w:lineRule="auto"/>
              <w:jc w:val="center"/>
              <w:rPr>
                <w:rFonts w:ascii="Times New Roman" w:eastAsia="Calibri" w:hAnsi="Times New Roman" w:cs="Times New Roman"/>
                <w:sz w:val="24"/>
                <w:szCs w:val="24"/>
              </w:rPr>
            </w:pPr>
            <w:r w:rsidRPr="00D6412D">
              <w:rPr>
                <w:rFonts w:ascii="Times New Roman" w:eastAsia="Calibri" w:hAnsi="Times New Roman" w:cs="Times New Roman"/>
                <w:sz w:val="24"/>
                <w:szCs w:val="24"/>
              </w:rPr>
              <w:t>2019</w:t>
            </w:r>
          </w:p>
        </w:tc>
      </w:tr>
      <w:tr w:rsidR="005738C0" w:rsidRPr="00D6412D" w14:paraId="27DD5213" w14:textId="77777777" w:rsidTr="00D16879">
        <w:trPr>
          <w:jc w:val="center"/>
        </w:trPr>
        <w:tc>
          <w:tcPr>
            <w:tcW w:w="2336" w:type="dxa"/>
            <w:tcBorders>
              <w:bottom w:val="single" w:sz="4" w:space="0" w:color="auto"/>
            </w:tcBorders>
            <w:shd w:val="clear" w:color="auto" w:fill="auto"/>
          </w:tcPr>
          <w:p w14:paraId="5C750D20" w14:textId="77777777" w:rsidR="005738C0" w:rsidRPr="00D6412D" w:rsidRDefault="005738C0" w:rsidP="00D16879">
            <w:pPr>
              <w:rPr>
                <w:rFonts w:ascii="Times New Roman" w:eastAsia="Calibri" w:hAnsi="Times New Roman" w:cs="Times New Roman"/>
                <w:sz w:val="24"/>
                <w:szCs w:val="24"/>
              </w:rPr>
            </w:pPr>
            <w:r w:rsidRPr="00D6412D">
              <w:rPr>
                <w:rFonts w:ascii="Times New Roman" w:eastAsia="Calibri" w:hAnsi="Times New Roman" w:cs="Times New Roman"/>
                <w:sz w:val="24"/>
                <w:szCs w:val="24"/>
              </w:rPr>
              <w:t xml:space="preserve">1. Количество заключённых </w:t>
            </w:r>
            <w:r w:rsidRPr="00D6412D">
              <w:rPr>
                <w:rFonts w:ascii="Times New Roman" w:hAnsi="Times New Roman" w:cs="Times New Roman"/>
                <w:bCs/>
                <w:color w:val="000000"/>
                <w:sz w:val="24"/>
                <w:szCs w:val="24"/>
                <w:lang w:eastAsia="ru-RU"/>
              </w:rPr>
              <w:t xml:space="preserve">соглашений </w:t>
            </w:r>
            <w:r w:rsidRPr="00D6412D">
              <w:rPr>
                <w:rFonts w:ascii="Times New Roman" w:hAnsi="Times New Roman" w:cs="Times New Roman"/>
                <w:sz w:val="24"/>
                <w:szCs w:val="24"/>
              </w:rPr>
              <w:t xml:space="preserve">о </w:t>
            </w:r>
            <w:proofErr w:type="spellStart"/>
            <w:r w:rsidRPr="00D6412D">
              <w:rPr>
                <w:rFonts w:ascii="Times New Roman" w:hAnsi="Times New Roman" w:cs="Times New Roman"/>
                <w:sz w:val="24"/>
                <w:szCs w:val="24"/>
              </w:rPr>
              <w:t>муниципально</w:t>
            </w:r>
            <w:proofErr w:type="spellEnd"/>
            <w:r w:rsidRPr="00D6412D">
              <w:rPr>
                <w:rFonts w:ascii="Times New Roman" w:hAnsi="Times New Roman" w:cs="Times New Roman"/>
                <w:sz w:val="24"/>
                <w:szCs w:val="24"/>
              </w:rPr>
              <w:t>-частном партнерстве</w:t>
            </w:r>
            <w:r w:rsidRPr="00D6412D">
              <w:rPr>
                <w:rFonts w:ascii="Times New Roman" w:eastAsia="Calibri" w:hAnsi="Times New Roman" w:cs="Times New Roman"/>
                <w:sz w:val="24"/>
                <w:szCs w:val="24"/>
              </w:rPr>
              <w:t xml:space="preserve"> , ед.</w:t>
            </w:r>
          </w:p>
        </w:tc>
        <w:tc>
          <w:tcPr>
            <w:tcW w:w="2336" w:type="dxa"/>
            <w:tcBorders>
              <w:bottom w:val="single" w:sz="4" w:space="0" w:color="auto"/>
            </w:tcBorders>
            <w:shd w:val="clear" w:color="auto" w:fill="auto"/>
            <w:vAlign w:val="center"/>
          </w:tcPr>
          <w:p w14:paraId="11855C26" w14:textId="77777777" w:rsidR="005738C0" w:rsidRPr="00D6412D" w:rsidRDefault="005738C0" w:rsidP="00D16879">
            <w:pPr>
              <w:spacing w:after="200" w:line="276" w:lineRule="auto"/>
              <w:jc w:val="center"/>
              <w:rPr>
                <w:rFonts w:ascii="Times New Roman" w:eastAsia="Calibri" w:hAnsi="Times New Roman" w:cs="Times New Roman"/>
                <w:sz w:val="24"/>
                <w:szCs w:val="24"/>
              </w:rPr>
            </w:pPr>
            <w:r w:rsidRPr="00D6412D">
              <w:rPr>
                <w:rFonts w:ascii="Times New Roman" w:eastAsia="Calibri" w:hAnsi="Times New Roman" w:cs="Times New Roman"/>
                <w:sz w:val="24"/>
                <w:szCs w:val="24"/>
              </w:rPr>
              <w:t>1</w:t>
            </w:r>
          </w:p>
        </w:tc>
        <w:tc>
          <w:tcPr>
            <w:tcW w:w="2336" w:type="dxa"/>
            <w:tcBorders>
              <w:bottom w:val="single" w:sz="4" w:space="0" w:color="auto"/>
            </w:tcBorders>
            <w:shd w:val="clear" w:color="auto" w:fill="auto"/>
            <w:vAlign w:val="center"/>
          </w:tcPr>
          <w:p w14:paraId="442CC7EA" w14:textId="77777777" w:rsidR="005738C0" w:rsidRPr="00D6412D" w:rsidRDefault="005738C0" w:rsidP="00D16879">
            <w:pPr>
              <w:spacing w:after="200" w:line="276" w:lineRule="auto"/>
              <w:jc w:val="center"/>
              <w:rPr>
                <w:rFonts w:ascii="Times New Roman" w:eastAsia="Calibri" w:hAnsi="Times New Roman" w:cs="Times New Roman"/>
                <w:sz w:val="24"/>
                <w:szCs w:val="24"/>
              </w:rPr>
            </w:pPr>
            <w:r w:rsidRPr="00D6412D">
              <w:rPr>
                <w:rFonts w:ascii="Times New Roman" w:eastAsia="Calibri" w:hAnsi="Times New Roman" w:cs="Times New Roman"/>
                <w:sz w:val="24"/>
                <w:szCs w:val="24"/>
              </w:rPr>
              <w:t>5</w:t>
            </w:r>
          </w:p>
        </w:tc>
        <w:tc>
          <w:tcPr>
            <w:tcW w:w="2337" w:type="dxa"/>
            <w:tcBorders>
              <w:bottom w:val="single" w:sz="4" w:space="0" w:color="auto"/>
            </w:tcBorders>
            <w:shd w:val="clear" w:color="auto" w:fill="auto"/>
            <w:vAlign w:val="center"/>
          </w:tcPr>
          <w:p w14:paraId="04FE38FF" w14:textId="77777777" w:rsidR="005738C0" w:rsidRPr="00D6412D" w:rsidRDefault="005738C0" w:rsidP="00D16879">
            <w:pPr>
              <w:spacing w:after="200" w:line="276" w:lineRule="auto"/>
              <w:jc w:val="center"/>
              <w:rPr>
                <w:rFonts w:ascii="Times New Roman" w:eastAsia="Calibri" w:hAnsi="Times New Roman" w:cs="Times New Roman"/>
                <w:sz w:val="24"/>
                <w:szCs w:val="24"/>
              </w:rPr>
            </w:pPr>
            <w:r w:rsidRPr="00D6412D">
              <w:rPr>
                <w:rFonts w:ascii="Times New Roman" w:eastAsia="Calibri" w:hAnsi="Times New Roman" w:cs="Times New Roman"/>
                <w:sz w:val="24"/>
                <w:szCs w:val="24"/>
              </w:rPr>
              <w:t>8</w:t>
            </w:r>
          </w:p>
        </w:tc>
      </w:tr>
      <w:tr w:rsidR="005738C0" w:rsidRPr="00D6412D" w14:paraId="2817F4B5" w14:textId="77777777" w:rsidTr="00D16879">
        <w:trPr>
          <w:jc w:val="center"/>
        </w:trPr>
        <w:tc>
          <w:tcPr>
            <w:tcW w:w="2336" w:type="dxa"/>
            <w:tcBorders>
              <w:top w:val="single" w:sz="4" w:space="0" w:color="auto"/>
            </w:tcBorders>
            <w:shd w:val="clear" w:color="auto" w:fill="auto"/>
          </w:tcPr>
          <w:p w14:paraId="70A268A8" w14:textId="77777777" w:rsidR="005738C0" w:rsidRPr="00D6412D" w:rsidRDefault="005738C0" w:rsidP="00D16879">
            <w:pPr>
              <w:rPr>
                <w:rFonts w:ascii="Times New Roman" w:eastAsia="Calibri" w:hAnsi="Times New Roman" w:cs="Times New Roman"/>
                <w:sz w:val="24"/>
                <w:szCs w:val="24"/>
              </w:rPr>
            </w:pPr>
            <w:r w:rsidRPr="00D6412D">
              <w:rPr>
                <w:rFonts w:ascii="Times New Roman" w:eastAsia="Calibri" w:hAnsi="Times New Roman" w:cs="Times New Roman"/>
                <w:sz w:val="24"/>
                <w:szCs w:val="24"/>
              </w:rPr>
              <w:t xml:space="preserve">2. Объём инвестиций в рамках заключённых </w:t>
            </w:r>
            <w:r w:rsidRPr="00D6412D">
              <w:rPr>
                <w:rFonts w:ascii="Times New Roman" w:hAnsi="Times New Roman" w:cs="Times New Roman"/>
                <w:bCs/>
                <w:color w:val="000000"/>
                <w:sz w:val="24"/>
                <w:szCs w:val="24"/>
                <w:lang w:eastAsia="ru-RU"/>
              </w:rPr>
              <w:t xml:space="preserve">соглашений </w:t>
            </w:r>
            <w:r w:rsidRPr="00D6412D">
              <w:rPr>
                <w:rFonts w:ascii="Times New Roman" w:hAnsi="Times New Roman" w:cs="Times New Roman"/>
                <w:sz w:val="24"/>
                <w:szCs w:val="24"/>
              </w:rPr>
              <w:t xml:space="preserve">о </w:t>
            </w:r>
            <w:proofErr w:type="spellStart"/>
            <w:r w:rsidRPr="00D6412D">
              <w:rPr>
                <w:rFonts w:ascii="Times New Roman" w:hAnsi="Times New Roman" w:cs="Times New Roman"/>
                <w:sz w:val="24"/>
                <w:szCs w:val="24"/>
              </w:rPr>
              <w:t>муниципально</w:t>
            </w:r>
            <w:proofErr w:type="spellEnd"/>
            <w:r w:rsidRPr="00D6412D">
              <w:rPr>
                <w:rFonts w:ascii="Times New Roman" w:hAnsi="Times New Roman" w:cs="Times New Roman"/>
                <w:sz w:val="24"/>
                <w:szCs w:val="24"/>
              </w:rPr>
              <w:t>-частном партнерстве</w:t>
            </w:r>
            <w:r w:rsidRPr="00D6412D">
              <w:rPr>
                <w:rFonts w:ascii="Times New Roman" w:eastAsia="Calibri" w:hAnsi="Times New Roman" w:cs="Times New Roman"/>
                <w:sz w:val="24"/>
                <w:szCs w:val="24"/>
              </w:rPr>
              <w:t xml:space="preserve"> , млн. рублей </w:t>
            </w:r>
          </w:p>
        </w:tc>
        <w:tc>
          <w:tcPr>
            <w:tcW w:w="2336" w:type="dxa"/>
            <w:tcBorders>
              <w:top w:val="single" w:sz="4" w:space="0" w:color="auto"/>
            </w:tcBorders>
            <w:shd w:val="clear" w:color="auto" w:fill="auto"/>
            <w:vAlign w:val="center"/>
          </w:tcPr>
          <w:p w14:paraId="2195F95B" w14:textId="77777777" w:rsidR="005738C0" w:rsidRPr="00D6412D" w:rsidRDefault="005738C0" w:rsidP="00D16879">
            <w:pPr>
              <w:spacing w:after="200" w:line="276" w:lineRule="auto"/>
              <w:jc w:val="center"/>
              <w:rPr>
                <w:rFonts w:ascii="Times New Roman" w:eastAsia="Calibri" w:hAnsi="Times New Roman" w:cs="Times New Roman"/>
                <w:sz w:val="24"/>
                <w:szCs w:val="24"/>
              </w:rPr>
            </w:pPr>
            <w:r w:rsidRPr="00D6412D">
              <w:rPr>
                <w:rFonts w:ascii="Times New Roman" w:eastAsia="Calibri" w:hAnsi="Times New Roman" w:cs="Times New Roman"/>
                <w:sz w:val="24"/>
                <w:szCs w:val="24"/>
              </w:rPr>
              <w:t>220</w:t>
            </w:r>
          </w:p>
        </w:tc>
        <w:tc>
          <w:tcPr>
            <w:tcW w:w="2336" w:type="dxa"/>
            <w:tcBorders>
              <w:top w:val="single" w:sz="4" w:space="0" w:color="auto"/>
            </w:tcBorders>
            <w:shd w:val="clear" w:color="auto" w:fill="auto"/>
            <w:vAlign w:val="center"/>
          </w:tcPr>
          <w:p w14:paraId="118BE982" w14:textId="77777777" w:rsidR="005738C0" w:rsidRPr="00D6412D" w:rsidRDefault="005738C0" w:rsidP="00D16879">
            <w:pPr>
              <w:spacing w:after="200" w:line="276" w:lineRule="auto"/>
              <w:jc w:val="center"/>
              <w:rPr>
                <w:rFonts w:ascii="Times New Roman" w:eastAsia="Calibri" w:hAnsi="Times New Roman" w:cs="Times New Roman"/>
                <w:sz w:val="24"/>
                <w:szCs w:val="24"/>
              </w:rPr>
            </w:pPr>
            <w:r w:rsidRPr="00D6412D">
              <w:rPr>
                <w:rFonts w:ascii="Times New Roman" w:eastAsia="Calibri" w:hAnsi="Times New Roman" w:cs="Times New Roman"/>
                <w:sz w:val="24"/>
                <w:szCs w:val="24"/>
              </w:rPr>
              <w:t>1125</w:t>
            </w:r>
          </w:p>
        </w:tc>
        <w:tc>
          <w:tcPr>
            <w:tcW w:w="2337" w:type="dxa"/>
            <w:tcBorders>
              <w:top w:val="single" w:sz="4" w:space="0" w:color="auto"/>
            </w:tcBorders>
            <w:shd w:val="clear" w:color="auto" w:fill="auto"/>
            <w:vAlign w:val="center"/>
          </w:tcPr>
          <w:p w14:paraId="3F89E4B6" w14:textId="77777777" w:rsidR="005738C0" w:rsidRPr="00D6412D" w:rsidRDefault="005738C0" w:rsidP="00D16879">
            <w:pPr>
              <w:spacing w:after="200" w:line="276" w:lineRule="auto"/>
              <w:jc w:val="center"/>
              <w:rPr>
                <w:rFonts w:ascii="Times New Roman" w:eastAsia="Calibri" w:hAnsi="Times New Roman" w:cs="Times New Roman"/>
                <w:sz w:val="24"/>
                <w:szCs w:val="24"/>
              </w:rPr>
            </w:pPr>
            <w:r w:rsidRPr="00D6412D">
              <w:rPr>
                <w:rFonts w:ascii="Times New Roman" w:eastAsia="Calibri" w:hAnsi="Times New Roman" w:cs="Times New Roman"/>
                <w:sz w:val="24"/>
                <w:szCs w:val="24"/>
              </w:rPr>
              <w:t>1840</w:t>
            </w:r>
          </w:p>
        </w:tc>
      </w:tr>
    </w:tbl>
    <w:p w14:paraId="3A138E62" w14:textId="77777777" w:rsidR="005738C0" w:rsidRPr="00D6412D" w:rsidRDefault="005738C0" w:rsidP="005738C0">
      <w:pPr>
        <w:spacing w:after="0" w:line="240" w:lineRule="auto"/>
        <w:jc w:val="both"/>
        <w:rPr>
          <w:rFonts w:ascii="Times New Roman" w:eastAsia="Calibri" w:hAnsi="Times New Roman" w:cs="Times New Roman"/>
          <w:sz w:val="24"/>
          <w:szCs w:val="24"/>
        </w:rPr>
      </w:pPr>
    </w:p>
    <w:p w14:paraId="1B4A1C25" w14:textId="77777777" w:rsidR="005738C0" w:rsidRPr="00D6412D" w:rsidRDefault="005738C0" w:rsidP="005738C0">
      <w:pPr>
        <w:spacing w:after="0" w:line="240" w:lineRule="auto"/>
        <w:jc w:val="both"/>
        <w:rPr>
          <w:rFonts w:ascii="Times New Roman" w:eastAsia="Calibri" w:hAnsi="Times New Roman" w:cs="Times New Roman"/>
          <w:sz w:val="24"/>
          <w:szCs w:val="24"/>
        </w:rPr>
      </w:pPr>
    </w:p>
    <w:p w14:paraId="0526896B" w14:textId="77777777" w:rsidR="005738C0" w:rsidRPr="00D6412D" w:rsidRDefault="005738C0" w:rsidP="005738C0">
      <w:pPr>
        <w:spacing w:after="0" w:line="240" w:lineRule="auto"/>
        <w:jc w:val="both"/>
        <w:rPr>
          <w:rFonts w:ascii="Times New Roman" w:eastAsia="Calibri" w:hAnsi="Times New Roman" w:cs="Times New Roman"/>
          <w:sz w:val="24"/>
          <w:szCs w:val="24"/>
        </w:rPr>
      </w:pPr>
    </w:p>
    <w:p w14:paraId="32727669" w14:textId="77777777" w:rsidR="005738C0" w:rsidRPr="00D6412D" w:rsidRDefault="005738C0" w:rsidP="005738C0">
      <w:pPr>
        <w:spacing w:after="0" w:line="240" w:lineRule="auto"/>
        <w:jc w:val="both"/>
        <w:rPr>
          <w:rFonts w:ascii="Times New Roman" w:eastAsia="Calibri" w:hAnsi="Times New Roman" w:cs="Times New Roman"/>
          <w:sz w:val="24"/>
          <w:szCs w:val="24"/>
        </w:rPr>
      </w:pPr>
    </w:p>
    <w:p w14:paraId="6C3557E2" w14:textId="77777777" w:rsidR="005738C0" w:rsidRPr="00D6412D" w:rsidRDefault="005738C0" w:rsidP="005738C0">
      <w:pPr>
        <w:spacing w:after="0" w:line="240" w:lineRule="auto"/>
        <w:jc w:val="both"/>
        <w:rPr>
          <w:rFonts w:ascii="Times New Roman" w:eastAsia="Calibri" w:hAnsi="Times New Roman" w:cs="Times New Roman"/>
          <w:sz w:val="24"/>
          <w:szCs w:val="24"/>
        </w:rPr>
      </w:pPr>
    </w:p>
    <w:p w14:paraId="55796CB7" w14:textId="77777777" w:rsidR="005738C0" w:rsidRPr="00D6412D" w:rsidRDefault="005738C0" w:rsidP="005738C0">
      <w:pPr>
        <w:spacing w:after="0" w:line="240" w:lineRule="auto"/>
        <w:jc w:val="both"/>
        <w:rPr>
          <w:rFonts w:ascii="Times New Roman" w:eastAsia="Calibri" w:hAnsi="Times New Roman" w:cs="Times New Roman"/>
          <w:sz w:val="24"/>
          <w:szCs w:val="24"/>
        </w:rPr>
      </w:pPr>
    </w:p>
    <w:p w14:paraId="2E4C8CD0" w14:textId="77777777" w:rsidR="005738C0" w:rsidRPr="00D6412D" w:rsidRDefault="005738C0" w:rsidP="005738C0">
      <w:pPr>
        <w:spacing w:after="0" w:line="240" w:lineRule="auto"/>
        <w:jc w:val="both"/>
        <w:rPr>
          <w:rFonts w:ascii="Times New Roman" w:eastAsia="Calibri" w:hAnsi="Times New Roman" w:cs="Times New Roman"/>
          <w:sz w:val="24"/>
          <w:szCs w:val="24"/>
        </w:rPr>
      </w:pPr>
    </w:p>
    <w:p w14:paraId="49C2C35B" w14:textId="77777777" w:rsidR="005738C0" w:rsidRPr="00D6412D" w:rsidRDefault="005738C0" w:rsidP="005738C0">
      <w:pPr>
        <w:spacing w:after="0" w:line="240" w:lineRule="auto"/>
        <w:jc w:val="both"/>
        <w:rPr>
          <w:rFonts w:ascii="Times New Roman" w:eastAsia="Calibri" w:hAnsi="Times New Roman" w:cs="Times New Roman"/>
          <w:sz w:val="24"/>
          <w:szCs w:val="24"/>
        </w:rPr>
      </w:pPr>
    </w:p>
    <w:p w14:paraId="4FCD51F3" w14:textId="77777777" w:rsidR="005738C0" w:rsidRPr="00D6412D" w:rsidRDefault="005738C0" w:rsidP="005738C0">
      <w:pPr>
        <w:spacing w:after="0" w:line="240" w:lineRule="auto"/>
        <w:jc w:val="both"/>
        <w:rPr>
          <w:rFonts w:ascii="Times New Roman" w:eastAsia="Calibri" w:hAnsi="Times New Roman" w:cs="Times New Roman"/>
          <w:sz w:val="24"/>
          <w:szCs w:val="24"/>
        </w:rPr>
      </w:pPr>
    </w:p>
    <w:p w14:paraId="12CDB398" w14:textId="77777777" w:rsidR="005738C0" w:rsidRPr="00D6412D" w:rsidRDefault="005738C0" w:rsidP="005738C0">
      <w:pPr>
        <w:spacing w:after="0" w:line="240" w:lineRule="auto"/>
        <w:jc w:val="both"/>
        <w:rPr>
          <w:rFonts w:ascii="Times New Roman" w:eastAsia="Calibri" w:hAnsi="Times New Roman" w:cs="Times New Roman"/>
          <w:sz w:val="24"/>
          <w:szCs w:val="24"/>
        </w:rPr>
      </w:pPr>
    </w:p>
    <w:p w14:paraId="786F794D" w14:textId="77777777" w:rsidR="005738C0" w:rsidRPr="00D6412D" w:rsidRDefault="005738C0" w:rsidP="005738C0">
      <w:pPr>
        <w:spacing w:after="0" w:line="240" w:lineRule="auto"/>
        <w:jc w:val="both"/>
        <w:rPr>
          <w:rFonts w:ascii="Times New Roman" w:eastAsia="Calibri" w:hAnsi="Times New Roman" w:cs="Times New Roman"/>
          <w:sz w:val="24"/>
          <w:szCs w:val="24"/>
        </w:rPr>
      </w:pPr>
    </w:p>
    <w:p w14:paraId="678D69D1" w14:textId="77777777" w:rsidR="005738C0" w:rsidRPr="00D6412D" w:rsidRDefault="005738C0" w:rsidP="005738C0">
      <w:pPr>
        <w:spacing w:after="0" w:line="240" w:lineRule="auto"/>
        <w:jc w:val="both"/>
        <w:rPr>
          <w:rFonts w:ascii="Times New Roman" w:eastAsia="Calibri" w:hAnsi="Times New Roman" w:cs="Times New Roman"/>
          <w:sz w:val="24"/>
          <w:szCs w:val="24"/>
        </w:rPr>
      </w:pPr>
    </w:p>
    <w:p w14:paraId="37217807" w14:textId="77777777" w:rsidR="005738C0" w:rsidRPr="00D6412D" w:rsidRDefault="005738C0" w:rsidP="005738C0">
      <w:pPr>
        <w:spacing w:after="0" w:line="240" w:lineRule="auto"/>
        <w:jc w:val="both"/>
        <w:rPr>
          <w:rFonts w:ascii="Times New Roman" w:eastAsia="Calibri" w:hAnsi="Times New Roman" w:cs="Times New Roman"/>
          <w:sz w:val="24"/>
          <w:szCs w:val="24"/>
        </w:rPr>
      </w:pPr>
    </w:p>
    <w:p w14:paraId="1A067D1C" w14:textId="77777777" w:rsidR="005738C0" w:rsidRPr="00D6412D" w:rsidRDefault="005738C0" w:rsidP="005738C0">
      <w:pPr>
        <w:spacing w:after="0" w:line="240" w:lineRule="auto"/>
        <w:jc w:val="both"/>
        <w:rPr>
          <w:rFonts w:ascii="Times New Roman" w:eastAsia="Calibri" w:hAnsi="Times New Roman" w:cs="Times New Roman"/>
          <w:sz w:val="24"/>
          <w:szCs w:val="24"/>
        </w:rPr>
      </w:pPr>
    </w:p>
    <w:p w14:paraId="05FA697A" w14:textId="77777777" w:rsidR="005738C0" w:rsidRPr="00D6412D" w:rsidRDefault="005738C0" w:rsidP="005738C0">
      <w:pPr>
        <w:spacing w:after="0" w:line="240" w:lineRule="auto"/>
        <w:jc w:val="both"/>
        <w:rPr>
          <w:rFonts w:ascii="Times New Roman" w:eastAsia="Calibri" w:hAnsi="Times New Roman" w:cs="Times New Roman"/>
          <w:sz w:val="24"/>
          <w:szCs w:val="24"/>
        </w:rPr>
      </w:pPr>
    </w:p>
    <w:p w14:paraId="72AD19AD" w14:textId="77777777" w:rsidR="005738C0" w:rsidRPr="00D6412D" w:rsidRDefault="005738C0" w:rsidP="005738C0">
      <w:pPr>
        <w:spacing w:after="0" w:line="240" w:lineRule="auto"/>
        <w:jc w:val="both"/>
        <w:rPr>
          <w:rFonts w:ascii="Times New Roman" w:eastAsia="Calibri" w:hAnsi="Times New Roman" w:cs="Times New Roman"/>
          <w:sz w:val="24"/>
          <w:szCs w:val="24"/>
        </w:rPr>
      </w:pPr>
    </w:p>
    <w:p w14:paraId="75BEF010" w14:textId="77777777" w:rsidR="005738C0" w:rsidRPr="00D6412D" w:rsidRDefault="005738C0" w:rsidP="005738C0">
      <w:pPr>
        <w:spacing w:after="0" w:line="240" w:lineRule="auto"/>
        <w:jc w:val="both"/>
        <w:rPr>
          <w:rFonts w:ascii="Times New Roman" w:eastAsia="Calibri" w:hAnsi="Times New Roman" w:cs="Times New Roman"/>
          <w:sz w:val="24"/>
          <w:szCs w:val="24"/>
        </w:rPr>
      </w:pPr>
    </w:p>
    <w:p w14:paraId="390C9D82" w14:textId="77777777" w:rsidR="005738C0" w:rsidRPr="00D6412D" w:rsidRDefault="005738C0" w:rsidP="005738C0">
      <w:pPr>
        <w:spacing w:after="0" w:line="240" w:lineRule="auto"/>
        <w:jc w:val="both"/>
        <w:rPr>
          <w:rFonts w:ascii="Times New Roman" w:eastAsia="Calibri" w:hAnsi="Times New Roman" w:cs="Times New Roman"/>
          <w:sz w:val="24"/>
          <w:szCs w:val="24"/>
        </w:rPr>
      </w:pPr>
    </w:p>
    <w:p w14:paraId="34035C45" w14:textId="4CB98322" w:rsidR="005738C0" w:rsidRDefault="005738C0" w:rsidP="005738C0">
      <w:pPr>
        <w:spacing w:after="0" w:line="240" w:lineRule="auto"/>
        <w:jc w:val="both"/>
        <w:rPr>
          <w:rFonts w:ascii="Times New Roman" w:eastAsia="Calibri" w:hAnsi="Times New Roman" w:cs="Times New Roman"/>
          <w:sz w:val="24"/>
          <w:szCs w:val="24"/>
        </w:rPr>
      </w:pPr>
    </w:p>
    <w:p w14:paraId="03E89CC0" w14:textId="77777777" w:rsidR="00513BD7" w:rsidRPr="00D6412D" w:rsidRDefault="00513BD7" w:rsidP="005738C0">
      <w:pPr>
        <w:spacing w:after="0" w:line="240" w:lineRule="auto"/>
        <w:jc w:val="both"/>
        <w:rPr>
          <w:rFonts w:ascii="Times New Roman" w:eastAsia="Calibri" w:hAnsi="Times New Roman" w:cs="Times New Roman"/>
          <w:sz w:val="24"/>
          <w:szCs w:val="24"/>
        </w:rPr>
      </w:pPr>
    </w:p>
    <w:p w14:paraId="7FF786F3" w14:textId="77777777" w:rsidR="005738C0" w:rsidRPr="00D6412D" w:rsidRDefault="005738C0" w:rsidP="005738C0">
      <w:pPr>
        <w:spacing w:after="0" w:line="240" w:lineRule="auto"/>
        <w:jc w:val="both"/>
        <w:rPr>
          <w:rFonts w:ascii="Times New Roman" w:eastAsia="Calibri" w:hAnsi="Times New Roman" w:cs="Times New Roman"/>
          <w:sz w:val="24"/>
          <w:szCs w:val="24"/>
        </w:rPr>
      </w:pPr>
    </w:p>
    <w:p w14:paraId="560107D8" w14:textId="77777777" w:rsidR="005738C0" w:rsidRPr="00D6412D" w:rsidRDefault="005738C0" w:rsidP="005738C0">
      <w:pPr>
        <w:spacing w:after="0" w:line="240" w:lineRule="auto"/>
        <w:jc w:val="both"/>
        <w:rPr>
          <w:rFonts w:ascii="Times New Roman" w:eastAsia="Calibri" w:hAnsi="Times New Roman" w:cs="Times New Roman"/>
          <w:sz w:val="24"/>
          <w:szCs w:val="24"/>
        </w:rPr>
      </w:pPr>
    </w:p>
    <w:p w14:paraId="0096D525" w14:textId="77777777" w:rsidR="005738C0" w:rsidRPr="00D6412D" w:rsidRDefault="005738C0" w:rsidP="005738C0">
      <w:pPr>
        <w:spacing w:after="0" w:line="240" w:lineRule="auto"/>
        <w:jc w:val="both"/>
        <w:rPr>
          <w:rFonts w:ascii="Times New Roman" w:eastAsia="Calibri" w:hAnsi="Times New Roman" w:cs="Times New Roman"/>
          <w:sz w:val="24"/>
          <w:szCs w:val="24"/>
        </w:rPr>
      </w:pPr>
    </w:p>
    <w:p w14:paraId="357BA098" w14:textId="77777777" w:rsidR="005738C0" w:rsidRPr="00D6412D" w:rsidRDefault="005738C0" w:rsidP="005738C0">
      <w:pPr>
        <w:spacing w:after="0" w:line="240" w:lineRule="auto"/>
        <w:jc w:val="both"/>
        <w:rPr>
          <w:rFonts w:ascii="Times New Roman" w:eastAsia="Calibri" w:hAnsi="Times New Roman" w:cs="Times New Roman"/>
          <w:sz w:val="24"/>
          <w:szCs w:val="24"/>
        </w:rPr>
      </w:pPr>
    </w:p>
    <w:p w14:paraId="62CCAAE1" w14:textId="77777777" w:rsidR="005738C0" w:rsidRPr="00D6412D" w:rsidRDefault="005738C0" w:rsidP="005738C0">
      <w:pPr>
        <w:spacing w:after="0" w:line="240" w:lineRule="auto"/>
        <w:jc w:val="both"/>
        <w:rPr>
          <w:rFonts w:ascii="Times New Roman" w:eastAsia="Calibri" w:hAnsi="Times New Roman" w:cs="Times New Roman"/>
          <w:sz w:val="24"/>
          <w:szCs w:val="24"/>
        </w:rPr>
      </w:pPr>
    </w:p>
    <w:p w14:paraId="60C45FDD" w14:textId="77777777" w:rsidR="005738C0" w:rsidRPr="00D6412D" w:rsidRDefault="005738C0" w:rsidP="005738C0">
      <w:pPr>
        <w:spacing w:after="0" w:line="360" w:lineRule="auto"/>
        <w:contextualSpacing/>
        <w:jc w:val="right"/>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lastRenderedPageBreak/>
        <w:t xml:space="preserve">Приложение 2 </w:t>
      </w:r>
    </w:p>
    <w:p w14:paraId="689E913A" w14:textId="77777777" w:rsidR="005738C0" w:rsidRPr="00D6412D" w:rsidRDefault="005738C0" w:rsidP="005738C0">
      <w:pPr>
        <w:spacing w:after="0" w:line="360" w:lineRule="auto"/>
        <w:contextualSpacing/>
        <w:jc w:val="right"/>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 xml:space="preserve">к отчету об оценке </w:t>
      </w:r>
    </w:p>
    <w:p w14:paraId="26364626" w14:textId="77777777" w:rsidR="005738C0" w:rsidRPr="00D6412D" w:rsidRDefault="005738C0" w:rsidP="005738C0">
      <w:pPr>
        <w:spacing w:after="0" w:line="360" w:lineRule="auto"/>
        <w:contextualSpacing/>
        <w:jc w:val="right"/>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регулирующего воздействия</w:t>
      </w:r>
    </w:p>
    <w:p w14:paraId="0B2DDEBF" w14:textId="77777777" w:rsidR="005738C0" w:rsidRPr="00D6412D" w:rsidRDefault="005738C0" w:rsidP="005738C0">
      <w:pPr>
        <w:spacing w:after="0" w:line="360" w:lineRule="auto"/>
        <w:contextualSpacing/>
        <w:jc w:val="right"/>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 xml:space="preserve">проекта муниципального </w:t>
      </w:r>
    </w:p>
    <w:p w14:paraId="79C70F0A" w14:textId="77777777" w:rsidR="005738C0" w:rsidRPr="00D6412D" w:rsidRDefault="005738C0" w:rsidP="005738C0">
      <w:pPr>
        <w:spacing w:after="0" w:line="360" w:lineRule="auto"/>
        <w:contextualSpacing/>
        <w:jc w:val="right"/>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нормативного правового акта</w:t>
      </w:r>
    </w:p>
    <w:p w14:paraId="6498E1AD" w14:textId="77777777" w:rsidR="005738C0" w:rsidRPr="00D6412D" w:rsidRDefault="005738C0" w:rsidP="005738C0">
      <w:pPr>
        <w:spacing w:after="0" w:line="360" w:lineRule="auto"/>
        <w:contextualSpacing/>
        <w:jc w:val="right"/>
        <w:rPr>
          <w:rFonts w:ascii="Times New Roman" w:eastAsia="Times New Roman" w:hAnsi="Times New Roman" w:cs="Times New Roman"/>
          <w:sz w:val="28"/>
          <w:szCs w:val="28"/>
          <w:lang w:eastAsia="ru-RU"/>
        </w:rPr>
      </w:pPr>
    </w:p>
    <w:p w14:paraId="58168B2E" w14:textId="77777777" w:rsidR="005738C0" w:rsidRPr="00D6412D" w:rsidRDefault="005738C0" w:rsidP="005738C0">
      <w:pPr>
        <w:spacing w:after="0" w:line="360" w:lineRule="auto"/>
        <w:ind w:firstLine="567"/>
        <w:contextualSpacing/>
        <w:jc w:val="center"/>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 xml:space="preserve">Оценка фактических расходов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 или ограничений </w:t>
      </w:r>
    </w:p>
    <w:p w14:paraId="73E63BAD" w14:textId="77777777" w:rsidR="005738C0" w:rsidRPr="00D6412D" w:rsidRDefault="005738C0" w:rsidP="005738C0">
      <w:pPr>
        <w:spacing w:after="0" w:line="240" w:lineRule="auto"/>
        <w:ind w:firstLine="567"/>
        <w:jc w:val="center"/>
        <w:rPr>
          <w:rFonts w:ascii="Times New Roman" w:eastAsia="Calibri" w:hAnsi="Times New Roman" w:cs="Times New Roman"/>
          <w:b/>
          <w:sz w:val="28"/>
          <w:szCs w:val="28"/>
        </w:rPr>
      </w:pPr>
    </w:p>
    <w:p w14:paraId="628C3F20" w14:textId="77777777" w:rsidR="005738C0" w:rsidRPr="00D6412D" w:rsidRDefault="005738C0" w:rsidP="005738C0">
      <w:pPr>
        <w:spacing w:after="0" w:line="240" w:lineRule="auto"/>
        <w:ind w:firstLine="567"/>
        <w:jc w:val="center"/>
        <w:rPr>
          <w:rFonts w:ascii="Times New Roman" w:eastAsia="Calibri" w:hAnsi="Times New Roman" w:cs="Times New Roman"/>
          <w:b/>
          <w:sz w:val="28"/>
          <w:szCs w:val="28"/>
        </w:rPr>
      </w:pPr>
      <w:r w:rsidRPr="00D6412D">
        <w:rPr>
          <w:rFonts w:ascii="Times New Roman" w:eastAsia="Calibri" w:hAnsi="Times New Roman" w:cs="Times New Roman"/>
          <w:b/>
          <w:sz w:val="28"/>
          <w:szCs w:val="28"/>
        </w:rPr>
        <w:t>Информационные издержки (на одного субъекта)</w:t>
      </w:r>
    </w:p>
    <w:p w14:paraId="395EA264" w14:textId="77777777" w:rsidR="005738C0" w:rsidRPr="00D6412D" w:rsidRDefault="005738C0" w:rsidP="005738C0">
      <w:pPr>
        <w:spacing w:after="0" w:line="240" w:lineRule="auto"/>
        <w:ind w:firstLine="567"/>
        <w:jc w:val="center"/>
        <w:rPr>
          <w:rFonts w:ascii="Times New Roman" w:eastAsia="Calibri" w:hAnsi="Times New Roman" w:cs="Times New Roman"/>
          <w:b/>
          <w:sz w:val="28"/>
          <w:szCs w:val="28"/>
        </w:rPr>
      </w:pPr>
    </w:p>
    <w:p w14:paraId="7E88A227" w14:textId="77777777" w:rsidR="005738C0" w:rsidRPr="00D6412D" w:rsidRDefault="005738C0" w:rsidP="005738C0">
      <w:pPr>
        <w:spacing w:after="0" w:line="240" w:lineRule="auto"/>
        <w:ind w:firstLine="567"/>
        <w:jc w:val="both"/>
        <w:rPr>
          <w:rFonts w:ascii="Times New Roman" w:eastAsia="Calibri" w:hAnsi="Times New Roman" w:cs="Times New Roman"/>
          <w:b/>
          <w:sz w:val="28"/>
          <w:szCs w:val="28"/>
        </w:rPr>
      </w:pPr>
      <w:r w:rsidRPr="00D6412D">
        <w:rPr>
          <w:rFonts w:ascii="Times New Roman" w:eastAsia="Calibri" w:hAnsi="Times New Roman" w:cs="Times New Roman"/>
          <w:b/>
          <w:sz w:val="28"/>
          <w:szCs w:val="28"/>
        </w:rPr>
        <w:t>1 этап. Выделение информационных требований</w:t>
      </w:r>
    </w:p>
    <w:p w14:paraId="5AC1AB7A" w14:textId="77777777" w:rsidR="005738C0" w:rsidRPr="00D6412D" w:rsidRDefault="005738C0" w:rsidP="005738C0">
      <w:pPr>
        <w:suppressAutoHyphens/>
        <w:autoSpaceDN w:val="0"/>
        <w:spacing w:after="0" w:line="240" w:lineRule="auto"/>
        <w:ind w:firstLine="567"/>
        <w:jc w:val="both"/>
        <w:textAlignment w:val="baseline"/>
        <w:rPr>
          <w:sz w:val="28"/>
          <w:szCs w:val="28"/>
        </w:rPr>
      </w:pPr>
      <w:r w:rsidRPr="00D6412D">
        <w:rPr>
          <w:rFonts w:ascii="Times New Roman" w:eastAsia="Calibri" w:hAnsi="Times New Roman" w:cs="Times New Roman"/>
          <w:sz w:val="28"/>
          <w:szCs w:val="28"/>
        </w:rPr>
        <w:t xml:space="preserve">Разделом </w:t>
      </w:r>
      <w:r w:rsidRPr="00D6412D">
        <w:rPr>
          <w:rFonts w:ascii="Times New Roman" w:eastAsia="Calibri" w:hAnsi="Times New Roman" w:cs="Times New Roman"/>
          <w:sz w:val="28"/>
          <w:szCs w:val="28"/>
          <w:lang w:val="en-US"/>
        </w:rPr>
        <w:t>III</w:t>
      </w:r>
      <w:r w:rsidRPr="00D6412D">
        <w:rPr>
          <w:rFonts w:ascii="Times New Roman" w:eastAsia="Calibri" w:hAnsi="Times New Roman" w:cs="Times New Roman"/>
          <w:sz w:val="28"/>
          <w:szCs w:val="28"/>
        </w:rPr>
        <w:t xml:space="preserve"> Порядка </w:t>
      </w:r>
      <w:r w:rsidRPr="00D6412D">
        <w:rPr>
          <w:rFonts w:ascii="Times New Roman" w:eastAsia="Calibri" w:hAnsi="Times New Roman" w:cs="Times New Roman"/>
          <w:kern w:val="3"/>
          <w:sz w:val="28"/>
          <w:szCs w:val="28"/>
          <w:lang w:eastAsia="ar-SA"/>
        </w:rPr>
        <w:t xml:space="preserve">заключения соглашения о </w:t>
      </w:r>
      <w:proofErr w:type="spellStart"/>
      <w:r w:rsidRPr="00D6412D">
        <w:rPr>
          <w:rFonts w:ascii="Times New Roman" w:eastAsia="Calibri" w:hAnsi="Times New Roman" w:cs="Times New Roman"/>
          <w:kern w:val="3"/>
          <w:sz w:val="28"/>
          <w:szCs w:val="28"/>
          <w:lang w:eastAsia="ar-SA"/>
        </w:rPr>
        <w:t>муниципально</w:t>
      </w:r>
      <w:proofErr w:type="spellEnd"/>
      <w:r w:rsidRPr="00D6412D">
        <w:rPr>
          <w:rFonts w:ascii="Times New Roman" w:eastAsia="Calibri" w:hAnsi="Times New Roman" w:cs="Times New Roman"/>
          <w:kern w:val="3"/>
          <w:sz w:val="28"/>
          <w:szCs w:val="28"/>
          <w:lang w:eastAsia="ar-SA"/>
        </w:rPr>
        <w:t xml:space="preserve">-частном партнерстве в муниципальном образовании городской округ город Сургут предусмотрены требования к предложению, направляемому инициатором проекта, </w:t>
      </w:r>
      <w:r w:rsidRPr="00D6412D">
        <w:rPr>
          <w:rFonts w:ascii="Times New Roman" w:hAnsi="Times New Roman" w:cs="Times New Roman"/>
          <w:sz w:val="28"/>
          <w:szCs w:val="28"/>
        </w:rPr>
        <w:t xml:space="preserve">планируемого к реализации на основе </w:t>
      </w:r>
      <w:proofErr w:type="spellStart"/>
      <w:r w:rsidRPr="00D6412D">
        <w:rPr>
          <w:rFonts w:ascii="Times New Roman" w:eastAsia="Calibri" w:hAnsi="Times New Roman" w:cs="Times New Roman"/>
          <w:kern w:val="3"/>
          <w:sz w:val="28"/>
          <w:szCs w:val="28"/>
          <w:lang w:eastAsia="ar-SA"/>
        </w:rPr>
        <w:t>муниципально</w:t>
      </w:r>
      <w:proofErr w:type="spellEnd"/>
      <w:r w:rsidRPr="00D6412D">
        <w:rPr>
          <w:rFonts w:ascii="Times New Roman" w:eastAsia="Calibri" w:hAnsi="Times New Roman" w:cs="Times New Roman"/>
          <w:kern w:val="3"/>
          <w:sz w:val="28"/>
          <w:szCs w:val="28"/>
          <w:lang w:eastAsia="ar-SA"/>
        </w:rPr>
        <w:t xml:space="preserve">-частного партнерства, в адрес </w:t>
      </w:r>
      <w:r w:rsidRPr="00D6412D">
        <w:rPr>
          <w:rFonts w:ascii="Times New Roman" w:hAnsi="Times New Roman" w:cs="Times New Roman"/>
          <w:sz w:val="28"/>
          <w:szCs w:val="28"/>
        </w:rPr>
        <w:t xml:space="preserve">Главы города Сургута. </w:t>
      </w:r>
      <w:r w:rsidRPr="00D6412D">
        <w:rPr>
          <w:rFonts w:ascii="Times New Roman" w:eastAsia="Calibri" w:hAnsi="Times New Roman" w:cs="Times New Roman"/>
          <w:sz w:val="28"/>
          <w:szCs w:val="28"/>
        </w:rPr>
        <w:t xml:space="preserve">Кроме того, в случае, если </w:t>
      </w:r>
      <w:r w:rsidRPr="00D6412D">
        <w:rPr>
          <w:rFonts w:ascii="Times New Roman" w:eastAsia="Times New Roman" w:hAnsi="Times New Roman" w:cs="Times New Roman"/>
          <w:sz w:val="28"/>
          <w:szCs w:val="28"/>
          <w:lang w:eastAsia="ru-RU"/>
        </w:rPr>
        <w:t xml:space="preserve">инициатором проекта является частный партнер, одновременно с предложением, направляется выданная банком или иной кредитной организацией независимая гарантия (банковская гарантия) в объеме не менее чем 5 процентов объема прогнозируемого финансирования проекта </w:t>
      </w:r>
      <w:r w:rsidRPr="00D6412D">
        <w:rPr>
          <w:rFonts w:ascii="Times New Roman" w:hAnsi="Times New Roman" w:cs="Times New Roman"/>
          <w:sz w:val="28"/>
          <w:szCs w:val="28"/>
        </w:rPr>
        <w:t>(информационное требование - 1)</w:t>
      </w:r>
      <w:r w:rsidRPr="00D6412D">
        <w:rPr>
          <w:rFonts w:ascii="Times New Roman" w:eastAsia="Times New Roman" w:hAnsi="Times New Roman" w:cs="Times New Roman"/>
          <w:sz w:val="28"/>
          <w:szCs w:val="28"/>
          <w:lang w:eastAsia="ru-RU"/>
        </w:rPr>
        <w:t>.</w:t>
      </w:r>
    </w:p>
    <w:p w14:paraId="52DC4428" w14:textId="77777777" w:rsidR="005738C0" w:rsidRPr="00D6412D" w:rsidRDefault="005738C0" w:rsidP="005738C0">
      <w:pPr>
        <w:spacing w:after="0" w:line="240" w:lineRule="auto"/>
        <w:ind w:firstLine="567"/>
        <w:jc w:val="both"/>
        <w:rPr>
          <w:rFonts w:ascii="Times New Roman" w:eastAsia="Calibri" w:hAnsi="Times New Roman" w:cs="Times New Roman"/>
          <w:sz w:val="28"/>
          <w:szCs w:val="28"/>
        </w:rPr>
      </w:pPr>
    </w:p>
    <w:p w14:paraId="672F8E64" w14:textId="77777777" w:rsidR="005738C0" w:rsidRPr="00D6412D" w:rsidRDefault="005738C0" w:rsidP="005738C0">
      <w:pPr>
        <w:spacing w:after="0" w:line="240" w:lineRule="auto"/>
        <w:ind w:firstLine="567"/>
        <w:jc w:val="both"/>
        <w:rPr>
          <w:rFonts w:ascii="Times New Roman" w:eastAsia="Calibri" w:hAnsi="Times New Roman" w:cs="Times New Roman"/>
          <w:b/>
          <w:sz w:val="28"/>
          <w:szCs w:val="28"/>
        </w:rPr>
      </w:pPr>
      <w:r w:rsidRPr="00D6412D">
        <w:rPr>
          <w:rFonts w:ascii="Times New Roman" w:eastAsia="Calibri" w:hAnsi="Times New Roman" w:cs="Times New Roman"/>
          <w:sz w:val="28"/>
          <w:szCs w:val="28"/>
        </w:rPr>
        <w:tab/>
      </w:r>
      <w:r w:rsidRPr="00D6412D">
        <w:rPr>
          <w:rFonts w:ascii="Times New Roman" w:eastAsia="Calibri" w:hAnsi="Times New Roman" w:cs="Times New Roman"/>
          <w:b/>
          <w:sz w:val="28"/>
          <w:szCs w:val="28"/>
        </w:rPr>
        <w:t xml:space="preserve">2 этап. Выделение информационных элементов </w:t>
      </w:r>
    </w:p>
    <w:p w14:paraId="267686B2" w14:textId="77777777" w:rsidR="005738C0" w:rsidRPr="00D6412D" w:rsidRDefault="005738C0" w:rsidP="005738C0">
      <w:pPr>
        <w:spacing w:after="0" w:line="240" w:lineRule="auto"/>
        <w:ind w:firstLine="567"/>
        <w:jc w:val="both"/>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Инициатор (частный партнер) проекта направляет в адрес Главы города предложение. Предложение о реализации проекта должно содержать:</w:t>
      </w:r>
    </w:p>
    <w:p w14:paraId="2C1A1183" w14:textId="77777777" w:rsidR="005738C0" w:rsidRPr="00D6412D" w:rsidRDefault="005738C0" w:rsidP="005738C0">
      <w:pPr>
        <w:spacing w:after="0" w:line="240" w:lineRule="auto"/>
        <w:ind w:firstLine="567"/>
        <w:jc w:val="both"/>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описание проекта и обоснование его актуальности;</w:t>
      </w:r>
    </w:p>
    <w:p w14:paraId="7F1EA6ED" w14:textId="77777777" w:rsidR="005738C0" w:rsidRPr="00D6412D" w:rsidRDefault="005738C0" w:rsidP="005738C0">
      <w:pPr>
        <w:spacing w:after="0" w:line="240" w:lineRule="auto"/>
        <w:ind w:firstLine="567"/>
        <w:jc w:val="both"/>
        <w:rPr>
          <w:rFonts w:ascii="Times New Roman" w:eastAsia="Times New Roman" w:hAnsi="Times New Roman" w:cs="Times New Roman"/>
          <w:i/>
          <w:sz w:val="24"/>
          <w:szCs w:val="24"/>
          <w:lang w:eastAsia="ru-RU"/>
        </w:rPr>
      </w:pPr>
      <w:r w:rsidRPr="00D6412D">
        <w:rPr>
          <w:rFonts w:ascii="Times New Roman" w:eastAsia="Times New Roman" w:hAnsi="Times New Roman" w:cs="Times New Roman"/>
          <w:i/>
          <w:sz w:val="24"/>
          <w:szCs w:val="24"/>
          <w:lang w:eastAsia="ru-RU"/>
        </w:rPr>
        <w:t>цели и задачи реализации проекта, определяемые с учетом целей и задач, которые предусмотрены документами стратегического планирования;</w:t>
      </w:r>
    </w:p>
    <w:p w14:paraId="55F6D838" w14:textId="77777777" w:rsidR="005738C0" w:rsidRPr="00D6412D" w:rsidRDefault="005738C0" w:rsidP="005738C0">
      <w:pPr>
        <w:spacing w:after="0" w:line="240" w:lineRule="auto"/>
        <w:ind w:firstLine="567"/>
        <w:jc w:val="both"/>
        <w:rPr>
          <w:rFonts w:ascii="Times New Roman" w:eastAsia="Times New Roman" w:hAnsi="Times New Roman" w:cs="Times New Roman"/>
          <w:i/>
          <w:sz w:val="24"/>
          <w:szCs w:val="24"/>
          <w:lang w:eastAsia="ru-RU"/>
        </w:rPr>
      </w:pPr>
      <w:r w:rsidRPr="00D6412D">
        <w:rPr>
          <w:rFonts w:ascii="Times New Roman" w:eastAsia="Times New Roman" w:hAnsi="Times New Roman" w:cs="Times New Roman"/>
          <w:i/>
          <w:sz w:val="24"/>
          <w:szCs w:val="24"/>
          <w:lang w:eastAsia="ru-RU"/>
        </w:rPr>
        <w:t>сведения о публичном партнере;</w:t>
      </w:r>
    </w:p>
    <w:p w14:paraId="79D1BB93" w14:textId="77777777" w:rsidR="005738C0" w:rsidRPr="00D6412D" w:rsidRDefault="005738C0" w:rsidP="005738C0">
      <w:pPr>
        <w:widowControl w:val="0"/>
        <w:autoSpaceDE w:val="0"/>
        <w:autoSpaceDN w:val="0"/>
        <w:spacing w:after="0" w:line="240" w:lineRule="auto"/>
        <w:ind w:firstLine="567"/>
        <w:jc w:val="both"/>
        <w:rPr>
          <w:rFonts w:ascii="Times New Roman" w:eastAsia="Times New Roman" w:hAnsi="Times New Roman" w:cs="Times New Roman"/>
          <w:i/>
          <w:sz w:val="24"/>
          <w:szCs w:val="24"/>
          <w:lang w:eastAsia="ru-RU"/>
        </w:rPr>
      </w:pPr>
      <w:r w:rsidRPr="00D6412D">
        <w:rPr>
          <w:rFonts w:ascii="Times New Roman" w:eastAsia="Times New Roman" w:hAnsi="Times New Roman" w:cs="Times New Roman"/>
          <w:i/>
          <w:sz w:val="24"/>
          <w:szCs w:val="24"/>
          <w:lang w:eastAsia="ru-RU"/>
        </w:rPr>
        <w:t xml:space="preserve">проект соглашения, включающий в себя существенные условия, предусмотренные статьей 12 Федерального закона от 13.07.2015 № 224-ФЗ «О государственно-частном партнерстве, </w:t>
      </w:r>
      <w:proofErr w:type="spellStart"/>
      <w:r w:rsidRPr="00D6412D">
        <w:rPr>
          <w:rFonts w:ascii="Times New Roman" w:eastAsia="Times New Roman" w:hAnsi="Times New Roman" w:cs="Times New Roman"/>
          <w:i/>
          <w:sz w:val="24"/>
          <w:szCs w:val="24"/>
          <w:lang w:eastAsia="ru-RU"/>
        </w:rPr>
        <w:t>муниципально</w:t>
      </w:r>
      <w:proofErr w:type="spellEnd"/>
      <w:r w:rsidRPr="00D6412D">
        <w:rPr>
          <w:rFonts w:ascii="Times New Roman" w:eastAsia="Times New Roman" w:hAnsi="Times New Roman" w:cs="Times New Roman"/>
          <w:i/>
          <w:sz w:val="24"/>
          <w:szCs w:val="24"/>
          <w:lang w:eastAsia="ru-RU"/>
        </w:rPr>
        <w:t>-частном партнерстве в Российской Федерации и внесении изменений в отдельные законодательные акты Российской Федерации», и иные не противоречащие законодательству Российской Федерации условия;</w:t>
      </w:r>
    </w:p>
    <w:p w14:paraId="7E15F16E" w14:textId="77777777" w:rsidR="005738C0" w:rsidRPr="00D6412D" w:rsidRDefault="005738C0" w:rsidP="005738C0">
      <w:pPr>
        <w:spacing w:after="0" w:line="240" w:lineRule="auto"/>
        <w:ind w:firstLine="567"/>
        <w:jc w:val="both"/>
        <w:rPr>
          <w:rFonts w:ascii="Times New Roman" w:eastAsia="Times New Roman" w:hAnsi="Times New Roman" w:cs="Times New Roman"/>
          <w:i/>
          <w:sz w:val="24"/>
          <w:szCs w:val="24"/>
          <w:lang w:eastAsia="ru-RU"/>
        </w:rPr>
      </w:pPr>
      <w:r w:rsidRPr="00D6412D">
        <w:rPr>
          <w:rFonts w:ascii="Times New Roman" w:eastAsia="Times New Roman" w:hAnsi="Times New Roman" w:cs="Times New Roman"/>
          <w:i/>
          <w:sz w:val="24"/>
          <w:szCs w:val="24"/>
          <w:lang w:eastAsia="ru-RU"/>
        </w:rPr>
        <w:t>срок реализации проекта или порядок определения такого срока;</w:t>
      </w:r>
    </w:p>
    <w:p w14:paraId="2ADC130E" w14:textId="77777777" w:rsidR="005738C0" w:rsidRPr="00D6412D" w:rsidRDefault="005738C0" w:rsidP="005738C0">
      <w:pPr>
        <w:spacing w:after="0" w:line="240" w:lineRule="auto"/>
        <w:ind w:firstLine="567"/>
        <w:jc w:val="both"/>
        <w:rPr>
          <w:rFonts w:ascii="Times New Roman" w:eastAsia="Times New Roman" w:hAnsi="Times New Roman" w:cs="Times New Roman"/>
          <w:i/>
          <w:sz w:val="24"/>
          <w:szCs w:val="24"/>
          <w:lang w:eastAsia="ru-RU"/>
        </w:rPr>
      </w:pPr>
      <w:r w:rsidRPr="00D6412D">
        <w:rPr>
          <w:rFonts w:ascii="Times New Roman" w:eastAsia="Times New Roman" w:hAnsi="Times New Roman" w:cs="Times New Roman"/>
          <w:i/>
          <w:sz w:val="24"/>
          <w:szCs w:val="24"/>
          <w:lang w:eastAsia="ru-RU"/>
        </w:rPr>
        <w:t>оценку возможности получения сторонами соглашения дохода от реализации проекта;</w:t>
      </w:r>
    </w:p>
    <w:p w14:paraId="57D3D0EF" w14:textId="77777777" w:rsidR="005738C0" w:rsidRPr="00D6412D" w:rsidRDefault="005738C0" w:rsidP="005738C0">
      <w:pPr>
        <w:spacing w:after="0" w:line="240" w:lineRule="auto"/>
        <w:ind w:firstLine="567"/>
        <w:jc w:val="both"/>
        <w:rPr>
          <w:rFonts w:ascii="Times New Roman" w:eastAsia="Times New Roman" w:hAnsi="Times New Roman" w:cs="Times New Roman"/>
          <w:i/>
          <w:sz w:val="24"/>
          <w:szCs w:val="24"/>
          <w:lang w:eastAsia="ru-RU"/>
        </w:rPr>
      </w:pPr>
      <w:r w:rsidRPr="00D6412D">
        <w:rPr>
          <w:rFonts w:ascii="Times New Roman" w:eastAsia="Times New Roman" w:hAnsi="Times New Roman" w:cs="Times New Roman"/>
          <w:i/>
          <w:sz w:val="24"/>
          <w:szCs w:val="24"/>
          <w:lang w:eastAsia="ru-RU"/>
        </w:rPr>
        <w:t xml:space="preserve">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w:t>
      </w:r>
      <w:r w:rsidRPr="00D6412D">
        <w:rPr>
          <w:rFonts w:ascii="Times New Roman" w:eastAsia="Times New Roman" w:hAnsi="Times New Roman" w:cs="Times New Roman"/>
          <w:i/>
          <w:sz w:val="24"/>
          <w:szCs w:val="24"/>
          <w:lang w:eastAsia="ru-RU"/>
        </w:rPr>
        <w:lastRenderedPageBreak/>
        <w:t>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14:paraId="74033A49" w14:textId="77777777" w:rsidR="005738C0" w:rsidRPr="00D6412D" w:rsidRDefault="005738C0" w:rsidP="005738C0">
      <w:pPr>
        <w:spacing w:after="0" w:line="240" w:lineRule="auto"/>
        <w:ind w:firstLine="567"/>
        <w:jc w:val="both"/>
        <w:rPr>
          <w:rFonts w:ascii="Times New Roman" w:eastAsia="Times New Roman" w:hAnsi="Times New Roman" w:cs="Times New Roman"/>
          <w:i/>
          <w:sz w:val="24"/>
          <w:szCs w:val="24"/>
          <w:lang w:eastAsia="ru-RU"/>
        </w:rPr>
      </w:pPr>
      <w:r w:rsidRPr="00D6412D">
        <w:rPr>
          <w:rFonts w:ascii="Times New Roman" w:eastAsia="Times New Roman" w:hAnsi="Times New Roman" w:cs="Times New Roman"/>
          <w:i/>
          <w:sz w:val="24"/>
          <w:szCs w:val="24"/>
          <w:lang w:eastAsia="ru-RU"/>
        </w:rPr>
        <w:t>описание рисков (при их наличии), связанных с реализацией проекта;</w:t>
      </w:r>
    </w:p>
    <w:p w14:paraId="3ADFFE14" w14:textId="77777777" w:rsidR="005738C0" w:rsidRPr="00D6412D" w:rsidRDefault="005738C0" w:rsidP="005738C0">
      <w:pPr>
        <w:spacing w:after="0" w:line="240" w:lineRule="auto"/>
        <w:ind w:firstLine="567"/>
        <w:jc w:val="both"/>
        <w:rPr>
          <w:rFonts w:ascii="Times New Roman" w:eastAsia="Times New Roman" w:hAnsi="Times New Roman" w:cs="Times New Roman"/>
          <w:i/>
          <w:sz w:val="24"/>
          <w:szCs w:val="24"/>
          <w:lang w:eastAsia="ru-RU"/>
        </w:rPr>
      </w:pPr>
      <w:r w:rsidRPr="00D6412D">
        <w:rPr>
          <w:rFonts w:ascii="Times New Roman" w:eastAsia="Times New Roman" w:hAnsi="Times New Roman" w:cs="Times New Roman"/>
          <w:i/>
          <w:sz w:val="24"/>
          <w:szCs w:val="24"/>
          <w:lang w:eastAsia="ru-RU"/>
        </w:rPr>
        <w:t>сведения об эффективности проекта и обоснование его сравнительного преимущества;</w:t>
      </w:r>
    </w:p>
    <w:p w14:paraId="3E230CF9" w14:textId="77777777" w:rsidR="005738C0" w:rsidRPr="00D6412D" w:rsidRDefault="005738C0" w:rsidP="005738C0">
      <w:pPr>
        <w:spacing w:after="0" w:line="240" w:lineRule="auto"/>
        <w:ind w:firstLine="567"/>
        <w:jc w:val="both"/>
        <w:rPr>
          <w:rFonts w:ascii="Times New Roman" w:hAnsi="Times New Roman" w:cs="Times New Roman"/>
          <w:sz w:val="28"/>
          <w:szCs w:val="28"/>
        </w:rPr>
      </w:pPr>
      <w:r w:rsidRPr="00D6412D">
        <w:rPr>
          <w:rFonts w:ascii="Times New Roman" w:hAnsi="Times New Roman" w:cs="Times New Roman"/>
          <w:sz w:val="28"/>
          <w:szCs w:val="28"/>
        </w:rPr>
        <w:t>нотариально заверенные копии учредительных документов;</w:t>
      </w:r>
    </w:p>
    <w:p w14:paraId="61B57FC7" w14:textId="77777777" w:rsidR="005738C0" w:rsidRPr="00D6412D" w:rsidRDefault="005738C0" w:rsidP="005738C0">
      <w:pPr>
        <w:spacing w:after="0" w:line="240" w:lineRule="auto"/>
        <w:ind w:firstLine="567"/>
        <w:jc w:val="both"/>
        <w:rPr>
          <w:rFonts w:ascii="Times New Roman" w:hAnsi="Times New Roman" w:cs="Times New Roman"/>
          <w:sz w:val="28"/>
          <w:szCs w:val="28"/>
        </w:rPr>
      </w:pPr>
      <w:r w:rsidRPr="00D6412D">
        <w:rPr>
          <w:rFonts w:ascii="Times New Roman" w:hAnsi="Times New Roman" w:cs="Times New Roman"/>
          <w:sz w:val="28"/>
          <w:szCs w:val="28"/>
        </w:rPr>
        <w:t>выписки из Единого государственного реестра юридических лиц;</w:t>
      </w:r>
    </w:p>
    <w:p w14:paraId="0AF3CE89" w14:textId="77777777" w:rsidR="005738C0" w:rsidRPr="00D6412D" w:rsidRDefault="005738C0" w:rsidP="005738C0">
      <w:pPr>
        <w:spacing w:after="0" w:line="240" w:lineRule="auto"/>
        <w:ind w:firstLine="567"/>
        <w:jc w:val="both"/>
        <w:rPr>
          <w:rFonts w:ascii="Times New Roman" w:hAnsi="Times New Roman" w:cs="Times New Roman"/>
          <w:sz w:val="28"/>
          <w:szCs w:val="28"/>
        </w:rPr>
      </w:pPr>
      <w:r w:rsidRPr="00D6412D">
        <w:rPr>
          <w:rFonts w:ascii="Times New Roman" w:hAnsi="Times New Roman" w:cs="Times New Roman"/>
          <w:sz w:val="28"/>
          <w:szCs w:val="28"/>
        </w:rPr>
        <w:t xml:space="preserve">нотариально заверенные копии необходимых в соответствии с законодательством Российской Федерации для   реализации   проекта государственно-частного </w:t>
      </w:r>
      <w:proofErr w:type="gramStart"/>
      <w:r w:rsidRPr="00D6412D">
        <w:rPr>
          <w:rFonts w:ascii="Times New Roman" w:hAnsi="Times New Roman" w:cs="Times New Roman"/>
          <w:sz w:val="28"/>
          <w:szCs w:val="28"/>
        </w:rPr>
        <w:t>партнерства  или</w:t>
      </w:r>
      <w:proofErr w:type="gramEnd"/>
      <w:r w:rsidRPr="00D6412D">
        <w:rPr>
          <w:rFonts w:ascii="Times New Roman" w:hAnsi="Times New Roman" w:cs="Times New Roman"/>
          <w:sz w:val="28"/>
          <w:szCs w:val="28"/>
        </w:rPr>
        <w:t xml:space="preserve">  проекта  </w:t>
      </w:r>
      <w:proofErr w:type="spellStart"/>
      <w:r w:rsidRPr="00D6412D">
        <w:rPr>
          <w:rFonts w:ascii="Times New Roman" w:hAnsi="Times New Roman" w:cs="Times New Roman"/>
          <w:sz w:val="28"/>
          <w:szCs w:val="28"/>
        </w:rPr>
        <w:t>муниципально</w:t>
      </w:r>
      <w:proofErr w:type="spellEnd"/>
      <w:r w:rsidRPr="00D6412D">
        <w:rPr>
          <w:rFonts w:ascii="Times New Roman" w:hAnsi="Times New Roman" w:cs="Times New Roman"/>
          <w:sz w:val="28"/>
          <w:szCs w:val="28"/>
        </w:rPr>
        <w:t>-частного партнерства  лицензий  на осуществление  отдельных  видов  деятельности  и  свидетельств  о  допуске саморегулируемых организаций к выполнению работ и иных разрешений;</w:t>
      </w:r>
    </w:p>
    <w:p w14:paraId="46471E0F" w14:textId="77777777" w:rsidR="005738C0" w:rsidRPr="00D6412D" w:rsidRDefault="005738C0" w:rsidP="005738C0">
      <w:pPr>
        <w:spacing w:after="0" w:line="240" w:lineRule="auto"/>
        <w:ind w:firstLine="567"/>
        <w:jc w:val="both"/>
        <w:rPr>
          <w:rFonts w:ascii="Times New Roman" w:hAnsi="Times New Roman" w:cs="Times New Roman"/>
          <w:sz w:val="28"/>
          <w:szCs w:val="28"/>
        </w:rPr>
      </w:pPr>
      <w:r w:rsidRPr="00D6412D">
        <w:rPr>
          <w:rFonts w:ascii="Times New Roman" w:hAnsi="Times New Roman" w:cs="Times New Roman"/>
          <w:sz w:val="28"/>
          <w:szCs w:val="28"/>
        </w:rPr>
        <w:t>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(плательщика сбора, налогового агента) по налогам, сборам  и  иным  обязательным  платежам в бюджеты бюджетной системы Российской Федерации, подтверждающие исполнение  принципалом  обязанности по   уплате  налогов,  сборов,  пеней,  штрафов,  процентов  и  отсутствие  задолженности  по  уплате обязательных платежей, процентов за пользование бюджетными средствами, соответствующих пеней, штрафов и иных финансовых санкций;</w:t>
      </w:r>
    </w:p>
    <w:p w14:paraId="3158F972" w14:textId="77777777" w:rsidR="005738C0" w:rsidRPr="00D6412D" w:rsidRDefault="005738C0" w:rsidP="005738C0">
      <w:pPr>
        <w:spacing w:after="0" w:line="240" w:lineRule="auto"/>
        <w:ind w:firstLine="567"/>
        <w:jc w:val="both"/>
        <w:rPr>
          <w:rFonts w:ascii="Times New Roman" w:hAnsi="Times New Roman" w:cs="Times New Roman"/>
          <w:sz w:val="28"/>
          <w:szCs w:val="28"/>
        </w:rPr>
      </w:pPr>
      <w:r w:rsidRPr="00D6412D">
        <w:rPr>
          <w:rFonts w:ascii="Times New Roman" w:hAnsi="Times New Roman" w:cs="Times New Roman"/>
          <w:sz w:val="28"/>
          <w:szCs w:val="28"/>
        </w:rPr>
        <w:t>выданная инициатору проекта государственно-</w:t>
      </w:r>
      <w:proofErr w:type="gramStart"/>
      <w:r w:rsidRPr="00D6412D">
        <w:rPr>
          <w:rFonts w:ascii="Times New Roman" w:hAnsi="Times New Roman" w:cs="Times New Roman"/>
          <w:sz w:val="28"/>
          <w:szCs w:val="28"/>
        </w:rPr>
        <w:t>частного  партнерства</w:t>
      </w:r>
      <w:proofErr w:type="gramEnd"/>
      <w:r w:rsidRPr="00D6412D">
        <w:rPr>
          <w:rFonts w:ascii="Times New Roman" w:hAnsi="Times New Roman" w:cs="Times New Roman"/>
          <w:sz w:val="28"/>
          <w:szCs w:val="28"/>
        </w:rPr>
        <w:t xml:space="preserve">  или  проекта  </w:t>
      </w:r>
      <w:proofErr w:type="spellStart"/>
      <w:r w:rsidRPr="00D6412D">
        <w:rPr>
          <w:rFonts w:ascii="Times New Roman" w:hAnsi="Times New Roman" w:cs="Times New Roman"/>
          <w:sz w:val="28"/>
          <w:szCs w:val="28"/>
        </w:rPr>
        <w:t>муниципально</w:t>
      </w:r>
      <w:proofErr w:type="spellEnd"/>
      <w:r w:rsidRPr="00D6412D">
        <w:rPr>
          <w:rFonts w:ascii="Times New Roman" w:hAnsi="Times New Roman" w:cs="Times New Roman"/>
          <w:sz w:val="28"/>
          <w:szCs w:val="28"/>
        </w:rPr>
        <w:t xml:space="preserve">-частного партнерства банком или иной кредитной организацией независимая гарантия (банковская гарантия) в объеме не менее чем 5  процентов  объема  прогнозируемого  финансирования  проекта  государственно-частного  партнерства  или проекта  </w:t>
      </w:r>
      <w:proofErr w:type="spellStart"/>
      <w:r w:rsidRPr="00D6412D">
        <w:rPr>
          <w:rFonts w:ascii="Times New Roman" w:hAnsi="Times New Roman" w:cs="Times New Roman"/>
          <w:sz w:val="28"/>
          <w:szCs w:val="28"/>
        </w:rPr>
        <w:t>муниципально</w:t>
      </w:r>
      <w:proofErr w:type="spellEnd"/>
      <w:r w:rsidRPr="00D6412D">
        <w:rPr>
          <w:rFonts w:ascii="Times New Roman" w:hAnsi="Times New Roman" w:cs="Times New Roman"/>
          <w:sz w:val="28"/>
          <w:szCs w:val="28"/>
        </w:rPr>
        <w:t>-частного партнерства;</w:t>
      </w:r>
    </w:p>
    <w:p w14:paraId="3D6655A4" w14:textId="77777777" w:rsidR="005738C0" w:rsidRPr="00D6412D" w:rsidRDefault="005738C0" w:rsidP="005738C0">
      <w:pPr>
        <w:spacing w:after="0" w:line="240" w:lineRule="auto"/>
        <w:ind w:firstLine="567"/>
        <w:jc w:val="both"/>
        <w:rPr>
          <w:rFonts w:ascii="Times New Roman" w:hAnsi="Times New Roman" w:cs="Times New Roman"/>
          <w:sz w:val="28"/>
          <w:szCs w:val="28"/>
        </w:rPr>
      </w:pPr>
      <w:r w:rsidRPr="00D6412D">
        <w:rPr>
          <w:rFonts w:ascii="Times New Roman" w:hAnsi="Times New Roman" w:cs="Times New Roman"/>
          <w:sz w:val="28"/>
          <w:szCs w:val="28"/>
        </w:rPr>
        <w:t xml:space="preserve">подтверждение состава и объема расходов, понесенных   инициатором   проекта   государственно-частного   партнерства   или   проекта </w:t>
      </w:r>
      <w:proofErr w:type="spellStart"/>
      <w:r w:rsidRPr="00D6412D">
        <w:rPr>
          <w:rFonts w:ascii="Times New Roman" w:hAnsi="Times New Roman" w:cs="Times New Roman"/>
          <w:sz w:val="28"/>
          <w:szCs w:val="28"/>
        </w:rPr>
        <w:t>муниципально</w:t>
      </w:r>
      <w:proofErr w:type="spellEnd"/>
      <w:r w:rsidRPr="00D6412D">
        <w:rPr>
          <w:rFonts w:ascii="Times New Roman" w:hAnsi="Times New Roman" w:cs="Times New Roman"/>
          <w:sz w:val="28"/>
          <w:szCs w:val="28"/>
        </w:rPr>
        <w:t>-частного партнерства на подготовку предложения.</w:t>
      </w:r>
    </w:p>
    <w:p w14:paraId="19F05C82" w14:textId="77777777" w:rsidR="005738C0" w:rsidRPr="00D6412D" w:rsidRDefault="005738C0" w:rsidP="005738C0">
      <w:pPr>
        <w:spacing w:after="0" w:line="240" w:lineRule="auto"/>
        <w:ind w:firstLine="567"/>
        <w:jc w:val="both"/>
        <w:rPr>
          <w:rFonts w:ascii="Times New Roman" w:eastAsia="Times New Roman" w:hAnsi="Times New Roman" w:cs="Times New Roman"/>
          <w:sz w:val="28"/>
          <w:szCs w:val="28"/>
          <w:lang w:eastAsia="ru-RU"/>
        </w:rPr>
      </w:pPr>
    </w:p>
    <w:p w14:paraId="3519983B" w14:textId="77777777" w:rsidR="005738C0" w:rsidRPr="00D6412D" w:rsidRDefault="005738C0" w:rsidP="005738C0">
      <w:pPr>
        <w:spacing w:after="0" w:line="240" w:lineRule="auto"/>
        <w:ind w:firstLine="567"/>
        <w:jc w:val="both"/>
        <w:rPr>
          <w:rFonts w:ascii="Times New Roman" w:eastAsia="Calibri" w:hAnsi="Times New Roman" w:cs="Times New Roman"/>
          <w:b/>
          <w:sz w:val="28"/>
          <w:szCs w:val="28"/>
        </w:rPr>
      </w:pPr>
      <w:r w:rsidRPr="00D6412D">
        <w:rPr>
          <w:rFonts w:ascii="Times New Roman" w:eastAsia="Calibri" w:hAnsi="Times New Roman" w:cs="Times New Roman"/>
          <w:b/>
          <w:sz w:val="28"/>
          <w:szCs w:val="28"/>
        </w:rPr>
        <w:t>3 этап. Показатели масштаба информационных требований</w:t>
      </w:r>
    </w:p>
    <w:p w14:paraId="31F1E155" w14:textId="77777777" w:rsidR="005738C0" w:rsidRPr="00D6412D" w:rsidRDefault="005738C0" w:rsidP="005738C0">
      <w:pPr>
        <w:spacing w:after="0" w:line="240" w:lineRule="auto"/>
        <w:ind w:firstLine="567"/>
        <w:jc w:val="both"/>
        <w:rPr>
          <w:rFonts w:ascii="Times New Roman" w:eastAsia="Calibri" w:hAnsi="Times New Roman" w:cs="Times New Roman"/>
          <w:sz w:val="28"/>
          <w:szCs w:val="28"/>
        </w:rPr>
      </w:pPr>
      <w:r w:rsidRPr="00D6412D">
        <w:rPr>
          <w:rFonts w:ascii="Times New Roman" w:eastAsia="Calibri" w:hAnsi="Times New Roman" w:cs="Times New Roman"/>
          <w:sz w:val="28"/>
          <w:szCs w:val="28"/>
        </w:rPr>
        <w:t>Данные расчеты произведены для:</w:t>
      </w:r>
    </w:p>
    <w:p w14:paraId="275E41D0" w14:textId="77777777" w:rsidR="005738C0" w:rsidRPr="00D6412D" w:rsidRDefault="005738C0" w:rsidP="005738C0">
      <w:pPr>
        <w:spacing w:after="0" w:line="240" w:lineRule="auto"/>
        <w:ind w:firstLine="567"/>
        <w:jc w:val="both"/>
        <w:rPr>
          <w:rFonts w:ascii="Times New Roman" w:eastAsia="Calibri" w:hAnsi="Times New Roman" w:cs="Times New Roman"/>
          <w:sz w:val="28"/>
          <w:szCs w:val="28"/>
        </w:rPr>
      </w:pPr>
      <w:r w:rsidRPr="00D6412D">
        <w:rPr>
          <w:rFonts w:ascii="Times New Roman" w:eastAsia="Calibri" w:hAnsi="Times New Roman" w:cs="Times New Roman"/>
          <w:sz w:val="28"/>
          <w:szCs w:val="28"/>
        </w:rPr>
        <w:t>1 организации;</w:t>
      </w:r>
    </w:p>
    <w:p w14:paraId="660F8A6C" w14:textId="77777777" w:rsidR="005738C0" w:rsidRPr="00D6412D" w:rsidRDefault="005738C0" w:rsidP="005738C0">
      <w:pPr>
        <w:spacing w:after="0" w:line="240" w:lineRule="auto"/>
        <w:ind w:firstLine="567"/>
        <w:jc w:val="both"/>
        <w:rPr>
          <w:rFonts w:ascii="Times New Roman" w:eastAsia="Calibri" w:hAnsi="Times New Roman" w:cs="Times New Roman"/>
          <w:sz w:val="28"/>
          <w:szCs w:val="28"/>
        </w:rPr>
      </w:pPr>
      <w:r w:rsidRPr="00D6412D">
        <w:rPr>
          <w:rFonts w:ascii="Times New Roman" w:eastAsia="Calibri" w:hAnsi="Times New Roman" w:cs="Times New Roman"/>
          <w:sz w:val="28"/>
          <w:szCs w:val="28"/>
        </w:rPr>
        <w:t>1 сотрудника;</w:t>
      </w:r>
    </w:p>
    <w:p w14:paraId="7D3E4478" w14:textId="77777777" w:rsidR="005738C0" w:rsidRPr="00D6412D" w:rsidRDefault="005738C0" w:rsidP="005738C0">
      <w:pPr>
        <w:spacing w:after="0" w:line="240" w:lineRule="auto"/>
        <w:ind w:firstLine="567"/>
        <w:jc w:val="both"/>
        <w:rPr>
          <w:rFonts w:ascii="Times New Roman" w:eastAsia="Calibri" w:hAnsi="Times New Roman" w:cs="Times New Roman"/>
          <w:sz w:val="28"/>
          <w:szCs w:val="28"/>
        </w:rPr>
      </w:pPr>
      <w:r w:rsidRPr="00D6412D">
        <w:rPr>
          <w:rFonts w:ascii="Times New Roman" w:eastAsia="Calibri" w:hAnsi="Times New Roman" w:cs="Times New Roman"/>
          <w:sz w:val="28"/>
          <w:szCs w:val="28"/>
        </w:rPr>
        <w:t>1 событие.</w:t>
      </w:r>
    </w:p>
    <w:p w14:paraId="58D5BDBB" w14:textId="77777777" w:rsidR="005738C0" w:rsidRPr="00D6412D" w:rsidRDefault="005738C0" w:rsidP="005738C0">
      <w:pPr>
        <w:spacing w:after="0" w:line="240" w:lineRule="auto"/>
        <w:ind w:firstLine="567"/>
        <w:jc w:val="both"/>
        <w:rPr>
          <w:rFonts w:ascii="Times New Roman" w:eastAsia="Calibri" w:hAnsi="Times New Roman" w:cs="Times New Roman"/>
          <w:b/>
          <w:sz w:val="28"/>
          <w:szCs w:val="28"/>
        </w:rPr>
      </w:pPr>
    </w:p>
    <w:p w14:paraId="1ADC9ECE" w14:textId="77777777" w:rsidR="005738C0" w:rsidRPr="00D6412D" w:rsidRDefault="005738C0" w:rsidP="005738C0">
      <w:pPr>
        <w:spacing w:after="0" w:line="240" w:lineRule="auto"/>
        <w:ind w:firstLine="567"/>
        <w:jc w:val="both"/>
        <w:rPr>
          <w:rFonts w:ascii="Times New Roman" w:eastAsia="Calibri" w:hAnsi="Times New Roman" w:cs="Times New Roman"/>
          <w:b/>
          <w:sz w:val="28"/>
          <w:szCs w:val="28"/>
        </w:rPr>
      </w:pPr>
      <w:r w:rsidRPr="00D6412D">
        <w:rPr>
          <w:rFonts w:ascii="Times New Roman" w:eastAsia="Calibri" w:hAnsi="Times New Roman" w:cs="Times New Roman"/>
          <w:b/>
          <w:sz w:val="28"/>
          <w:szCs w:val="28"/>
        </w:rPr>
        <w:t>4 этап. Частота выполнения информационных требований</w:t>
      </w:r>
    </w:p>
    <w:p w14:paraId="1CC4FF95" w14:textId="77777777" w:rsidR="005738C0" w:rsidRPr="00D6412D" w:rsidRDefault="005738C0" w:rsidP="005738C0">
      <w:pPr>
        <w:spacing w:after="0" w:line="240" w:lineRule="auto"/>
        <w:ind w:firstLine="567"/>
        <w:jc w:val="both"/>
        <w:rPr>
          <w:rFonts w:ascii="Times New Roman" w:eastAsia="Calibri" w:hAnsi="Times New Roman" w:cs="Times New Roman"/>
          <w:sz w:val="28"/>
          <w:szCs w:val="28"/>
        </w:rPr>
      </w:pPr>
      <w:r w:rsidRPr="00D6412D">
        <w:rPr>
          <w:rFonts w:ascii="Times New Roman" w:eastAsia="Calibri" w:hAnsi="Times New Roman" w:cs="Times New Roman"/>
          <w:sz w:val="28"/>
          <w:szCs w:val="28"/>
        </w:rPr>
        <w:t xml:space="preserve">Предложение подается 1 раз. </w:t>
      </w:r>
    </w:p>
    <w:p w14:paraId="4C8DBA30" w14:textId="77777777" w:rsidR="005738C0" w:rsidRPr="00D6412D" w:rsidRDefault="005738C0" w:rsidP="005738C0">
      <w:pPr>
        <w:spacing w:after="0" w:line="240" w:lineRule="auto"/>
        <w:ind w:firstLine="567"/>
        <w:jc w:val="both"/>
        <w:rPr>
          <w:rFonts w:ascii="Times New Roman" w:eastAsia="Calibri" w:hAnsi="Times New Roman" w:cs="Times New Roman"/>
          <w:sz w:val="28"/>
          <w:szCs w:val="28"/>
        </w:rPr>
      </w:pPr>
      <w:r w:rsidRPr="00D6412D">
        <w:rPr>
          <w:rFonts w:ascii="Times New Roman" w:eastAsia="Calibri" w:hAnsi="Times New Roman" w:cs="Times New Roman"/>
          <w:sz w:val="28"/>
          <w:szCs w:val="28"/>
        </w:rPr>
        <w:t xml:space="preserve">Частота выполнения – 1. </w:t>
      </w:r>
    </w:p>
    <w:p w14:paraId="742CB314" w14:textId="77777777" w:rsidR="005738C0" w:rsidRPr="00D6412D" w:rsidRDefault="005738C0" w:rsidP="005738C0">
      <w:pPr>
        <w:spacing w:after="0" w:line="240" w:lineRule="auto"/>
        <w:ind w:firstLine="567"/>
        <w:jc w:val="both"/>
        <w:rPr>
          <w:rFonts w:ascii="Times New Roman" w:eastAsia="Calibri" w:hAnsi="Times New Roman" w:cs="Times New Roman"/>
          <w:b/>
          <w:sz w:val="28"/>
          <w:szCs w:val="28"/>
        </w:rPr>
      </w:pPr>
    </w:p>
    <w:p w14:paraId="71DEF8D4" w14:textId="77777777" w:rsidR="005738C0" w:rsidRPr="00D6412D" w:rsidRDefault="005738C0" w:rsidP="005738C0">
      <w:pPr>
        <w:spacing w:after="0" w:line="240" w:lineRule="auto"/>
        <w:ind w:firstLine="567"/>
        <w:jc w:val="both"/>
        <w:rPr>
          <w:rFonts w:ascii="Times New Roman" w:eastAsia="Calibri" w:hAnsi="Times New Roman" w:cs="Times New Roman"/>
          <w:b/>
          <w:sz w:val="28"/>
          <w:szCs w:val="28"/>
        </w:rPr>
      </w:pPr>
      <w:r w:rsidRPr="00D6412D">
        <w:rPr>
          <w:rFonts w:ascii="Times New Roman" w:eastAsia="Calibri" w:hAnsi="Times New Roman" w:cs="Times New Roman"/>
          <w:b/>
          <w:sz w:val="28"/>
          <w:szCs w:val="28"/>
        </w:rPr>
        <w:t>5 этап. Затраты рабочего времени, необходимых на выполнение информационных требований</w:t>
      </w:r>
    </w:p>
    <w:p w14:paraId="11FCD2E2" w14:textId="77777777" w:rsidR="005738C0" w:rsidRPr="00D6412D" w:rsidRDefault="005738C0" w:rsidP="005738C0">
      <w:pPr>
        <w:spacing w:after="0" w:line="240" w:lineRule="auto"/>
        <w:ind w:firstLine="567"/>
        <w:jc w:val="both"/>
        <w:rPr>
          <w:rFonts w:ascii="Times New Roman" w:eastAsia="Calibri" w:hAnsi="Times New Roman" w:cs="Times New Roman"/>
          <w:sz w:val="28"/>
          <w:szCs w:val="28"/>
        </w:rPr>
      </w:pPr>
      <w:r w:rsidRPr="00D6412D">
        <w:rPr>
          <w:rFonts w:ascii="Times New Roman" w:eastAsia="Calibri" w:hAnsi="Times New Roman" w:cs="Times New Roman"/>
          <w:sz w:val="28"/>
          <w:szCs w:val="28"/>
        </w:rPr>
        <w:t xml:space="preserve"> </w:t>
      </w:r>
    </w:p>
    <w:p w14:paraId="2B32D0F0" w14:textId="77777777" w:rsidR="005738C0" w:rsidRPr="00D6412D" w:rsidRDefault="005738C0" w:rsidP="005738C0">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D6412D">
        <w:rPr>
          <w:rFonts w:ascii="Times New Roman" w:eastAsia="Calibri" w:hAnsi="Times New Roman" w:cs="Times New Roman"/>
          <w:color w:val="000000"/>
          <w:sz w:val="28"/>
          <w:szCs w:val="28"/>
          <w:lang w:eastAsia="ru-RU"/>
        </w:rPr>
        <w:lastRenderedPageBreak/>
        <w:t xml:space="preserve">Рассчитаем </w:t>
      </w:r>
      <w:proofErr w:type="spellStart"/>
      <w:r w:rsidRPr="00D6412D">
        <w:rPr>
          <w:rFonts w:ascii="Times New Roman" w:eastAsia="Calibri" w:hAnsi="Times New Roman" w:cs="Times New Roman"/>
          <w:color w:val="000000"/>
          <w:sz w:val="28"/>
          <w:szCs w:val="28"/>
          <w:lang w:eastAsia="ru-RU"/>
        </w:rPr>
        <w:t>трудозатратность</w:t>
      </w:r>
      <w:proofErr w:type="spellEnd"/>
      <w:r w:rsidRPr="00D6412D">
        <w:rPr>
          <w:rFonts w:ascii="Times New Roman" w:eastAsia="Calibri" w:hAnsi="Times New Roman" w:cs="Times New Roman"/>
          <w:color w:val="000000"/>
          <w:sz w:val="28"/>
          <w:szCs w:val="28"/>
          <w:lang w:eastAsia="ru-RU"/>
        </w:rPr>
        <w:t xml:space="preserve"> на одного сотрудника:</w:t>
      </w:r>
    </w:p>
    <w:p w14:paraId="578660CD" w14:textId="77777777" w:rsidR="005738C0" w:rsidRPr="00D6412D" w:rsidRDefault="005738C0" w:rsidP="005738C0">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D6412D">
        <w:rPr>
          <w:rFonts w:ascii="Times New Roman" w:eastAsia="Calibri" w:hAnsi="Times New Roman" w:cs="Times New Roman"/>
          <w:color w:val="000000"/>
          <w:sz w:val="28"/>
          <w:szCs w:val="28"/>
          <w:lang w:eastAsia="ru-RU"/>
        </w:rPr>
        <w:t>ТЗ=</w:t>
      </w:r>
      <w:r w:rsidRPr="00D6412D">
        <w:rPr>
          <w:rFonts w:ascii="Arial" w:eastAsia="Calibri" w:hAnsi="Arial" w:cs="Arial"/>
          <w:color w:val="000000"/>
          <w:sz w:val="28"/>
          <w:szCs w:val="28"/>
          <w:lang w:eastAsia="ru-RU"/>
        </w:rPr>
        <w:t xml:space="preserve"> (</w:t>
      </w:r>
      <w:r w:rsidRPr="00D6412D">
        <w:rPr>
          <w:rFonts w:ascii="Times New Roman" w:eastAsia="Calibri" w:hAnsi="Times New Roman" w:cs="Times New Roman"/>
          <w:color w:val="000000"/>
          <w:sz w:val="28"/>
          <w:szCs w:val="28"/>
          <w:lang w:eastAsia="ru-RU"/>
        </w:rPr>
        <w:t>п раб. * t)/</w:t>
      </w:r>
      <w:r w:rsidRPr="00D6412D">
        <w:rPr>
          <w:rFonts w:ascii="Arial" w:eastAsia="Calibri" w:hAnsi="Arial" w:cs="Arial"/>
          <w:color w:val="000000"/>
          <w:sz w:val="28"/>
          <w:szCs w:val="28"/>
          <w:lang w:eastAsia="ru-RU"/>
        </w:rPr>
        <w:t xml:space="preserve"> </w:t>
      </w:r>
      <w:r w:rsidRPr="00D6412D">
        <w:rPr>
          <w:rFonts w:ascii="Times New Roman" w:eastAsia="Calibri" w:hAnsi="Times New Roman" w:cs="Times New Roman"/>
          <w:color w:val="000000"/>
          <w:sz w:val="28"/>
          <w:szCs w:val="28"/>
          <w:lang w:eastAsia="ru-RU"/>
        </w:rPr>
        <w:t>продолжительностью рабочего дня, где</w:t>
      </w:r>
    </w:p>
    <w:p w14:paraId="593C7B9A" w14:textId="77777777" w:rsidR="005738C0" w:rsidRPr="00D6412D" w:rsidRDefault="005738C0" w:rsidP="005738C0">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D6412D">
        <w:rPr>
          <w:rFonts w:ascii="Times New Roman" w:eastAsia="Calibri" w:hAnsi="Times New Roman" w:cs="Times New Roman"/>
          <w:color w:val="000000"/>
          <w:sz w:val="28"/>
          <w:szCs w:val="28"/>
          <w:lang w:eastAsia="ru-RU"/>
        </w:rPr>
        <w:t>п раб. – число работников, участвующих в работе;</w:t>
      </w:r>
    </w:p>
    <w:p w14:paraId="005EA8B4" w14:textId="77777777" w:rsidR="005738C0" w:rsidRPr="00D6412D" w:rsidRDefault="005738C0" w:rsidP="005738C0">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D6412D">
        <w:rPr>
          <w:rFonts w:ascii="Times New Roman" w:eastAsia="Calibri" w:hAnsi="Times New Roman" w:cs="Times New Roman"/>
          <w:color w:val="000000"/>
          <w:sz w:val="28"/>
          <w:szCs w:val="28"/>
          <w:lang w:eastAsia="ru-RU"/>
        </w:rPr>
        <w:t>t – продолжительность времени в часах или днях, затраченных на выполнение работ (услуг).</w:t>
      </w:r>
    </w:p>
    <w:p w14:paraId="4A7AA821" w14:textId="77777777" w:rsidR="005738C0" w:rsidRPr="00D6412D" w:rsidRDefault="005738C0" w:rsidP="005738C0">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p>
    <w:p w14:paraId="5E90D04E" w14:textId="77777777" w:rsidR="005738C0" w:rsidRPr="00D6412D" w:rsidRDefault="005738C0" w:rsidP="005738C0">
      <w:pPr>
        <w:autoSpaceDE w:val="0"/>
        <w:autoSpaceDN w:val="0"/>
        <w:adjustRightInd w:val="0"/>
        <w:spacing w:after="0" w:line="240" w:lineRule="auto"/>
        <w:ind w:firstLine="567"/>
        <w:jc w:val="both"/>
        <w:rPr>
          <w:rFonts w:ascii="Times New Roman" w:eastAsia="Calibri" w:hAnsi="Times New Roman" w:cs="Times New Roman"/>
          <w:b/>
          <w:color w:val="000000"/>
          <w:sz w:val="28"/>
          <w:szCs w:val="28"/>
          <w:lang w:eastAsia="ru-RU"/>
        </w:rPr>
      </w:pPr>
      <w:r w:rsidRPr="00D6412D">
        <w:rPr>
          <w:rFonts w:ascii="Times New Roman" w:eastAsia="Calibri" w:hAnsi="Times New Roman" w:cs="Times New Roman"/>
          <w:b/>
          <w:color w:val="000000"/>
          <w:sz w:val="28"/>
          <w:szCs w:val="28"/>
          <w:lang w:eastAsia="ru-RU"/>
        </w:rPr>
        <w:t>ТЗ = (1*40 часов)/8 = 5 человеко-дней = 40 часов</w:t>
      </w:r>
    </w:p>
    <w:p w14:paraId="74943226" w14:textId="77777777" w:rsidR="005738C0" w:rsidRPr="00D6412D" w:rsidRDefault="005738C0" w:rsidP="005738C0">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p>
    <w:p w14:paraId="7454D8A2" w14:textId="77777777" w:rsidR="005738C0" w:rsidRPr="00D6412D" w:rsidRDefault="005738C0" w:rsidP="005738C0">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D6412D">
        <w:rPr>
          <w:rFonts w:ascii="Times New Roman" w:eastAsia="Calibri" w:hAnsi="Times New Roman" w:cs="Times New Roman"/>
          <w:color w:val="000000"/>
          <w:sz w:val="28"/>
          <w:szCs w:val="28"/>
          <w:lang w:eastAsia="ru-RU"/>
        </w:rPr>
        <w:t>В качестве заработной платы специалиста взята среднемесячная заработная плата за 2016 год по городу Сургуту -  79540 руб.</w:t>
      </w:r>
    </w:p>
    <w:p w14:paraId="7607B05D" w14:textId="77777777" w:rsidR="005738C0" w:rsidRPr="00D6412D" w:rsidRDefault="005738C0" w:rsidP="005738C0">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D6412D">
        <w:rPr>
          <w:rFonts w:ascii="Times New Roman" w:eastAsia="Calibri" w:hAnsi="Times New Roman" w:cs="Times New Roman"/>
          <w:color w:val="000000"/>
          <w:sz w:val="28"/>
          <w:szCs w:val="28"/>
          <w:lang w:eastAsia="ru-RU"/>
        </w:rPr>
        <w:t xml:space="preserve">Рабочий месяц = 22 раб. дня = 176 часов (8-часовой рабочий день). </w:t>
      </w:r>
    </w:p>
    <w:p w14:paraId="2005E72F" w14:textId="77777777" w:rsidR="005738C0" w:rsidRPr="00D6412D" w:rsidRDefault="005738C0" w:rsidP="005738C0">
      <w:pPr>
        <w:spacing w:after="0" w:line="240" w:lineRule="auto"/>
        <w:ind w:firstLine="567"/>
        <w:jc w:val="both"/>
        <w:rPr>
          <w:rFonts w:ascii="Times New Roman" w:eastAsia="Calibri" w:hAnsi="Times New Roman" w:cs="Times New Roman"/>
          <w:b/>
          <w:sz w:val="28"/>
          <w:szCs w:val="28"/>
        </w:rPr>
      </w:pPr>
    </w:p>
    <w:p w14:paraId="1D82B23E" w14:textId="77777777" w:rsidR="005738C0" w:rsidRPr="00D6412D" w:rsidRDefault="005738C0" w:rsidP="005738C0">
      <w:pPr>
        <w:spacing w:after="0" w:line="240" w:lineRule="auto"/>
        <w:ind w:firstLine="567"/>
        <w:jc w:val="both"/>
        <w:rPr>
          <w:rFonts w:ascii="Times New Roman" w:eastAsia="Calibri" w:hAnsi="Times New Roman" w:cs="Times New Roman"/>
          <w:b/>
          <w:sz w:val="28"/>
          <w:szCs w:val="28"/>
        </w:rPr>
      </w:pPr>
      <w:r w:rsidRPr="00D6412D">
        <w:rPr>
          <w:rFonts w:ascii="Times New Roman" w:eastAsia="Calibri" w:hAnsi="Times New Roman" w:cs="Times New Roman"/>
          <w:b/>
          <w:sz w:val="28"/>
          <w:szCs w:val="28"/>
        </w:rPr>
        <w:t>Средняя стоимость работы часа персонала =                            79540/176 = 451,93 руб., с учётом отчислений в фонды – 587,09 руб.</w:t>
      </w:r>
    </w:p>
    <w:p w14:paraId="39FCC8E5" w14:textId="77777777" w:rsidR="005738C0" w:rsidRPr="00D6412D" w:rsidRDefault="005738C0" w:rsidP="005738C0">
      <w:pPr>
        <w:spacing w:after="0" w:line="240" w:lineRule="auto"/>
        <w:ind w:firstLine="567"/>
        <w:jc w:val="both"/>
        <w:rPr>
          <w:rFonts w:ascii="Times New Roman" w:eastAsia="Calibri" w:hAnsi="Times New Roman" w:cs="Times New Roman"/>
          <w:b/>
          <w:sz w:val="28"/>
          <w:szCs w:val="28"/>
        </w:rPr>
      </w:pPr>
      <w:r w:rsidRPr="00D6412D">
        <w:rPr>
          <w:rFonts w:ascii="Times New Roman" w:eastAsia="Calibri" w:hAnsi="Times New Roman" w:cs="Times New Roman"/>
          <w:b/>
          <w:sz w:val="28"/>
          <w:szCs w:val="28"/>
          <w:lang w:val="en-US"/>
        </w:rPr>
        <w:t>T</w:t>
      </w:r>
      <w:r w:rsidRPr="00D6412D">
        <w:rPr>
          <w:rFonts w:ascii="Times New Roman" w:eastAsia="Calibri" w:hAnsi="Times New Roman" w:cs="Times New Roman"/>
          <w:b/>
          <w:sz w:val="28"/>
          <w:szCs w:val="28"/>
        </w:rPr>
        <w:t xml:space="preserve"> = 40*587</w:t>
      </w:r>
      <w:proofErr w:type="gramStart"/>
      <w:r w:rsidRPr="00D6412D">
        <w:rPr>
          <w:rFonts w:ascii="Times New Roman" w:eastAsia="Calibri" w:hAnsi="Times New Roman" w:cs="Times New Roman"/>
          <w:b/>
          <w:sz w:val="28"/>
          <w:szCs w:val="28"/>
        </w:rPr>
        <w:t>,09</w:t>
      </w:r>
      <w:proofErr w:type="gramEnd"/>
      <w:r w:rsidRPr="00D6412D">
        <w:rPr>
          <w:rFonts w:ascii="Times New Roman" w:eastAsia="Calibri" w:hAnsi="Times New Roman" w:cs="Times New Roman"/>
          <w:b/>
          <w:sz w:val="28"/>
          <w:szCs w:val="28"/>
        </w:rPr>
        <w:t xml:space="preserve"> руб. = 23 500,36 руб.</w:t>
      </w:r>
    </w:p>
    <w:p w14:paraId="31B3C0E6" w14:textId="77777777" w:rsidR="005738C0" w:rsidRPr="00D6412D" w:rsidRDefault="005738C0" w:rsidP="005738C0">
      <w:pPr>
        <w:spacing w:after="0" w:line="240" w:lineRule="auto"/>
        <w:ind w:firstLine="567"/>
        <w:jc w:val="both"/>
        <w:rPr>
          <w:rFonts w:ascii="Times New Roman" w:eastAsia="Calibri" w:hAnsi="Times New Roman" w:cs="Times New Roman"/>
          <w:sz w:val="28"/>
          <w:szCs w:val="28"/>
        </w:rPr>
      </w:pPr>
    </w:p>
    <w:p w14:paraId="57FC0AE0" w14:textId="77777777" w:rsidR="005738C0" w:rsidRPr="00D6412D" w:rsidRDefault="005738C0" w:rsidP="005738C0">
      <w:pPr>
        <w:spacing w:after="0" w:line="240" w:lineRule="auto"/>
        <w:ind w:firstLine="567"/>
        <w:jc w:val="both"/>
        <w:rPr>
          <w:rFonts w:ascii="Times New Roman" w:eastAsia="Calibri" w:hAnsi="Times New Roman" w:cs="Times New Roman"/>
          <w:sz w:val="28"/>
          <w:szCs w:val="28"/>
        </w:rPr>
      </w:pPr>
      <w:r w:rsidRPr="00D6412D">
        <w:rPr>
          <w:rFonts w:ascii="Times New Roman" w:eastAsia="Calibri" w:hAnsi="Times New Roman" w:cs="Times New Roman"/>
          <w:sz w:val="28"/>
          <w:szCs w:val="28"/>
        </w:rPr>
        <w:t>На приобретение материалов, сотрудник затратит в среднем 3 часа</w:t>
      </w:r>
    </w:p>
    <w:p w14:paraId="7B3A0C9C" w14:textId="77777777" w:rsidR="005738C0" w:rsidRPr="00D6412D" w:rsidRDefault="005738C0" w:rsidP="005738C0">
      <w:pPr>
        <w:spacing w:after="0" w:line="240" w:lineRule="auto"/>
        <w:ind w:firstLine="567"/>
        <w:jc w:val="both"/>
        <w:rPr>
          <w:rFonts w:ascii="Times New Roman" w:eastAsia="Calibri" w:hAnsi="Times New Roman" w:cs="Times New Roman"/>
          <w:b/>
          <w:sz w:val="28"/>
          <w:szCs w:val="28"/>
        </w:rPr>
      </w:pPr>
    </w:p>
    <w:p w14:paraId="7D02C9AF" w14:textId="77777777" w:rsidR="005738C0" w:rsidRPr="00D6412D" w:rsidRDefault="005738C0" w:rsidP="005738C0">
      <w:pPr>
        <w:spacing w:after="0" w:line="240" w:lineRule="auto"/>
        <w:ind w:firstLine="567"/>
        <w:jc w:val="both"/>
        <w:rPr>
          <w:rFonts w:ascii="Times New Roman" w:eastAsia="Calibri" w:hAnsi="Times New Roman" w:cs="Times New Roman"/>
          <w:b/>
          <w:sz w:val="28"/>
          <w:szCs w:val="28"/>
        </w:rPr>
      </w:pPr>
      <w:r w:rsidRPr="00D6412D">
        <w:rPr>
          <w:rFonts w:ascii="Times New Roman" w:eastAsia="Calibri" w:hAnsi="Times New Roman" w:cs="Times New Roman"/>
          <w:b/>
          <w:sz w:val="28"/>
          <w:szCs w:val="28"/>
        </w:rPr>
        <w:t xml:space="preserve">Т = 3*587,09 = 1 761,27 руб. </w:t>
      </w:r>
    </w:p>
    <w:p w14:paraId="6F003914" w14:textId="77777777" w:rsidR="005738C0" w:rsidRPr="00D6412D" w:rsidRDefault="005738C0" w:rsidP="005738C0">
      <w:pPr>
        <w:spacing w:after="0" w:line="240" w:lineRule="auto"/>
        <w:ind w:firstLine="567"/>
        <w:jc w:val="both"/>
        <w:rPr>
          <w:rFonts w:ascii="Times New Roman" w:eastAsia="Calibri" w:hAnsi="Times New Roman" w:cs="Times New Roman"/>
          <w:b/>
          <w:sz w:val="28"/>
          <w:szCs w:val="28"/>
        </w:rPr>
      </w:pPr>
    </w:p>
    <w:p w14:paraId="769AB3DE" w14:textId="77777777" w:rsidR="005738C0" w:rsidRPr="00D6412D" w:rsidRDefault="005738C0" w:rsidP="005738C0">
      <w:pPr>
        <w:spacing w:after="0" w:line="240" w:lineRule="auto"/>
        <w:ind w:firstLine="567"/>
        <w:jc w:val="both"/>
        <w:rPr>
          <w:rFonts w:ascii="Times New Roman" w:eastAsia="Calibri" w:hAnsi="Times New Roman" w:cs="Times New Roman"/>
          <w:sz w:val="28"/>
          <w:szCs w:val="28"/>
        </w:rPr>
      </w:pPr>
      <w:r w:rsidRPr="00D6412D">
        <w:rPr>
          <w:rFonts w:ascii="Times New Roman" w:eastAsia="Calibri" w:hAnsi="Times New Roman" w:cs="Times New Roman"/>
          <w:b/>
          <w:sz w:val="28"/>
          <w:szCs w:val="28"/>
        </w:rPr>
        <w:t>Т</w:t>
      </w:r>
      <w:r w:rsidRPr="00D6412D">
        <w:rPr>
          <w:rFonts w:ascii="Times New Roman" w:eastAsia="Calibri" w:hAnsi="Times New Roman" w:cs="Times New Roman"/>
          <w:b/>
          <w:sz w:val="28"/>
          <w:szCs w:val="28"/>
          <w:vertAlign w:val="subscript"/>
        </w:rPr>
        <w:t xml:space="preserve">ИТ1 </w:t>
      </w:r>
      <w:r w:rsidRPr="00D6412D">
        <w:rPr>
          <w:rFonts w:ascii="Times New Roman" w:eastAsia="Calibri" w:hAnsi="Times New Roman" w:cs="Times New Roman"/>
          <w:b/>
          <w:sz w:val="28"/>
          <w:szCs w:val="28"/>
        </w:rPr>
        <w:t xml:space="preserve">= 23 500,36 + 1 761,27 = 25 261,63 руб. </w:t>
      </w:r>
      <w:r w:rsidRPr="00D6412D">
        <w:rPr>
          <w:rFonts w:ascii="Times New Roman" w:eastAsia="Calibri" w:hAnsi="Times New Roman" w:cs="Times New Roman"/>
          <w:sz w:val="28"/>
          <w:szCs w:val="28"/>
        </w:rPr>
        <w:t xml:space="preserve"> </w:t>
      </w:r>
    </w:p>
    <w:p w14:paraId="27F33260" w14:textId="77777777" w:rsidR="005738C0" w:rsidRPr="00D6412D" w:rsidRDefault="005738C0" w:rsidP="005738C0">
      <w:pPr>
        <w:spacing w:after="0" w:line="240" w:lineRule="auto"/>
        <w:ind w:firstLine="567"/>
        <w:jc w:val="both"/>
        <w:rPr>
          <w:rFonts w:ascii="Times New Roman" w:eastAsia="Calibri" w:hAnsi="Times New Roman" w:cs="Times New Roman"/>
          <w:b/>
          <w:sz w:val="28"/>
          <w:szCs w:val="28"/>
        </w:rPr>
      </w:pPr>
    </w:p>
    <w:p w14:paraId="37E067EA" w14:textId="77777777" w:rsidR="005738C0" w:rsidRPr="00D6412D" w:rsidRDefault="005738C0" w:rsidP="005738C0">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D6412D">
        <w:rPr>
          <w:rFonts w:ascii="Times New Roman" w:eastAsia="Calibri" w:hAnsi="Times New Roman" w:cs="Times New Roman"/>
          <w:color w:val="000000"/>
          <w:sz w:val="28"/>
          <w:szCs w:val="28"/>
          <w:lang w:eastAsia="ru-RU"/>
        </w:rPr>
        <w:t>Осуществление дополнительных административных процедур.</w:t>
      </w:r>
    </w:p>
    <w:p w14:paraId="36FF4A15" w14:textId="77777777" w:rsidR="005738C0" w:rsidRPr="00D6412D" w:rsidRDefault="005738C0" w:rsidP="005738C0">
      <w:pPr>
        <w:spacing w:after="0" w:line="240" w:lineRule="auto"/>
        <w:ind w:firstLine="567"/>
        <w:jc w:val="both"/>
        <w:rPr>
          <w:rFonts w:ascii="Times New Roman" w:eastAsia="Calibri" w:hAnsi="Times New Roman" w:cs="Times New Roman"/>
          <w:sz w:val="28"/>
          <w:szCs w:val="28"/>
        </w:rPr>
      </w:pPr>
      <w:r w:rsidRPr="00D6412D">
        <w:rPr>
          <w:rFonts w:ascii="Times New Roman" w:eastAsia="Calibri" w:hAnsi="Times New Roman" w:cs="Times New Roman"/>
          <w:sz w:val="28"/>
          <w:szCs w:val="28"/>
        </w:rPr>
        <w:t>Для предоставления таких документов, как:</w:t>
      </w:r>
    </w:p>
    <w:p w14:paraId="7AC9EBCE" w14:textId="77777777" w:rsidR="005738C0" w:rsidRPr="00D6412D" w:rsidRDefault="005738C0" w:rsidP="005738C0">
      <w:pPr>
        <w:spacing w:after="0" w:line="240" w:lineRule="auto"/>
        <w:ind w:firstLine="567"/>
        <w:jc w:val="both"/>
        <w:rPr>
          <w:rFonts w:ascii="Times New Roman" w:hAnsi="Times New Roman" w:cs="Times New Roman"/>
          <w:sz w:val="28"/>
          <w:szCs w:val="28"/>
        </w:rPr>
      </w:pPr>
      <w:r w:rsidRPr="00D6412D">
        <w:rPr>
          <w:rFonts w:ascii="Times New Roman" w:hAnsi="Times New Roman" w:cs="Times New Roman"/>
          <w:sz w:val="28"/>
          <w:szCs w:val="28"/>
        </w:rPr>
        <w:t>нотариально заверенные копии учредительных документов;</w:t>
      </w:r>
    </w:p>
    <w:p w14:paraId="2F68386C" w14:textId="77777777" w:rsidR="005738C0" w:rsidRPr="00D6412D" w:rsidRDefault="005738C0" w:rsidP="005738C0">
      <w:pPr>
        <w:spacing w:after="0" w:line="240" w:lineRule="auto"/>
        <w:ind w:firstLine="567"/>
        <w:jc w:val="both"/>
        <w:rPr>
          <w:rFonts w:ascii="Times New Roman" w:hAnsi="Times New Roman" w:cs="Times New Roman"/>
          <w:sz w:val="28"/>
          <w:szCs w:val="28"/>
        </w:rPr>
      </w:pPr>
      <w:r w:rsidRPr="00D6412D">
        <w:rPr>
          <w:rFonts w:ascii="Times New Roman" w:hAnsi="Times New Roman" w:cs="Times New Roman"/>
          <w:sz w:val="28"/>
          <w:szCs w:val="28"/>
        </w:rPr>
        <w:t>выписки из Единого государственного реестра юридических лиц;</w:t>
      </w:r>
    </w:p>
    <w:p w14:paraId="4C494101" w14:textId="77777777" w:rsidR="005738C0" w:rsidRPr="00D6412D" w:rsidRDefault="005738C0" w:rsidP="005738C0">
      <w:pPr>
        <w:spacing w:after="0" w:line="240" w:lineRule="auto"/>
        <w:ind w:firstLine="567"/>
        <w:jc w:val="both"/>
        <w:rPr>
          <w:rFonts w:ascii="Times New Roman" w:hAnsi="Times New Roman" w:cs="Times New Roman"/>
          <w:sz w:val="28"/>
          <w:szCs w:val="28"/>
        </w:rPr>
      </w:pPr>
      <w:r w:rsidRPr="00D6412D">
        <w:rPr>
          <w:rFonts w:ascii="Times New Roman" w:hAnsi="Times New Roman" w:cs="Times New Roman"/>
          <w:sz w:val="28"/>
          <w:szCs w:val="28"/>
        </w:rPr>
        <w:t xml:space="preserve">нотариально заверенные копии необходимых в соответствии с законодательством Российской Федерации для   реализации   проекта государственно-частного </w:t>
      </w:r>
      <w:proofErr w:type="gramStart"/>
      <w:r w:rsidRPr="00D6412D">
        <w:rPr>
          <w:rFonts w:ascii="Times New Roman" w:hAnsi="Times New Roman" w:cs="Times New Roman"/>
          <w:sz w:val="28"/>
          <w:szCs w:val="28"/>
        </w:rPr>
        <w:t>партнерства  или</w:t>
      </w:r>
      <w:proofErr w:type="gramEnd"/>
      <w:r w:rsidRPr="00D6412D">
        <w:rPr>
          <w:rFonts w:ascii="Times New Roman" w:hAnsi="Times New Roman" w:cs="Times New Roman"/>
          <w:sz w:val="28"/>
          <w:szCs w:val="28"/>
        </w:rPr>
        <w:t xml:space="preserve">  проекта  </w:t>
      </w:r>
      <w:proofErr w:type="spellStart"/>
      <w:r w:rsidRPr="00D6412D">
        <w:rPr>
          <w:rFonts w:ascii="Times New Roman" w:hAnsi="Times New Roman" w:cs="Times New Roman"/>
          <w:sz w:val="28"/>
          <w:szCs w:val="28"/>
        </w:rPr>
        <w:t>муниципально</w:t>
      </w:r>
      <w:proofErr w:type="spellEnd"/>
      <w:r w:rsidRPr="00D6412D">
        <w:rPr>
          <w:rFonts w:ascii="Times New Roman" w:hAnsi="Times New Roman" w:cs="Times New Roman"/>
          <w:sz w:val="28"/>
          <w:szCs w:val="28"/>
        </w:rPr>
        <w:t>-частного партнерства  лицензий  на осуществление  отдельных  видов  деятельности  и  свидетельств  о  допуске саморегулируемых организаций к выполнению работ и иных разрешений;</w:t>
      </w:r>
    </w:p>
    <w:p w14:paraId="314F9EED" w14:textId="77777777" w:rsidR="005738C0" w:rsidRPr="00D6412D" w:rsidRDefault="005738C0" w:rsidP="005738C0">
      <w:pPr>
        <w:spacing w:after="0" w:line="240" w:lineRule="auto"/>
        <w:ind w:firstLine="567"/>
        <w:jc w:val="both"/>
        <w:rPr>
          <w:rFonts w:ascii="Times New Roman" w:hAnsi="Times New Roman" w:cs="Times New Roman"/>
          <w:sz w:val="28"/>
          <w:szCs w:val="28"/>
        </w:rPr>
      </w:pPr>
      <w:r w:rsidRPr="00D6412D">
        <w:rPr>
          <w:rFonts w:ascii="Times New Roman" w:hAnsi="Times New Roman" w:cs="Times New Roman"/>
          <w:sz w:val="28"/>
          <w:szCs w:val="28"/>
        </w:rPr>
        <w:t>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(плательщика сбора, налогового агента) по налогам, сборам  и  иным  обязательным  платежам в бюджеты бюджетной системы Российской Федерации, подтверждающие исполнение  принципалом  обязанности по   уплате  налогов,  сборов,  пеней,  штрафов,  процентов  и  отсутствие  задолженности  по  уплате обязательных платежей, процентов за пользование бюджетными средствами, соответствующих пеней, штрафов и иных финансовых санкций;</w:t>
      </w:r>
    </w:p>
    <w:p w14:paraId="5690C296" w14:textId="77777777" w:rsidR="005738C0" w:rsidRPr="00D6412D" w:rsidRDefault="005738C0" w:rsidP="005738C0">
      <w:pPr>
        <w:spacing w:after="0" w:line="240" w:lineRule="auto"/>
        <w:ind w:firstLine="567"/>
        <w:jc w:val="both"/>
        <w:rPr>
          <w:rFonts w:ascii="Times New Roman" w:hAnsi="Times New Roman" w:cs="Times New Roman"/>
          <w:sz w:val="28"/>
          <w:szCs w:val="28"/>
        </w:rPr>
      </w:pPr>
      <w:r w:rsidRPr="00D6412D">
        <w:rPr>
          <w:rFonts w:ascii="Times New Roman" w:hAnsi="Times New Roman" w:cs="Times New Roman"/>
          <w:sz w:val="28"/>
          <w:szCs w:val="28"/>
        </w:rPr>
        <w:t>выданная инициатору проекта государственно-</w:t>
      </w:r>
      <w:proofErr w:type="gramStart"/>
      <w:r w:rsidRPr="00D6412D">
        <w:rPr>
          <w:rFonts w:ascii="Times New Roman" w:hAnsi="Times New Roman" w:cs="Times New Roman"/>
          <w:sz w:val="28"/>
          <w:szCs w:val="28"/>
        </w:rPr>
        <w:t>частного  партнерства</w:t>
      </w:r>
      <w:proofErr w:type="gramEnd"/>
      <w:r w:rsidRPr="00D6412D">
        <w:rPr>
          <w:rFonts w:ascii="Times New Roman" w:hAnsi="Times New Roman" w:cs="Times New Roman"/>
          <w:sz w:val="28"/>
          <w:szCs w:val="28"/>
        </w:rPr>
        <w:t xml:space="preserve">  или  проекта  </w:t>
      </w:r>
      <w:proofErr w:type="spellStart"/>
      <w:r w:rsidRPr="00D6412D">
        <w:rPr>
          <w:rFonts w:ascii="Times New Roman" w:hAnsi="Times New Roman" w:cs="Times New Roman"/>
          <w:sz w:val="28"/>
          <w:szCs w:val="28"/>
        </w:rPr>
        <w:t>муниципально</w:t>
      </w:r>
      <w:proofErr w:type="spellEnd"/>
      <w:r w:rsidRPr="00D6412D">
        <w:rPr>
          <w:rFonts w:ascii="Times New Roman" w:hAnsi="Times New Roman" w:cs="Times New Roman"/>
          <w:sz w:val="28"/>
          <w:szCs w:val="28"/>
        </w:rPr>
        <w:t xml:space="preserve">-частного партнерства банком или иной кредитной организацией независимая гарантия (банковская гарантия) в объеме не менее чем 5  процентов  объема  прогнозируемого  финансирования  проекта  </w:t>
      </w:r>
      <w:r w:rsidRPr="00D6412D">
        <w:rPr>
          <w:rFonts w:ascii="Times New Roman" w:hAnsi="Times New Roman" w:cs="Times New Roman"/>
          <w:sz w:val="28"/>
          <w:szCs w:val="28"/>
        </w:rPr>
        <w:lastRenderedPageBreak/>
        <w:t xml:space="preserve">государственно-частного  партнерства  или проекта  </w:t>
      </w:r>
      <w:proofErr w:type="spellStart"/>
      <w:r w:rsidRPr="00D6412D">
        <w:rPr>
          <w:rFonts w:ascii="Times New Roman" w:hAnsi="Times New Roman" w:cs="Times New Roman"/>
          <w:sz w:val="28"/>
          <w:szCs w:val="28"/>
        </w:rPr>
        <w:t>муниципально</w:t>
      </w:r>
      <w:proofErr w:type="spellEnd"/>
      <w:r w:rsidRPr="00D6412D">
        <w:rPr>
          <w:rFonts w:ascii="Times New Roman" w:hAnsi="Times New Roman" w:cs="Times New Roman"/>
          <w:sz w:val="28"/>
          <w:szCs w:val="28"/>
        </w:rPr>
        <w:t>-частного партнерства</w:t>
      </w:r>
    </w:p>
    <w:p w14:paraId="0A85E231" w14:textId="77777777" w:rsidR="005738C0" w:rsidRPr="00D6412D" w:rsidRDefault="005738C0" w:rsidP="005738C0">
      <w:pPr>
        <w:spacing w:after="0" w:line="240" w:lineRule="auto"/>
        <w:ind w:firstLine="567"/>
        <w:jc w:val="both"/>
        <w:rPr>
          <w:rFonts w:ascii="Times New Roman" w:hAnsi="Times New Roman" w:cs="Times New Roman"/>
          <w:sz w:val="28"/>
          <w:szCs w:val="28"/>
        </w:rPr>
      </w:pPr>
      <w:r w:rsidRPr="00D6412D">
        <w:rPr>
          <w:rFonts w:ascii="Times New Roman" w:hAnsi="Times New Roman" w:cs="Times New Roman"/>
          <w:sz w:val="28"/>
          <w:szCs w:val="28"/>
        </w:rPr>
        <w:t>специалист организации – инициатора проекта затратит определённое количество времени:</w:t>
      </w:r>
    </w:p>
    <w:p w14:paraId="4D432247" w14:textId="77777777" w:rsidR="005738C0" w:rsidRPr="00D6412D" w:rsidRDefault="005738C0" w:rsidP="005738C0">
      <w:pPr>
        <w:pStyle w:val="Default"/>
        <w:ind w:firstLine="567"/>
        <w:jc w:val="both"/>
        <w:rPr>
          <w:rFonts w:ascii="Times New Roman" w:hAnsi="Times New Roman" w:cs="Times New Roman"/>
          <w:sz w:val="28"/>
          <w:szCs w:val="28"/>
        </w:rPr>
      </w:pPr>
      <w:r w:rsidRPr="00D6412D">
        <w:rPr>
          <w:rFonts w:ascii="Times New Roman" w:hAnsi="Times New Roman" w:cs="Times New Roman"/>
          <w:sz w:val="28"/>
          <w:szCs w:val="28"/>
        </w:rPr>
        <w:t xml:space="preserve">0,5 часа – поездка в территориальную </w:t>
      </w:r>
      <w:proofErr w:type="gramStart"/>
      <w:r w:rsidRPr="00D6412D">
        <w:rPr>
          <w:rFonts w:ascii="Times New Roman" w:hAnsi="Times New Roman" w:cs="Times New Roman"/>
          <w:sz w:val="28"/>
          <w:szCs w:val="28"/>
        </w:rPr>
        <w:t>инспекцию  УФНС</w:t>
      </w:r>
      <w:proofErr w:type="gramEnd"/>
      <w:r w:rsidRPr="00D6412D">
        <w:rPr>
          <w:rFonts w:ascii="Times New Roman" w:hAnsi="Times New Roman" w:cs="Times New Roman"/>
          <w:sz w:val="28"/>
          <w:szCs w:val="28"/>
        </w:rPr>
        <w:t xml:space="preserve"> России по ХМАО-Югре (туда и обратно) за сведениями; </w:t>
      </w:r>
    </w:p>
    <w:p w14:paraId="2386EBA4" w14:textId="77777777" w:rsidR="005738C0" w:rsidRPr="00D6412D" w:rsidRDefault="005738C0" w:rsidP="005738C0">
      <w:pPr>
        <w:pStyle w:val="Default"/>
        <w:ind w:firstLine="567"/>
        <w:jc w:val="both"/>
        <w:rPr>
          <w:rFonts w:ascii="Times New Roman" w:hAnsi="Times New Roman" w:cs="Times New Roman"/>
          <w:sz w:val="28"/>
          <w:szCs w:val="28"/>
        </w:rPr>
      </w:pPr>
      <w:r w:rsidRPr="00D6412D">
        <w:rPr>
          <w:rFonts w:ascii="Times New Roman" w:hAnsi="Times New Roman" w:cs="Times New Roman"/>
          <w:sz w:val="28"/>
          <w:szCs w:val="28"/>
        </w:rPr>
        <w:t xml:space="preserve">1 час – ожидание в очереди для подачи заявления на подготовку сведений; </w:t>
      </w:r>
    </w:p>
    <w:p w14:paraId="0A0AB0FF" w14:textId="77777777" w:rsidR="005738C0" w:rsidRPr="00D6412D" w:rsidRDefault="005738C0" w:rsidP="005738C0">
      <w:pPr>
        <w:pStyle w:val="Default"/>
        <w:ind w:firstLine="567"/>
        <w:jc w:val="both"/>
      </w:pPr>
      <w:r w:rsidRPr="00D6412D">
        <w:rPr>
          <w:rFonts w:ascii="Times New Roman" w:hAnsi="Times New Roman" w:cs="Times New Roman"/>
          <w:sz w:val="28"/>
          <w:szCs w:val="28"/>
        </w:rPr>
        <w:t xml:space="preserve">0,5 часа – поездка в </w:t>
      </w:r>
      <w:proofErr w:type="gramStart"/>
      <w:r w:rsidRPr="00D6412D">
        <w:rPr>
          <w:rFonts w:ascii="Times New Roman" w:hAnsi="Times New Roman" w:cs="Times New Roman"/>
          <w:sz w:val="28"/>
          <w:szCs w:val="28"/>
        </w:rPr>
        <w:t>территориальный  орган</w:t>
      </w:r>
      <w:proofErr w:type="gramEnd"/>
      <w:r w:rsidRPr="00D6412D">
        <w:rPr>
          <w:rFonts w:ascii="Times New Roman" w:hAnsi="Times New Roman" w:cs="Times New Roman"/>
          <w:sz w:val="28"/>
          <w:szCs w:val="28"/>
        </w:rPr>
        <w:t xml:space="preserve">  Пенсионного фонда Российской Федерации (туда и обратно) за сведениями</w:t>
      </w:r>
      <w:r w:rsidRPr="00D6412D">
        <w:t>;</w:t>
      </w:r>
    </w:p>
    <w:p w14:paraId="5734E5E0" w14:textId="77777777" w:rsidR="005738C0" w:rsidRPr="00D6412D" w:rsidRDefault="005738C0" w:rsidP="005738C0">
      <w:pPr>
        <w:pStyle w:val="Default"/>
        <w:ind w:firstLine="567"/>
        <w:jc w:val="both"/>
        <w:rPr>
          <w:rFonts w:ascii="Times New Roman" w:hAnsi="Times New Roman" w:cs="Times New Roman"/>
          <w:sz w:val="28"/>
          <w:szCs w:val="28"/>
        </w:rPr>
      </w:pPr>
      <w:r w:rsidRPr="00D6412D">
        <w:rPr>
          <w:rFonts w:ascii="Times New Roman" w:hAnsi="Times New Roman" w:cs="Times New Roman"/>
          <w:sz w:val="28"/>
          <w:szCs w:val="28"/>
        </w:rPr>
        <w:t xml:space="preserve">0,5 часа – ожидание в очереди для подачи заявления на подготовку сведений; </w:t>
      </w:r>
    </w:p>
    <w:p w14:paraId="2363A7E8" w14:textId="77777777" w:rsidR="005738C0" w:rsidRPr="00D6412D" w:rsidRDefault="005738C0" w:rsidP="005738C0">
      <w:pPr>
        <w:pStyle w:val="Default"/>
        <w:ind w:firstLine="567"/>
        <w:jc w:val="both"/>
        <w:rPr>
          <w:rFonts w:ascii="Times New Roman" w:hAnsi="Times New Roman" w:cs="Times New Roman"/>
          <w:sz w:val="28"/>
          <w:szCs w:val="28"/>
        </w:rPr>
      </w:pPr>
      <w:r w:rsidRPr="00D6412D">
        <w:rPr>
          <w:rFonts w:ascii="Times New Roman" w:hAnsi="Times New Roman" w:cs="Times New Roman"/>
          <w:sz w:val="28"/>
        </w:rPr>
        <w:t>0,5 часа</w:t>
      </w:r>
      <w:r w:rsidRPr="00D6412D">
        <w:rPr>
          <w:sz w:val="28"/>
        </w:rPr>
        <w:t xml:space="preserve"> </w:t>
      </w:r>
      <w:r w:rsidRPr="00D6412D">
        <w:t xml:space="preserve">- </w:t>
      </w:r>
      <w:r w:rsidRPr="00D6412D">
        <w:rPr>
          <w:rFonts w:ascii="Times New Roman" w:hAnsi="Times New Roman" w:cs="Times New Roman"/>
          <w:sz w:val="28"/>
          <w:szCs w:val="28"/>
        </w:rPr>
        <w:t xml:space="preserve">поездка в </w:t>
      </w:r>
      <w:proofErr w:type="gramStart"/>
      <w:r w:rsidRPr="00D6412D">
        <w:rPr>
          <w:rFonts w:ascii="Times New Roman" w:hAnsi="Times New Roman" w:cs="Times New Roman"/>
          <w:sz w:val="28"/>
          <w:szCs w:val="28"/>
        </w:rPr>
        <w:t>территориальный  орган</w:t>
      </w:r>
      <w:proofErr w:type="gramEnd"/>
      <w:r w:rsidRPr="00D6412D">
        <w:rPr>
          <w:rFonts w:ascii="Times New Roman" w:hAnsi="Times New Roman" w:cs="Times New Roman"/>
          <w:sz w:val="28"/>
          <w:szCs w:val="28"/>
        </w:rPr>
        <w:t xml:space="preserve"> социального страхования  (туда и обратно) за сведениями;</w:t>
      </w:r>
    </w:p>
    <w:p w14:paraId="412D277A" w14:textId="77777777" w:rsidR="005738C0" w:rsidRPr="00D6412D" w:rsidRDefault="005738C0" w:rsidP="005738C0">
      <w:pPr>
        <w:pStyle w:val="Default"/>
        <w:ind w:firstLine="567"/>
        <w:jc w:val="both"/>
        <w:rPr>
          <w:rFonts w:ascii="Times New Roman" w:hAnsi="Times New Roman" w:cs="Times New Roman"/>
          <w:sz w:val="28"/>
          <w:szCs w:val="28"/>
        </w:rPr>
      </w:pPr>
      <w:r w:rsidRPr="00D6412D">
        <w:rPr>
          <w:rFonts w:ascii="Times New Roman" w:hAnsi="Times New Roman" w:cs="Times New Roman"/>
          <w:sz w:val="28"/>
          <w:szCs w:val="28"/>
        </w:rPr>
        <w:t>0,5 часа – ожидание в очереди для подачи заявления на подготовку сведений;</w:t>
      </w:r>
    </w:p>
    <w:p w14:paraId="7C5055FF" w14:textId="77777777" w:rsidR="005738C0" w:rsidRPr="00D6412D" w:rsidRDefault="005738C0" w:rsidP="005738C0">
      <w:pPr>
        <w:pStyle w:val="Default"/>
        <w:ind w:firstLine="567"/>
        <w:jc w:val="both"/>
        <w:rPr>
          <w:rFonts w:ascii="Times New Roman" w:hAnsi="Times New Roman" w:cs="Times New Roman"/>
          <w:sz w:val="28"/>
          <w:szCs w:val="28"/>
        </w:rPr>
      </w:pPr>
      <w:r w:rsidRPr="00D6412D">
        <w:rPr>
          <w:rFonts w:ascii="Times New Roman" w:hAnsi="Times New Roman" w:cs="Times New Roman"/>
          <w:sz w:val="28"/>
          <w:szCs w:val="28"/>
        </w:rPr>
        <w:t xml:space="preserve">0,5 часа – поездка </w:t>
      </w:r>
      <w:proofErr w:type="gramStart"/>
      <w:r w:rsidRPr="00D6412D">
        <w:rPr>
          <w:rFonts w:ascii="Times New Roman" w:hAnsi="Times New Roman" w:cs="Times New Roman"/>
          <w:sz w:val="28"/>
          <w:szCs w:val="28"/>
        </w:rPr>
        <w:t>в к</w:t>
      </w:r>
      <w:proofErr w:type="gramEnd"/>
      <w:r w:rsidRPr="00D6412D">
        <w:rPr>
          <w:rFonts w:ascii="Times New Roman" w:hAnsi="Times New Roman" w:cs="Times New Roman"/>
          <w:sz w:val="28"/>
          <w:szCs w:val="28"/>
        </w:rPr>
        <w:t xml:space="preserve"> нотариусу (туда и обратно) с целью заверения документов; </w:t>
      </w:r>
    </w:p>
    <w:p w14:paraId="3100204F" w14:textId="77777777" w:rsidR="005738C0" w:rsidRPr="00D6412D" w:rsidRDefault="005738C0" w:rsidP="005738C0">
      <w:pPr>
        <w:pStyle w:val="Default"/>
        <w:ind w:firstLine="567"/>
        <w:jc w:val="both"/>
        <w:rPr>
          <w:rFonts w:ascii="Times New Roman" w:hAnsi="Times New Roman" w:cs="Times New Roman"/>
          <w:sz w:val="28"/>
          <w:szCs w:val="28"/>
        </w:rPr>
      </w:pPr>
      <w:r w:rsidRPr="00D6412D">
        <w:rPr>
          <w:rFonts w:ascii="Times New Roman" w:hAnsi="Times New Roman" w:cs="Times New Roman"/>
          <w:sz w:val="28"/>
          <w:szCs w:val="28"/>
        </w:rPr>
        <w:t>1 час – ожидание в очереди для подачи документов на заверение и ожидание заверенных копий;</w:t>
      </w:r>
    </w:p>
    <w:p w14:paraId="6CE43629" w14:textId="77777777" w:rsidR="005738C0" w:rsidRPr="00D6412D" w:rsidRDefault="005738C0" w:rsidP="005738C0">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D6412D">
        <w:rPr>
          <w:rFonts w:ascii="Times New Roman" w:eastAsia="Calibri" w:hAnsi="Times New Roman" w:cs="Times New Roman"/>
          <w:color w:val="000000"/>
          <w:sz w:val="28"/>
          <w:szCs w:val="28"/>
          <w:lang w:eastAsia="ru-RU"/>
        </w:rPr>
        <w:t xml:space="preserve">1,5 часа – поездка в отделение Банка </w:t>
      </w:r>
      <w:r w:rsidRPr="00D6412D">
        <w:rPr>
          <w:rFonts w:ascii="Times New Roman" w:hAnsi="Times New Roman" w:cs="Times New Roman"/>
          <w:sz w:val="28"/>
          <w:szCs w:val="28"/>
        </w:rPr>
        <w:t xml:space="preserve">(туда и обратно) </w:t>
      </w:r>
      <w:r w:rsidRPr="00D6412D">
        <w:rPr>
          <w:rFonts w:ascii="Times New Roman" w:eastAsia="Calibri" w:hAnsi="Times New Roman" w:cs="Times New Roman"/>
          <w:color w:val="000000"/>
          <w:sz w:val="28"/>
          <w:szCs w:val="28"/>
          <w:lang w:eastAsia="ru-RU"/>
        </w:rPr>
        <w:t xml:space="preserve">для получения банковской гарантии. </w:t>
      </w:r>
    </w:p>
    <w:p w14:paraId="09FEBD55" w14:textId="77777777" w:rsidR="005738C0" w:rsidRPr="00D6412D" w:rsidRDefault="005738C0" w:rsidP="005738C0">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D6412D">
        <w:rPr>
          <w:rFonts w:ascii="Times New Roman" w:eastAsia="Calibri" w:hAnsi="Times New Roman" w:cs="Times New Roman"/>
          <w:color w:val="000000"/>
          <w:sz w:val="28"/>
          <w:szCs w:val="28"/>
          <w:lang w:eastAsia="ru-RU"/>
        </w:rPr>
        <w:t>Итого на получение сведений затрачено 6,5 часов.</w:t>
      </w:r>
    </w:p>
    <w:p w14:paraId="0CB211DE" w14:textId="77777777" w:rsidR="005738C0" w:rsidRPr="00D6412D" w:rsidRDefault="005738C0" w:rsidP="005738C0">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p>
    <w:p w14:paraId="266416AA" w14:textId="77777777" w:rsidR="005738C0" w:rsidRPr="00D6412D" w:rsidRDefault="005738C0" w:rsidP="005738C0">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D6412D">
        <w:rPr>
          <w:rFonts w:ascii="Times New Roman" w:eastAsia="Calibri" w:hAnsi="Times New Roman" w:cs="Times New Roman"/>
          <w:color w:val="000000"/>
          <w:sz w:val="28"/>
          <w:szCs w:val="28"/>
          <w:lang w:eastAsia="ru-RU"/>
        </w:rPr>
        <w:t>Оплата специалисту составит:</w:t>
      </w:r>
    </w:p>
    <w:p w14:paraId="68C64741" w14:textId="77777777" w:rsidR="005738C0" w:rsidRPr="00D6412D" w:rsidRDefault="005738C0" w:rsidP="005738C0">
      <w:pPr>
        <w:autoSpaceDE w:val="0"/>
        <w:autoSpaceDN w:val="0"/>
        <w:adjustRightInd w:val="0"/>
        <w:spacing w:after="0" w:line="240" w:lineRule="auto"/>
        <w:ind w:firstLine="567"/>
        <w:jc w:val="both"/>
        <w:rPr>
          <w:rFonts w:ascii="Times New Roman" w:eastAsia="Calibri" w:hAnsi="Times New Roman" w:cs="Times New Roman"/>
          <w:b/>
          <w:color w:val="000000"/>
          <w:sz w:val="28"/>
          <w:szCs w:val="28"/>
          <w:lang w:eastAsia="ru-RU"/>
        </w:rPr>
      </w:pPr>
      <w:r w:rsidRPr="00D6412D">
        <w:rPr>
          <w:rFonts w:ascii="Times New Roman" w:eastAsia="Calibri" w:hAnsi="Times New Roman" w:cs="Times New Roman"/>
          <w:b/>
          <w:color w:val="000000"/>
          <w:sz w:val="28"/>
          <w:szCs w:val="28"/>
          <w:lang w:val="en-US" w:eastAsia="ru-RU"/>
        </w:rPr>
        <w:t>T</w:t>
      </w:r>
      <w:r w:rsidRPr="00D6412D">
        <w:rPr>
          <w:rFonts w:ascii="Times New Roman" w:eastAsia="Calibri" w:hAnsi="Times New Roman" w:cs="Times New Roman"/>
          <w:b/>
          <w:color w:val="000000"/>
          <w:sz w:val="28"/>
          <w:szCs w:val="28"/>
          <w:vertAlign w:val="subscript"/>
          <w:lang w:eastAsia="ru-RU"/>
        </w:rPr>
        <w:t xml:space="preserve">ИТ2 </w:t>
      </w:r>
      <w:r w:rsidRPr="00D6412D">
        <w:rPr>
          <w:rFonts w:ascii="Times New Roman" w:eastAsia="Calibri" w:hAnsi="Times New Roman" w:cs="Times New Roman"/>
          <w:b/>
          <w:color w:val="000000"/>
          <w:sz w:val="28"/>
          <w:szCs w:val="28"/>
          <w:lang w:eastAsia="ru-RU"/>
        </w:rPr>
        <w:t>= 6</w:t>
      </w:r>
      <w:proofErr w:type="gramStart"/>
      <w:r w:rsidRPr="00D6412D">
        <w:rPr>
          <w:rFonts w:ascii="Times New Roman" w:eastAsia="Calibri" w:hAnsi="Times New Roman" w:cs="Times New Roman"/>
          <w:b/>
          <w:color w:val="000000"/>
          <w:sz w:val="28"/>
          <w:szCs w:val="28"/>
          <w:lang w:eastAsia="ru-RU"/>
        </w:rPr>
        <w:t>,5</w:t>
      </w:r>
      <w:proofErr w:type="gramEnd"/>
      <w:r w:rsidRPr="00D6412D">
        <w:rPr>
          <w:rFonts w:ascii="Times New Roman" w:eastAsia="Calibri" w:hAnsi="Times New Roman" w:cs="Times New Roman"/>
          <w:b/>
          <w:color w:val="000000"/>
          <w:sz w:val="28"/>
          <w:szCs w:val="28"/>
          <w:lang w:eastAsia="ru-RU"/>
        </w:rPr>
        <w:t>*587,09 = 3 816,09 руб.</w:t>
      </w:r>
    </w:p>
    <w:p w14:paraId="19A87E1A" w14:textId="77777777" w:rsidR="005738C0" w:rsidRPr="00D6412D" w:rsidRDefault="005738C0" w:rsidP="005738C0">
      <w:pPr>
        <w:autoSpaceDE w:val="0"/>
        <w:autoSpaceDN w:val="0"/>
        <w:adjustRightInd w:val="0"/>
        <w:spacing w:after="0" w:line="240" w:lineRule="auto"/>
        <w:ind w:firstLine="567"/>
        <w:jc w:val="both"/>
        <w:rPr>
          <w:rFonts w:ascii="Times New Roman" w:eastAsia="Calibri" w:hAnsi="Times New Roman" w:cs="Times New Roman"/>
          <w:b/>
          <w:color w:val="000000"/>
          <w:sz w:val="28"/>
          <w:szCs w:val="28"/>
          <w:lang w:eastAsia="ru-RU"/>
        </w:rPr>
      </w:pPr>
    </w:p>
    <w:p w14:paraId="6FFA7E17" w14:textId="77777777" w:rsidR="005738C0" w:rsidRPr="00D6412D" w:rsidRDefault="005738C0" w:rsidP="005738C0">
      <w:pPr>
        <w:pStyle w:val="Default"/>
        <w:ind w:firstLine="567"/>
        <w:jc w:val="both"/>
        <w:rPr>
          <w:rFonts w:ascii="Times New Roman" w:hAnsi="Times New Roman" w:cs="Times New Roman"/>
          <w:sz w:val="28"/>
          <w:szCs w:val="28"/>
        </w:rPr>
      </w:pPr>
      <w:r w:rsidRPr="00D6412D">
        <w:rPr>
          <w:rFonts w:ascii="Times New Roman" w:hAnsi="Times New Roman" w:cs="Times New Roman"/>
          <w:sz w:val="28"/>
          <w:szCs w:val="28"/>
        </w:rPr>
        <w:t>В случае отправки документов заказным письмом почтой специалист потратит на это 1,5 часа.</w:t>
      </w:r>
    </w:p>
    <w:p w14:paraId="77C41F9B" w14:textId="77777777" w:rsidR="005738C0" w:rsidRPr="00D6412D" w:rsidRDefault="005738C0" w:rsidP="005738C0">
      <w:pPr>
        <w:pStyle w:val="Default"/>
        <w:ind w:firstLine="567"/>
        <w:jc w:val="both"/>
        <w:rPr>
          <w:rFonts w:ascii="Times New Roman" w:hAnsi="Times New Roman" w:cs="Times New Roman"/>
          <w:b/>
          <w:sz w:val="28"/>
          <w:szCs w:val="28"/>
        </w:rPr>
      </w:pPr>
      <w:r w:rsidRPr="00D6412D">
        <w:rPr>
          <w:rFonts w:ascii="Times New Roman" w:hAnsi="Times New Roman" w:cs="Times New Roman"/>
          <w:b/>
          <w:sz w:val="28"/>
          <w:szCs w:val="28"/>
          <w:lang w:val="en-US"/>
        </w:rPr>
        <w:t>T</w:t>
      </w:r>
      <w:r w:rsidRPr="00D6412D">
        <w:rPr>
          <w:rFonts w:ascii="Times New Roman" w:hAnsi="Times New Roman" w:cs="Times New Roman"/>
          <w:b/>
          <w:sz w:val="28"/>
          <w:szCs w:val="28"/>
          <w:vertAlign w:val="subscript"/>
        </w:rPr>
        <w:t xml:space="preserve">ИТ3 </w:t>
      </w:r>
      <w:r w:rsidRPr="00D6412D">
        <w:rPr>
          <w:rFonts w:ascii="Times New Roman" w:hAnsi="Times New Roman" w:cs="Times New Roman"/>
          <w:b/>
          <w:sz w:val="28"/>
          <w:szCs w:val="28"/>
        </w:rPr>
        <w:t>= 1</w:t>
      </w:r>
      <w:proofErr w:type="gramStart"/>
      <w:r w:rsidRPr="00D6412D">
        <w:rPr>
          <w:rFonts w:ascii="Times New Roman" w:hAnsi="Times New Roman" w:cs="Times New Roman"/>
          <w:b/>
          <w:sz w:val="28"/>
          <w:szCs w:val="28"/>
        </w:rPr>
        <w:t>,5</w:t>
      </w:r>
      <w:proofErr w:type="gramEnd"/>
      <w:r w:rsidRPr="00D6412D">
        <w:rPr>
          <w:rFonts w:ascii="Times New Roman" w:hAnsi="Times New Roman" w:cs="Times New Roman"/>
          <w:b/>
          <w:sz w:val="28"/>
          <w:szCs w:val="28"/>
        </w:rPr>
        <w:t>*587,09 = 880,64 руб.</w:t>
      </w:r>
    </w:p>
    <w:p w14:paraId="39FD62D6" w14:textId="77777777" w:rsidR="005738C0" w:rsidRPr="00D6412D" w:rsidRDefault="005738C0" w:rsidP="005738C0">
      <w:pPr>
        <w:autoSpaceDE w:val="0"/>
        <w:autoSpaceDN w:val="0"/>
        <w:adjustRightInd w:val="0"/>
        <w:spacing w:after="0" w:line="240" w:lineRule="auto"/>
        <w:ind w:firstLine="567"/>
        <w:jc w:val="both"/>
        <w:rPr>
          <w:rFonts w:ascii="Times New Roman" w:eastAsia="Calibri" w:hAnsi="Times New Roman" w:cs="Times New Roman"/>
          <w:b/>
          <w:color w:val="000000"/>
          <w:sz w:val="28"/>
          <w:szCs w:val="28"/>
          <w:lang w:eastAsia="ru-RU"/>
        </w:rPr>
      </w:pPr>
    </w:p>
    <w:p w14:paraId="48C58A60" w14:textId="77777777" w:rsidR="005738C0" w:rsidRPr="00D6412D" w:rsidRDefault="005738C0" w:rsidP="005738C0">
      <w:pPr>
        <w:spacing w:after="0" w:line="240" w:lineRule="auto"/>
        <w:ind w:firstLine="567"/>
        <w:jc w:val="both"/>
        <w:rPr>
          <w:rFonts w:ascii="Times New Roman" w:eastAsia="Calibri" w:hAnsi="Times New Roman" w:cs="Times New Roman"/>
          <w:b/>
          <w:sz w:val="28"/>
          <w:szCs w:val="28"/>
        </w:rPr>
      </w:pPr>
      <w:r w:rsidRPr="00D6412D">
        <w:rPr>
          <w:rFonts w:ascii="Times New Roman" w:eastAsia="Calibri" w:hAnsi="Times New Roman" w:cs="Times New Roman"/>
          <w:b/>
          <w:sz w:val="28"/>
          <w:szCs w:val="28"/>
        </w:rPr>
        <w:t>Т</w:t>
      </w:r>
      <w:r w:rsidRPr="00D6412D">
        <w:rPr>
          <w:rFonts w:ascii="Times New Roman" w:eastAsia="Calibri" w:hAnsi="Times New Roman" w:cs="Times New Roman"/>
          <w:b/>
          <w:sz w:val="28"/>
          <w:szCs w:val="28"/>
          <w:vertAlign w:val="subscript"/>
        </w:rPr>
        <w:t xml:space="preserve">ИТ </w:t>
      </w:r>
      <w:r w:rsidRPr="00D6412D">
        <w:rPr>
          <w:rFonts w:ascii="Times New Roman" w:eastAsia="Calibri" w:hAnsi="Times New Roman" w:cs="Times New Roman"/>
          <w:b/>
          <w:sz w:val="28"/>
          <w:szCs w:val="28"/>
        </w:rPr>
        <w:t>= 25 261,63 + 3 816,09 + 880,64 = 29 958,36 руб.</w:t>
      </w:r>
    </w:p>
    <w:p w14:paraId="5D5A6E86" w14:textId="77777777" w:rsidR="005738C0" w:rsidRPr="00D6412D" w:rsidRDefault="005738C0" w:rsidP="005738C0">
      <w:pPr>
        <w:spacing w:after="0" w:line="240" w:lineRule="auto"/>
        <w:ind w:firstLine="567"/>
        <w:jc w:val="both"/>
        <w:rPr>
          <w:rFonts w:ascii="Times New Roman" w:eastAsia="Calibri" w:hAnsi="Times New Roman" w:cs="Times New Roman"/>
          <w:b/>
          <w:sz w:val="28"/>
          <w:szCs w:val="28"/>
        </w:rPr>
      </w:pPr>
    </w:p>
    <w:p w14:paraId="714EE8DD" w14:textId="77777777" w:rsidR="005738C0" w:rsidRPr="00D6412D" w:rsidRDefault="005738C0" w:rsidP="005738C0">
      <w:pPr>
        <w:spacing w:after="0" w:line="240" w:lineRule="auto"/>
        <w:ind w:firstLine="567"/>
        <w:jc w:val="both"/>
        <w:rPr>
          <w:rFonts w:ascii="Times New Roman" w:eastAsia="Calibri" w:hAnsi="Times New Roman" w:cs="Times New Roman"/>
          <w:b/>
          <w:sz w:val="28"/>
          <w:szCs w:val="28"/>
        </w:rPr>
      </w:pPr>
      <w:r w:rsidRPr="00D6412D">
        <w:rPr>
          <w:rFonts w:ascii="Times New Roman" w:eastAsia="Calibri" w:hAnsi="Times New Roman" w:cs="Times New Roman"/>
          <w:b/>
          <w:sz w:val="28"/>
          <w:szCs w:val="28"/>
        </w:rPr>
        <w:t>6 этап. Стоимость приобретений, необходимых для выполнения информационных требований</w:t>
      </w:r>
    </w:p>
    <w:p w14:paraId="7B484C7C" w14:textId="77777777" w:rsidR="005738C0" w:rsidRPr="00D6412D" w:rsidRDefault="005738C0" w:rsidP="005738C0">
      <w:pPr>
        <w:spacing w:after="0" w:line="240" w:lineRule="auto"/>
        <w:ind w:firstLine="567"/>
        <w:jc w:val="both"/>
        <w:rPr>
          <w:rFonts w:ascii="Times New Roman" w:eastAsia="Calibri" w:hAnsi="Times New Roman" w:cs="Times New Roman"/>
          <w:b/>
          <w:sz w:val="28"/>
          <w:szCs w:val="28"/>
        </w:rPr>
      </w:pPr>
    </w:p>
    <w:p w14:paraId="1FAB27F6" w14:textId="77777777" w:rsidR="005738C0" w:rsidRPr="00D6412D" w:rsidRDefault="005738C0" w:rsidP="005738C0">
      <w:pPr>
        <w:spacing w:after="0" w:line="240" w:lineRule="auto"/>
        <w:ind w:firstLine="567"/>
        <w:jc w:val="both"/>
        <w:rPr>
          <w:rFonts w:ascii="Times New Roman" w:eastAsia="Calibri" w:hAnsi="Times New Roman" w:cs="Times New Roman"/>
          <w:sz w:val="28"/>
          <w:szCs w:val="28"/>
        </w:rPr>
      </w:pPr>
      <w:r w:rsidRPr="00D6412D">
        <w:rPr>
          <w:rFonts w:ascii="Times New Roman" w:eastAsia="Calibri" w:hAnsi="Times New Roman" w:cs="Times New Roman"/>
          <w:sz w:val="28"/>
          <w:szCs w:val="28"/>
        </w:rPr>
        <w:t>Картридж – 4010 руб./шт.</w:t>
      </w:r>
    </w:p>
    <w:p w14:paraId="0428C60A" w14:textId="77777777" w:rsidR="005738C0" w:rsidRPr="00D6412D" w:rsidRDefault="005738C0" w:rsidP="005738C0">
      <w:pPr>
        <w:spacing w:after="0" w:line="240" w:lineRule="auto"/>
        <w:ind w:firstLine="567"/>
        <w:jc w:val="both"/>
        <w:rPr>
          <w:rFonts w:ascii="Times New Roman" w:eastAsia="Calibri" w:hAnsi="Times New Roman" w:cs="Times New Roman"/>
          <w:sz w:val="28"/>
          <w:szCs w:val="28"/>
        </w:rPr>
      </w:pPr>
      <w:r w:rsidRPr="00D6412D">
        <w:rPr>
          <w:rFonts w:ascii="Times New Roman" w:eastAsia="Calibri" w:hAnsi="Times New Roman" w:cs="Times New Roman"/>
          <w:sz w:val="28"/>
          <w:szCs w:val="28"/>
        </w:rPr>
        <w:t>Пачка бумаги (А4) – 244 руб./пачка</w:t>
      </w:r>
    </w:p>
    <w:p w14:paraId="2B420D8E" w14:textId="77777777" w:rsidR="005738C0" w:rsidRPr="00D6412D" w:rsidRDefault="005738C0" w:rsidP="005738C0">
      <w:pPr>
        <w:spacing w:after="0" w:line="240" w:lineRule="auto"/>
        <w:ind w:firstLine="567"/>
        <w:jc w:val="both"/>
        <w:rPr>
          <w:rFonts w:ascii="Times New Roman" w:eastAsia="Calibri" w:hAnsi="Times New Roman" w:cs="Times New Roman"/>
          <w:sz w:val="28"/>
          <w:szCs w:val="28"/>
        </w:rPr>
      </w:pPr>
      <w:r w:rsidRPr="00D6412D">
        <w:rPr>
          <w:rFonts w:ascii="Times New Roman" w:eastAsia="Calibri" w:hAnsi="Times New Roman" w:cs="Times New Roman"/>
          <w:sz w:val="28"/>
          <w:szCs w:val="28"/>
        </w:rPr>
        <w:t>(данные из сети интернет, с официальных сайтов предприятий продажи)</w:t>
      </w:r>
    </w:p>
    <w:p w14:paraId="200EC29A" w14:textId="77777777" w:rsidR="005738C0" w:rsidRPr="00D6412D" w:rsidRDefault="005738C0" w:rsidP="005738C0">
      <w:pPr>
        <w:spacing w:after="0" w:line="240" w:lineRule="auto"/>
        <w:ind w:firstLine="567"/>
        <w:jc w:val="both"/>
        <w:rPr>
          <w:rFonts w:ascii="Times New Roman" w:eastAsia="Calibri" w:hAnsi="Times New Roman" w:cs="Times New Roman"/>
          <w:b/>
          <w:sz w:val="28"/>
          <w:szCs w:val="28"/>
        </w:rPr>
      </w:pPr>
      <w:r w:rsidRPr="00D6412D">
        <w:rPr>
          <w:rFonts w:ascii="Times New Roman" w:eastAsia="Calibri" w:hAnsi="Times New Roman" w:cs="Times New Roman"/>
          <w:b/>
          <w:sz w:val="28"/>
          <w:szCs w:val="28"/>
        </w:rPr>
        <w:t>А</w:t>
      </w:r>
      <w:r w:rsidRPr="00D6412D">
        <w:rPr>
          <w:rFonts w:ascii="Times New Roman" w:eastAsia="Calibri" w:hAnsi="Times New Roman" w:cs="Times New Roman"/>
          <w:b/>
          <w:sz w:val="28"/>
          <w:szCs w:val="28"/>
          <w:vertAlign w:val="subscript"/>
        </w:rPr>
        <w:t>ИЭ</w:t>
      </w:r>
      <w:r w:rsidRPr="00D6412D">
        <w:rPr>
          <w:rFonts w:ascii="Times New Roman" w:eastAsia="Calibri" w:hAnsi="Times New Roman" w:cs="Times New Roman"/>
          <w:b/>
          <w:sz w:val="28"/>
          <w:szCs w:val="28"/>
        </w:rPr>
        <w:t>=МР/ (</w:t>
      </w:r>
      <w:r w:rsidRPr="00D6412D">
        <w:rPr>
          <w:rFonts w:ascii="Times New Roman" w:eastAsia="Calibri" w:hAnsi="Times New Roman" w:cs="Times New Roman"/>
          <w:b/>
          <w:sz w:val="28"/>
          <w:szCs w:val="28"/>
          <w:lang w:val="en-US"/>
        </w:rPr>
        <w:t>n</w:t>
      </w:r>
      <w:r w:rsidRPr="00D6412D">
        <w:rPr>
          <w:rFonts w:ascii="Times New Roman" w:eastAsia="Calibri" w:hAnsi="Times New Roman" w:cs="Times New Roman"/>
          <w:b/>
          <w:sz w:val="28"/>
          <w:szCs w:val="28"/>
        </w:rPr>
        <w:t>*</w:t>
      </w:r>
      <w:r w:rsidRPr="00D6412D">
        <w:rPr>
          <w:rFonts w:ascii="Times New Roman" w:eastAsia="Calibri" w:hAnsi="Times New Roman" w:cs="Times New Roman"/>
          <w:b/>
          <w:sz w:val="28"/>
          <w:szCs w:val="28"/>
          <w:lang w:val="en-US"/>
        </w:rPr>
        <w:t>q</w:t>
      </w:r>
      <w:r w:rsidRPr="00D6412D">
        <w:rPr>
          <w:rFonts w:ascii="Times New Roman" w:eastAsia="Calibri" w:hAnsi="Times New Roman" w:cs="Times New Roman"/>
          <w:b/>
          <w:sz w:val="28"/>
          <w:szCs w:val="28"/>
        </w:rPr>
        <w:t>), где:</w:t>
      </w:r>
    </w:p>
    <w:p w14:paraId="714C4264" w14:textId="77777777" w:rsidR="005738C0" w:rsidRPr="00D6412D" w:rsidRDefault="005738C0" w:rsidP="005738C0">
      <w:pPr>
        <w:spacing w:after="0" w:line="240" w:lineRule="auto"/>
        <w:ind w:firstLine="567"/>
        <w:jc w:val="both"/>
        <w:rPr>
          <w:rFonts w:ascii="Times New Roman" w:eastAsia="Calibri" w:hAnsi="Times New Roman" w:cs="Times New Roman"/>
          <w:sz w:val="28"/>
          <w:szCs w:val="28"/>
        </w:rPr>
      </w:pPr>
    </w:p>
    <w:p w14:paraId="159BFC3A" w14:textId="77777777" w:rsidR="005738C0" w:rsidRPr="00D6412D" w:rsidRDefault="005738C0" w:rsidP="005738C0">
      <w:pPr>
        <w:spacing w:after="0" w:line="240" w:lineRule="auto"/>
        <w:ind w:firstLine="567"/>
        <w:jc w:val="both"/>
        <w:rPr>
          <w:rFonts w:ascii="Times New Roman" w:eastAsia="Calibri" w:hAnsi="Times New Roman" w:cs="Times New Roman"/>
          <w:sz w:val="28"/>
          <w:szCs w:val="28"/>
        </w:rPr>
      </w:pPr>
      <w:r w:rsidRPr="00D6412D">
        <w:rPr>
          <w:rFonts w:ascii="Times New Roman" w:eastAsia="Calibri" w:hAnsi="Times New Roman" w:cs="Times New Roman"/>
          <w:sz w:val="28"/>
          <w:szCs w:val="28"/>
        </w:rPr>
        <w:t>МР – средняя рыночная цена на соответствующий товар;</w:t>
      </w:r>
    </w:p>
    <w:p w14:paraId="1C280754" w14:textId="77777777" w:rsidR="005738C0" w:rsidRPr="00D6412D" w:rsidRDefault="005738C0" w:rsidP="005738C0">
      <w:pPr>
        <w:spacing w:after="0" w:line="240" w:lineRule="auto"/>
        <w:ind w:firstLine="567"/>
        <w:jc w:val="both"/>
        <w:rPr>
          <w:rFonts w:ascii="Times New Roman" w:eastAsia="Calibri" w:hAnsi="Times New Roman" w:cs="Times New Roman"/>
          <w:sz w:val="28"/>
          <w:szCs w:val="28"/>
        </w:rPr>
      </w:pPr>
      <w:r w:rsidRPr="00D6412D">
        <w:rPr>
          <w:rFonts w:ascii="Times New Roman" w:eastAsia="Calibri" w:hAnsi="Times New Roman" w:cs="Times New Roman"/>
          <w:sz w:val="28"/>
          <w:szCs w:val="28"/>
          <w:lang w:val="en-US"/>
        </w:rPr>
        <w:t>n</w:t>
      </w:r>
      <w:r w:rsidRPr="00D6412D">
        <w:rPr>
          <w:rFonts w:ascii="Times New Roman" w:eastAsia="Calibri" w:hAnsi="Times New Roman" w:cs="Times New Roman"/>
          <w:sz w:val="28"/>
          <w:szCs w:val="28"/>
        </w:rPr>
        <w:t xml:space="preserve"> – </w:t>
      </w:r>
      <w:proofErr w:type="gramStart"/>
      <w:r w:rsidRPr="00D6412D">
        <w:rPr>
          <w:rFonts w:ascii="Times New Roman" w:eastAsia="Calibri" w:hAnsi="Times New Roman" w:cs="Times New Roman"/>
          <w:sz w:val="28"/>
          <w:szCs w:val="28"/>
        </w:rPr>
        <w:t>нормативное</w:t>
      </w:r>
      <w:proofErr w:type="gramEnd"/>
      <w:r w:rsidRPr="00D6412D">
        <w:rPr>
          <w:rFonts w:ascii="Times New Roman" w:eastAsia="Calibri" w:hAnsi="Times New Roman" w:cs="Times New Roman"/>
          <w:sz w:val="28"/>
          <w:szCs w:val="28"/>
        </w:rPr>
        <w:t xml:space="preserve"> число лет службы приобретения (для работ (услуг) и расходных материалов </w:t>
      </w:r>
      <w:r w:rsidRPr="00D6412D">
        <w:rPr>
          <w:rFonts w:ascii="Times New Roman" w:eastAsia="Calibri" w:hAnsi="Times New Roman" w:cs="Times New Roman"/>
          <w:sz w:val="28"/>
          <w:szCs w:val="28"/>
          <w:lang w:val="en-US"/>
        </w:rPr>
        <w:t>n</w:t>
      </w:r>
      <w:r w:rsidRPr="00D6412D">
        <w:rPr>
          <w:rFonts w:ascii="Times New Roman" w:eastAsia="Calibri" w:hAnsi="Times New Roman" w:cs="Times New Roman"/>
          <w:sz w:val="28"/>
          <w:szCs w:val="28"/>
        </w:rPr>
        <w:t>=1)</w:t>
      </w:r>
    </w:p>
    <w:p w14:paraId="46ADD537" w14:textId="77777777" w:rsidR="005738C0" w:rsidRPr="00D6412D" w:rsidRDefault="005738C0" w:rsidP="005738C0">
      <w:pPr>
        <w:spacing w:after="0" w:line="240" w:lineRule="auto"/>
        <w:ind w:firstLine="567"/>
        <w:jc w:val="both"/>
        <w:rPr>
          <w:rFonts w:ascii="Times New Roman" w:eastAsia="Calibri" w:hAnsi="Times New Roman" w:cs="Times New Roman"/>
          <w:sz w:val="28"/>
          <w:szCs w:val="28"/>
        </w:rPr>
      </w:pPr>
      <w:r w:rsidRPr="00D6412D">
        <w:rPr>
          <w:rFonts w:ascii="Times New Roman" w:eastAsia="Calibri" w:hAnsi="Times New Roman" w:cs="Times New Roman"/>
          <w:sz w:val="28"/>
          <w:szCs w:val="28"/>
          <w:lang w:val="en-US"/>
        </w:rPr>
        <w:t>q</w:t>
      </w:r>
      <w:r w:rsidRPr="00D6412D">
        <w:rPr>
          <w:rFonts w:ascii="Times New Roman" w:eastAsia="Calibri" w:hAnsi="Times New Roman" w:cs="Times New Roman"/>
          <w:sz w:val="28"/>
          <w:szCs w:val="28"/>
        </w:rPr>
        <w:t xml:space="preserve"> – </w:t>
      </w:r>
      <w:proofErr w:type="gramStart"/>
      <w:r w:rsidRPr="00D6412D">
        <w:rPr>
          <w:rFonts w:ascii="Times New Roman" w:eastAsia="Calibri" w:hAnsi="Times New Roman" w:cs="Times New Roman"/>
          <w:sz w:val="28"/>
          <w:szCs w:val="28"/>
        </w:rPr>
        <w:t>ожидаемое</w:t>
      </w:r>
      <w:proofErr w:type="gramEnd"/>
      <w:r w:rsidRPr="00D6412D">
        <w:rPr>
          <w:rFonts w:ascii="Times New Roman" w:eastAsia="Calibri" w:hAnsi="Times New Roman" w:cs="Times New Roman"/>
          <w:sz w:val="28"/>
          <w:szCs w:val="28"/>
        </w:rPr>
        <w:t xml:space="preserve"> число использования приобретения в год для осуществления информационного требования</w:t>
      </w:r>
    </w:p>
    <w:p w14:paraId="15D9858F" w14:textId="77777777" w:rsidR="005738C0" w:rsidRPr="00D6412D" w:rsidRDefault="005738C0" w:rsidP="005738C0">
      <w:pPr>
        <w:spacing w:after="0" w:line="240" w:lineRule="auto"/>
        <w:ind w:firstLine="567"/>
        <w:jc w:val="both"/>
        <w:rPr>
          <w:rFonts w:ascii="Times New Roman" w:eastAsia="Calibri" w:hAnsi="Times New Roman" w:cs="Times New Roman"/>
          <w:sz w:val="28"/>
          <w:szCs w:val="28"/>
        </w:rPr>
      </w:pPr>
    </w:p>
    <w:p w14:paraId="54E58BF9" w14:textId="77777777" w:rsidR="005738C0" w:rsidRPr="00D6412D" w:rsidRDefault="005738C0" w:rsidP="005738C0">
      <w:pPr>
        <w:spacing w:after="0" w:line="240" w:lineRule="auto"/>
        <w:ind w:firstLine="567"/>
        <w:jc w:val="both"/>
        <w:rPr>
          <w:rFonts w:ascii="Times New Roman" w:eastAsia="Calibri" w:hAnsi="Times New Roman" w:cs="Times New Roman"/>
          <w:b/>
          <w:sz w:val="28"/>
          <w:szCs w:val="28"/>
        </w:rPr>
      </w:pPr>
      <w:r w:rsidRPr="00D6412D">
        <w:rPr>
          <w:rFonts w:ascii="Times New Roman" w:eastAsia="Calibri" w:hAnsi="Times New Roman" w:cs="Times New Roman"/>
          <w:b/>
          <w:sz w:val="28"/>
          <w:szCs w:val="28"/>
        </w:rPr>
        <w:lastRenderedPageBreak/>
        <w:t>А</w:t>
      </w:r>
      <w:r w:rsidRPr="00D6412D">
        <w:rPr>
          <w:rFonts w:ascii="Times New Roman" w:eastAsia="Calibri" w:hAnsi="Times New Roman" w:cs="Times New Roman"/>
          <w:b/>
          <w:sz w:val="28"/>
          <w:szCs w:val="28"/>
          <w:vertAlign w:val="subscript"/>
        </w:rPr>
        <w:t xml:space="preserve">ИЭ1 </w:t>
      </w:r>
      <w:r w:rsidRPr="00D6412D">
        <w:rPr>
          <w:rFonts w:ascii="Times New Roman" w:eastAsia="Calibri" w:hAnsi="Times New Roman" w:cs="Times New Roman"/>
          <w:b/>
          <w:sz w:val="28"/>
          <w:szCs w:val="28"/>
        </w:rPr>
        <w:t>= (4010+244*2)</w:t>
      </w:r>
      <w:proofErr w:type="gramStart"/>
      <w:r w:rsidRPr="00D6412D">
        <w:rPr>
          <w:rFonts w:ascii="Times New Roman" w:eastAsia="Calibri" w:hAnsi="Times New Roman" w:cs="Times New Roman"/>
          <w:b/>
          <w:sz w:val="28"/>
          <w:szCs w:val="28"/>
        </w:rPr>
        <w:t>/(</w:t>
      </w:r>
      <w:proofErr w:type="gramEnd"/>
      <w:r w:rsidRPr="00D6412D">
        <w:rPr>
          <w:rFonts w:ascii="Times New Roman" w:eastAsia="Calibri" w:hAnsi="Times New Roman" w:cs="Times New Roman"/>
          <w:b/>
          <w:sz w:val="28"/>
          <w:szCs w:val="28"/>
        </w:rPr>
        <w:t>1*1) = 4 488 руб.</w:t>
      </w:r>
    </w:p>
    <w:p w14:paraId="0537C52C" w14:textId="77777777" w:rsidR="005738C0" w:rsidRPr="00D6412D" w:rsidRDefault="005738C0" w:rsidP="005738C0">
      <w:pPr>
        <w:spacing w:after="0" w:line="240" w:lineRule="auto"/>
        <w:ind w:firstLine="567"/>
        <w:jc w:val="both"/>
        <w:rPr>
          <w:rFonts w:ascii="Times New Roman" w:eastAsia="Calibri" w:hAnsi="Times New Roman" w:cs="Times New Roman"/>
          <w:sz w:val="28"/>
          <w:szCs w:val="28"/>
        </w:rPr>
      </w:pPr>
    </w:p>
    <w:p w14:paraId="4793EA2C" w14:textId="77777777" w:rsidR="005738C0" w:rsidRPr="00D6412D" w:rsidRDefault="005738C0" w:rsidP="005738C0">
      <w:pPr>
        <w:pStyle w:val="a4"/>
        <w:ind w:firstLine="567"/>
        <w:jc w:val="both"/>
        <w:rPr>
          <w:rFonts w:ascii="Times New Roman" w:eastAsia="Calibri" w:hAnsi="Times New Roman" w:cs="Times New Roman"/>
          <w:sz w:val="28"/>
          <w:szCs w:val="28"/>
        </w:rPr>
      </w:pPr>
      <w:r w:rsidRPr="00D6412D">
        <w:rPr>
          <w:rFonts w:ascii="Times New Roman" w:eastAsia="Calibri" w:hAnsi="Times New Roman" w:cs="Times New Roman"/>
          <w:sz w:val="28"/>
          <w:szCs w:val="28"/>
        </w:rPr>
        <w:t xml:space="preserve">Для приобретения материалов, сотрудник воспользуется общественным транспортом. Стоимость 1 поездки = 22,5 руб. </w:t>
      </w:r>
    </w:p>
    <w:p w14:paraId="108B74E0" w14:textId="77777777" w:rsidR="005738C0" w:rsidRPr="00D6412D" w:rsidRDefault="005738C0" w:rsidP="005738C0">
      <w:pPr>
        <w:pStyle w:val="a4"/>
        <w:ind w:firstLine="567"/>
        <w:jc w:val="both"/>
        <w:rPr>
          <w:rFonts w:ascii="Times New Roman" w:eastAsia="Calibri" w:hAnsi="Times New Roman" w:cs="Times New Roman"/>
          <w:b/>
          <w:sz w:val="28"/>
          <w:szCs w:val="28"/>
        </w:rPr>
      </w:pPr>
      <w:r w:rsidRPr="00D6412D">
        <w:rPr>
          <w:rFonts w:ascii="Times New Roman" w:eastAsia="Calibri" w:hAnsi="Times New Roman" w:cs="Times New Roman"/>
          <w:b/>
          <w:sz w:val="28"/>
          <w:szCs w:val="28"/>
        </w:rPr>
        <w:t>А</w:t>
      </w:r>
      <w:r w:rsidRPr="00D6412D">
        <w:rPr>
          <w:rFonts w:ascii="Times New Roman" w:eastAsia="Calibri" w:hAnsi="Times New Roman" w:cs="Times New Roman"/>
          <w:b/>
          <w:sz w:val="28"/>
          <w:szCs w:val="28"/>
          <w:vertAlign w:val="subscript"/>
        </w:rPr>
        <w:t xml:space="preserve">ИЭ2 </w:t>
      </w:r>
      <w:r w:rsidRPr="00D6412D">
        <w:rPr>
          <w:rFonts w:ascii="Times New Roman" w:eastAsia="Calibri" w:hAnsi="Times New Roman" w:cs="Times New Roman"/>
          <w:b/>
          <w:sz w:val="28"/>
          <w:szCs w:val="28"/>
        </w:rPr>
        <w:t>= 22,5</w:t>
      </w:r>
      <w:proofErr w:type="gramStart"/>
      <w:r w:rsidRPr="00D6412D">
        <w:rPr>
          <w:rFonts w:ascii="Times New Roman" w:eastAsia="Calibri" w:hAnsi="Times New Roman" w:cs="Times New Roman"/>
          <w:b/>
          <w:sz w:val="28"/>
          <w:szCs w:val="28"/>
        </w:rPr>
        <w:t>/(</w:t>
      </w:r>
      <w:proofErr w:type="gramEnd"/>
      <w:r w:rsidRPr="00D6412D">
        <w:rPr>
          <w:rFonts w:ascii="Times New Roman" w:eastAsia="Calibri" w:hAnsi="Times New Roman" w:cs="Times New Roman"/>
          <w:b/>
          <w:sz w:val="28"/>
          <w:szCs w:val="28"/>
        </w:rPr>
        <w:t>1*1) = 22,5 руб.*6 поездок = 135 руб.</w:t>
      </w:r>
    </w:p>
    <w:p w14:paraId="510F7583" w14:textId="77777777" w:rsidR="005738C0" w:rsidRPr="00D6412D" w:rsidRDefault="005738C0" w:rsidP="005738C0">
      <w:pPr>
        <w:pStyle w:val="a4"/>
        <w:ind w:firstLine="567"/>
        <w:jc w:val="both"/>
        <w:rPr>
          <w:rFonts w:ascii="Times New Roman" w:eastAsia="Calibri" w:hAnsi="Times New Roman" w:cs="Times New Roman"/>
          <w:sz w:val="28"/>
          <w:szCs w:val="28"/>
        </w:rPr>
      </w:pPr>
    </w:p>
    <w:p w14:paraId="591C0F03" w14:textId="77777777" w:rsidR="005738C0" w:rsidRPr="00D6412D" w:rsidRDefault="005738C0" w:rsidP="005738C0">
      <w:pPr>
        <w:pStyle w:val="a4"/>
        <w:ind w:firstLine="567"/>
        <w:jc w:val="both"/>
        <w:rPr>
          <w:rFonts w:ascii="Times New Roman" w:eastAsia="Calibri" w:hAnsi="Times New Roman" w:cs="Times New Roman"/>
          <w:sz w:val="28"/>
          <w:szCs w:val="28"/>
        </w:rPr>
      </w:pPr>
      <w:r w:rsidRPr="00D6412D">
        <w:rPr>
          <w:rFonts w:ascii="Times New Roman" w:eastAsia="Calibri" w:hAnsi="Times New Roman" w:cs="Times New Roman"/>
          <w:sz w:val="28"/>
          <w:szCs w:val="28"/>
        </w:rPr>
        <w:t xml:space="preserve">Для получения сведений в государственных органах, заверения документов у нотариуса и посещение Банка сотрудник воспользуется общественным транспортом. Стоимость 1 поездки = 22,5 руб. </w:t>
      </w:r>
    </w:p>
    <w:p w14:paraId="2478B990" w14:textId="77777777" w:rsidR="005738C0" w:rsidRPr="00D6412D" w:rsidRDefault="005738C0" w:rsidP="005738C0">
      <w:pPr>
        <w:pStyle w:val="a4"/>
        <w:ind w:firstLine="567"/>
        <w:jc w:val="both"/>
        <w:rPr>
          <w:rFonts w:ascii="Times New Roman" w:eastAsia="Calibri" w:hAnsi="Times New Roman" w:cs="Times New Roman"/>
          <w:b/>
          <w:sz w:val="28"/>
          <w:szCs w:val="28"/>
        </w:rPr>
      </w:pPr>
      <w:r w:rsidRPr="00D6412D">
        <w:rPr>
          <w:rFonts w:ascii="Times New Roman" w:eastAsia="Calibri" w:hAnsi="Times New Roman" w:cs="Times New Roman"/>
          <w:b/>
          <w:sz w:val="28"/>
          <w:szCs w:val="28"/>
        </w:rPr>
        <w:t>А</w:t>
      </w:r>
      <w:r w:rsidRPr="00D6412D">
        <w:rPr>
          <w:rFonts w:ascii="Times New Roman" w:eastAsia="Calibri" w:hAnsi="Times New Roman" w:cs="Times New Roman"/>
          <w:b/>
          <w:sz w:val="28"/>
          <w:szCs w:val="28"/>
          <w:vertAlign w:val="subscript"/>
        </w:rPr>
        <w:t xml:space="preserve">ИЭ3 </w:t>
      </w:r>
      <w:r w:rsidRPr="00D6412D">
        <w:rPr>
          <w:rFonts w:ascii="Times New Roman" w:eastAsia="Calibri" w:hAnsi="Times New Roman" w:cs="Times New Roman"/>
          <w:b/>
          <w:sz w:val="28"/>
          <w:szCs w:val="28"/>
        </w:rPr>
        <w:t xml:space="preserve">= 22,5/ (1*1) = 22,5 руб.*10 поездок = 225 руб. </w:t>
      </w:r>
    </w:p>
    <w:p w14:paraId="46738A20" w14:textId="77777777" w:rsidR="005738C0" w:rsidRPr="00D6412D" w:rsidRDefault="005738C0" w:rsidP="005738C0">
      <w:pPr>
        <w:pStyle w:val="a4"/>
        <w:ind w:firstLine="567"/>
        <w:jc w:val="both"/>
        <w:rPr>
          <w:rFonts w:ascii="Times New Roman" w:eastAsia="Calibri" w:hAnsi="Times New Roman" w:cs="Times New Roman"/>
          <w:b/>
          <w:sz w:val="28"/>
          <w:szCs w:val="28"/>
        </w:rPr>
      </w:pPr>
      <w:r w:rsidRPr="00D6412D">
        <w:rPr>
          <w:rFonts w:ascii="Times New Roman" w:eastAsia="Calibri" w:hAnsi="Times New Roman" w:cs="Times New Roman"/>
          <w:b/>
          <w:sz w:val="28"/>
          <w:szCs w:val="28"/>
        </w:rPr>
        <w:t xml:space="preserve"> </w:t>
      </w:r>
    </w:p>
    <w:p w14:paraId="5986CC09" w14:textId="77777777" w:rsidR="005738C0" w:rsidRPr="00D6412D" w:rsidRDefault="005738C0" w:rsidP="005738C0">
      <w:pPr>
        <w:pStyle w:val="a4"/>
        <w:ind w:firstLine="567"/>
        <w:jc w:val="both"/>
        <w:rPr>
          <w:rFonts w:ascii="Times New Roman" w:eastAsia="Calibri" w:hAnsi="Times New Roman" w:cs="Times New Roman"/>
          <w:sz w:val="28"/>
          <w:szCs w:val="28"/>
        </w:rPr>
      </w:pPr>
      <w:r w:rsidRPr="00D6412D">
        <w:rPr>
          <w:rFonts w:ascii="Times New Roman" w:eastAsia="Calibri" w:hAnsi="Times New Roman" w:cs="Times New Roman"/>
          <w:sz w:val="28"/>
          <w:szCs w:val="28"/>
        </w:rPr>
        <w:t>Для</w:t>
      </w:r>
      <w:r w:rsidRPr="00D6412D">
        <w:rPr>
          <w:rFonts w:ascii="Times New Roman" w:eastAsia="Calibri" w:hAnsi="Times New Roman" w:cs="Times New Roman"/>
          <w:b/>
          <w:sz w:val="28"/>
          <w:szCs w:val="28"/>
        </w:rPr>
        <w:t xml:space="preserve"> </w:t>
      </w:r>
      <w:r w:rsidRPr="00D6412D">
        <w:rPr>
          <w:rFonts w:ascii="Times New Roman" w:eastAsia="Calibri" w:hAnsi="Times New Roman" w:cs="Times New Roman"/>
          <w:sz w:val="28"/>
          <w:szCs w:val="28"/>
        </w:rPr>
        <w:t>отправки документов почтой России</w:t>
      </w:r>
      <w:r w:rsidRPr="00D6412D">
        <w:rPr>
          <w:rFonts w:ascii="Times New Roman" w:eastAsia="Calibri" w:hAnsi="Times New Roman" w:cs="Times New Roman"/>
          <w:b/>
          <w:sz w:val="28"/>
          <w:szCs w:val="28"/>
        </w:rPr>
        <w:t xml:space="preserve"> </w:t>
      </w:r>
      <w:r w:rsidRPr="00D6412D">
        <w:rPr>
          <w:rFonts w:ascii="Times New Roman" w:eastAsia="Calibri" w:hAnsi="Times New Roman" w:cs="Times New Roman"/>
          <w:sz w:val="28"/>
          <w:szCs w:val="28"/>
        </w:rPr>
        <w:t xml:space="preserve">сотрудник воспользуется общественным транспортом:  </w:t>
      </w:r>
    </w:p>
    <w:p w14:paraId="234E4A04" w14:textId="77777777" w:rsidR="005738C0" w:rsidRPr="00D6412D" w:rsidRDefault="005738C0" w:rsidP="005738C0">
      <w:pPr>
        <w:pStyle w:val="a4"/>
        <w:ind w:firstLine="567"/>
        <w:jc w:val="both"/>
        <w:rPr>
          <w:rFonts w:ascii="Times New Roman" w:eastAsia="Calibri" w:hAnsi="Times New Roman" w:cs="Times New Roman"/>
          <w:b/>
          <w:sz w:val="28"/>
          <w:szCs w:val="28"/>
        </w:rPr>
      </w:pPr>
      <w:r w:rsidRPr="00D6412D">
        <w:rPr>
          <w:rFonts w:ascii="Times New Roman" w:eastAsia="Calibri" w:hAnsi="Times New Roman" w:cs="Times New Roman"/>
          <w:b/>
          <w:sz w:val="28"/>
          <w:szCs w:val="28"/>
        </w:rPr>
        <w:t>А</w:t>
      </w:r>
      <w:r w:rsidRPr="00D6412D">
        <w:rPr>
          <w:rFonts w:ascii="Times New Roman" w:eastAsia="Calibri" w:hAnsi="Times New Roman" w:cs="Times New Roman"/>
          <w:b/>
          <w:sz w:val="28"/>
          <w:szCs w:val="28"/>
          <w:vertAlign w:val="subscript"/>
        </w:rPr>
        <w:t xml:space="preserve">ИЭ4 </w:t>
      </w:r>
      <w:r w:rsidRPr="00D6412D">
        <w:rPr>
          <w:rFonts w:ascii="Times New Roman" w:eastAsia="Calibri" w:hAnsi="Times New Roman" w:cs="Times New Roman"/>
          <w:b/>
          <w:sz w:val="28"/>
          <w:szCs w:val="28"/>
        </w:rPr>
        <w:t>= 22,5/ (1*1) = 22,5 руб.*2 = 45 руб.</w:t>
      </w:r>
    </w:p>
    <w:p w14:paraId="0D7A3FA4" w14:textId="77777777" w:rsidR="005738C0" w:rsidRPr="00D6412D" w:rsidRDefault="005738C0" w:rsidP="005738C0">
      <w:pPr>
        <w:pStyle w:val="a4"/>
        <w:ind w:firstLine="567"/>
        <w:jc w:val="both"/>
        <w:rPr>
          <w:rFonts w:ascii="Times New Roman" w:eastAsia="Calibri" w:hAnsi="Times New Roman" w:cs="Times New Roman"/>
          <w:b/>
          <w:sz w:val="28"/>
          <w:szCs w:val="28"/>
        </w:rPr>
      </w:pPr>
    </w:p>
    <w:p w14:paraId="25E8354C" w14:textId="77777777" w:rsidR="005738C0" w:rsidRPr="00D6412D" w:rsidRDefault="005738C0" w:rsidP="005738C0">
      <w:pPr>
        <w:pStyle w:val="a4"/>
        <w:ind w:firstLine="567"/>
        <w:jc w:val="both"/>
        <w:rPr>
          <w:rFonts w:ascii="Times New Roman" w:eastAsia="Calibri" w:hAnsi="Times New Roman" w:cs="Times New Roman"/>
          <w:sz w:val="28"/>
          <w:szCs w:val="28"/>
        </w:rPr>
      </w:pPr>
      <w:r w:rsidRPr="00D6412D">
        <w:rPr>
          <w:rFonts w:ascii="Times New Roman" w:eastAsia="Calibri" w:hAnsi="Times New Roman" w:cs="Times New Roman"/>
          <w:sz w:val="28"/>
          <w:szCs w:val="28"/>
        </w:rPr>
        <w:t xml:space="preserve">Стоимость отправки документов заказным письмом весом 750 г. (около 150 листов А4) составляет 142,50 руб. (тарифы почты России, размещены на официальном сайте </w:t>
      </w:r>
      <w:hyperlink r:id="rId6" w:history="1">
        <w:r w:rsidRPr="00D6412D">
          <w:rPr>
            <w:rStyle w:val="a5"/>
            <w:rFonts w:ascii="Times New Roman" w:eastAsia="Calibri" w:hAnsi="Times New Roman" w:cs="Times New Roman"/>
            <w:sz w:val="28"/>
            <w:szCs w:val="28"/>
          </w:rPr>
          <w:t>www.pochta.ru</w:t>
        </w:r>
      </w:hyperlink>
      <w:r w:rsidRPr="00D6412D">
        <w:rPr>
          <w:rFonts w:ascii="Times New Roman" w:eastAsia="Calibri" w:hAnsi="Times New Roman" w:cs="Times New Roman"/>
          <w:sz w:val="28"/>
          <w:szCs w:val="28"/>
        </w:rPr>
        <w:t xml:space="preserve">) </w:t>
      </w:r>
    </w:p>
    <w:p w14:paraId="5851595C" w14:textId="77777777" w:rsidR="005738C0" w:rsidRPr="00D6412D" w:rsidRDefault="005738C0" w:rsidP="005738C0">
      <w:pPr>
        <w:pStyle w:val="a4"/>
        <w:ind w:firstLine="567"/>
        <w:jc w:val="both"/>
        <w:rPr>
          <w:rFonts w:ascii="Times New Roman" w:eastAsia="Calibri" w:hAnsi="Times New Roman" w:cs="Times New Roman"/>
          <w:sz w:val="28"/>
          <w:szCs w:val="28"/>
        </w:rPr>
      </w:pPr>
      <w:r w:rsidRPr="00D6412D">
        <w:rPr>
          <w:rFonts w:ascii="Times New Roman" w:eastAsia="Calibri" w:hAnsi="Times New Roman" w:cs="Times New Roman"/>
          <w:b/>
          <w:sz w:val="28"/>
          <w:szCs w:val="28"/>
        </w:rPr>
        <w:t>А</w:t>
      </w:r>
      <w:r w:rsidRPr="00D6412D">
        <w:rPr>
          <w:rFonts w:ascii="Times New Roman" w:eastAsia="Calibri" w:hAnsi="Times New Roman" w:cs="Times New Roman"/>
          <w:b/>
          <w:sz w:val="28"/>
          <w:szCs w:val="28"/>
          <w:vertAlign w:val="subscript"/>
        </w:rPr>
        <w:t xml:space="preserve">ИЭ5 </w:t>
      </w:r>
      <w:r w:rsidRPr="00D6412D">
        <w:rPr>
          <w:rFonts w:ascii="Times New Roman" w:eastAsia="Calibri" w:hAnsi="Times New Roman" w:cs="Times New Roman"/>
          <w:b/>
          <w:sz w:val="28"/>
          <w:szCs w:val="28"/>
        </w:rPr>
        <w:t xml:space="preserve">= 142,5/ (1*1) = 142,50 руб. </w:t>
      </w:r>
    </w:p>
    <w:p w14:paraId="43DDF377" w14:textId="77777777" w:rsidR="005738C0" w:rsidRPr="00D6412D" w:rsidRDefault="005738C0" w:rsidP="005738C0">
      <w:pPr>
        <w:pStyle w:val="a4"/>
        <w:ind w:firstLine="567"/>
        <w:jc w:val="both"/>
        <w:rPr>
          <w:rFonts w:ascii="Times New Roman" w:eastAsia="Calibri" w:hAnsi="Times New Roman" w:cs="Times New Roman"/>
          <w:b/>
          <w:sz w:val="28"/>
          <w:szCs w:val="28"/>
        </w:rPr>
      </w:pPr>
    </w:p>
    <w:p w14:paraId="34D1FC4A" w14:textId="77777777" w:rsidR="005738C0" w:rsidRPr="00D6412D" w:rsidRDefault="005738C0" w:rsidP="005738C0">
      <w:pPr>
        <w:pStyle w:val="a4"/>
        <w:ind w:firstLine="567"/>
        <w:jc w:val="both"/>
        <w:rPr>
          <w:rFonts w:ascii="Times New Roman" w:eastAsia="Calibri" w:hAnsi="Times New Roman" w:cs="Times New Roman"/>
          <w:b/>
          <w:sz w:val="28"/>
          <w:szCs w:val="28"/>
        </w:rPr>
      </w:pPr>
      <w:r w:rsidRPr="00D6412D">
        <w:rPr>
          <w:rFonts w:ascii="Times New Roman" w:eastAsia="Calibri" w:hAnsi="Times New Roman" w:cs="Times New Roman"/>
          <w:b/>
          <w:sz w:val="28"/>
          <w:szCs w:val="28"/>
        </w:rPr>
        <w:t>А</w:t>
      </w:r>
      <w:r w:rsidRPr="00D6412D">
        <w:rPr>
          <w:rFonts w:ascii="Times New Roman" w:eastAsia="Calibri" w:hAnsi="Times New Roman" w:cs="Times New Roman"/>
          <w:b/>
          <w:sz w:val="28"/>
          <w:szCs w:val="28"/>
          <w:vertAlign w:val="subscript"/>
        </w:rPr>
        <w:t xml:space="preserve">ИТ </w:t>
      </w:r>
      <w:proofErr w:type="gramStart"/>
      <w:r w:rsidRPr="00D6412D">
        <w:rPr>
          <w:rFonts w:ascii="Times New Roman" w:eastAsia="Calibri" w:hAnsi="Times New Roman" w:cs="Times New Roman"/>
          <w:b/>
          <w:sz w:val="28"/>
          <w:szCs w:val="28"/>
        </w:rPr>
        <w:t>=  4</w:t>
      </w:r>
      <w:proofErr w:type="gramEnd"/>
      <w:r w:rsidRPr="00D6412D">
        <w:rPr>
          <w:rFonts w:ascii="Times New Roman" w:eastAsia="Calibri" w:hAnsi="Times New Roman" w:cs="Times New Roman"/>
          <w:b/>
          <w:sz w:val="28"/>
          <w:szCs w:val="28"/>
        </w:rPr>
        <w:t xml:space="preserve"> 488 + 135 + 225 + 45 + 142,5 = 5 035,50 руб. </w:t>
      </w:r>
    </w:p>
    <w:p w14:paraId="76C87779" w14:textId="77777777" w:rsidR="005738C0" w:rsidRPr="00D6412D" w:rsidRDefault="005738C0" w:rsidP="005738C0">
      <w:pPr>
        <w:spacing w:after="0" w:line="240" w:lineRule="auto"/>
        <w:ind w:firstLine="567"/>
        <w:jc w:val="both"/>
        <w:rPr>
          <w:rFonts w:ascii="Times New Roman" w:eastAsia="Calibri" w:hAnsi="Times New Roman" w:cs="Times New Roman"/>
          <w:sz w:val="28"/>
          <w:szCs w:val="28"/>
        </w:rPr>
      </w:pPr>
    </w:p>
    <w:p w14:paraId="039C5FF0" w14:textId="77777777" w:rsidR="005738C0" w:rsidRPr="00D6412D" w:rsidRDefault="005738C0" w:rsidP="005738C0">
      <w:pPr>
        <w:spacing w:after="0" w:line="240" w:lineRule="auto"/>
        <w:ind w:firstLine="567"/>
        <w:jc w:val="both"/>
        <w:rPr>
          <w:rFonts w:ascii="Times New Roman" w:eastAsia="Calibri" w:hAnsi="Times New Roman" w:cs="Times New Roman"/>
          <w:b/>
          <w:sz w:val="28"/>
          <w:szCs w:val="28"/>
        </w:rPr>
      </w:pPr>
      <w:r w:rsidRPr="00D6412D">
        <w:rPr>
          <w:rFonts w:ascii="Times New Roman" w:eastAsia="Calibri" w:hAnsi="Times New Roman" w:cs="Times New Roman"/>
          <w:b/>
          <w:sz w:val="28"/>
          <w:szCs w:val="28"/>
        </w:rPr>
        <w:t>7 этап. Сумма информационных издержек</w:t>
      </w:r>
    </w:p>
    <w:p w14:paraId="21191AC9" w14:textId="77777777" w:rsidR="005738C0" w:rsidRPr="00D6412D" w:rsidRDefault="005738C0" w:rsidP="005738C0">
      <w:pPr>
        <w:spacing w:after="0" w:line="240" w:lineRule="auto"/>
        <w:ind w:firstLine="567"/>
        <w:jc w:val="both"/>
        <w:rPr>
          <w:rFonts w:ascii="Times New Roman" w:eastAsia="Calibri" w:hAnsi="Times New Roman" w:cs="Times New Roman"/>
          <w:b/>
          <w:sz w:val="28"/>
          <w:szCs w:val="28"/>
        </w:rPr>
      </w:pPr>
    </w:p>
    <w:p w14:paraId="5B254505" w14:textId="77777777" w:rsidR="005738C0" w:rsidRPr="00D6412D" w:rsidRDefault="005738C0" w:rsidP="005738C0">
      <w:pPr>
        <w:spacing w:after="0" w:line="240" w:lineRule="auto"/>
        <w:ind w:firstLine="567"/>
        <w:jc w:val="both"/>
        <w:rPr>
          <w:rFonts w:ascii="Times New Roman" w:eastAsia="Calibri" w:hAnsi="Times New Roman" w:cs="Times New Roman"/>
          <w:b/>
          <w:sz w:val="28"/>
          <w:szCs w:val="28"/>
        </w:rPr>
      </w:pPr>
      <w:r w:rsidRPr="00D6412D">
        <w:rPr>
          <w:rFonts w:ascii="Times New Roman" w:eastAsia="Calibri" w:hAnsi="Times New Roman" w:cs="Times New Roman"/>
          <w:b/>
          <w:sz w:val="28"/>
          <w:szCs w:val="28"/>
        </w:rPr>
        <w:t>И</w:t>
      </w:r>
      <w:r w:rsidRPr="00D6412D">
        <w:rPr>
          <w:rFonts w:ascii="Times New Roman" w:eastAsia="Calibri" w:hAnsi="Times New Roman" w:cs="Times New Roman"/>
          <w:b/>
          <w:sz w:val="28"/>
          <w:szCs w:val="28"/>
          <w:vertAlign w:val="subscript"/>
        </w:rPr>
        <w:t>ИТ</w:t>
      </w:r>
      <w:r w:rsidRPr="00D6412D">
        <w:rPr>
          <w:rFonts w:ascii="Times New Roman" w:eastAsia="Calibri" w:hAnsi="Times New Roman" w:cs="Times New Roman"/>
          <w:b/>
          <w:sz w:val="28"/>
          <w:szCs w:val="28"/>
        </w:rPr>
        <w:t>=</w:t>
      </w:r>
      <w:r w:rsidRPr="00D6412D">
        <w:rPr>
          <w:rFonts w:ascii="Times New Roman" w:eastAsia="Calibri" w:hAnsi="Times New Roman" w:cs="Times New Roman"/>
          <w:b/>
          <w:sz w:val="28"/>
          <w:szCs w:val="28"/>
          <w:lang w:val="en-US"/>
        </w:rPr>
        <w:t>t</w:t>
      </w:r>
      <w:r w:rsidRPr="00D6412D">
        <w:rPr>
          <w:rFonts w:ascii="Times New Roman" w:eastAsia="Calibri" w:hAnsi="Times New Roman" w:cs="Times New Roman"/>
          <w:b/>
          <w:sz w:val="28"/>
          <w:szCs w:val="28"/>
          <w:vertAlign w:val="subscript"/>
        </w:rPr>
        <w:t>ИТ</w:t>
      </w:r>
      <w:r w:rsidRPr="00D6412D">
        <w:rPr>
          <w:rFonts w:ascii="Times New Roman" w:eastAsia="Calibri" w:hAnsi="Times New Roman" w:cs="Times New Roman"/>
          <w:b/>
          <w:sz w:val="28"/>
          <w:szCs w:val="28"/>
        </w:rPr>
        <w:t>*</w:t>
      </w:r>
      <w:r w:rsidRPr="00D6412D">
        <w:rPr>
          <w:rFonts w:ascii="Times New Roman" w:eastAsia="Calibri" w:hAnsi="Times New Roman" w:cs="Times New Roman"/>
          <w:b/>
          <w:sz w:val="28"/>
          <w:szCs w:val="28"/>
          <w:lang w:val="en-US"/>
        </w:rPr>
        <w:t>W</w:t>
      </w:r>
      <w:r w:rsidRPr="00D6412D">
        <w:rPr>
          <w:rFonts w:ascii="Times New Roman" w:eastAsia="Calibri" w:hAnsi="Times New Roman" w:cs="Times New Roman"/>
          <w:b/>
          <w:sz w:val="28"/>
          <w:szCs w:val="28"/>
        </w:rPr>
        <w:t>+А</w:t>
      </w:r>
      <w:r w:rsidRPr="00D6412D">
        <w:rPr>
          <w:rFonts w:ascii="Times New Roman" w:eastAsia="Calibri" w:hAnsi="Times New Roman" w:cs="Times New Roman"/>
          <w:b/>
          <w:sz w:val="28"/>
          <w:szCs w:val="28"/>
          <w:vertAlign w:val="subscript"/>
        </w:rPr>
        <w:t>ИТ,</w:t>
      </w:r>
      <w:r w:rsidRPr="00D6412D">
        <w:rPr>
          <w:rFonts w:ascii="Times New Roman" w:eastAsia="Calibri" w:hAnsi="Times New Roman" w:cs="Times New Roman"/>
          <w:b/>
          <w:sz w:val="28"/>
          <w:szCs w:val="28"/>
        </w:rPr>
        <w:t xml:space="preserve"> где</w:t>
      </w:r>
    </w:p>
    <w:p w14:paraId="3FD5ACE7" w14:textId="77777777" w:rsidR="005738C0" w:rsidRPr="00D6412D" w:rsidRDefault="005738C0" w:rsidP="005738C0">
      <w:pPr>
        <w:spacing w:after="0" w:line="240" w:lineRule="auto"/>
        <w:ind w:firstLine="567"/>
        <w:jc w:val="both"/>
        <w:rPr>
          <w:rFonts w:ascii="Times New Roman" w:eastAsia="Calibri" w:hAnsi="Times New Roman" w:cs="Times New Roman"/>
          <w:b/>
          <w:sz w:val="28"/>
          <w:szCs w:val="28"/>
        </w:rPr>
      </w:pPr>
    </w:p>
    <w:p w14:paraId="0356FCD4" w14:textId="77777777" w:rsidR="005738C0" w:rsidRPr="00D6412D" w:rsidRDefault="005738C0" w:rsidP="005738C0">
      <w:pPr>
        <w:spacing w:after="0" w:line="240" w:lineRule="auto"/>
        <w:ind w:firstLine="567"/>
        <w:jc w:val="both"/>
        <w:rPr>
          <w:rFonts w:ascii="Times New Roman" w:eastAsia="Calibri" w:hAnsi="Times New Roman" w:cs="Times New Roman"/>
          <w:sz w:val="28"/>
          <w:szCs w:val="28"/>
        </w:rPr>
      </w:pPr>
      <w:proofErr w:type="gramStart"/>
      <w:r w:rsidRPr="00D6412D">
        <w:rPr>
          <w:rFonts w:ascii="Times New Roman" w:eastAsia="Calibri" w:hAnsi="Times New Roman" w:cs="Times New Roman"/>
          <w:b/>
          <w:sz w:val="28"/>
          <w:szCs w:val="28"/>
          <w:lang w:val="en-US"/>
        </w:rPr>
        <w:t>t</w:t>
      </w:r>
      <w:r w:rsidRPr="00D6412D">
        <w:rPr>
          <w:rFonts w:ascii="Times New Roman" w:eastAsia="Calibri" w:hAnsi="Times New Roman" w:cs="Times New Roman"/>
          <w:b/>
          <w:sz w:val="28"/>
          <w:szCs w:val="28"/>
          <w:vertAlign w:val="subscript"/>
        </w:rPr>
        <w:t>ИТ</w:t>
      </w:r>
      <w:proofErr w:type="gramEnd"/>
      <w:r w:rsidRPr="00D6412D">
        <w:rPr>
          <w:rFonts w:ascii="Times New Roman" w:eastAsia="Calibri" w:hAnsi="Times New Roman" w:cs="Times New Roman"/>
          <w:b/>
          <w:sz w:val="28"/>
          <w:szCs w:val="28"/>
        </w:rPr>
        <w:t xml:space="preserve"> – </w:t>
      </w:r>
      <w:r w:rsidRPr="00D6412D">
        <w:rPr>
          <w:rFonts w:ascii="Times New Roman" w:eastAsia="Calibri" w:hAnsi="Times New Roman" w:cs="Times New Roman"/>
          <w:sz w:val="28"/>
          <w:szCs w:val="28"/>
        </w:rPr>
        <w:t>затраты рабочего времени в часах, полученных на пятом этапе, на выполнение каждого информационного требования</w:t>
      </w:r>
    </w:p>
    <w:p w14:paraId="3B2DFB80" w14:textId="77777777" w:rsidR="005738C0" w:rsidRPr="00D6412D" w:rsidRDefault="005738C0" w:rsidP="005738C0">
      <w:pPr>
        <w:spacing w:after="0" w:line="240" w:lineRule="auto"/>
        <w:ind w:firstLine="567"/>
        <w:jc w:val="both"/>
        <w:rPr>
          <w:rFonts w:ascii="Times New Roman" w:eastAsia="Calibri" w:hAnsi="Times New Roman" w:cs="Times New Roman"/>
          <w:sz w:val="28"/>
          <w:szCs w:val="28"/>
        </w:rPr>
      </w:pPr>
      <w:r w:rsidRPr="00D6412D">
        <w:rPr>
          <w:rFonts w:ascii="Times New Roman" w:eastAsia="Calibri" w:hAnsi="Times New Roman" w:cs="Times New Roman"/>
          <w:sz w:val="28"/>
          <w:szCs w:val="28"/>
        </w:rPr>
        <w:t xml:space="preserve"> </w:t>
      </w:r>
      <w:r w:rsidRPr="00D6412D">
        <w:rPr>
          <w:rFonts w:ascii="Times New Roman" w:eastAsia="Calibri" w:hAnsi="Times New Roman" w:cs="Times New Roman"/>
          <w:b/>
          <w:sz w:val="28"/>
          <w:szCs w:val="28"/>
          <w:lang w:val="en-US"/>
        </w:rPr>
        <w:t>W</w:t>
      </w:r>
      <w:r w:rsidRPr="00D6412D">
        <w:rPr>
          <w:rFonts w:ascii="Times New Roman" w:eastAsia="Calibri" w:hAnsi="Times New Roman" w:cs="Times New Roman"/>
          <w:b/>
          <w:sz w:val="28"/>
          <w:szCs w:val="28"/>
        </w:rPr>
        <w:t xml:space="preserve"> – </w:t>
      </w:r>
      <w:proofErr w:type="gramStart"/>
      <w:r w:rsidRPr="00D6412D">
        <w:rPr>
          <w:rFonts w:ascii="Times New Roman" w:eastAsia="Calibri" w:hAnsi="Times New Roman" w:cs="Times New Roman"/>
          <w:sz w:val="28"/>
          <w:szCs w:val="28"/>
        </w:rPr>
        <w:t>средняя</w:t>
      </w:r>
      <w:proofErr w:type="gramEnd"/>
      <w:r w:rsidRPr="00D6412D">
        <w:rPr>
          <w:rFonts w:ascii="Times New Roman" w:eastAsia="Calibri" w:hAnsi="Times New Roman" w:cs="Times New Roman"/>
          <w:sz w:val="28"/>
          <w:szCs w:val="28"/>
        </w:rPr>
        <w:t xml:space="preserve"> стоимость часа работы персонала, занятого выполнением административных действий, необходимых для выполнения требований</w:t>
      </w:r>
    </w:p>
    <w:p w14:paraId="6E1636F6" w14:textId="77777777" w:rsidR="005738C0" w:rsidRPr="00D6412D" w:rsidRDefault="005738C0" w:rsidP="005738C0">
      <w:pPr>
        <w:spacing w:after="0" w:line="240" w:lineRule="auto"/>
        <w:ind w:firstLine="567"/>
        <w:jc w:val="both"/>
        <w:rPr>
          <w:rFonts w:ascii="Times New Roman" w:eastAsia="Calibri" w:hAnsi="Times New Roman" w:cs="Times New Roman"/>
          <w:sz w:val="28"/>
          <w:szCs w:val="28"/>
        </w:rPr>
      </w:pPr>
      <w:r w:rsidRPr="00D6412D">
        <w:rPr>
          <w:rFonts w:ascii="Times New Roman" w:eastAsia="Calibri" w:hAnsi="Times New Roman" w:cs="Times New Roman"/>
          <w:sz w:val="28"/>
          <w:szCs w:val="28"/>
        </w:rPr>
        <w:t xml:space="preserve"> </w:t>
      </w:r>
      <w:r w:rsidRPr="00D6412D">
        <w:rPr>
          <w:rFonts w:ascii="Times New Roman" w:eastAsia="Calibri" w:hAnsi="Times New Roman" w:cs="Times New Roman"/>
          <w:b/>
          <w:sz w:val="28"/>
          <w:szCs w:val="28"/>
        </w:rPr>
        <w:t>А</w:t>
      </w:r>
      <w:r w:rsidRPr="00D6412D">
        <w:rPr>
          <w:rFonts w:ascii="Times New Roman" w:eastAsia="Calibri" w:hAnsi="Times New Roman" w:cs="Times New Roman"/>
          <w:b/>
          <w:sz w:val="28"/>
          <w:szCs w:val="28"/>
          <w:vertAlign w:val="subscript"/>
        </w:rPr>
        <w:t>ИТ</w:t>
      </w:r>
      <w:r w:rsidRPr="00D6412D">
        <w:rPr>
          <w:rFonts w:ascii="Times New Roman" w:eastAsia="Calibri" w:hAnsi="Times New Roman" w:cs="Times New Roman"/>
          <w:b/>
          <w:sz w:val="28"/>
          <w:szCs w:val="28"/>
        </w:rPr>
        <w:t xml:space="preserve"> – </w:t>
      </w:r>
      <w:r w:rsidRPr="00D6412D">
        <w:rPr>
          <w:rFonts w:ascii="Times New Roman" w:eastAsia="Calibri" w:hAnsi="Times New Roman" w:cs="Times New Roman"/>
          <w:sz w:val="28"/>
          <w:szCs w:val="28"/>
        </w:rPr>
        <w:t xml:space="preserve">стоимость приобретений, полученных на шестом этапе, необходимых для выполнения информационного требования с учетом показателя масштаба и частоты </w:t>
      </w:r>
    </w:p>
    <w:p w14:paraId="654776EC" w14:textId="77777777" w:rsidR="005738C0" w:rsidRPr="00D6412D" w:rsidRDefault="005738C0" w:rsidP="005738C0">
      <w:pPr>
        <w:spacing w:after="0" w:line="240" w:lineRule="auto"/>
        <w:ind w:firstLine="567"/>
        <w:jc w:val="both"/>
        <w:rPr>
          <w:rFonts w:ascii="Times New Roman" w:eastAsia="Calibri" w:hAnsi="Times New Roman" w:cs="Times New Roman"/>
          <w:sz w:val="28"/>
          <w:szCs w:val="28"/>
        </w:rPr>
      </w:pPr>
    </w:p>
    <w:p w14:paraId="01AA29CF" w14:textId="77777777" w:rsidR="005738C0" w:rsidRPr="00D6412D" w:rsidRDefault="005738C0" w:rsidP="005738C0">
      <w:pPr>
        <w:spacing w:after="0" w:line="240" w:lineRule="auto"/>
        <w:ind w:firstLine="567"/>
        <w:jc w:val="both"/>
        <w:rPr>
          <w:rFonts w:ascii="Times New Roman" w:eastAsia="Calibri" w:hAnsi="Times New Roman" w:cs="Times New Roman"/>
          <w:b/>
          <w:sz w:val="28"/>
          <w:szCs w:val="28"/>
        </w:rPr>
      </w:pPr>
      <w:r w:rsidRPr="00D6412D">
        <w:rPr>
          <w:rFonts w:ascii="Times New Roman" w:eastAsia="Calibri" w:hAnsi="Times New Roman" w:cs="Times New Roman"/>
          <w:b/>
          <w:sz w:val="28"/>
          <w:szCs w:val="28"/>
        </w:rPr>
        <w:t>И</w:t>
      </w:r>
      <w:r w:rsidRPr="00D6412D">
        <w:rPr>
          <w:rFonts w:ascii="Times New Roman" w:eastAsia="Calibri" w:hAnsi="Times New Roman" w:cs="Times New Roman"/>
          <w:b/>
          <w:sz w:val="28"/>
          <w:szCs w:val="28"/>
          <w:vertAlign w:val="subscript"/>
        </w:rPr>
        <w:t xml:space="preserve">ИТ </w:t>
      </w:r>
      <w:r w:rsidRPr="00D6412D">
        <w:rPr>
          <w:rFonts w:ascii="Times New Roman" w:eastAsia="Calibri" w:hAnsi="Times New Roman" w:cs="Times New Roman"/>
          <w:b/>
          <w:sz w:val="28"/>
          <w:szCs w:val="28"/>
        </w:rPr>
        <w:t>= 29 958,36 + 5 035,50 = 34 993,86 руб.</w:t>
      </w:r>
    </w:p>
    <w:p w14:paraId="78129727" w14:textId="77777777" w:rsidR="005738C0" w:rsidRPr="00D6412D" w:rsidRDefault="005738C0" w:rsidP="005738C0">
      <w:pPr>
        <w:spacing w:after="0" w:line="240" w:lineRule="auto"/>
        <w:ind w:firstLine="567"/>
        <w:jc w:val="both"/>
        <w:rPr>
          <w:rFonts w:ascii="Times New Roman" w:eastAsia="Calibri" w:hAnsi="Times New Roman" w:cs="Times New Roman"/>
          <w:b/>
          <w:sz w:val="32"/>
          <w:szCs w:val="28"/>
        </w:rPr>
      </w:pPr>
    </w:p>
    <w:p w14:paraId="7C3DB2C5" w14:textId="77777777" w:rsidR="005738C0" w:rsidRPr="00D6412D" w:rsidRDefault="005738C0" w:rsidP="005738C0">
      <w:pPr>
        <w:spacing w:after="200" w:line="276" w:lineRule="auto"/>
        <w:ind w:firstLine="567"/>
        <w:jc w:val="both"/>
        <w:rPr>
          <w:rFonts w:ascii="Times New Roman" w:eastAsia="Calibri" w:hAnsi="Times New Roman" w:cs="Times New Roman"/>
          <w:sz w:val="28"/>
          <w:szCs w:val="28"/>
        </w:rPr>
      </w:pPr>
      <w:r w:rsidRPr="00D6412D">
        <w:rPr>
          <w:rFonts w:ascii="Times New Roman" w:eastAsia="Calibri" w:hAnsi="Times New Roman" w:cs="Times New Roman"/>
          <w:sz w:val="28"/>
          <w:szCs w:val="28"/>
        </w:rPr>
        <w:t>Таким образом, информационные издержки составят 34 993,86 руб.</w:t>
      </w:r>
    </w:p>
    <w:p w14:paraId="660021D4" w14:textId="77777777" w:rsidR="005738C0" w:rsidRPr="00D6412D" w:rsidRDefault="005738C0" w:rsidP="005738C0">
      <w:pPr>
        <w:spacing w:after="0" w:line="240" w:lineRule="auto"/>
        <w:ind w:firstLine="567"/>
        <w:jc w:val="both"/>
        <w:rPr>
          <w:rFonts w:ascii="Times New Roman" w:eastAsia="Calibri" w:hAnsi="Times New Roman" w:cs="Times New Roman"/>
          <w:sz w:val="24"/>
          <w:szCs w:val="24"/>
        </w:rPr>
      </w:pPr>
    </w:p>
    <w:p w14:paraId="2E1EC25F" w14:textId="77777777" w:rsidR="005738C0" w:rsidRPr="00D6412D" w:rsidRDefault="005738C0" w:rsidP="005738C0">
      <w:pPr>
        <w:jc w:val="center"/>
        <w:rPr>
          <w:rFonts w:ascii="Times New Roman" w:hAnsi="Times New Roman" w:cs="Times New Roman"/>
          <w:b/>
          <w:sz w:val="28"/>
        </w:rPr>
      </w:pPr>
    </w:p>
    <w:p w14:paraId="6D136FC1" w14:textId="77777777" w:rsidR="005738C0" w:rsidRPr="00D6412D" w:rsidRDefault="005738C0" w:rsidP="005738C0">
      <w:pPr>
        <w:jc w:val="center"/>
        <w:rPr>
          <w:rFonts w:ascii="Times New Roman" w:hAnsi="Times New Roman" w:cs="Times New Roman"/>
          <w:b/>
          <w:sz w:val="28"/>
        </w:rPr>
      </w:pPr>
      <w:r w:rsidRPr="00D6412D">
        <w:rPr>
          <w:rFonts w:ascii="Times New Roman" w:hAnsi="Times New Roman" w:cs="Times New Roman"/>
          <w:b/>
          <w:sz w:val="28"/>
        </w:rPr>
        <w:t>Содержательные издержки (на одного субъекта)</w:t>
      </w:r>
    </w:p>
    <w:p w14:paraId="1DB336A0" w14:textId="77777777" w:rsidR="005738C0" w:rsidRPr="00D6412D" w:rsidRDefault="005738C0" w:rsidP="005738C0">
      <w:pPr>
        <w:spacing w:after="0" w:line="240" w:lineRule="auto"/>
        <w:ind w:firstLine="567"/>
        <w:jc w:val="both"/>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Инициатор (частный партнер) проекта направляет в адрес Главы города предложение. Предложение о реализации проекта должно содержать:</w:t>
      </w:r>
    </w:p>
    <w:p w14:paraId="7F43672C" w14:textId="77777777" w:rsidR="005738C0" w:rsidRPr="00D6412D" w:rsidRDefault="005738C0" w:rsidP="005738C0">
      <w:pPr>
        <w:spacing w:after="0" w:line="240" w:lineRule="auto"/>
        <w:ind w:firstLine="567"/>
        <w:jc w:val="both"/>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описание проекта и обоснование его актуальности;</w:t>
      </w:r>
    </w:p>
    <w:p w14:paraId="57D9F506" w14:textId="77777777" w:rsidR="005738C0" w:rsidRPr="00D6412D" w:rsidRDefault="005738C0" w:rsidP="005738C0">
      <w:pPr>
        <w:jc w:val="center"/>
        <w:rPr>
          <w:rFonts w:ascii="Times New Roman" w:hAnsi="Times New Roman" w:cs="Times New Roman"/>
          <w:b/>
          <w:sz w:val="28"/>
        </w:rPr>
      </w:pPr>
    </w:p>
    <w:p w14:paraId="5F99D2B3" w14:textId="77777777" w:rsidR="005738C0" w:rsidRPr="00D6412D" w:rsidRDefault="005738C0" w:rsidP="005738C0">
      <w:pPr>
        <w:spacing w:after="0" w:line="240" w:lineRule="auto"/>
        <w:ind w:firstLine="567"/>
        <w:jc w:val="both"/>
        <w:rPr>
          <w:rFonts w:ascii="Times New Roman" w:eastAsia="Times New Roman" w:hAnsi="Times New Roman" w:cs="Times New Roman"/>
          <w:sz w:val="28"/>
          <w:szCs w:val="28"/>
          <w:lang w:eastAsia="ru-RU"/>
        </w:rPr>
      </w:pPr>
      <w:r w:rsidRPr="00D6412D">
        <w:rPr>
          <w:rFonts w:ascii="Times New Roman" w:hAnsi="Times New Roman" w:cs="Times New Roman"/>
          <w:sz w:val="28"/>
        </w:rPr>
        <w:lastRenderedPageBreak/>
        <w:tab/>
        <w:t>Одним из обязательных документов, который и</w:t>
      </w:r>
      <w:r w:rsidRPr="00D6412D">
        <w:rPr>
          <w:rFonts w:ascii="Times New Roman" w:eastAsia="Times New Roman" w:hAnsi="Times New Roman" w:cs="Times New Roman"/>
          <w:sz w:val="28"/>
          <w:szCs w:val="28"/>
          <w:lang w:eastAsia="ru-RU"/>
        </w:rPr>
        <w:t>нициатор (частный партнер) проекта направляет в адрес Главы города является описание проекта и обоснование его актуальности.</w:t>
      </w:r>
    </w:p>
    <w:p w14:paraId="2B350FF8" w14:textId="77777777" w:rsidR="005738C0" w:rsidRPr="00D6412D" w:rsidRDefault="005738C0" w:rsidP="005738C0">
      <w:pPr>
        <w:pStyle w:val="a4"/>
        <w:jc w:val="both"/>
        <w:rPr>
          <w:rFonts w:ascii="Times New Roman" w:hAnsi="Times New Roman" w:cs="Times New Roman"/>
          <w:sz w:val="28"/>
        </w:rPr>
      </w:pPr>
      <w:r w:rsidRPr="00D6412D">
        <w:rPr>
          <w:rFonts w:ascii="Times New Roman" w:hAnsi="Times New Roman" w:cs="Times New Roman"/>
          <w:sz w:val="28"/>
        </w:rPr>
        <w:tab/>
        <w:t xml:space="preserve">В случае, если инициатор проекта решит привлечь специалиста </w:t>
      </w:r>
      <w:proofErr w:type="gramStart"/>
      <w:r w:rsidRPr="00D6412D">
        <w:rPr>
          <w:rFonts w:ascii="Times New Roman" w:hAnsi="Times New Roman" w:cs="Times New Roman"/>
          <w:sz w:val="28"/>
        </w:rPr>
        <w:t>извне  для</w:t>
      </w:r>
      <w:proofErr w:type="gramEnd"/>
      <w:r w:rsidRPr="00D6412D">
        <w:rPr>
          <w:rFonts w:ascii="Times New Roman" w:hAnsi="Times New Roman" w:cs="Times New Roman"/>
          <w:sz w:val="28"/>
        </w:rPr>
        <w:t xml:space="preserve"> написания проекта, стоимость составляет 30 000 руб. </w:t>
      </w:r>
    </w:p>
    <w:p w14:paraId="2DB268FF" w14:textId="77777777" w:rsidR="005738C0" w:rsidRPr="00D6412D" w:rsidRDefault="005738C0" w:rsidP="005738C0">
      <w:pPr>
        <w:pStyle w:val="a4"/>
        <w:jc w:val="both"/>
        <w:rPr>
          <w:rFonts w:ascii="Times New Roman" w:hAnsi="Times New Roman" w:cs="Times New Roman"/>
          <w:b/>
          <w:sz w:val="28"/>
          <w:szCs w:val="28"/>
        </w:rPr>
      </w:pPr>
      <w:r w:rsidRPr="00D6412D">
        <w:rPr>
          <w:rFonts w:ascii="Times New Roman" w:hAnsi="Times New Roman" w:cs="Times New Roman"/>
          <w:sz w:val="28"/>
        </w:rPr>
        <w:tab/>
      </w:r>
      <w:proofErr w:type="spellStart"/>
      <w:r w:rsidRPr="00D6412D">
        <w:rPr>
          <w:rFonts w:ascii="Times New Roman" w:hAnsi="Times New Roman" w:cs="Times New Roman"/>
          <w:b/>
          <w:sz w:val="28"/>
          <w:szCs w:val="28"/>
        </w:rPr>
        <w:t>И</w:t>
      </w:r>
      <w:r w:rsidRPr="00D6412D">
        <w:rPr>
          <w:rFonts w:ascii="Times New Roman" w:hAnsi="Times New Roman" w:cs="Times New Roman"/>
          <w:b/>
          <w:sz w:val="28"/>
          <w:szCs w:val="28"/>
          <w:vertAlign w:val="subscript"/>
        </w:rPr>
        <w:t>с</w:t>
      </w:r>
      <w:proofErr w:type="spellEnd"/>
      <w:r w:rsidRPr="00D6412D">
        <w:rPr>
          <w:rFonts w:ascii="Times New Roman" w:hAnsi="Times New Roman" w:cs="Times New Roman"/>
          <w:b/>
          <w:sz w:val="28"/>
          <w:szCs w:val="28"/>
        </w:rPr>
        <w:t xml:space="preserve">= 30 000 руб. </w:t>
      </w:r>
    </w:p>
    <w:p w14:paraId="3072D88D" w14:textId="77777777" w:rsidR="005738C0" w:rsidRPr="00D6412D" w:rsidRDefault="005738C0" w:rsidP="005738C0">
      <w:pPr>
        <w:pStyle w:val="a4"/>
        <w:jc w:val="both"/>
        <w:rPr>
          <w:rFonts w:ascii="Times New Roman" w:hAnsi="Times New Roman" w:cs="Times New Roman"/>
          <w:b/>
          <w:sz w:val="28"/>
          <w:szCs w:val="28"/>
        </w:rPr>
      </w:pPr>
    </w:p>
    <w:p w14:paraId="40EA71DD" w14:textId="77777777" w:rsidR="005738C0" w:rsidRPr="00D6412D" w:rsidRDefault="005738C0" w:rsidP="005738C0">
      <w:pPr>
        <w:pStyle w:val="a4"/>
        <w:jc w:val="both"/>
        <w:rPr>
          <w:rFonts w:ascii="Times New Roman" w:hAnsi="Times New Roman" w:cs="Times New Roman"/>
          <w:sz w:val="28"/>
          <w:szCs w:val="28"/>
        </w:rPr>
      </w:pPr>
      <w:r w:rsidRPr="00D6412D">
        <w:rPr>
          <w:rFonts w:ascii="Times New Roman" w:hAnsi="Times New Roman" w:cs="Times New Roman"/>
          <w:sz w:val="28"/>
          <w:szCs w:val="28"/>
        </w:rPr>
        <w:tab/>
        <w:t>Общие финансовые издержки составят:</w:t>
      </w:r>
    </w:p>
    <w:p w14:paraId="7D1F008D" w14:textId="77777777" w:rsidR="005738C0" w:rsidRPr="00BA402D" w:rsidRDefault="005738C0" w:rsidP="005738C0">
      <w:pPr>
        <w:pStyle w:val="a4"/>
        <w:jc w:val="both"/>
        <w:rPr>
          <w:rFonts w:ascii="Times New Roman" w:hAnsi="Times New Roman" w:cs="Times New Roman"/>
          <w:b/>
          <w:sz w:val="28"/>
          <w:szCs w:val="28"/>
        </w:rPr>
      </w:pPr>
      <w:r w:rsidRPr="00D6412D">
        <w:rPr>
          <w:rFonts w:ascii="Times New Roman" w:hAnsi="Times New Roman" w:cs="Times New Roman"/>
          <w:b/>
          <w:sz w:val="28"/>
          <w:szCs w:val="28"/>
        </w:rPr>
        <w:t>34 993,86 + 30 000 = 64 993,86 руб.</w:t>
      </w:r>
    </w:p>
    <w:p w14:paraId="29651630" w14:textId="77777777" w:rsidR="005738C0" w:rsidRPr="00BA402D" w:rsidRDefault="005738C0" w:rsidP="005738C0">
      <w:pPr>
        <w:pStyle w:val="a4"/>
        <w:ind w:firstLine="720"/>
        <w:jc w:val="both"/>
        <w:rPr>
          <w:rFonts w:ascii="Times New Roman" w:eastAsia="Calibri" w:hAnsi="Times New Roman" w:cs="Times New Roman"/>
          <w:b/>
          <w:sz w:val="28"/>
          <w:szCs w:val="28"/>
        </w:rPr>
      </w:pPr>
    </w:p>
    <w:p w14:paraId="2610F7BF" w14:textId="77777777" w:rsidR="005738C0" w:rsidRPr="00BA402D" w:rsidRDefault="005738C0" w:rsidP="005738C0">
      <w:pPr>
        <w:pStyle w:val="a4"/>
        <w:jc w:val="both"/>
        <w:rPr>
          <w:rFonts w:ascii="Times New Roman" w:hAnsi="Times New Roman" w:cs="Times New Roman"/>
          <w:b/>
          <w:sz w:val="28"/>
          <w:szCs w:val="28"/>
        </w:rPr>
      </w:pPr>
    </w:p>
    <w:p w14:paraId="73FD18B9" w14:textId="77777777" w:rsidR="005738C0" w:rsidRPr="00456964" w:rsidRDefault="005738C0" w:rsidP="005738C0">
      <w:pPr>
        <w:jc w:val="center"/>
        <w:rPr>
          <w:rFonts w:ascii="Times New Roman" w:hAnsi="Times New Roman" w:cs="Times New Roman"/>
          <w:sz w:val="28"/>
        </w:rPr>
      </w:pPr>
    </w:p>
    <w:p w14:paraId="4FAA7634" w14:textId="77777777" w:rsidR="005738C0" w:rsidRDefault="005738C0" w:rsidP="005738C0">
      <w:pPr>
        <w:ind w:firstLine="567"/>
      </w:pPr>
    </w:p>
    <w:p w14:paraId="5985929D" w14:textId="77777777" w:rsidR="00045B93" w:rsidRDefault="00045B93"/>
    <w:sectPr w:rsidR="00045B93" w:rsidSect="00B76E2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C0"/>
    <w:rsid w:val="00045B93"/>
    <w:rsid w:val="000C413C"/>
    <w:rsid w:val="00102F8C"/>
    <w:rsid w:val="00111219"/>
    <w:rsid w:val="001B7E97"/>
    <w:rsid w:val="002B6239"/>
    <w:rsid w:val="0032086D"/>
    <w:rsid w:val="004632DF"/>
    <w:rsid w:val="00513BD7"/>
    <w:rsid w:val="005444A0"/>
    <w:rsid w:val="005738C0"/>
    <w:rsid w:val="006922EA"/>
    <w:rsid w:val="007C5247"/>
    <w:rsid w:val="007D59FE"/>
    <w:rsid w:val="00880149"/>
    <w:rsid w:val="00A239ED"/>
    <w:rsid w:val="00A27331"/>
    <w:rsid w:val="00AC7FFE"/>
    <w:rsid w:val="00AD6FC0"/>
    <w:rsid w:val="00B76E28"/>
    <w:rsid w:val="00BF6140"/>
    <w:rsid w:val="00CA30C4"/>
    <w:rsid w:val="00CA4EE4"/>
    <w:rsid w:val="00D47868"/>
    <w:rsid w:val="00D558E6"/>
    <w:rsid w:val="00D6412D"/>
    <w:rsid w:val="00DC2D67"/>
    <w:rsid w:val="00DC6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DD314"/>
  <w15:docId w15:val="{2B187275-0870-4F5C-BEA6-D7E89F0E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8C0"/>
  </w:style>
  <w:style w:type="paragraph" w:styleId="1">
    <w:name w:val="heading 1"/>
    <w:basedOn w:val="a"/>
    <w:next w:val="a"/>
    <w:link w:val="10"/>
    <w:uiPriority w:val="99"/>
    <w:qFormat/>
    <w:rsid w:val="00D47868"/>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573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38C0"/>
    <w:pPr>
      <w:autoSpaceDE w:val="0"/>
      <w:autoSpaceDN w:val="0"/>
      <w:adjustRightInd w:val="0"/>
      <w:spacing w:after="0" w:line="240" w:lineRule="auto"/>
    </w:pPr>
    <w:rPr>
      <w:rFonts w:ascii="Arial" w:eastAsia="Calibri" w:hAnsi="Arial" w:cs="Arial"/>
      <w:color w:val="000000"/>
      <w:sz w:val="24"/>
      <w:szCs w:val="24"/>
      <w:lang w:eastAsia="ru-RU"/>
    </w:rPr>
  </w:style>
  <w:style w:type="paragraph" w:styleId="a4">
    <w:name w:val="No Spacing"/>
    <w:uiPriority w:val="1"/>
    <w:qFormat/>
    <w:rsid w:val="005738C0"/>
    <w:pPr>
      <w:spacing w:after="0" w:line="240" w:lineRule="auto"/>
    </w:pPr>
  </w:style>
  <w:style w:type="character" w:styleId="a5">
    <w:name w:val="Hyperlink"/>
    <w:basedOn w:val="a0"/>
    <w:uiPriority w:val="99"/>
    <w:unhideWhenUsed/>
    <w:rsid w:val="005738C0"/>
    <w:rPr>
      <w:color w:val="0563C1" w:themeColor="hyperlink"/>
      <w:u w:val="single"/>
    </w:rPr>
  </w:style>
  <w:style w:type="table" w:styleId="a3">
    <w:name w:val="Table Grid"/>
    <w:basedOn w:val="a1"/>
    <w:uiPriority w:val="39"/>
    <w:rsid w:val="00573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632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632DF"/>
    <w:rPr>
      <w:rFonts w:ascii="Segoe UI" w:hAnsi="Segoe UI" w:cs="Segoe UI"/>
      <w:sz w:val="18"/>
      <w:szCs w:val="18"/>
    </w:rPr>
  </w:style>
  <w:style w:type="paragraph" w:styleId="a8">
    <w:name w:val="Normal (Web)"/>
    <w:basedOn w:val="a"/>
    <w:uiPriority w:val="99"/>
    <w:semiHidden/>
    <w:unhideWhenUsed/>
    <w:rsid w:val="006922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6922EA"/>
    <w:rPr>
      <w:b/>
      <w:bCs/>
    </w:rPr>
  </w:style>
  <w:style w:type="character" w:customStyle="1" w:styleId="10">
    <w:name w:val="Заголовок 1 Знак"/>
    <w:basedOn w:val="a0"/>
    <w:link w:val="1"/>
    <w:uiPriority w:val="99"/>
    <w:rsid w:val="00D47868"/>
    <w:rPr>
      <w:rFonts w:ascii="Arial" w:eastAsiaTheme="minorEastAsia" w:hAnsi="Arial" w:cs="Arial"/>
      <w:b/>
      <w:bCs/>
      <w:color w:val="26282F"/>
      <w:sz w:val="24"/>
      <w:szCs w:val="24"/>
      <w:lang w:eastAsia="ru-RU"/>
    </w:rPr>
  </w:style>
  <w:style w:type="character" w:customStyle="1" w:styleId="aa">
    <w:name w:val="Гипертекстовая ссылка"/>
    <w:basedOn w:val="a0"/>
    <w:uiPriority w:val="99"/>
    <w:rsid w:val="00D47868"/>
    <w:rPr>
      <w:color w:val="106BBE"/>
    </w:rPr>
  </w:style>
  <w:style w:type="paragraph" w:customStyle="1" w:styleId="ab">
    <w:name w:val="Нормальный (таблица)"/>
    <w:basedOn w:val="a"/>
    <w:next w:val="a"/>
    <w:uiPriority w:val="99"/>
    <w:rsid w:val="00D4786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c">
    <w:name w:val="Прижатый влево"/>
    <w:basedOn w:val="a"/>
    <w:next w:val="a"/>
    <w:uiPriority w:val="99"/>
    <w:rsid w:val="00D47868"/>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d">
    <w:name w:val="annotation reference"/>
    <w:basedOn w:val="a0"/>
    <w:uiPriority w:val="99"/>
    <w:semiHidden/>
    <w:unhideWhenUsed/>
    <w:rsid w:val="001B7E97"/>
    <w:rPr>
      <w:sz w:val="16"/>
      <w:szCs w:val="16"/>
    </w:rPr>
  </w:style>
  <w:style w:type="paragraph" w:styleId="ae">
    <w:name w:val="annotation text"/>
    <w:basedOn w:val="a"/>
    <w:link w:val="af"/>
    <w:uiPriority w:val="99"/>
    <w:semiHidden/>
    <w:unhideWhenUsed/>
    <w:rsid w:val="001B7E97"/>
    <w:pPr>
      <w:spacing w:line="240" w:lineRule="auto"/>
    </w:pPr>
    <w:rPr>
      <w:sz w:val="20"/>
      <w:szCs w:val="20"/>
    </w:rPr>
  </w:style>
  <w:style w:type="character" w:customStyle="1" w:styleId="af">
    <w:name w:val="Текст примечания Знак"/>
    <w:basedOn w:val="a0"/>
    <w:link w:val="ae"/>
    <w:uiPriority w:val="99"/>
    <w:semiHidden/>
    <w:rsid w:val="001B7E97"/>
    <w:rPr>
      <w:sz w:val="20"/>
      <w:szCs w:val="20"/>
    </w:rPr>
  </w:style>
  <w:style w:type="paragraph" w:styleId="af0">
    <w:name w:val="annotation subject"/>
    <w:basedOn w:val="ae"/>
    <w:next w:val="ae"/>
    <w:link w:val="af1"/>
    <w:uiPriority w:val="99"/>
    <w:semiHidden/>
    <w:unhideWhenUsed/>
    <w:rsid w:val="001B7E97"/>
    <w:rPr>
      <w:b/>
      <w:bCs/>
    </w:rPr>
  </w:style>
  <w:style w:type="character" w:customStyle="1" w:styleId="af1">
    <w:name w:val="Тема примечания Знак"/>
    <w:basedOn w:val="af"/>
    <w:link w:val="af0"/>
    <w:uiPriority w:val="99"/>
    <w:semiHidden/>
    <w:rsid w:val="001B7E97"/>
    <w:rPr>
      <w:b/>
      <w:bCs/>
      <w:sz w:val="20"/>
      <w:szCs w:val="20"/>
    </w:rPr>
  </w:style>
  <w:style w:type="paragraph" w:styleId="af2">
    <w:name w:val="List Paragraph"/>
    <w:basedOn w:val="a"/>
    <w:uiPriority w:val="34"/>
    <w:qFormat/>
    <w:rsid w:val="00513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chta.ru" TargetMode="External"/><Relationship Id="rId5" Type="http://schemas.openxmlformats.org/officeDocument/2006/relationships/hyperlink" Target="consultantplus://offline/ref=53E76A3EC34CC9F770152CC551A6FE86D2A7216AF4A8D784EB346ACECFC32E12A3BFD4903BD2D81D900A231F66nDH" TargetMode="External"/><Relationship Id="rId4" Type="http://schemas.openxmlformats.org/officeDocument/2006/relationships/hyperlink" Target="consultantplus://offline/ref=53E76A3EC34CC9F770152CC551A6FE86D2A7216AF4A8D784EB346ACECFC32E12A3BFD4903BD2D81D900A231F66n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3643</Words>
  <Characters>20768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Бергер Ольга Сергеевна</dc:creator>
  <cp:keywords/>
  <dc:description/>
  <cp:lastModifiedBy>Ворошилова Юлия Павловна</cp:lastModifiedBy>
  <cp:revision>3</cp:revision>
  <cp:lastPrinted>2017-07-18T11:53:00Z</cp:lastPrinted>
  <dcterms:created xsi:type="dcterms:W3CDTF">2017-07-18T11:51:00Z</dcterms:created>
  <dcterms:modified xsi:type="dcterms:W3CDTF">2017-07-18T12:02:00Z</dcterms:modified>
</cp:coreProperties>
</file>