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FF" w:rsidRDefault="007B59FF" w:rsidP="007B59F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7B59FF" w:rsidRDefault="008A1AA7" w:rsidP="007B59F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подготовлен </w:t>
      </w:r>
      <w:r w:rsidR="00C22435">
        <w:rPr>
          <w:sz w:val="24"/>
          <w:szCs w:val="24"/>
        </w:rPr>
        <w:t>правовым</w:t>
      </w:r>
      <w:r w:rsidR="007B59FF">
        <w:rPr>
          <w:sz w:val="24"/>
          <w:szCs w:val="24"/>
        </w:rPr>
        <w:t xml:space="preserve"> управлением </w:t>
      </w:r>
    </w:p>
    <w:p w:rsidR="007B59FF" w:rsidRDefault="007B59FF" w:rsidP="00C22435">
      <w:pPr>
        <w:ind w:left="5664"/>
        <w:rPr>
          <w:sz w:val="24"/>
          <w:szCs w:val="24"/>
        </w:rPr>
      </w:pPr>
    </w:p>
    <w:p w:rsidR="007B59FF" w:rsidRDefault="007B59FF" w:rsidP="007B59FF">
      <w:pPr>
        <w:ind w:left="5664"/>
        <w:rPr>
          <w:sz w:val="24"/>
          <w:szCs w:val="24"/>
        </w:rPr>
      </w:pPr>
    </w:p>
    <w:p w:rsidR="007B59FF" w:rsidRDefault="007B59FF" w:rsidP="007B59FF">
      <w:pPr>
        <w:pStyle w:val="a3"/>
        <w:tabs>
          <w:tab w:val="left" w:pos="9638"/>
        </w:tabs>
        <w:ind w:right="-1"/>
        <w:rPr>
          <w:sz w:val="2"/>
          <w:lang w:val="ru-RU"/>
        </w:rPr>
      </w:pP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</w:pPr>
      <w:r>
        <w:t>МУНИЦИПАЛЬНОЕ ОБРАЗОВАНИЕ</w:t>
      </w: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</w:pPr>
      <w:r>
        <w:t>ГОРОДСКОЙ ОКРУГ ГОРОД СУРГУТ</w:t>
      </w: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  <w:rPr>
          <w:bCs/>
        </w:rPr>
      </w:pP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  <w:rPr>
          <w:bCs/>
        </w:rPr>
      </w:pPr>
      <w:r>
        <w:rPr>
          <w:bCs/>
          <w:lang w:val="ru-RU"/>
        </w:rPr>
        <w:t>ГЛАВА</w:t>
      </w:r>
      <w:r>
        <w:rPr>
          <w:bCs/>
        </w:rPr>
        <w:t xml:space="preserve"> ГОРОДА</w:t>
      </w: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</w:pP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lang w:val="ru-RU"/>
        </w:rPr>
      </w:pPr>
      <w:r>
        <w:rPr>
          <w:bCs/>
          <w:lang w:val="ru-RU"/>
        </w:rPr>
        <w:t>ПОСТАНОВЛЕНИЕ</w:t>
      </w: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  <w:rPr>
          <w:bCs/>
        </w:rPr>
      </w:pPr>
    </w:p>
    <w:p w:rsidR="007B59FF" w:rsidRDefault="007B59FF" w:rsidP="007B59FF">
      <w:pPr>
        <w:pStyle w:val="a3"/>
        <w:tabs>
          <w:tab w:val="left" w:pos="9638"/>
        </w:tabs>
        <w:ind w:right="-1"/>
        <w:jc w:val="center"/>
        <w:rPr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27"/>
        <w:gridCol w:w="4962"/>
      </w:tblGrid>
      <w:tr w:rsidR="007B59FF" w:rsidTr="007B59FF">
        <w:tc>
          <w:tcPr>
            <w:tcW w:w="4927" w:type="dxa"/>
            <w:hideMark/>
          </w:tcPr>
          <w:p w:rsidR="007B59FF" w:rsidRDefault="007B59FF">
            <w:pPr>
              <w:pStyle w:val="a3"/>
              <w:tabs>
                <w:tab w:val="left" w:pos="9638"/>
              </w:tabs>
              <w:spacing w:line="256" w:lineRule="auto"/>
              <w:ind w:right="-1"/>
              <w:rPr>
                <w:b/>
                <w:bCs/>
                <w:lang w:val="ru-RU" w:eastAsia="ru-RU"/>
              </w:rPr>
            </w:pPr>
            <w:r>
              <w:rPr>
                <w:lang w:val="ru-RU" w:eastAsia="ru-RU"/>
              </w:rPr>
              <w:t>«___»___________20___г.</w:t>
            </w:r>
          </w:p>
        </w:tc>
        <w:tc>
          <w:tcPr>
            <w:tcW w:w="4962" w:type="dxa"/>
            <w:hideMark/>
          </w:tcPr>
          <w:p w:rsidR="007B59FF" w:rsidRDefault="007B59FF">
            <w:pPr>
              <w:pStyle w:val="a3"/>
              <w:tabs>
                <w:tab w:val="left" w:pos="9638"/>
              </w:tabs>
              <w:spacing w:line="256" w:lineRule="auto"/>
              <w:ind w:right="-1"/>
              <w:jc w:val="right"/>
              <w:rPr>
                <w:b/>
                <w:bCs/>
                <w:u w:val="single"/>
                <w:lang w:val="ru-RU" w:eastAsia="ru-RU"/>
              </w:rPr>
            </w:pPr>
            <w:r>
              <w:rPr>
                <w:lang w:val="ru-RU" w:eastAsia="ru-RU"/>
              </w:rPr>
              <w:t>№ ____</w:t>
            </w:r>
            <w:r>
              <w:rPr>
                <w:lang w:val="ru-RU"/>
              </w:rPr>
              <w:t>____</w:t>
            </w:r>
          </w:p>
        </w:tc>
      </w:tr>
    </w:tbl>
    <w:p w:rsidR="007B59FF" w:rsidRDefault="007B59FF" w:rsidP="007B59FF"/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</w:tblGrid>
      <w:tr w:rsidR="007B59FF" w:rsidRPr="007B59FF" w:rsidTr="007B59F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B59FF" w:rsidRPr="007B59FF" w:rsidRDefault="007B59FF" w:rsidP="00203BB6">
            <w:pPr>
              <w:jc w:val="both"/>
            </w:pPr>
            <w:r w:rsidRPr="007B59FF">
              <w:t xml:space="preserve">О внесении изменений в постановление Главы города от 18.11.2015 № 135 </w:t>
            </w:r>
            <w:r>
              <w:br/>
            </w:r>
            <w:r w:rsidRPr="007B59FF">
              <w:t>«Об общественном совете города Сургута»</w:t>
            </w:r>
          </w:p>
        </w:tc>
      </w:tr>
    </w:tbl>
    <w:p w:rsidR="007B59FF" w:rsidRDefault="007B59FF" w:rsidP="007B59FF"/>
    <w:p w:rsidR="007B59FF" w:rsidRDefault="007B59FF" w:rsidP="007B59FF"/>
    <w:p w:rsidR="00903723" w:rsidRPr="00A54480" w:rsidRDefault="00903723" w:rsidP="009037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r w:rsidRPr="00A54480">
        <w:rPr>
          <w:rFonts w:eastAsiaTheme="minorHAnsi"/>
          <w:lang w:eastAsia="en-US"/>
        </w:rPr>
        <w:t xml:space="preserve">Федеральным </w:t>
      </w:r>
      <w:hyperlink r:id="rId5" w:history="1">
        <w:r w:rsidRPr="00A54480">
          <w:rPr>
            <w:rFonts w:eastAsiaTheme="minorHAnsi"/>
            <w:lang w:eastAsia="en-US"/>
          </w:rPr>
          <w:t>законом</w:t>
        </w:r>
      </w:hyperlink>
      <w:r w:rsidRPr="00A54480">
        <w:rPr>
          <w:rFonts w:eastAsiaTheme="minorHAnsi"/>
          <w:lang w:eastAsia="en-US"/>
        </w:rPr>
        <w:t xml:space="preserve"> от 21.07.2014 </w:t>
      </w:r>
      <w:r w:rsidR="00A54480">
        <w:rPr>
          <w:rFonts w:eastAsiaTheme="minorHAnsi"/>
          <w:lang w:eastAsia="en-US"/>
        </w:rPr>
        <w:t>№ 212-ФЗ «</w:t>
      </w:r>
      <w:r w:rsidRPr="00A54480">
        <w:rPr>
          <w:rFonts w:eastAsiaTheme="minorHAnsi"/>
          <w:lang w:eastAsia="en-US"/>
        </w:rPr>
        <w:t>Об основах общественного контроля в Российской Ф</w:t>
      </w:r>
      <w:r w:rsidR="00A54480">
        <w:rPr>
          <w:rFonts w:eastAsiaTheme="minorHAnsi"/>
          <w:lang w:eastAsia="en-US"/>
        </w:rPr>
        <w:t>едерации»</w:t>
      </w:r>
      <w:r w:rsidRPr="00A54480">
        <w:rPr>
          <w:rFonts w:eastAsiaTheme="minorHAnsi"/>
          <w:lang w:eastAsia="en-US"/>
        </w:rPr>
        <w:t xml:space="preserve">, </w:t>
      </w:r>
      <w:hyperlink r:id="rId6" w:history="1">
        <w:r w:rsidRPr="00A54480">
          <w:rPr>
            <w:rFonts w:eastAsiaTheme="minorHAnsi"/>
            <w:lang w:eastAsia="en-US"/>
          </w:rPr>
          <w:t>Уставом</w:t>
        </w:r>
      </w:hyperlink>
      <w:r w:rsidRPr="00A54480">
        <w:rPr>
          <w:rFonts w:eastAsiaTheme="minorHAnsi"/>
          <w:lang w:eastAsia="en-US"/>
        </w:rPr>
        <w:t xml:space="preserve"> муниципального образования городской округ город Сургут</w:t>
      </w:r>
      <w:r w:rsidR="00A54480">
        <w:rPr>
          <w:rFonts w:eastAsiaTheme="minorHAnsi"/>
          <w:lang w:eastAsia="en-US"/>
        </w:rPr>
        <w:t>, в целях обеспечения п</w:t>
      </w:r>
      <w:r w:rsidR="00A54480">
        <w:rPr>
          <w:rFonts w:eastAsiaTheme="minorHAnsi"/>
          <w:bCs/>
          <w:lang w:eastAsia="en-US"/>
        </w:rPr>
        <w:t>рав</w:t>
      </w:r>
      <w:r w:rsidR="00A54480" w:rsidRPr="00A54480">
        <w:rPr>
          <w:rFonts w:eastAsiaTheme="minorHAnsi"/>
          <w:bCs/>
          <w:lang w:eastAsia="en-US"/>
        </w:rPr>
        <w:t xml:space="preserve"> граждан на участие в осуществлении общественного контроля</w:t>
      </w:r>
      <w:r w:rsidRPr="00A54480">
        <w:rPr>
          <w:rFonts w:eastAsiaTheme="minorHAnsi"/>
          <w:lang w:eastAsia="en-US"/>
        </w:rPr>
        <w:t>:</w:t>
      </w:r>
    </w:p>
    <w:p w:rsidR="00BD3725" w:rsidRDefault="00BD3725" w:rsidP="008350BB">
      <w:pPr>
        <w:pStyle w:val="a5"/>
        <w:numPr>
          <w:ilvl w:val="0"/>
          <w:numId w:val="2"/>
        </w:numPr>
        <w:ind w:left="0" w:firstLine="709"/>
        <w:jc w:val="both"/>
      </w:pPr>
      <w:r>
        <w:t xml:space="preserve">Внести в постановление </w:t>
      </w:r>
      <w:r w:rsidR="000629D3">
        <w:t xml:space="preserve">Главы города от 18.11.2015 </w:t>
      </w:r>
      <w:r>
        <w:t>№ 135</w:t>
      </w:r>
      <w:r w:rsidR="000629D3">
        <w:br/>
      </w:r>
      <w:r>
        <w:t>«Об общественном совете города Сургута» (с из</w:t>
      </w:r>
      <w:r w:rsidR="000629D3">
        <w:t>менениями от 01.02.2016</w:t>
      </w:r>
      <w:r w:rsidR="00944FF9">
        <w:t xml:space="preserve">       </w:t>
      </w:r>
      <w:r w:rsidR="000629D3">
        <w:t xml:space="preserve"> </w:t>
      </w:r>
      <w:r>
        <w:t xml:space="preserve">№ 9, 16.01.2017 № </w:t>
      </w:r>
      <w:r w:rsidR="00944FF9">
        <w:t>0</w:t>
      </w:r>
      <w:r>
        <w:t>3, 23.06.2017 № 93, 17.08.2017 № 124, 07</w:t>
      </w:r>
      <w:r w:rsidR="00C22435">
        <w:t>.09.2017 №141, 06.12.2017 № 183</w:t>
      </w:r>
      <w:r w:rsidR="00E070C1">
        <w:t>, 12.02.2018 № 31</w:t>
      </w:r>
      <w:r>
        <w:t>) следующие изменения:</w:t>
      </w:r>
    </w:p>
    <w:p w:rsidR="00FF7EF9" w:rsidRDefault="00BD3725" w:rsidP="00FF7EF9">
      <w:pPr>
        <w:pStyle w:val="a5"/>
        <w:ind w:left="709"/>
        <w:jc w:val="both"/>
      </w:pPr>
      <w:r>
        <w:t>в приложении к постановлению:</w:t>
      </w:r>
    </w:p>
    <w:p w:rsidR="00EC3A6E" w:rsidRDefault="00EC3A6E" w:rsidP="00EC3A6E">
      <w:pPr>
        <w:pStyle w:val="a5"/>
        <w:numPr>
          <w:ilvl w:val="1"/>
          <w:numId w:val="2"/>
        </w:numPr>
        <w:ind w:left="0" w:firstLine="709"/>
        <w:jc w:val="both"/>
      </w:pPr>
      <w:r>
        <w:t>Абзацы второй и третий пункта 2.2 раздела 2 изложить в следующей редакции:</w:t>
      </w:r>
    </w:p>
    <w:p w:rsidR="00452B0B" w:rsidRDefault="00EC3A6E" w:rsidP="00EC3A6E">
      <w:pPr>
        <w:autoSpaceDE w:val="0"/>
        <w:autoSpaceDN w:val="0"/>
        <w:adjustRightInd w:val="0"/>
        <w:ind w:firstLine="540"/>
        <w:jc w:val="both"/>
      </w:pPr>
      <w:r>
        <w:t>«</w:t>
      </w:r>
      <w:r w:rsidR="00452B0B">
        <w:t xml:space="preserve"> - </w:t>
      </w:r>
      <w:r>
        <w:rPr>
          <w:rFonts w:eastAsiaTheme="minorHAnsi"/>
          <w:lang w:eastAsia="en-US"/>
        </w:rPr>
        <w:t>участие в обсуждении проектов нормативных правовых актов и решений органов местного самоуправления по актуальным вопросам экономического, социального, стратегического развития города</w:t>
      </w:r>
      <w:r w:rsidR="00452B0B">
        <w:t>;</w:t>
      </w:r>
    </w:p>
    <w:p w:rsidR="00EC3A6E" w:rsidRPr="00452B0B" w:rsidRDefault="00C22435" w:rsidP="00452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- подготовка предложений и</w:t>
      </w:r>
      <w:r w:rsidR="00452B0B">
        <w:rPr>
          <w:rFonts w:eastAsiaTheme="minorHAnsi"/>
          <w:lang w:eastAsia="en-US"/>
        </w:rPr>
        <w:t xml:space="preserve"> рекомендаций для органов местного самоуправления по вопросам экономического, социального, стратегического развития города</w:t>
      </w:r>
      <w:r w:rsidR="00EC3A6E">
        <w:t>.</w:t>
      </w:r>
      <w:r w:rsidR="00452B0B">
        <w:t>».</w:t>
      </w:r>
    </w:p>
    <w:p w:rsidR="00756835" w:rsidRDefault="00756835" w:rsidP="000629D3">
      <w:pPr>
        <w:pStyle w:val="a5"/>
        <w:numPr>
          <w:ilvl w:val="1"/>
          <w:numId w:val="2"/>
        </w:numPr>
        <w:ind w:left="0" w:firstLine="709"/>
        <w:jc w:val="both"/>
      </w:pPr>
      <w:r>
        <w:t>Пункт 3.1 раздела 3 изложить в следующей редакции:</w:t>
      </w:r>
    </w:p>
    <w:p w:rsidR="00756835" w:rsidRDefault="00756835" w:rsidP="007568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«3.1. Общественный совет формируется из 30 граждан Российской Федерации, достигших 18 лет и проживающих на территории города Сургута:</w:t>
      </w:r>
    </w:p>
    <w:p w:rsidR="00756835" w:rsidRDefault="00756835" w:rsidP="007568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- 10 представителей общественных объединений, некоммерческих организаций, зарегистрированных и действующих на территории города </w:t>
      </w:r>
      <w:r>
        <w:rPr>
          <w:rFonts w:eastAsiaTheme="minorHAnsi"/>
          <w:lang w:eastAsia="en-US"/>
        </w:rPr>
        <w:lastRenderedPageBreak/>
        <w:t>Сургута, граждан Российской Федерации, пользующихся общественным авторитетом и уважением в обществе, предложенных Главой города;</w:t>
      </w:r>
    </w:p>
    <w:p w:rsidR="00756835" w:rsidRDefault="00756835" w:rsidP="007568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- 10 представителей общественных объединений, некоммерческих организаций, зарегистрированных и действующих на территории города Сургута, граждан Российской Федерации, пользующихся общественным авторитетом и уважением в обществе, предложенных Председателем Думы города;</w:t>
      </w:r>
    </w:p>
    <w:p w:rsidR="00756835" w:rsidRDefault="00756835" w:rsidP="007568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- 10 представителей общественных объединений, некоммерческих организаций и органов территориального общественного самоуправления, зарегистрированных и действующих на территории города Сургута, избранных по итогам конкурсного отбора на основании поданных заявок.».</w:t>
      </w:r>
    </w:p>
    <w:p w:rsidR="00840880" w:rsidRDefault="00840880" w:rsidP="008408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В пунктах 3.2 и 3.3 раздела 3 слова «6 граждан» заменить словам «10 граждан».</w:t>
      </w:r>
    </w:p>
    <w:p w:rsidR="00840880" w:rsidRDefault="00840880" w:rsidP="008408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 В пункте 3.5 раздела 3 слова «6 членов» заменить словам «10 членов».</w:t>
      </w:r>
    </w:p>
    <w:p w:rsidR="00EC3A6E" w:rsidRPr="00245A1B" w:rsidRDefault="007B59FF" w:rsidP="00EC3A6E">
      <w:pPr>
        <w:pStyle w:val="a5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>
        <w:t xml:space="preserve">Управлению по связям с общественностью и средствами массовой информации </w:t>
      </w:r>
      <w:r w:rsidR="00EC3A6E" w:rsidRPr="00EC3A6E">
        <w:rPr>
          <w:rFonts w:eastAsiaTheme="minorHAnsi"/>
          <w:lang w:eastAsia="en-US"/>
        </w:rPr>
        <w:t>опубликовать настоящее постановление в средствах массовой информации и размести</w:t>
      </w:r>
      <w:r w:rsidR="00EC3A6E">
        <w:rPr>
          <w:rFonts w:eastAsiaTheme="minorHAnsi"/>
          <w:lang w:eastAsia="en-US"/>
        </w:rPr>
        <w:t>ть на официальном портале</w:t>
      </w:r>
      <w:r w:rsidR="00EC3A6E" w:rsidRPr="00EC3A6E">
        <w:rPr>
          <w:rFonts w:eastAsiaTheme="minorHAnsi"/>
          <w:lang w:eastAsia="en-US"/>
        </w:rPr>
        <w:t xml:space="preserve"> Администрации города.</w:t>
      </w:r>
    </w:p>
    <w:p w:rsidR="00F33F8F" w:rsidRPr="00550809" w:rsidRDefault="00F33F8F" w:rsidP="00F33F8F">
      <w:pPr>
        <w:pStyle w:val="a5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F33F8F">
        <w:rPr>
          <w:rFonts w:eastAsiaTheme="minorHAnsi"/>
          <w:lang w:eastAsia="en-US"/>
        </w:rPr>
        <w:t xml:space="preserve">Настоящее </w:t>
      </w:r>
      <w:r w:rsidRPr="00550809">
        <w:rPr>
          <w:rFonts w:eastAsiaTheme="minorHAnsi"/>
          <w:lang w:eastAsia="en-US"/>
        </w:rPr>
        <w:t>постановление вступает в силу после официального опубликования.</w:t>
      </w:r>
    </w:p>
    <w:p w:rsidR="00924336" w:rsidRPr="00550809" w:rsidRDefault="00924336" w:rsidP="00550809">
      <w:pPr>
        <w:pStyle w:val="a5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550809">
        <w:rPr>
          <w:rFonts w:eastAsiaTheme="minorHAnsi"/>
          <w:lang w:eastAsia="en-US"/>
        </w:rPr>
        <w:t>Численность</w:t>
      </w:r>
      <w:r w:rsidR="00245A1B" w:rsidRPr="00550809">
        <w:rPr>
          <w:rFonts w:eastAsiaTheme="minorHAnsi"/>
          <w:lang w:eastAsia="en-US"/>
        </w:rPr>
        <w:t xml:space="preserve"> </w:t>
      </w:r>
      <w:r w:rsidRPr="00550809">
        <w:rPr>
          <w:rFonts w:eastAsiaTheme="minorHAnsi"/>
          <w:lang w:eastAsia="en-US"/>
        </w:rPr>
        <w:t xml:space="preserve">действующего состава </w:t>
      </w:r>
      <w:r w:rsidR="00245A1B" w:rsidRPr="00550809">
        <w:t>общественного совета города Сургута</w:t>
      </w:r>
      <w:r w:rsidRPr="00550809">
        <w:rPr>
          <w:rFonts w:eastAsiaTheme="minorHAnsi"/>
          <w:lang w:eastAsia="en-US"/>
        </w:rPr>
        <w:t xml:space="preserve"> подлежит приведению </w:t>
      </w:r>
      <w:r w:rsidR="006F1B0D" w:rsidRPr="00550809">
        <w:rPr>
          <w:rFonts w:eastAsiaTheme="minorHAnsi"/>
          <w:lang w:eastAsia="en-US"/>
        </w:rPr>
        <w:t>в соответствие с пунктом</w:t>
      </w:r>
      <w:r w:rsidR="006F1B0D" w:rsidRPr="00550809">
        <w:t xml:space="preserve"> 3.1 раздела 3 </w:t>
      </w:r>
      <w:r w:rsidR="006F1B0D" w:rsidRPr="00550809">
        <w:rPr>
          <w:rFonts w:eastAsiaTheme="minorHAnsi"/>
          <w:lang w:eastAsia="en-US"/>
        </w:rPr>
        <w:t>положения</w:t>
      </w:r>
      <w:r w:rsidRPr="00550809">
        <w:rPr>
          <w:rFonts w:eastAsiaTheme="minorHAnsi"/>
          <w:lang w:eastAsia="en-US"/>
        </w:rPr>
        <w:t xml:space="preserve"> об обще</w:t>
      </w:r>
      <w:r w:rsidR="006F1B0D" w:rsidRPr="00550809">
        <w:rPr>
          <w:rFonts w:eastAsiaTheme="minorHAnsi"/>
          <w:lang w:eastAsia="en-US"/>
        </w:rPr>
        <w:t>ственном совете города Сургута (в редакции настоящего постановления)</w:t>
      </w:r>
      <w:r w:rsidR="00550809" w:rsidRPr="00550809">
        <w:rPr>
          <w:rFonts w:eastAsiaTheme="minorHAnsi"/>
          <w:lang w:eastAsia="en-US"/>
        </w:rPr>
        <w:t xml:space="preserve"> </w:t>
      </w:r>
      <w:r w:rsidR="00584365">
        <w:rPr>
          <w:rFonts w:eastAsiaTheme="minorHAnsi"/>
          <w:lang w:eastAsia="en-US"/>
        </w:rPr>
        <w:t xml:space="preserve">путем введения новых членов совета </w:t>
      </w:r>
      <w:r w:rsidR="00550809" w:rsidRPr="00550809">
        <w:rPr>
          <w:rFonts w:eastAsiaTheme="minorHAnsi"/>
          <w:lang w:eastAsia="en-US"/>
        </w:rPr>
        <w:t>в порядке,</w:t>
      </w:r>
      <w:r w:rsidR="00584365">
        <w:rPr>
          <w:rFonts w:eastAsiaTheme="minorHAnsi"/>
          <w:lang w:eastAsia="en-US"/>
        </w:rPr>
        <w:t xml:space="preserve"> предусмотренном </w:t>
      </w:r>
      <w:r w:rsidR="00584365" w:rsidRPr="00550809">
        <w:rPr>
          <w:rFonts w:eastAsiaTheme="minorHAnsi"/>
          <w:lang w:eastAsia="en-US"/>
        </w:rPr>
        <w:t>пунктом</w:t>
      </w:r>
      <w:r w:rsidR="00584365" w:rsidRPr="00550809">
        <w:t xml:space="preserve"> 3.1</w:t>
      </w:r>
      <w:r w:rsidR="00584365">
        <w:t>1</w:t>
      </w:r>
      <w:r w:rsidR="00584365" w:rsidRPr="00550809">
        <w:t xml:space="preserve"> раздела 3 </w:t>
      </w:r>
      <w:r w:rsidR="00584365" w:rsidRPr="00550809">
        <w:rPr>
          <w:rFonts w:eastAsiaTheme="minorHAnsi"/>
          <w:lang w:eastAsia="en-US"/>
        </w:rPr>
        <w:t>положения об общественном совете города Сургута</w:t>
      </w:r>
      <w:r w:rsidR="006F1B0D" w:rsidRPr="00550809">
        <w:rPr>
          <w:rFonts w:eastAsiaTheme="minorHAnsi"/>
          <w:lang w:eastAsia="en-US"/>
        </w:rPr>
        <w:t>.</w:t>
      </w:r>
    </w:p>
    <w:p w:rsidR="007B59FF" w:rsidRDefault="00245A1B" w:rsidP="007B59FF">
      <w:pPr>
        <w:pStyle w:val="a5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550809">
        <w:rPr>
          <w:rFonts w:eastAsiaTheme="minorHAnsi"/>
          <w:lang w:eastAsia="en-US"/>
        </w:rPr>
        <w:t xml:space="preserve"> </w:t>
      </w:r>
      <w:r w:rsidR="007B59FF">
        <w:t xml:space="preserve">Контроль за выполнением </w:t>
      </w:r>
      <w:r w:rsidR="00D409A1">
        <w:t>постановления</w:t>
      </w:r>
      <w:r w:rsidR="007B59FF">
        <w:t xml:space="preserve"> оставляю за собой.</w:t>
      </w:r>
    </w:p>
    <w:p w:rsidR="007B59FF" w:rsidRDefault="007B59FF" w:rsidP="007B59FF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7B59FF" w:rsidRDefault="007B59FF" w:rsidP="007B59FF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9C1B9E" w:rsidRDefault="007B59FF" w:rsidP="00D409A1">
      <w:pPr>
        <w:tabs>
          <w:tab w:val="left" w:pos="1080"/>
        </w:tabs>
        <w:autoSpaceDE w:val="0"/>
        <w:autoSpaceDN w:val="0"/>
        <w:adjustRightInd w:val="0"/>
        <w:jc w:val="both"/>
      </w:pPr>
      <w:r>
        <w:t>Гла</w:t>
      </w:r>
      <w:r w:rsidR="00D409A1">
        <w:t>ва города</w:t>
      </w:r>
      <w:r w:rsidR="00D409A1">
        <w:tab/>
      </w:r>
      <w:r w:rsidR="00D409A1">
        <w:tab/>
      </w:r>
      <w:r w:rsidR="00D409A1">
        <w:tab/>
      </w:r>
      <w:r w:rsidR="00D409A1">
        <w:tab/>
      </w:r>
      <w:r w:rsidR="00D409A1">
        <w:tab/>
      </w:r>
      <w:r w:rsidR="00D409A1">
        <w:tab/>
      </w:r>
      <w:r w:rsidR="00D409A1">
        <w:tab/>
      </w:r>
      <w:r w:rsidR="00D409A1">
        <w:tab/>
        <w:t xml:space="preserve">        В.Н. Шувалов</w:t>
      </w:r>
    </w:p>
    <w:p w:rsidR="000448CF" w:rsidRDefault="000448CF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448CF" w:rsidRDefault="000448CF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448CF" w:rsidRDefault="000448CF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448CF" w:rsidRDefault="000448CF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448CF" w:rsidRDefault="000448CF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448CF" w:rsidRDefault="000448CF" w:rsidP="00D409A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0448CF" w:rsidRDefault="000448CF" w:rsidP="000448CF">
      <w:pPr>
        <w:jc w:val="both"/>
      </w:pPr>
      <w:bookmarkStart w:id="0" w:name="_GoBack"/>
      <w:bookmarkEnd w:id="0"/>
    </w:p>
    <w:p w:rsidR="005164B9" w:rsidRDefault="005164B9" w:rsidP="005164B9">
      <w:pPr>
        <w:jc w:val="both"/>
        <w:rPr>
          <w:sz w:val="20"/>
          <w:szCs w:val="20"/>
        </w:rPr>
      </w:pPr>
    </w:p>
    <w:p w:rsidR="005164B9" w:rsidRPr="00221710" w:rsidRDefault="005164B9" w:rsidP="005164B9">
      <w:pPr>
        <w:jc w:val="both"/>
        <w:rPr>
          <w:sz w:val="20"/>
          <w:szCs w:val="20"/>
        </w:rPr>
      </w:pPr>
    </w:p>
    <w:p w:rsidR="005164B9" w:rsidRPr="00221710" w:rsidRDefault="005164B9" w:rsidP="005164B9">
      <w:pPr>
        <w:spacing w:line="1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Захаров Антон Анатольевич</w:t>
      </w:r>
    </w:p>
    <w:p w:rsidR="005164B9" w:rsidRPr="00221710" w:rsidRDefault="005164B9" w:rsidP="005164B9">
      <w:pPr>
        <w:spacing w:line="120" w:lineRule="atLeast"/>
        <w:jc w:val="both"/>
        <w:rPr>
          <w:sz w:val="20"/>
          <w:szCs w:val="20"/>
        </w:rPr>
      </w:pPr>
      <w:r w:rsidRPr="00221710">
        <w:rPr>
          <w:sz w:val="20"/>
          <w:szCs w:val="20"/>
        </w:rPr>
        <w:t>8</w:t>
      </w:r>
      <w:r>
        <w:rPr>
          <w:sz w:val="20"/>
          <w:szCs w:val="20"/>
        </w:rPr>
        <w:t xml:space="preserve"> (3462)522 176</w:t>
      </w:r>
    </w:p>
    <w:sectPr w:rsidR="005164B9" w:rsidRPr="0022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C8"/>
    <w:rsid w:val="000448CF"/>
    <w:rsid w:val="000629D3"/>
    <w:rsid w:val="00245A1B"/>
    <w:rsid w:val="003A64C8"/>
    <w:rsid w:val="0041274A"/>
    <w:rsid w:val="00434582"/>
    <w:rsid w:val="00452B0B"/>
    <w:rsid w:val="00457195"/>
    <w:rsid w:val="00463C3F"/>
    <w:rsid w:val="004F42AD"/>
    <w:rsid w:val="005164B9"/>
    <w:rsid w:val="00550809"/>
    <w:rsid w:val="00584365"/>
    <w:rsid w:val="00607D7F"/>
    <w:rsid w:val="00653E8B"/>
    <w:rsid w:val="006F1B0D"/>
    <w:rsid w:val="00756835"/>
    <w:rsid w:val="007B59FF"/>
    <w:rsid w:val="008350BB"/>
    <w:rsid w:val="00840880"/>
    <w:rsid w:val="008954BB"/>
    <w:rsid w:val="008A1AA7"/>
    <w:rsid w:val="008F3B1C"/>
    <w:rsid w:val="00903723"/>
    <w:rsid w:val="00924336"/>
    <w:rsid w:val="00944FF9"/>
    <w:rsid w:val="00955C19"/>
    <w:rsid w:val="00A54480"/>
    <w:rsid w:val="00BD3725"/>
    <w:rsid w:val="00C12293"/>
    <w:rsid w:val="00C22435"/>
    <w:rsid w:val="00C938B5"/>
    <w:rsid w:val="00CE51E6"/>
    <w:rsid w:val="00D409A1"/>
    <w:rsid w:val="00E070C1"/>
    <w:rsid w:val="00EC05E7"/>
    <w:rsid w:val="00EC3A6E"/>
    <w:rsid w:val="00F33F8F"/>
    <w:rsid w:val="00F467C2"/>
    <w:rsid w:val="00F62787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7AA0A-B690-4C1A-8900-AFA2A08E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59FF"/>
    <w:pPr>
      <w:ind w:right="491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59F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7B59FF"/>
    <w:pPr>
      <w:ind w:left="720"/>
      <w:contextualSpacing/>
    </w:pPr>
  </w:style>
  <w:style w:type="table" w:styleId="a6">
    <w:name w:val="Table Grid"/>
    <w:basedOn w:val="a1"/>
    <w:uiPriority w:val="39"/>
    <w:rsid w:val="007B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1A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843C5C66E60AEAEAF66DD5D9663A56CCE11C9444041B22F1DFF2A57E82AA1519sDL1J" TargetMode="External"/><Relationship Id="rId5" Type="http://schemas.openxmlformats.org/officeDocument/2006/relationships/hyperlink" Target="consultantplus://offline/ref=86843C5C66E60AEAEAF673D8CF0A6D59C8EA439841061470AD8EF4F221sDL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Анна Ивановна</dc:creator>
  <cp:lastModifiedBy>Мельничану Лилия Николаевна</cp:lastModifiedBy>
  <cp:revision>31</cp:revision>
  <cp:lastPrinted>2018-02-14T07:20:00Z</cp:lastPrinted>
  <dcterms:created xsi:type="dcterms:W3CDTF">2018-02-13T07:13:00Z</dcterms:created>
  <dcterms:modified xsi:type="dcterms:W3CDTF">2018-02-27T10:52:00Z</dcterms:modified>
</cp:coreProperties>
</file>