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8B3F4E" w:rsidRDefault="00F11B79" w:rsidP="00F11B79">
      <w:pPr>
        <w:ind w:left="5940"/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 w:rsidR="00113175">
        <w:t>образования</w:t>
      </w:r>
    </w:p>
    <w:p w:rsidR="00F11B79" w:rsidRPr="00300BED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8B3F4E" w:rsidRDefault="00F11B79" w:rsidP="00F11B79">
      <w:pPr>
        <w:jc w:val="center"/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8B3F4E" w:rsidRDefault="00F11B79" w:rsidP="00F11B79">
      <w:pPr>
        <w:jc w:val="center"/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8B3F4E" w:rsidRDefault="00F11B79" w:rsidP="00F11B79">
      <w:pPr>
        <w:jc w:val="both"/>
      </w:pPr>
    </w:p>
    <w:p w:rsidR="00F11B79" w:rsidRPr="008B3F4E" w:rsidRDefault="00F11B79" w:rsidP="00F11B79">
      <w:pPr>
        <w:jc w:val="both"/>
      </w:pPr>
    </w:p>
    <w:p w:rsidR="008B3F4E" w:rsidRDefault="008B3F4E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B3F4E" w:rsidRDefault="008B3F4E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19.08.2016</w:t>
      </w:r>
    </w:p>
    <w:p w:rsidR="00113175" w:rsidRDefault="008B3F4E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№ 6291 «</w:t>
      </w:r>
      <w:r w:rsidR="00F11B79">
        <w:rPr>
          <w:sz w:val="28"/>
          <w:szCs w:val="28"/>
        </w:rPr>
        <w:t xml:space="preserve">Об установлении </w:t>
      </w:r>
      <w:r w:rsidR="00113175">
        <w:rPr>
          <w:sz w:val="28"/>
          <w:szCs w:val="28"/>
        </w:rPr>
        <w:t>предельных</w:t>
      </w:r>
    </w:p>
    <w:p w:rsidR="00D6717A" w:rsidRDefault="0011317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 w:rsidR="00D6717A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на</w:t>
      </w:r>
      <w:r w:rsidR="00F11B79" w:rsidRPr="00383AF8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 xml:space="preserve">платные </w:t>
      </w:r>
    </w:p>
    <w:p w:rsidR="00D6717A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="00113175">
        <w:rPr>
          <w:sz w:val="28"/>
          <w:szCs w:val="28"/>
        </w:rPr>
        <w:t>о</w:t>
      </w:r>
      <w:r>
        <w:rPr>
          <w:sz w:val="28"/>
          <w:szCs w:val="28"/>
        </w:rPr>
        <w:t>казываемые</w:t>
      </w:r>
      <w:r w:rsidR="00D67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113175">
        <w:rPr>
          <w:sz w:val="28"/>
          <w:szCs w:val="28"/>
        </w:rPr>
        <w:t xml:space="preserve"> </w:t>
      </w:r>
    </w:p>
    <w:p w:rsidR="00D6717A" w:rsidRDefault="0011317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автономным</w:t>
      </w:r>
      <w:r w:rsidR="00D6717A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</w:p>
    <w:p w:rsidR="00D6717A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="00D6717A">
        <w:rPr>
          <w:sz w:val="28"/>
          <w:szCs w:val="28"/>
        </w:rPr>
        <w:t xml:space="preserve"> </w:t>
      </w:r>
      <w:r w:rsidR="00D73EF9">
        <w:rPr>
          <w:sz w:val="28"/>
          <w:szCs w:val="28"/>
        </w:rPr>
        <w:t>дополнительного</w:t>
      </w:r>
      <w:r w:rsidR="00113175">
        <w:rPr>
          <w:sz w:val="28"/>
          <w:szCs w:val="28"/>
        </w:rPr>
        <w:t xml:space="preserve"> </w:t>
      </w:r>
    </w:p>
    <w:p w:rsidR="00F11B79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6717A">
        <w:rPr>
          <w:sz w:val="28"/>
          <w:szCs w:val="28"/>
        </w:rPr>
        <w:t xml:space="preserve"> </w:t>
      </w:r>
      <w:r w:rsidR="00113175">
        <w:rPr>
          <w:sz w:val="28"/>
          <w:szCs w:val="28"/>
        </w:rPr>
        <w:t>«Центр плавания «Дельфин»</w:t>
      </w:r>
    </w:p>
    <w:p w:rsidR="00F11B79" w:rsidRPr="008B3F4E" w:rsidRDefault="00F11B79" w:rsidP="00F11B79">
      <w:pPr>
        <w:ind w:firstLine="540"/>
        <w:jc w:val="both"/>
      </w:pPr>
    </w:p>
    <w:p w:rsidR="00F11B79" w:rsidRPr="008B3F4E" w:rsidRDefault="00F11B79" w:rsidP="00F11B79">
      <w:pPr>
        <w:ind w:firstLine="540"/>
        <w:jc w:val="both"/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F4E" w:rsidRPr="0030480E">
        <w:rPr>
          <w:sz w:val="28"/>
          <w:szCs w:val="28"/>
        </w:rPr>
        <w:t xml:space="preserve">В </w:t>
      </w:r>
      <w:r w:rsidR="008B3F4E">
        <w:rPr>
          <w:sz w:val="28"/>
          <w:szCs w:val="28"/>
        </w:rPr>
        <w:t xml:space="preserve"> </w:t>
      </w:r>
      <w:r w:rsidR="008B3F4E" w:rsidRPr="0030480E">
        <w:rPr>
          <w:sz w:val="28"/>
          <w:szCs w:val="28"/>
        </w:rPr>
        <w:t>соответствии с п.4</w:t>
      </w:r>
      <w:r w:rsidR="008B3F4E">
        <w:rPr>
          <w:sz w:val="28"/>
          <w:szCs w:val="28"/>
        </w:rPr>
        <w:t xml:space="preserve"> </w:t>
      </w:r>
      <w:r w:rsidR="008B3F4E" w:rsidRPr="0030480E">
        <w:rPr>
          <w:sz w:val="28"/>
          <w:szCs w:val="28"/>
        </w:rPr>
        <w:t xml:space="preserve">ч.1 ст.17 Федерального закона от 06.10.2003 </w:t>
      </w:r>
      <w:r w:rsidR="008B3F4E">
        <w:rPr>
          <w:sz w:val="28"/>
          <w:szCs w:val="28"/>
        </w:rPr>
        <w:t xml:space="preserve">                  </w:t>
      </w:r>
      <w:r w:rsidR="008B3F4E" w:rsidRPr="0030480E">
        <w:rPr>
          <w:sz w:val="28"/>
          <w:szCs w:val="28"/>
        </w:rPr>
        <w:t>№</w:t>
      </w:r>
      <w:r w:rsidR="008B3F4E">
        <w:rPr>
          <w:sz w:val="28"/>
          <w:szCs w:val="28"/>
        </w:rPr>
        <w:t xml:space="preserve"> </w:t>
      </w:r>
      <w:r w:rsidR="008B3F4E"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8B3F4E">
        <w:rPr>
          <w:sz w:val="28"/>
          <w:szCs w:val="28"/>
        </w:rPr>
        <w:t xml:space="preserve">                 </w:t>
      </w:r>
      <w:r w:rsidR="008B3F4E" w:rsidRPr="0030480E">
        <w:rPr>
          <w:sz w:val="28"/>
          <w:szCs w:val="28"/>
        </w:rPr>
        <w:t>в Российской Федерации</w:t>
      </w:r>
      <w:r w:rsidR="008B3F4E">
        <w:rPr>
          <w:sz w:val="28"/>
          <w:szCs w:val="28"/>
        </w:rPr>
        <w:t>»</w:t>
      </w:r>
      <w:r w:rsidR="008B3F4E" w:rsidRPr="0030480E">
        <w:rPr>
          <w:sz w:val="28"/>
          <w:szCs w:val="28"/>
        </w:rPr>
        <w:t xml:space="preserve">, пп.22 п.1 ст.38 Устава муниципального образования городской округ город Сургут, </w:t>
      </w:r>
      <w:r w:rsidR="008B3F4E">
        <w:rPr>
          <w:sz w:val="28"/>
          <w:szCs w:val="28"/>
        </w:rPr>
        <w:t>решением городской Думы от 28.02.2006                № 575-</w:t>
      </w:r>
      <w:r w:rsidR="008B3F4E">
        <w:rPr>
          <w:sz w:val="28"/>
          <w:szCs w:val="28"/>
          <w:lang w:val="en-US"/>
        </w:rPr>
        <w:t>III</w:t>
      </w:r>
      <w:r w:rsidR="008B3F4E">
        <w:rPr>
          <w:sz w:val="28"/>
          <w:szCs w:val="28"/>
        </w:rPr>
        <w:t xml:space="preserve"> ГД «Об утверждении </w:t>
      </w:r>
      <w:r w:rsidR="008B3F4E" w:rsidRPr="0030480E">
        <w:rPr>
          <w:sz w:val="28"/>
          <w:szCs w:val="28"/>
        </w:rPr>
        <w:t>Положени</w:t>
      </w:r>
      <w:r w:rsidR="008B3F4E">
        <w:rPr>
          <w:sz w:val="28"/>
          <w:szCs w:val="28"/>
        </w:rPr>
        <w:t>я</w:t>
      </w:r>
      <w:r w:rsidR="008B3F4E" w:rsidRPr="0030480E">
        <w:rPr>
          <w:sz w:val="28"/>
          <w:szCs w:val="28"/>
        </w:rPr>
        <w:t xml:space="preserve"> о порядке установления тарифов </w:t>
      </w:r>
      <w:r w:rsidR="008B3F4E">
        <w:rPr>
          <w:sz w:val="28"/>
          <w:szCs w:val="28"/>
        </w:rPr>
        <w:t xml:space="preserve">       </w:t>
      </w:r>
      <w:r w:rsidR="008B3F4E" w:rsidRPr="0030480E">
        <w:rPr>
          <w:sz w:val="28"/>
          <w:szCs w:val="28"/>
        </w:rPr>
        <w:t>на услуги</w:t>
      </w:r>
      <w:r w:rsidR="008B3F4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</w:t>
      </w:r>
      <w:r>
        <w:rPr>
          <w:sz w:val="28"/>
          <w:szCs w:val="28"/>
        </w:rPr>
        <w:t>:</w:t>
      </w:r>
    </w:p>
    <w:p w:rsidR="00D73EF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3F4E">
        <w:rPr>
          <w:sz w:val="28"/>
          <w:szCs w:val="28"/>
        </w:rPr>
        <w:t>Внести в постановление Администрации города от 19.08.2016 № 6291 «Об установлении предельных максимальных тарифов на платные услуги, оказываемые муниципальным автономным образовательным учреждением дополнительного образования «Центр плавания «Дельфин» изменение, изложив приложение к постановлению в новой редакции</w:t>
      </w:r>
      <w:r w:rsidR="00004AA7">
        <w:rPr>
          <w:sz w:val="28"/>
          <w:szCs w:val="28"/>
        </w:rPr>
        <w:t>,</w:t>
      </w:r>
      <w:r w:rsidR="00C502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004AA7">
        <w:rPr>
          <w:sz w:val="28"/>
          <w:szCs w:val="28"/>
        </w:rPr>
        <w:t>ю</w:t>
      </w:r>
      <w:r w:rsidR="008B3F4E">
        <w:rPr>
          <w:sz w:val="28"/>
          <w:szCs w:val="28"/>
        </w:rPr>
        <w:t xml:space="preserve">                    к настоящему постановлению</w:t>
      </w:r>
      <w:r w:rsidR="00D73EF9">
        <w:rPr>
          <w:sz w:val="28"/>
          <w:szCs w:val="28"/>
        </w:rPr>
        <w:t>.</w:t>
      </w:r>
    </w:p>
    <w:p w:rsidR="008B3F4E" w:rsidRDefault="00F11B79" w:rsidP="008B3F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F4E">
        <w:rPr>
          <w:sz w:val="28"/>
          <w:szCs w:val="28"/>
        </w:rPr>
        <w:t xml:space="preserve"> 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8B3F4E" w:rsidRDefault="008B3F4E" w:rsidP="008B3F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</w:t>
      </w:r>
      <w:r w:rsidR="007E5490">
        <w:rPr>
          <w:sz w:val="28"/>
          <w:szCs w:val="28"/>
        </w:rPr>
        <w:t xml:space="preserve">в силу </w:t>
      </w:r>
      <w:r w:rsidR="00D6717A">
        <w:rPr>
          <w:sz w:val="28"/>
          <w:szCs w:val="28"/>
        </w:rPr>
        <w:t>после его официального опубликования и распространяется на правоотношения, возникшие с</w:t>
      </w:r>
      <w:r>
        <w:rPr>
          <w:sz w:val="28"/>
          <w:szCs w:val="28"/>
        </w:rPr>
        <w:t xml:space="preserve"> 01.09.201</w:t>
      </w:r>
      <w:r w:rsidR="00D6717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B3F4E" w:rsidRDefault="008B3F4E" w:rsidP="008B3F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11B7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F11B79" w:rsidRPr="008B3F4E" w:rsidRDefault="00F11B79" w:rsidP="00F11B79">
      <w:pPr>
        <w:jc w:val="both"/>
      </w:pPr>
    </w:p>
    <w:p w:rsidR="00F11B79" w:rsidRPr="00300BED" w:rsidRDefault="00F11B79" w:rsidP="00F11B79">
      <w:pPr>
        <w:jc w:val="both"/>
        <w:rPr>
          <w:sz w:val="28"/>
          <w:szCs w:val="28"/>
        </w:rPr>
      </w:pPr>
    </w:p>
    <w:p w:rsidR="00300BED" w:rsidRDefault="00C50D00" w:rsidP="00F11B79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1B79">
        <w:rPr>
          <w:sz w:val="28"/>
          <w:szCs w:val="28"/>
        </w:rPr>
        <w:t xml:space="preserve">В. </w:t>
      </w:r>
      <w:r>
        <w:rPr>
          <w:sz w:val="28"/>
          <w:szCs w:val="28"/>
        </w:rPr>
        <w:t>Н. Шувалов</w:t>
      </w:r>
    </w:p>
    <w:p w:rsidR="00991689" w:rsidRDefault="00300BED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300BED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A105A" w:rsidP="00300BED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</w:t>
      </w:r>
      <w:r w:rsidR="00787A0F">
        <w:rPr>
          <w:bCs/>
          <w:sz w:val="28"/>
        </w:rPr>
        <w:t>4</w:t>
      </w:r>
      <w:r>
        <w:rPr>
          <w:bCs/>
          <w:sz w:val="28"/>
        </w:rPr>
        <w:t>-01/</w:t>
      </w:r>
      <w:r w:rsidR="00787A0F">
        <w:rPr>
          <w:bCs/>
          <w:sz w:val="28"/>
        </w:rPr>
        <w:t>6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87A0F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оказываемые муниципальным </w:t>
      </w:r>
      <w:r w:rsidR="00787A0F">
        <w:rPr>
          <w:bCs/>
          <w:sz w:val="28"/>
        </w:rPr>
        <w:t>автономным</w:t>
      </w:r>
      <w:r>
        <w:rPr>
          <w:bCs/>
          <w:sz w:val="28"/>
        </w:rPr>
        <w:t xml:space="preserve"> образовательным учреждением дополнительного образования</w:t>
      </w:r>
    </w:p>
    <w:p w:rsidR="00E97B07" w:rsidRDefault="00787A0F" w:rsidP="00E97B07">
      <w:pPr>
        <w:jc w:val="center"/>
        <w:rPr>
          <w:bCs/>
          <w:sz w:val="28"/>
        </w:rPr>
      </w:pPr>
      <w:r>
        <w:rPr>
          <w:bCs/>
          <w:sz w:val="28"/>
        </w:rPr>
        <w:t>«Центр плавания «Дельфин»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814"/>
        <w:gridCol w:w="1417"/>
      </w:tblGrid>
      <w:tr w:rsidR="00E97B07" w:rsidRPr="00D60ACE" w:rsidTr="005E0C45">
        <w:tc>
          <w:tcPr>
            <w:tcW w:w="3256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 w:rsidR="005E0C45">
              <w:rPr>
                <w:bCs/>
                <w:sz w:val="28"/>
              </w:rPr>
              <w:t>**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14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0920D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5E0C45">
              <w:rPr>
                <w:bCs/>
                <w:sz w:val="28"/>
              </w:rPr>
              <w:t xml:space="preserve"> (***)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664F6" w:rsidRPr="00D60ACE" w:rsidTr="005E0C45">
        <w:trPr>
          <w:trHeight w:val="699"/>
        </w:trPr>
        <w:tc>
          <w:tcPr>
            <w:tcW w:w="3256" w:type="dxa"/>
            <w:vMerge w:val="restart"/>
            <w:shd w:val="clear" w:color="auto" w:fill="auto"/>
          </w:tcPr>
          <w:p w:rsidR="00A577FB" w:rsidRDefault="006664F6" w:rsidP="000920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="00A577FB">
              <w:rPr>
                <w:bCs/>
                <w:sz w:val="28"/>
              </w:rPr>
              <w:t xml:space="preserve">Проведение занятий  </w:t>
            </w:r>
          </w:p>
          <w:p w:rsidR="006664F6" w:rsidRDefault="00A577FB" w:rsidP="00A577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плавательном бассейне по дополнительным общеразвивающим программам</w:t>
            </w:r>
            <w:r w:rsidR="005E0C45">
              <w:rPr>
                <w:bCs/>
                <w:sz w:val="28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C209B3" w:rsidRDefault="006664F6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  <w:r w:rsidR="009B2CAE">
              <w:rPr>
                <w:bCs/>
                <w:sz w:val="28"/>
              </w:rPr>
              <w:t xml:space="preserve"> </w:t>
            </w:r>
            <w:r w:rsidR="00C209B3">
              <w:rPr>
                <w:bCs/>
                <w:sz w:val="28"/>
              </w:rPr>
              <w:t xml:space="preserve"> </w:t>
            </w:r>
          </w:p>
          <w:p w:rsidR="00C209B3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9B2CAE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6664F6" w:rsidRPr="00D60ACE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– 9 человек</w:t>
            </w:r>
          </w:p>
        </w:tc>
        <w:tc>
          <w:tcPr>
            <w:tcW w:w="1814" w:type="dxa"/>
          </w:tcPr>
          <w:p w:rsidR="006664F6" w:rsidRDefault="00C209B3" w:rsidP="005E0C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315</w:t>
            </w:r>
            <w:r w:rsidR="000920D1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664F6" w:rsidRDefault="003E7170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664F6" w:rsidRPr="00D60ACE" w:rsidTr="005E0C45">
        <w:trPr>
          <w:trHeight w:val="701"/>
        </w:trPr>
        <w:tc>
          <w:tcPr>
            <w:tcW w:w="3256" w:type="dxa"/>
            <w:vMerge/>
            <w:shd w:val="clear" w:color="auto" w:fill="auto"/>
          </w:tcPr>
          <w:p w:rsidR="006664F6" w:rsidRDefault="006664F6" w:rsidP="006664F6">
            <w:pPr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 </w:t>
            </w:r>
          </w:p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6664F6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 – 14 человек</w:t>
            </w:r>
          </w:p>
        </w:tc>
        <w:tc>
          <w:tcPr>
            <w:tcW w:w="1814" w:type="dxa"/>
          </w:tcPr>
          <w:p w:rsidR="006664F6" w:rsidRDefault="00C209B3" w:rsidP="005E0C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184</w:t>
            </w:r>
            <w:r w:rsidR="000920D1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664F6" w:rsidRDefault="003E7170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920D1" w:rsidRPr="00D60ACE" w:rsidTr="005E0C45">
        <w:trPr>
          <w:trHeight w:val="608"/>
        </w:trPr>
        <w:tc>
          <w:tcPr>
            <w:tcW w:w="3256" w:type="dxa"/>
            <w:shd w:val="clear" w:color="auto" w:fill="auto"/>
          </w:tcPr>
          <w:p w:rsidR="000920D1" w:rsidRPr="00D60ACE" w:rsidRDefault="00A577FB" w:rsidP="00A577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0920D1">
              <w:rPr>
                <w:bCs/>
                <w:sz w:val="28"/>
              </w:rPr>
              <w:t>. Предоставление услуг плавательного бассейна (большая ванна)</w:t>
            </w:r>
          </w:p>
        </w:tc>
        <w:tc>
          <w:tcPr>
            <w:tcW w:w="3260" w:type="dxa"/>
            <w:shd w:val="clear" w:color="auto" w:fill="auto"/>
          </w:tcPr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 продолжительностью</w:t>
            </w:r>
          </w:p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45 минут</w:t>
            </w:r>
          </w:p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на </w:t>
            </w: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посетителя</w:t>
            </w:r>
          </w:p>
        </w:tc>
        <w:tc>
          <w:tcPr>
            <w:tcW w:w="1814" w:type="dxa"/>
          </w:tcPr>
          <w:p w:rsidR="000920D1" w:rsidRDefault="005E0C45" w:rsidP="005E0C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145,00****</w:t>
            </w:r>
          </w:p>
        </w:tc>
        <w:tc>
          <w:tcPr>
            <w:tcW w:w="1417" w:type="dxa"/>
            <w:shd w:val="clear" w:color="auto" w:fill="auto"/>
          </w:tcPr>
          <w:p w:rsidR="000920D1" w:rsidRDefault="000920D1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167,00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C209B3" w:rsidRDefault="00C209B3" w:rsidP="00C209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 перечень дополнительных общеразвивающих программ по платным услугам фиксируется в приказе директора </w:t>
      </w:r>
      <w:r w:rsidR="005E0C45">
        <w:rPr>
          <w:bCs/>
          <w:sz w:val="28"/>
        </w:rPr>
        <w:t>муниципального автономного образовательного учреждения дополнительного образования «Центр плавания «Дельфин»</w:t>
      </w:r>
      <w:r>
        <w:rPr>
          <w:bCs/>
          <w:sz w:val="28"/>
        </w:rPr>
        <w:t xml:space="preserve"> в соответствии с уставом учреждения и л</w:t>
      </w:r>
      <w:r>
        <w:rPr>
          <w:bCs/>
          <w:sz w:val="28"/>
          <w:szCs w:val="28"/>
        </w:rPr>
        <w:t>ицензией на осуществление образовательной деятельности;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 договоры на оказание платных </w:t>
      </w:r>
      <w:r w:rsidR="005E0C45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образовательных услуг заключаются </w:t>
      </w:r>
      <w:r w:rsidR="005E0C45">
        <w:rPr>
          <w:bCs/>
          <w:sz w:val="28"/>
        </w:rPr>
        <w:t>п</w:t>
      </w:r>
      <w:r>
        <w:rPr>
          <w:bCs/>
          <w:sz w:val="28"/>
        </w:rPr>
        <w:t xml:space="preserve">о тарифам, единицы измерения которых соответствуют численности </w:t>
      </w:r>
      <w:r w:rsidR="005E0C45">
        <w:rPr>
          <w:bCs/>
          <w:sz w:val="28"/>
        </w:rPr>
        <w:t>занимающихся</w:t>
      </w:r>
      <w:r>
        <w:rPr>
          <w:bCs/>
          <w:sz w:val="28"/>
        </w:rPr>
        <w:t xml:space="preserve"> в группе, сформированной на начало реализации </w:t>
      </w:r>
      <w:r w:rsidR="005E0C45">
        <w:rPr>
          <w:bCs/>
          <w:sz w:val="28"/>
        </w:rPr>
        <w:t>дополнительной общеразвивающей</w:t>
      </w:r>
      <w:r>
        <w:rPr>
          <w:bCs/>
          <w:sz w:val="28"/>
        </w:rPr>
        <w:t xml:space="preserve"> программы в учебном году. При изменении численности в группе в течение реализации </w:t>
      </w:r>
      <w:r w:rsidR="005E0C45">
        <w:rPr>
          <w:bCs/>
          <w:sz w:val="28"/>
        </w:rPr>
        <w:t xml:space="preserve">дополнительной общеразвивающей </w:t>
      </w:r>
      <w:r>
        <w:rPr>
          <w:bCs/>
          <w:sz w:val="28"/>
        </w:rPr>
        <w:t>программы стоимость платных образовательных услуг по заключенным договорам не меняется.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Освобождены от исчисления и уплаты налога на добавленную стоимость: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*** образовательные услуги, соответствующие уровню и направленности образовательных программ, указанных в лицензии, согласно пп.14 п.2 ст.149 Налогового кодекса Российской Федерации;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**** налогоплательщики при наличии права на освобождение                          </w:t>
      </w:r>
      <w:r w:rsidR="00F16064">
        <w:rPr>
          <w:bCs/>
          <w:sz w:val="28"/>
        </w:rPr>
        <w:t xml:space="preserve">   </w:t>
      </w:r>
      <w:r>
        <w:rPr>
          <w:bCs/>
          <w:sz w:val="28"/>
        </w:rPr>
        <w:t>от исполнения обязанностей налогоплательщика, связанных с исчислением           и уплатой налога на добавленную стоимость, согласно ст.145 части второй Налогового кодекса Российской Федерации.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FA7B23" w:rsidRDefault="00FA7B23" w:rsidP="00E97B07">
      <w:pPr>
        <w:ind w:firstLine="567"/>
        <w:jc w:val="both"/>
        <w:rPr>
          <w:bCs/>
          <w:sz w:val="28"/>
        </w:rPr>
      </w:pPr>
    </w:p>
    <w:p w:rsidR="00D67D0F" w:rsidRDefault="00D67D0F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</w:p>
    <w:p w:rsidR="003D0CD5" w:rsidRDefault="003D0CD5" w:rsidP="00E97B07">
      <w:pPr>
        <w:ind w:firstLine="567"/>
        <w:jc w:val="both"/>
        <w:rPr>
          <w:bCs/>
          <w:sz w:val="28"/>
        </w:rPr>
      </w:pPr>
      <w:bookmarkStart w:id="0" w:name="_GoBack"/>
      <w:bookmarkEnd w:id="0"/>
    </w:p>
    <w:p w:rsidR="002955B6" w:rsidRDefault="003D0CD5" w:rsidP="002955B6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p w:rsidR="003D0CD5" w:rsidRPr="00FA7B23" w:rsidRDefault="003D0CD5" w:rsidP="002955B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-53-49</w:t>
      </w:r>
    </w:p>
    <w:sectPr w:rsidR="003D0CD5" w:rsidRPr="00FA7B23" w:rsidSect="00991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AA7"/>
    <w:rsid w:val="00004C7B"/>
    <w:rsid w:val="00007591"/>
    <w:rsid w:val="00010B4E"/>
    <w:rsid w:val="000141E7"/>
    <w:rsid w:val="000214FA"/>
    <w:rsid w:val="00022CC5"/>
    <w:rsid w:val="0004333B"/>
    <w:rsid w:val="0005159D"/>
    <w:rsid w:val="000542EC"/>
    <w:rsid w:val="000833D6"/>
    <w:rsid w:val="000920D1"/>
    <w:rsid w:val="00094978"/>
    <w:rsid w:val="000D29B5"/>
    <w:rsid w:val="000D4F9E"/>
    <w:rsid w:val="000E07AD"/>
    <w:rsid w:val="00113175"/>
    <w:rsid w:val="0011428B"/>
    <w:rsid w:val="00130B74"/>
    <w:rsid w:val="001407F8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8BE"/>
    <w:rsid w:val="00254EEF"/>
    <w:rsid w:val="00273E61"/>
    <w:rsid w:val="00277A6C"/>
    <w:rsid w:val="002955B6"/>
    <w:rsid w:val="002A5B66"/>
    <w:rsid w:val="002B2EFD"/>
    <w:rsid w:val="002C1CCF"/>
    <w:rsid w:val="002C7DB9"/>
    <w:rsid w:val="002D10E2"/>
    <w:rsid w:val="002D3AD4"/>
    <w:rsid w:val="002F59F1"/>
    <w:rsid w:val="00300BED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0CD5"/>
    <w:rsid w:val="003D5AE2"/>
    <w:rsid w:val="003D709D"/>
    <w:rsid w:val="003E4BFA"/>
    <w:rsid w:val="003E7170"/>
    <w:rsid w:val="003F17C5"/>
    <w:rsid w:val="00414FC0"/>
    <w:rsid w:val="00416E01"/>
    <w:rsid w:val="00423BBA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A5B59"/>
    <w:rsid w:val="005A6DA6"/>
    <w:rsid w:val="005B1A82"/>
    <w:rsid w:val="005C1324"/>
    <w:rsid w:val="005C46A5"/>
    <w:rsid w:val="005D29EC"/>
    <w:rsid w:val="005D5061"/>
    <w:rsid w:val="005E0C45"/>
    <w:rsid w:val="005E29DB"/>
    <w:rsid w:val="00605D2D"/>
    <w:rsid w:val="00613BB3"/>
    <w:rsid w:val="0063383F"/>
    <w:rsid w:val="006664F6"/>
    <w:rsid w:val="00674C3B"/>
    <w:rsid w:val="00676F79"/>
    <w:rsid w:val="006864CC"/>
    <w:rsid w:val="00691A7B"/>
    <w:rsid w:val="006B2323"/>
    <w:rsid w:val="006B756E"/>
    <w:rsid w:val="006D34EF"/>
    <w:rsid w:val="006D6DC3"/>
    <w:rsid w:val="006F31B0"/>
    <w:rsid w:val="0070099C"/>
    <w:rsid w:val="0071739F"/>
    <w:rsid w:val="00717607"/>
    <w:rsid w:val="007343F5"/>
    <w:rsid w:val="007606B1"/>
    <w:rsid w:val="00787A0F"/>
    <w:rsid w:val="00792A70"/>
    <w:rsid w:val="007A4AF6"/>
    <w:rsid w:val="007B429D"/>
    <w:rsid w:val="007C0B27"/>
    <w:rsid w:val="007C7F6A"/>
    <w:rsid w:val="007E5490"/>
    <w:rsid w:val="007F256A"/>
    <w:rsid w:val="007F4F7C"/>
    <w:rsid w:val="007F55E2"/>
    <w:rsid w:val="00842CCA"/>
    <w:rsid w:val="00861532"/>
    <w:rsid w:val="00861D13"/>
    <w:rsid w:val="00865D97"/>
    <w:rsid w:val="00891361"/>
    <w:rsid w:val="00894946"/>
    <w:rsid w:val="00897B3F"/>
    <w:rsid w:val="008B383B"/>
    <w:rsid w:val="008B3F4E"/>
    <w:rsid w:val="008C3E69"/>
    <w:rsid w:val="008C4CC7"/>
    <w:rsid w:val="008D24A6"/>
    <w:rsid w:val="008D4CED"/>
    <w:rsid w:val="008D56E4"/>
    <w:rsid w:val="008D6C10"/>
    <w:rsid w:val="008E033B"/>
    <w:rsid w:val="008F44E2"/>
    <w:rsid w:val="008F66AE"/>
    <w:rsid w:val="008F790B"/>
    <w:rsid w:val="00944263"/>
    <w:rsid w:val="00987C54"/>
    <w:rsid w:val="00991689"/>
    <w:rsid w:val="009A46D1"/>
    <w:rsid w:val="009B2CAE"/>
    <w:rsid w:val="009B714A"/>
    <w:rsid w:val="009C1FF9"/>
    <w:rsid w:val="009C7C27"/>
    <w:rsid w:val="009D37FB"/>
    <w:rsid w:val="00A06B18"/>
    <w:rsid w:val="00A17F0D"/>
    <w:rsid w:val="00A43508"/>
    <w:rsid w:val="00A53A52"/>
    <w:rsid w:val="00A577FB"/>
    <w:rsid w:val="00A62D4B"/>
    <w:rsid w:val="00A70A19"/>
    <w:rsid w:val="00A87C30"/>
    <w:rsid w:val="00A90428"/>
    <w:rsid w:val="00A9372D"/>
    <w:rsid w:val="00AA560F"/>
    <w:rsid w:val="00AA6FEF"/>
    <w:rsid w:val="00AB6E36"/>
    <w:rsid w:val="00AC227F"/>
    <w:rsid w:val="00AE0AD2"/>
    <w:rsid w:val="00AF560B"/>
    <w:rsid w:val="00B01160"/>
    <w:rsid w:val="00B11418"/>
    <w:rsid w:val="00B2370A"/>
    <w:rsid w:val="00B26597"/>
    <w:rsid w:val="00B275B6"/>
    <w:rsid w:val="00B502F8"/>
    <w:rsid w:val="00B5116C"/>
    <w:rsid w:val="00B534DD"/>
    <w:rsid w:val="00B72DCE"/>
    <w:rsid w:val="00B9435B"/>
    <w:rsid w:val="00BA2B99"/>
    <w:rsid w:val="00BC046B"/>
    <w:rsid w:val="00BD60D9"/>
    <w:rsid w:val="00BE453A"/>
    <w:rsid w:val="00BF54D9"/>
    <w:rsid w:val="00BF661C"/>
    <w:rsid w:val="00C12A51"/>
    <w:rsid w:val="00C209B3"/>
    <w:rsid w:val="00C26825"/>
    <w:rsid w:val="00C3067A"/>
    <w:rsid w:val="00C362E2"/>
    <w:rsid w:val="00C50277"/>
    <w:rsid w:val="00C50D00"/>
    <w:rsid w:val="00C52E20"/>
    <w:rsid w:val="00C56496"/>
    <w:rsid w:val="00C70AE2"/>
    <w:rsid w:val="00C715E2"/>
    <w:rsid w:val="00C803B4"/>
    <w:rsid w:val="00C8120E"/>
    <w:rsid w:val="00CA2E4F"/>
    <w:rsid w:val="00CB195A"/>
    <w:rsid w:val="00CD6BF6"/>
    <w:rsid w:val="00D00D63"/>
    <w:rsid w:val="00D02FF5"/>
    <w:rsid w:val="00D33C6F"/>
    <w:rsid w:val="00D44F2A"/>
    <w:rsid w:val="00D60ACE"/>
    <w:rsid w:val="00D6717A"/>
    <w:rsid w:val="00D67383"/>
    <w:rsid w:val="00D67D0F"/>
    <w:rsid w:val="00D73EF9"/>
    <w:rsid w:val="00D91E2E"/>
    <w:rsid w:val="00DB0D2C"/>
    <w:rsid w:val="00DB3EA5"/>
    <w:rsid w:val="00DB7FB1"/>
    <w:rsid w:val="00DC08DA"/>
    <w:rsid w:val="00DC14E6"/>
    <w:rsid w:val="00DD2A14"/>
    <w:rsid w:val="00DD7166"/>
    <w:rsid w:val="00DF026B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97B07"/>
    <w:rsid w:val="00EA42F4"/>
    <w:rsid w:val="00EB625D"/>
    <w:rsid w:val="00ED190E"/>
    <w:rsid w:val="00EF1B96"/>
    <w:rsid w:val="00F0151C"/>
    <w:rsid w:val="00F01934"/>
    <w:rsid w:val="00F11B79"/>
    <w:rsid w:val="00F16064"/>
    <w:rsid w:val="00F30B1B"/>
    <w:rsid w:val="00F41277"/>
    <w:rsid w:val="00F51F03"/>
    <w:rsid w:val="00F62AB1"/>
    <w:rsid w:val="00FA105A"/>
    <w:rsid w:val="00FA236C"/>
    <w:rsid w:val="00FA7B23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14DA"/>
  <w15:docId w15:val="{91882FB7-3F5A-49DB-ACAA-7854D9B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E256-0651-4C8B-A3ED-3AC0196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6</cp:revision>
  <cp:lastPrinted>2017-08-23T10:07:00Z</cp:lastPrinted>
  <dcterms:created xsi:type="dcterms:W3CDTF">2017-09-05T10:11:00Z</dcterms:created>
  <dcterms:modified xsi:type="dcterms:W3CDTF">2017-09-05T11:15:00Z</dcterms:modified>
</cp:coreProperties>
</file>