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BD" w:rsidRDefault="001367BD" w:rsidP="001367BD">
      <w:pPr>
        <w:ind w:left="5812"/>
        <w:rPr>
          <w:rFonts w:cs="Times New Roman"/>
          <w:sz w:val="24"/>
          <w:szCs w:val="24"/>
        </w:rPr>
      </w:pPr>
    </w:p>
    <w:p w:rsidR="001367BD" w:rsidRDefault="001367BD" w:rsidP="001367BD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</w:p>
    <w:p w:rsidR="001367BD" w:rsidRDefault="001367BD" w:rsidP="001367BD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подготовлен департаментом </w:t>
      </w:r>
      <w:r>
        <w:rPr>
          <w:rFonts w:cs="Times New Roman"/>
          <w:sz w:val="24"/>
          <w:szCs w:val="24"/>
        </w:rPr>
        <w:br/>
        <w:t>архитектуры и градостроительства</w:t>
      </w:r>
    </w:p>
    <w:p w:rsidR="001367BD" w:rsidRDefault="001367BD" w:rsidP="001367BD">
      <w:pPr>
        <w:ind w:left="5812"/>
        <w:rPr>
          <w:rFonts w:cs="Times New Roman"/>
          <w:sz w:val="24"/>
          <w:szCs w:val="24"/>
        </w:rPr>
      </w:pPr>
    </w:p>
    <w:p w:rsidR="001367BD" w:rsidRDefault="001367BD" w:rsidP="001367BD">
      <w:pPr>
        <w:spacing w:line="120" w:lineRule="atLeast"/>
        <w:rPr>
          <w:sz w:val="10"/>
          <w:szCs w:val="24"/>
        </w:rPr>
      </w:pPr>
    </w:p>
    <w:p w:rsidR="001367BD" w:rsidRDefault="001367BD" w:rsidP="001367BD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1367BD" w:rsidRDefault="001367BD" w:rsidP="001367BD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СУРГУТ</w:t>
      </w:r>
    </w:p>
    <w:p w:rsidR="001367BD" w:rsidRDefault="001367BD" w:rsidP="001367BD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1367BD" w:rsidRDefault="001367BD" w:rsidP="001367BD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АВТОНОМНОГО ОКРУГА - ЮГРЫ</w:t>
      </w:r>
    </w:p>
    <w:p w:rsidR="001367BD" w:rsidRDefault="001367BD" w:rsidP="001367BD">
      <w:pPr>
        <w:spacing w:line="120" w:lineRule="atLeast"/>
        <w:jc w:val="center"/>
        <w:rPr>
          <w:sz w:val="26"/>
          <w:szCs w:val="26"/>
        </w:rPr>
      </w:pPr>
    </w:p>
    <w:p w:rsidR="001367BD" w:rsidRDefault="001367BD" w:rsidP="001367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1367BD" w:rsidRDefault="001367BD" w:rsidP="001367BD">
      <w:pPr>
        <w:jc w:val="center"/>
        <w:rPr>
          <w:sz w:val="26"/>
          <w:szCs w:val="26"/>
        </w:rPr>
      </w:pPr>
    </w:p>
    <w:p w:rsidR="001367BD" w:rsidRDefault="001367BD" w:rsidP="001367B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367BD" w:rsidRPr="001367BD" w:rsidRDefault="001367BD" w:rsidP="001367BD">
      <w:pPr>
        <w:jc w:val="both"/>
        <w:rPr>
          <w:rFonts w:cs="Times New Roman"/>
          <w:sz w:val="26"/>
          <w:szCs w:val="26"/>
        </w:rPr>
      </w:pP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Об утверждении регламента работы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согласительной комиссии по вопросу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согласования местоположения границ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земельных участков при выполнении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комплексных кадастровых работ на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территории муниципального образования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 xml:space="preserve">городской округ город Сургут </w:t>
      </w:r>
    </w:p>
    <w:p w:rsidR="001367BD" w:rsidRPr="001367BD" w:rsidRDefault="001367BD" w:rsidP="001367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Ханты-Мансийского автономного округа - Югры</w:t>
      </w:r>
    </w:p>
    <w:p w:rsidR="001367BD" w:rsidRPr="001367BD" w:rsidRDefault="001367BD" w:rsidP="001367BD">
      <w:pPr>
        <w:jc w:val="both"/>
        <w:rPr>
          <w:rFonts w:cs="Times New Roman"/>
          <w:sz w:val="26"/>
          <w:szCs w:val="26"/>
        </w:rPr>
      </w:pPr>
    </w:p>
    <w:p w:rsidR="001367BD" w:rsidRPr="001367BD" w:rsidRDefault="001367BD" w:rsidP="001367BD">
      <w:pPr>
        <w:jc w:val="both"/>
        <w:rPr>
          <w:rFonts w:cs="Times New Roman"/>
          <w:sz w:val="26"/>
          <w:szCs w:val="26"/>
        </w:rPr>
      </w:pPr>
    </w:p>
    <w:p w:rsidR="001367BD" w:rsidRPr="001367BD" w:rsidRDefault="001367BD" w:rsidP="001367BD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cs="Times New Roman"/>
          <w:sz w:val="26"/>
          <w:szCs w:val="26"/>
        </w:rPr>
        <w:t xml:space="preserve">В соответствии с Федеральным законом Российской Федерации от 24.07.2007 </w:t>
      </w:r>
      <w:r w:rsidRPr="001367BD">
        <w:rPr>
          <w:rFonts w:cs="Times New Roman"/>
          <w:sz w:val="26"/>
          <w:szCs w:val="26"/>
        </w:rPr>
        <w:br/>
        <w:t xml:space="preserve">№ 221-ФЗ «О кадастровой деятельности», приказом Департамента по управлению государственным имуществом Ханты-Мансийского автономного округа – Югры </w:t>
      </w:r>
      <w:r w:rsidRPr="001367BD">
        <w:rPr>
          <w:rFonts w:cs="Times New Roman"/>
          <w:sz w:val="26"/>
          <w:szCs w:val="26"/>
        </w:rPr>
        <w:br/>
        <w:t xml:space="preserve">от 17.09.2015 № 10-нп «Об утверждении типового регламента </w:t>
      </w:r>
      <w:r w:rsidRPr="001367BD">
        <w:rPr>
          <w:rFonts w:eastAsia="Times New Roman" w:cs="Times New Roman"/>
          <w:sz w:val="26"/>
          <w:szCs w:val="26"/>
          <w:lang w:eastAsia="ru-RU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работ»:</w:t>
      </w:r>
    </w:p>
    <w:p w:rsidR="001367BD" w:rsidRPr="001367BD" w:rsidRDefault="001367BD" w:rsidP="001367BD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1. Утвердить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 согласно приложению 1 к настоящему постановлению.</w:t>
      </w:r>
    </w:p>
    <w:p w:rsidR="001367BD" w:rsidRPr="001367BD" w:rsidRDefault="001367BD" w:rsidP="001367BD">
      <w:pPr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 xml:space="preserve">2. Постановление Администрации города от 14.05.2020 № 3089 </w:t>
      </w:r>
      <w:r w:rsidRPr="001367BD">
        <w:rPr>
          <w:rFonts w:cs="Times New Roman"/>
          <w:color w:val="000000"/>
          <w:sz w:val="26"/>
          <w:szCs w:val="26"/>
        </w:rPr>
        <w:t xml:space="preserve">Об утверждении состава и регламента </w:t>
      </w:r>
    </w:p>
    <w:p w:rsidR="001367BD" w:rsidRPr="001367BD" w:rsidRDefault="001367BD" w:rsidP="001367B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7BD">
        <w:rPr>
          <w:rFonts w:cs="Times New Roman"/>
          <w:color w:val="000000"/>
          <w:sz w:val="26"/>
          <w:szCs w:val="26"/>
        </w:rPr>
        <w:t>работы согласительной комиссии по вопросу согласования местоположения границ земельных</w:t>
      </w:r>
      <w:r w:rsidRPr="001367BD">
        <w:rPr>
          <w:rFonts w:cs="Times New Roman"/>
          <w:color w:val="000000"/>
          <w:sz w:val="26"/>
          <w:szCs w:val="26"/>
        </w:rPr>
        <w:t xml:space="preserve"> </w:t>
      </w:r>
      <w:r w:rsidRPr="001367BD">
        <w:rPr>
          <w:rFonts w:cs="Times New Roman"/>
          <w:color w:val="000000"/>
          <w:sz w:val="26"/>
          <w:szCs w:val="26"/>
        </w:rPr>
        <w:t>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Pr="001367BD">
        <w:rPr>
          <w:rFonts w:cs="Times New Roman"/>
          <w:color w:val="000000"/>
          <w:sz w:val="26"/>
          <w:szCs w:val="26"/>
        </w:rPr>
        <w:t xml:space="preserve"> </w:t>
      </w:r>
      <w:r w:rsidRPr="001367BD">
        <w:rPr>
          <w:rFonts w:eastAsia="Times New Roman" w:cs="Times New Roman"/>
          <w:sz w:val="26"/>
          <w:szCs w:val="26"/>
          <w:lang w:eastAsia="ru-RU"/>
        </w:rPr>
        <w:t>признать</w:t>
      </w:r>
      <w:r w:rsidRPr="001367BD">
        <w:rPr>
          <w:rFonts w:eastAsia="Times New Roman" w:cs="Times New Roman"/>
          <w:sz w:val="26"/>
          <w:szCs w:val="26"/>
          <w:lang w:eastAsia="ru-RU"/>
        </w:rPr>
        <w:t xml:space="preserve"> утратившим силу.</w:t>
      </w:r>
    </w:p>
    <w:p w:rsidR="001367BD" w:rsidRPr="001367BD" w:rsidRDefault="001367BD" w:rsidP="001367BD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367BD">
        <w:rPr>
          <w:rFonts w:cs="Times New Roman"/>
          <w:sz w:val="26"/>
          <w:szCs w:val="26"/>
        </w:rPr>
        <w:t xml:space="preserve">2. Управлению массовых коммуникаций разместить настоящее постановление </w:t>
      </w:r>
      <w:r w:rsidRPr="001367BD">
        <w:rPr>
          <w:rFonts w:cs="Times New Roman"/>
          <w:sz w:val="26"/>
          <w:szCs w:val="26"/>
        </w:rPr>
        <w:br/>
        <w:t xml:space="preserve">на официальном портале Администрации города: </w:t>
      </w:r>
      <w:hyperlink r:id="rId8" w:history="1">
        <w:r w:rsidRPr="001367BD">
          <w:rPr>
            <w:rStyle w:val="af4"/>
            <w:rFonts w:cs="Times New Roman"/>
            <w:sz w:val="26"/>
            <w:szCs w:val="26"/>
          </w:rPr>
          <w:t>www.</w:t>
        </w:r>
        <w:r w:rsidRPr="001367BD">
          <w:rPr>
            <w:rStyle w:val="af4"/>
            <w:rFonts w:cs="Times New Roman"/>
            <w:sz w:val="26"/>
            <w:szCs w:val="26"/>
            <w:lang w:val="en-US"/>
          </w:rPr>
          <w:t>admsurgut</w:t>
        </w:r>
        <w:r w:rsidRPr="001367BD">
          <w:rPr>
            <w:rStyle w:val="af4"/>
            <w:rFonts w:cs="Times New Roman"/>
            <w:sz w:val="26"/>
            <w:szCs w:val="26"/>
          </w:rPr>
          <w:t>.</w:t>
        </w:r>
        <w:r w:rsidRPr="001367BD">
          <w:rPr>
            <w:rStyle w:val="af4"/>
            <w:rFonts w:cs="Times New Roman"/>
            <w:sz w:val="26"/>
            <w:szCs w:val="26"/>
            <w:lang w:val="en-US"/>
          </w:rPr>
          <w:t>ru</w:t>
        </w:r>
      </w:hyperlink>
      <w:r w:rsidRPr="001367BD">
        <w:rPr>
          <w:rFonts w:cs="Times New Roman"/>
          <w:sz w:val="26"/>
          <w:szCs w:val="26"/>
        </w:rPr>
        <w:t>.</w:t>
      </w:r>
    </w:p>
    <w:p w:rsidR="001367BD" w:rsidRPr="001367BD" w:rsidRDefault="001367BD" w:rsidP="001367BD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367BD">
        <w:rPr>
          <w:rFonts w:cs="Times New Roman"/>
          <w:sz w:val="26"/>
          <w:szCs w:val="26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1367BD">
        <w:rPr>
          <w:rFonts w:cs="Times New Roman"/>
          <w:sz w:val="26"/>
          <w:szCs w:val="26"/>
        </w:rPr>
        <w:t>Сургутские</w:t>
      </w:r>
      <w:proofErr w:type="spellEnd"/>
      <w:r w:rsidRPr="001367BD">
        <w:rPr>
          <w:rFonts w:cs="Times New Roman"/>
          <w:sz w:val="26"/>
          <w:szCs w:val="26"/>
        </w:rPr>
        <w:t xml:space="preserve"> ведомости».</w:t>
      </w:r>
    </w:p>
    <w:p w:rsidR="001367BD" w:rsidRPr="001367BD" w:rsidRDefault="001367BD" w:rsidP="001367BD">
      <w:pPr>
        <w:tabs>
          <w:tab w:val="left" w:pos="567"/>
          <w:tab w:val="left" w:pos="720"/>
          <w:tab w:val="left" w:pos="851"/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367BD">
        <w:rPr>
          <w:rFonts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1367BD" w:rsidRPr="001367BD" w:rsidRDefault="001367BD" w:rsidP="001367BD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1367BD">
        <w:rPr>
          <w:rFonts w:cs="Times New Roman"/>
          <w:sz w:val="26"/>
          <w:szCs w:val="26"/>
        </w:rPr>
        <w:lastRenderedPageBreak/>
        <w:t>5. Контроль возложить на заместителя Главы города, курирующего сферу архитектуры и градостроительства, природопользования и экологии, управления земельными ресурсами городского округа.</w:t>
      </w:r>
    </w:p>
    <w:p w:rsidR="001367BD" w:rsidRPr="001367BD" w:rsidRDefault="001367BD" w:rsidP="001367BD">
      <w:pPr>
        <w:ind w:firstLine="567"/>
        <w:jc w:val="both"/>
        <w:rPr>
          <w:rFonts w:cs="Times New Roman"/>
          <w:sz w:val="26"/>
          <w:szCs w:val="26"/>
        </w:rPr>
      </w:pPr>
      <w:r w:rsidRPr="001367BD">
        <w:rPr>
          <w:rFonts w:cs="Times New Roman"/>
          <w:sz w:val="26"/>
          <w:szCs w:val="26"/>
        </w:rPr>
        <w:t xml:space="preserve">6. </w:t>
      </w:r>
      <w:r w:rsidRPr="001367BD">
        <w:rPr>
          <w:sz w:val="26"/>
          <w:szCs w:val="26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 находящихся в муниципальной собственности.</w:t>
      </w:r>
    </w:p>
    <w:p w:rsidR="001367BD" w:rsidRPr="001367BD" w:rsidRDefault="001367BD" w:rsidP="001367B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67BD" w:rsidRPr="001367BD" w:rsidRDefault="001367BD" w:rsidP="001367BD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67BD" w:rsidRPr="001367BD" w:rsidRDefault="001367BD" w:rsidP="001367BD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67BD" w:rsidRPr="001367BD" w:rsidRDefault="001367BD" w:rsidP="001367BD">
      <w:pPr>
        <w:jc w:val="both"/>
        <w:rPr>
          <w:rFonts w:eastAsia="Times New Roman" w:cs="Times New Roman"/>
          <w:szCs w:val="26"/>
          <w:lang w:eastAsia="ru-RU"/>
        </w:rPr>
      </w:pPr>
      <w:r w:rsidRPr="001367BD">
        <w:rPr>
          <w:rFonts w:eastAsia="Times New Roman" w:cs="Times New Roman"/>
          <w:sz w:val="26"/>
          <w:szCs w:val="26"/>
          <w:lang w:eastAsia="ru-RU"/>
        </w:rPr>
        <w:t>Глава города                                                                                                                    В.Н. Шувалов</w:t>
      </w: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1367BD" w:rsidRDefault="001367BD" w:rsidP="00757EA5">
      <w:pPr>
        <w:ind w:left="5812"/>
        <w:jc w:val="both"/>
        <w:rPr>
          <w:szCs w:val="28"/>
        </w:rPr>
      </w:pPr>
    </w:p>
    <w:p w:rsidR="00757EA5" w:rsidRPr="009F0A6D" w:rsidRDefault="00757EA5" w:rsidP="00757EA5">
      <w:pPr>
        <w:ind w:left="58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0A6D">
        <w:rPr>
          <w:szCs w:val="28"/>
        </w:rPr>
        <w:lastRenderedPageBreak/>
        <w:t xml:space="preserve">Приложение   </w:t>
      </w:r>
    </w:p>
    <w:p w:rsidR="00757EA5" w:rsidRPr="009F0A6D" w:rsidRDefault="00757EA5" w:rsidP="00757EA5">
      <w:pPr>
        <w:ind w:left="5812"/>
        <w:rPr>
          <w:szCs w:val="28"/>
        </w:rPr>
      </w:pPr>
      <w:r w:rsidRPr="009F0A6D">
        <w:rPr>
          <w:szCs w:val="28"/>
        </w:rPr>
        <w:t xml:space="preserve">к </w:t>
      </w:r>
      <w:r w:rsidR="00603DF9">
        <w:rPr>
          <w:szCs w:val="28"/>
        </w:rPr>
        <w:t>постановлению</w:t>
      </w:r>
    </w:p>
    <w:p w:rsidR="00757EA5" w:rsidRPr="009F0A6D" w:rsidRDefault="00757EA5" w:rsidP="00757EA5">
      <w:pPr>
        <w:ind w:left="5812"/>
        <w:rPr>
          <w:szCs w:val="28"/>
        </w:rPr>
      </w:pPr>
      <w:r w:rsidRPr="009F0A6D">
        <w:rPr>
          <w:szCs w:val="28"/>
        </w:rPr>
        <w:t xml:space="preserve">Администрации города </w:t>
      </w:r>
    </w:p>
    <w:p w:rsidR="00757EA5" w:rsidRPr="009F0A6D" w:rsidRDefault="00757EA5" w:rsidP="00757EA5">
      <w:pPr>
        <w:ind w:left="5812"/>
        <w:rPr>
          <w:szCs w:val="28"/>
        </w:rPr>
      </w:pPr>
      <w:r w:rsidRPr="009F0A6D">
        <w:rPr>
          <w:szCs w:val="28"/>
        </w:rPr>
        <w:t>от ____________ № ________</w:t>
      </w:r>
    </w:p>
    <w:p w:rsidR="00757EA5" w:rsidRPr="009F0A6D" w:rsidRDefault="00757EA5" w:rsidP="00757EA5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075729" w:rsidRPr="009F0A6D" w:rsidRDefault="00075729" w:rsidP="00075729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Регламент </w:t>
      </w:r>
    </w:p>
    <w:p w:rsidR="00075729" w:rsidRPr="00D6428E" w:rsidRDefault="00075729" w:rsidP="00EB1B85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</w:t>
      </w:r>
      <w:r w:rsidR="00DA4A88">
        <w:rPr>
          <w:rFonts w:eastAsia="Times New Roman" w:cs="Times New Roman"/>
          <w:szCs w:val="26"/>
          <w:lang w:eastAsia="ru-RU"/>
        </w:rPr>
        <w:t xml:space="preserve"> 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Ханты-Мансийского автономного округа </w:t>
      </w:r>
      <w:r w:rsidR="00EB1B85">
        <w:rPr>
          <w:rFonts w:eastAsia="Times New Roman" w:cs="Times New Roman"/>
          <w:szCs w:val="26"/>
          <w:lang w:eastAsia="ru-RU"/>
        </w:rPr>
        <w:t>–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 Югры</w:t>
      </w:r>
    </w:p>
    <w:p w:rsidR="00075729" w:rsidRPr="009F0A6D" w:rsidRDefault="00075729" w:rsidP="00075729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075729" w:rsidRPr="00D30A1A" w:rsidRDefault="00EB1B85" w:rsidP="00EB1B85">
      <w:pPr>
        <w:ind w:left="709"/>
        <w:jc w:val="both"/>
        <w:rPr>
          <w:szCs w:val="28"/>
        </w:rPr>
      </w:pPr>
      <w:r w:rsidRPr="00D30A1A">
        <w:rPr>
          <w:szCs w:val="28"/>
        </w:rPr>
        <w:t xml:space="preserve">Раздел </w:t>
      </w:r>
      <w:r w:rsidRPr="00D30A1A">
        <w:rPr>
          <w:szCs w:val="28"/>
          <w:lang w:val="en-US"/>
        </w:rPr>
        <w:t>I</w:t>
      </w:r>
      <w:r w:rsidR="00075729" w:rsidRPr="00D30A1A">
        <w:rPr>
          <w:szCs w:val="28"/>
        </w:rPr>
        <w:t>. Общие положения</w:t>
      </w:r>
    </w:p>
    <w:p w:rsidR="00075729" w:rsidRPr="009F0A6D" w:rsidRDefault="00075729" w:rsidP="00EB1B85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30A1A">
        <w:rPr>
          <w:szCs w:val="28"/>
        </w:rPr>
        <w:t>1.</w:t>
      </w:r>
      <w:r w:rsidR="00EB1B85" w:rsidRPr="00D30A1A">
        <w:rPr>
          <w:szCs w:val="28"/>
        </w:rPr>
        <w:t xml:space="preserve"> </w:t>
      </w:r>
      <w:r w:rsidRPr="00D30A1A">
        <w:rPr>
          <w:rFonts w:eastAsia="Times New Roman" w:cs="Times New Roman"/>
          <w:szCs w:val="26"/>
          <w:lang w:eastAsia="ru-RU"/>
        </w:rPr>
        <w:t>Регламент работы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Ханты-Мансийского автономного округа </w:t>
      </w:r>
      <w:r w:rsidR="00EB1B85">
        <w:rPr>
          <w:rFonts w:eastAsia="Times New Roman" w:cs="Times New Roman"/>
          <w:szCs w:val="26"/>
          <w:lang w:eastAsia="ru-RU"/>
        </w:rPr>
        <w:t>–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 Югры </w:t>
      </w:r>
      <w:r w:rsidRPr="009F0A6D">
        <w:rPr>
          <w:rFonts w:eastAsia="Times New Roman" w:cs="Times New Roman"/>
          <w:szCs w:val="26"/>
          <w:lang w:eastAsia="ru-RU"/>
        </w:rPr>
        <w:t>(далее – регламент) определяет</w:t>
      </w:r>
      <w:r w:rsidR="003F270E">
        <w:rPr>
          <w:rFonts w:eastAsia="Times New Roman" w:cs="Times New Roman"/>
          <w:szCs w:val="26"/>
          <w:lang w:eastAsia="ru-RU"/>
        </w:rPr>
        <w:t xml:space="preserve"> состав,</w:t>
      </w:r>
      <w:r w:rsidRPr="009F0A6D">
        <w:rPr>
          <w:rFonts w:eastAsia="Times New Roman" w:cs="Times New Roman"/>
          <w:szCs w:val="26"/>
          <w:lang w:eastAsia="ru-RU"/>
        </w:rPr>
        <w:t xml:space="preserve">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 (далее – согласительная комиссия).</w:t>
      </w:r>
    </w:p>
    <w:p w:rsidR="00075729" w:rsidRDefault="00EB1B85" w:rsidP="00075729">
      <w:pPr>
        <w:ind w:firstLine="709"/>
        <w:jc w:val="both"/>
        <w:rPr>
          <w:szCs w:val="28"/>
        </w:rPr>
      </w:pPr>
      <w:r w:rsidRPr="00EB1B85">
        <w:rPr>
          <w:rFonts w:eastAsia="Times New Roman" w:cs="Times New Roman"/>
          <w:szCs w:val="26"/>
          <w:lang w:eastAsia="ru-RU"/>
        </w:rPr>
        <w:t>2</w:t>
      </w:r>
      <w:r w:rsidR="00D30A1A">
        <w:rPr>
          <w:rFonts w:eastAsia="Times New Roman" w:cs="Times New Roman"/>
          <w:szCs w:val="26"/>
          <w:lang w:eastAsia="ru-RU"/>
        </w:rPr>
        <w:t>.</w:t>
      </w:r>
      <w:r w:rsidR="00075729" w:rsidRPr="009F0A6D">
        <w:rPr>
          <w:rFonts w:eastAsia="Times New Roman" w:cs="Times New Roman"/>
          <w:szCs w:val="26"/>
          <w:lang w:eastAsia="ru-RU"/>
        </w:rPr>
        <w:t xml:space="preserve"> Согласительная комиссия в своей деятельности руководствуется Конституцией Российской Федерации, </w:t>
      </w:r>
      <w:r w:rsidR="00075729" w:rsidRPr="009F0A6D">
        <w:rPr>
          <w:szCs w:val="28"/>
        </w:rPr>
        <w:t xml:space="preserve">Федеральным законом Российской Федерации от 24.07.2007 № 221-ФЗ «О кадастровой деятельности», Федеральным законом </w:t>
      </w:r>
      <w:r w:rsidR="00075729" w:rsidRPr="009F0A6D">
        <w:rPr>
          <w:szCs w:val="28"/>
        </w:rPr>
        <w:br/>
        <w:t>от 13.07.2015 № 218-ФЗ «О государственной регистрации недвижимости», иными нормативными правовыми актами Российской Федерации и субъекта Российской Федерации, муниципальными правовыми актами, настоящим регламентом.</w:t>
      </w:r>
    </w:p>
    <w:p w:rsidR="008B3413" w:rsidRDefault="008B3413" w:rsidP="00075729">
      <w:pPr>
        <w:ind w:firstLine="709"/>
        <w:jc w:val="both"/>
        <w:rPr>
          <w:szCs w:val="28"/>
        </w:rPr>
      </w:pPr>
      <w:r>
        <w:rPr>
          <w:szCs w:val="28"/>
        </w:rPr>
        <w:t>3. Председателем согласительной комиссии является Глава город</w:t>
      </w:r>
      <w:r w:rsidR="00A141E5">
        <w:rPr>
          <w:szCs w:val="28"/>
        </w:rPr>
        <w:t>а</w:t>
      </w:r>
      <w:r>
        <w:rPr>
          <w:szCs w:val="28"/>
        </w:rPr>
        <w:t>.</w:t>
      </w:r>
    </w:p>
    <w:p w:rsidR="008B3413" w:rsidRDefault="00A141E5" w:rsidP="00075729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– заместитель Главы города, секретарь – начальник отдела формирования и освобождения земельных участков департамента архитектуры и градостроительства Администрации города.</w:t>
      </w:r>
    </w:p>
    <w:p w:rsidR="00A6603B" w:rsidRPr="00A6603B" w:rsidRDefault="00A6603B" w:rsidP="00075729">
      <w:pPr>
        <w:ind w:firstLine="709"/>
        <w:jc w:val="both"/>
        <w:rPr>
          <w:szCs w:val="28"/>
        </w:rPr>
      </w:pPr>
      <w:r w:rsidRPr="00A6603B">
        <w:rPr>
          <w:szCs w:val="28"/>
        </w:rPr>
        <w:t>Председатель согласительной комиссии, заместитель председателя согласительной комиссии являются членами согласительной комиссии</w:t>
      </w:r>
      <w:r w:rsidR="002C5F8E">
        <w:rPr>
          <w:szCs w:val="28"/>
        </w:rPr>
        <w:t>.</w:t>
      </w:r>
    </w:p>
    <w:p w:rsidR="00A6603B" w:rsidRPr="00A6603B" w:rsidRDefault="00A6603B" w:rsidP="00075729">
      <w:pPr>
        <w:ind w:firstLine="709"/>
        <w:jc w:val="both"/>
        <w:rPr>
          <w:szCs w:val="28"/>
        </w:rPr>
      </w:pPr>
      <w:r w:rsidRPr="00A6603B">
        <w:rPr>
          <w:szCs w:val="28"/>
        </w:rPr>
        <w:t>Председатель согласительной комиссии назначает секретаря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</w:t>
      </w:r>
      <w:r w:rsidR="002C5F8E">
        <w:rPr>
          <w:szCs w:val="28"/>
        </w:rPr>
        <w:t>.</w:t>
      </w:r>
    </w:p>
    <w:p w:rsidR="00AB73C1" w:rsidRDefault="008B3413" w:rsidP="00075729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B73C1">
        <w:rPr>
          <w:szCs w:val="28"/>
        </w:rPr>
        <w:t xml:space="preserve"> Состав согласительной комиссии утверждается правовым актом Администрации города.</w:t>
      </w:r>
      <w:r>
        <w:rPr>
          <w:szCs w:val="28"/>
        </w:rPr>
        <w:t xml:space="preserve"> </w:t>
      </w:r>
      <w:r w:rsidR="00AB73C1">
        <w:rPr>
          <w:szCs w:val="28"/>
        </w:rPr>
        <w:t xml:space="preserve">Замена членов согласительной комиссии осуществляется по решению </w:t>
      </w:r>
      <w:r w:rsidR="003069CA">
        <w:rPr>
          <w:szCs w:val="28"/>
        </w:rPr>
        <w:t>Администрации города</w:t>
      </w:r>
      <w:r w:rsidR="00AB73C1">
        <w:rPr>
          <w:szCs w:val="28"/>
        </w:rPr>
        <w:t>.</w:t>
      </w:r>
    </w:p>
    <w:p w:rsidR="008B3413" w:rsidRDefault="008B3413" w:rsidP="00075729">
      <w:pPr>
        <w:ind w:firstLine="709"/>
        <w:jc w:val="both"/>
        <w:rPr>
          <w:szCs w:val="28"/>
        </w:rPr>
      </w:pPr>
      <w:r>
        <w:rPr>
          <w:szCs w:val="28"/>
        </w:rPr>
        <w:t>В состав согласительной комиссии включаются по одному представителю от:</w:t>
      </w:r>
    </w:p>
    <w:p w:rsidR="008B3413" w:rsidRDefault="008B3413" w:rsidP="0007572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B5C6A" w:rsidRPr="005B5C6A">
        <w:rPr>
          <w:szCs w:val="28"/>
        </w:rPr>
        <w:t xml:space="preserve">Департамента по управлению государственным имуществом Ханты-Мансийского автономного округа </w:t>
      </w:r>
      <w:r w:rsidR="005B5C6A">
        <w:rPr>
          <w:szCs w:val="28"/>
        </w:rPr>
        <w:t>–</w:t>
      </w:r>
      <w:r w:rsidR="005B5C6A" w:rsidRPr="005B5C6A">
        <w:rPr>
          <w:szCs w:val="28"/>
        </w:rPr>
        <w:t xml:space="preserve"> Югры</w:t>
      </w:r>
      <w:r w:rsidR="005B5C6A">
        <w:rPr>
          <w:szCs w:val="28"/>
        </w:rPr>
        <w:t>,</w:t>
      </w:r>
    </w:p>
    <w:p w:rsidR="00075729" w:rsidRDefault="005B5C6A" w:rsidP="000757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1367BD">
        <w:rPr>
          <w:rFonts w:eastAsia="Times New Roman" w:cs="Times New Roman"/>
          <w:szCs w:val="26"/>
          <w:lang w:eastAsia="ru-RU"/>
        </w:rPr>
        <w:t>Управление</w:t>
      </w:r>
      <w:r w:rsidR="003069CA" w:rsidRPr="003069CA">
        <w:rPr>
          <w:rFonts w:eastAsia="Times New Roman" w:cs="Times New Roman"/>
          <w:szCs w:val="26"/>
          <w:lang w:eastAsia="ru-RU"/>
        </w:rPr>
        <w:t xml:space="preserve"> Федерально</w:t>
      </w:r>
      <w:r w:rsidR="001367BD">
        <w:rPr>
          <w:rFonts w:eastAsia="Times New Roman" w:cs="Times New Roman"/>
          <w:szCs w:val="26"/>
          <w:lang w:eastAsia="ru-RU"/>
        </w:rPr>
        <w:t>й службы</w:t>
      </w:r>
      <w:r w:rsidR="003069CA" w:rsidRPr="003069CA">
        <w:rPr>
          <w:rFonts w:eastAsia="Times New Roman" w:cs="Times New Roman"/>
          <w:szCs w:val="26"/>
          <w:lang w:eastAsia="ru-RU"/>
        </w:rPr>
        <w:t xml:space="preserve"> государственно</w:t>
      </w:r>
      <w:r w:rsidR="001367BD">
        <w:rPr>
          <w:rFonts w:eastAsia="Times New Roman" w:cs="Times New Roman"/>
          <w:szCs w:val="26"/>
          <w:lang w:eastAsia="ru-RU"/>
        </w:rPr>
        <w:t>й регистрацией</w:t>
      </w:r>
      <w:r w:rsidR="003069CA" w:rsidRPr="003069CA">
        <w:rPr>
          <w:rFonts w:eastAsia="Times New Roman" w:cs="Times New Roman"/>
          <w:szCs w:val="26"/>
          <w:lang w:eastAsia="ru-RU"/>
        </w:rPr>
        <w:t xml:space="preserve"> </w:t>
      </w:r>
      <w:r w:rsidR="003069CA">
        <w:rPr>
          <w:rFonts w:eastAsia="Times New Roman" w:cs="Times New Roman"/>
          <w:szCs w:val="26"/>
          <w:lang w:eastAsia="ru-RU"/>
        </w:rPr>
        <w:t xml:space="preserve">кадастра </w:t>
      </w:r>
      <w:r w:rsidR="001367BD">
        <w:rPr>
          <w:rFonts w:eastAsia="Times New Roman" w:cs="Times New Roman"/>
          <w:szCs w:val="26"/>
          <w:lang w:eastAsia="ru-RU"/>
        </w:rPr>
        <w:t>и картографии</w:t>
      </w:r>
      <w:r w:rsidR="003069CA" w:rsidRPr="003069CA">
        <w:rPr>
          <w:rFonts w:eastAsia="Times New Roman" w:cs="Times New Roman"/>
          <w:szCs w:val="26"/>
          <w:lang w:eastAsia="ru-RU"/>
        </w:rPr>
        <w:t xml:space="preserve"> по Ханты-Мансийскому автономному округу – Югре</w:t>
      </w:r>
      <w:r>
        <w:rPr>
          <w:rFonts w:eastAsia="Times New Roman" w:cs="Times New Roman"/>
          <w:szCs w:val="26"/>
          <w:lang w:eastAsia="ru-RU"/>
        </w:rPr>
        <w:t>,</w:t>
      </w:r>
    </w:p>
    <w:p w:rsidR="005B5C6A" w:rsidRDefault="005B5C6A" w:rsidP="000757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комитета по земельным отношениям</w:t>
      </w:r>
      <w:r w:rsidR="001367BD" w:rsidRPr="001367BD">
        <w:rPr>
          <w:szCs w:val="28"/>
        </w:rPr>
        <w:t xml:space="preserve"> </w:t>
      </w:r>
      <w:r w:rsidR="001367BD">
        <w:rPr>
          <w:szCs w:val="28"/>
        </w:rPr>
        <w:t>Администрации города</w:t>
      </w:r>
      <w:r w:rsidR="00BA0174">
        <w:rPr>
          <w:rFonts w:eastAsia="Times New Roman" w:cs="Times New Roman"/>
          <w:szCs w:val="26"/>
          <w:lang w:eastAsia="ru-RU"/>
        </w:rPr>
        <w:t>,</w:t>
      </w:r>
    </w:p>
    <w:p w:rsidR="00BA0174" w:rsidRDefault="00BA0174" w:rsidP="000757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департамента архитектуры и градостроительства</w:t>
      </w:r>
      <w:r w:rsidR="001367BD" w:rsidRPr="001367BD">
        <w:rPr>
          <w:szCs w:val="28"/>
        </w:rPr>
        <w:t xml:space="preserve"> </w:t>
      </w:r>
      <w:r w:rsidR="001367BD">
        <w:rPr>
          <w:szCs w:val="28"/>
        </w:rPr>
        <w:t>Администрации города</w:t>
      </w:r>
      <w:r>
        <w:rPr>
          <w:rFonts w:eastAsia="Times New Roman" w:cs="Times New Roman"/>
          <w:szCs w:val="26"/>
          <w:lang w:eastAsia="ru-RU"/>
        </w:rPr>
        <w:t>,</w:t>
      </w:r>
    </w:p>
    <w:p w:rsidR="00BA0174" w:rsidRDefault="00BA0174" w:rsidP="000757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- саморегулируемой организации, членом которой является кадастровый инженер, или кадастровые инженеры, которые выполняют комплексные кадастровые работы.</w:t>
      </w:r>
    </w:p>
    <w:p w:rsidR="00A6603B" w:rsidRPr="00A6603B" w:rsidRDefault="00A6603B" w:rsidP="00A6603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Членство в согласительной комиссии прекращается актом о внесении изменений в состав комиссии, принимаемым </w:t>
      </w:r>
      <w:r w:rsidR="003069CA"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 xml:space="preserve">, в течение пяти рабочих дней со дня поступления в </w:t>
      </w:r>
      <w:r w:rsidR="003069CA">
        <w:rPr>
          <w:rFonts w:eastAsia="Times New Roman" w:cs="Times New Roman"/>
          <w:szCs w:val="26"/>
          <w:lang w:eastAsia="ru-RU"/>
        </w:rPr>
        <w:t>Администрацию города</w:t>
      </w:r>
      <w:r w:rsidRPr="00A6603B">
        <w:rPr>
          <w:rFonts w:eastAsia="Times New Roman" w:cs="Times New Roman"/>
          <w:szCs w:val="26"/>
          <w:lang w:eastAsia="ru-RU"/>
        </w:rPr>
        <w:t>:</w:t>
      </w:r>
    </w:p>
    <w:p w:rsidR="00A6603B" w:rsidRPr="00A6603B" w:rsidRDefault="00A6603B" w:rsidP="00A6603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1) заявления от члена согласительной комиссии с просьбой об исключении </w:t>
      </w:r>
      <w:r w:rsidR="00231C19"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его из состава согласительной комиссии;</w:t>
      </w:r>
    </w:p>
    <w:p w:rsidR="00A6603B" w:rsidRPr="00A6603B" w:rsidRDefault="00A6603B" w:rsidP="00A6603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2) информации от соответствующих органов (организаций) об отзыве </w:t>
      </w:r>
      <w:r w:rsidR="00231C19"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 xml:space="preserve">их должностных лиц (представителей) из состава согласительной комиссии </w:t>
      </w:r>
      <w:r w:rsidR="00231C19">
        <w:rPr>
          <w:rFonts w:eastAsia="Times New Roman" w:cs="Times New Roman"/>
          <w:szCs w:val="26"/>
          <w:lang w:eastAsia="ru-RU"/>
        </w:rPr>
        <w:br/>
      </w:r>
      <w:r w:rsidRPr="00A6603B">
        <w:rPr>
          <w:rFonts w:eastAsia="Times New Roman" w:cs="Times New Roman"/>
          <w:szCs w:val="26"/>
          <w:lang w:eastAsia="ru-RU"/>
        </w:rPr>
        <w:t>и предложения новой кандидатуры.</w:t>
      </w:r>
    </w:p>
    <w:p w:rsidR="00A6603B" w:rsidRPr="009F0A6D" w:rsidRDefault="00A6603B" w:rsidP="00A6603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6603B">
        <w:rPr>
          <w:rFonts w:eastAsia="Times New Roman" w:cs="Times New Roman"/>
          <w:szCs w:val="26"/>
          <w:lang w:eastAsia="ru-RU"/>
        </w:rPr>
        <w:t xml:space="preserve">Копия акта о внесении изменений в состав комиссии в течение трех рабочих дней с даты принятия направляется </w:t>
      </w:r>
      <w:r w:rsidR="003069CA">
        <w:rPr>
          <w:rFonts w:eastAsia="Times New Roman" w:cs="Times New Roman"/>
          <w:szCs w:val="26"/>
          <w:lang w:eastAsia="ru-RU"/>
        </w:rPr>
        <w:t>Администрацией города</w:t>
      </w:r>
      <w:r w:rsidRPr="00A6603B">
        <w:rPr>
          <w:rFonts w:eastAsia="Times New Roman" w:cs="Times New Roman"/>
          <w:szCs w:val="26"/>
          <w:lang w:eastAsia="ru-RU"/>
        </w:rPr>
        <w:t>, всем членам согласительной комиссии почтовым отправлением, а также с использованием сетей связи общего пользования.</w:t>
      </w:r>
    </w:p>
    <w:p w:rsidR="00075729" w:rsidRPr="009F0A6D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</w:t>
      </w:r>
      <w:r w:rsidR="00075729" w:rsidRPr="009F0A6D">
        <w:rPr>
          <w:rFonts w:eastAsia="Times New Roman" w:cs="Times New Roman"/>
          <w:szCs w:val="26"/>
          <w:lang w:eastAsia="ru-RU"/>
        </w:rPr>
        <w:t>. Полн</w:t>
      </w:r>
      <w:r>
        <w:rPr>
          <w:rFonts w:eastAsia="Times New Roman" w:cs="Times New Roman"/>
          <w:szCs w:val="26"/>
          <w:lang w:eastAsia="ru-RU"/>
        </w:rPr>
        <w:t xml:space="preserve">омочия согласительной комиссии </w:t>
      </w:r>
    </w:p>
    <w:p w:rsidR="00075729" w:rsidRPr="009F0A6D" w:rsidRDefault="00075729" w:rsidP="0007572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К полномочиям согласительной комиссии относится:</w:t>
      </w:r>
    </w:p>
    <w:p w:rsidR="00D30A1A" w:rsidRDefault="00EB1B85" w:rsidP="00D30A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="00075729" w:rsidRPr="009F0A6D">
        <w:rPr>
          <w:rFonts w:eastAsia="Times New Roman" w:cs="Times New Roman"/>
          <w:szCs w:val="26"/>
          <w:lang w:eastAsia="ru-RU"/>
        </w:rPr>
        <w:t xml:space="preserve"> рассмотрение возражений </w:t>
      </w:r>
      <w:r w:rsidR="00075729" w:rsidRPr="009F0A6D">
        <w:rPr>
          <w:rFonts w:cs="Times New Roman"/>
          <w:szCs w:val="28"/>
        </w:rPr>
        <w:t xml:space="preserve">заинтересованных лиц, указанных в части </w:t>
      </w:r>
      <w:r w:rsidR="00231C19">
        <w:rPr>
          <w:rFonts w:cs="Times New Roman"/>
          <w:szCs w:val="28"/>
        </w:rPr>
        <w:br/>
      </w:r>
      <w:r w:rsidR="00075729" w:rsidRPr="009F0A6D">
        <w:rPr>
          <w:rFonts w:cs="Times New Roman"/>
          <w:szCs w:val="28"/>
        </w:rPr>
        <w:t xml:space="preserve">3 статьи 39 </w:t>
      </w:r>
      <w:r w:rsidR="00075729" w:rsidRPr="009F0A6D">
        <w:rPr>
          <w:szCs w:val="28"/>
        </w:rPr>
        <w:t xml:space="preserve">Федерального закона Российской Федерации от 24.07.2007 № 221-ФЗ </w:t>
      </w:r>
      <w:r w:rsidR="00075729" w:rsidRPr="009F0A6D">
        <w:rPr>
          <w:szCs w:val="28"/>
        </w:rPr>
        <w:br/>
        <w:t>«О кадастровой деятельности»</w:t>
      </w:r>
      <w:r w:rsidR="00603DF9">
        <w:rPr>
          <w:szCs w:val="28"/>
        </w:rPr>
        <w:t xml:space="preserve"> (далее – Закон)</w:t>
      </w:r>
      <w:r w:rsidR="00075729" w:rsidRPr="009F0A6D">
        <w:rPr>
          <w:szCs w:val="28"/>
        </w:rPr>
        <w:t>,</w:t>
      </w:r>
      <w:r w:rsidR="00075729" w:rsidRPr="009F0A6D">
        <w:rPr>
          <w:rFonts w:eastAsia="Times New Roman" w:cs="Times New Roman"/>
          <w:szCs w:val="26"/>
          <w:lang w:eastAsia="ru-RU"/>
        </w:rPr>
        <w:t xml:space="preserve"> относительно местоположения границ земельных участков (далее – возражения заинтересованн</w:t>
      </w:r>
      <w:r w:rsidR="00D30A1A">
        <w:rPr>
          <w:rFonts w:eastAsia="Times New Roman" w:cs="Times New Roman"/>
          <w:szCs w:val="26"/>
          <w:lang w:eastAsia="ru-RU"/>
        </w:rPr>
        <w:t>ых лиц, заинтересованные лица);</w:t>
      </w:r>
    </w:p>
    <w:p w:rsidR="00D30A1A" w:rsidRDefault="00D30A1A" w:rsidP="00D30A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075729" w:rsidRPr="009F0A6D">
        <w:rPr>
          <w:rFonts w:eastAsia="Times New Roman" w:cs="Times New Roman"/>
          <w:szCs w:val="26"/>
          <w:lang w:eastAsia="ru-RU"/>
        </w:rPr>
        <w:t>подготовка заключени</w:t>
      </w:r>
      <w:r w:rsidR="00BA0174">
        <w:rPr>
          <w:rFonts w:eastAsia="Times New Roman" w:cs="Times New Roman"/>
          <w:szCs w:val="26"/>
          <w:lang w:eastAsia="ru-RU"/>
        </w:rPr>
        <w:t>я</w:t>
      </w:r>
      <w:r w:rsidR="00075729"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</w:t>
      </w:r>
      <w:r w:rsidR="00231C19">
        <w:rPr>
          <w:rFonts w:eastAsia="Times New Roman" w:cs="Times New Roman"/>
          <w:szCs w:val="26"/>
          <w:lang w:eastAsia="ru-RU"/>
        </w:rPr>
        <w:br/>
      </w:r>
      <w:r w:rsidR="00075729" w:rsidRPr="009F0A6D">
        <w:rPr>
          <w:rFonts w:eastAsia="Times New Roman" w:cs="Times New Roman"/>
          <w:szCs w:val="26"/>
          <w:lang w:eastAsia="ru-RU"/>
        </w:rPr>
        <w:t>или о необходимости изменения карты-плана территории в соответствии с такими возражениями</w:t>
      </w:r>
      <w:r w:rsidR="00727378">
        <w:rPr>
          <w:rFonts w:eastAsia="Times New Roman" w:cs="Times New Roman"/>
          <w:szCs w:val="26"/>
          <w:lang w:eastAsia="ru-RU"/>
        </w:rPr>
        <w:t xml:space="preserve"> исполнителям комплексных кадастровых работ, определенным </w:t>
      </w:r>
      <w:r w:rsidR="00231C19">
        <w:rPr>
          <w:rFonts w:eastAsia="Times New Roman" w:cs="Times New Roman"/>
          <w:szCs w:val="26"/>
          <w:lang w:eastAsia="ru-RU"/>
        </w:rPr>
        <w:br/>
      </w:r>
      <w:r w:rsidR="00727378">
        <w:rPr>
          <w:rFonts w:eastAsia="Times New Roman" w:cs="Times New Roman"/>
          <w:szCs w:val="26"/>
          <w:lang w:eastAsia="ru-RU"/>
        </w:rPr>
        <w:t>в соответствии со статьей 42.3 Закона</w:t>
      </w:r>
      <w:r w:rsidR="00075729" w:rsidRPr="009F0A6D">
        <w:rPr>
          <w:rFonts w:eastAsia="Times New Roman" w:cs="Times New Roman"/>
          <w:szCs w:val="26"/>
          <w:lang w:eastAsia="ru-RU"/>
        </w:rPr>
        <w:t>;</w:t>
      </w:r>
    </w:p>
    <w:p w:rsidR="00D30A1A" w:rsidRDefault="00D30A1A" w:rsidP="00D30A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075729" w:rsidRPr="00D6428E">
        <w:rPr>
          <w:rFonts w:eastAsia="Times New Roman" w:cs="Times New Roman"/>
          <w:szCs w:val="26"/>
          <w:lang w:eastAsia="ru-RU"/>
        </w:rPr>
        <w:t>оформление акта согласования местоположения границ при выполнении комплексных кадастровых работ на территории муниципального образования городской округ город Сургут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 Ханты-Мансийского 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="00DA4A88" w:rsidRPr="00D6428E">
        <w:rPr>
          <w:rFonts w:eastAsia="Times New Roman" w:cs="Times New Roman"/>
          <w:szCs w:val="26"/>
          <w:lang w:eastAsia="ru-RU"/>
        </w:rPr>
        <w:t xml:space="preserve"> Югры</w:t>
      </w:r>
      <w:r w:rsidR="00075729" w:rsidRPr="00D6428E">
        <w:rPr>
          <w:rFonts w:eastAsia="Times New Roman" w:cs="Times New Roman"/>
          <w:szCs w:val="26"/>
          <w:lang w:eastAsia="ru-RU"/>
        </w:rPr>
        <w:t>;</w:t>
      </w:r>
    </w:p>
    <w:p w:rsidR="00075729" w:rsidRPr="009F0A6D" w:rsidRDefault="00D30A1A" w:rsidP="00D30A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075729" w:rsidRPr="009F0A6D">
        <w:rPr>
          <w:rFonts w:eastAsia="Times New Roman" w:cs="Times New Roman"/>
          <w:szCs w:val="26"/>
          <w:lang w:eastAsia="ru-RU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075729" w:rsidRPr="009F0A6D" w:rsidRDefault="00075729" w:rsidP="000757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BC7B2D" w:rsidRPr="009F0A6D" w:rsidRDefault="00D30A1A" w:rsidP="00D30A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III</w:t>
      </w:r>
      <w:r w:rsidR="00E64064" w:rsidRPr="009F0A6D">
        <w:rPr>
          <w:rFonts w:eastAsia="Times New Roman" w:cs="Times New Roman"/>
          <w:szCs w:val="26"/>
          <w:lang w:eastAsia="ru-RU"/>
        </w:rPr>
        <w:t>.</w:t>
      </w:r>
      <w:r w:rsidR="00075729" w:rsidRPr="009F0A6D">
        <w:rPr>
          <w:rFonts w:eastAsia="Times New Roman" w:cs="Times New Roman"/>
          <w:szCs w:val="26"/>
          <w:lang w:eastAsia="ru-RU"/>
        </w:rPr>
        <w:t xml:space="preserve"> Полномочия предс</w:t>
      </w:r>
      <w:r>
        <w:rPr>
          <w:rFonts w:eastAsia="Times New Roman" w:cs="Times New Roman"/>
          <w:szCs w:val="26"/>
          <w:lang w:eastAsia="ru-RU"/>
        </w:rPr>
        <w:t>едателя согласительной комиссии</w:t>
      </w:r>
    </w:p>
    <w:p w:rsidR="00D30A1A" w:rsidRDefault="004004D4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П</w:t>
      </w:r>
      <w:r w:rsidR="00BC7B2D" w:rsidRPr="009F0A6D">
        <w:rPr>
          <w:rFonts w:eastAsia="Times New Roman" w:cs="Times New Roman"/>
          <w:szCs w:val="26"/>
          <w:lang w:eastAsia="ru-RU"/>
        </w:rPr>
        <w:t>редседател</w:t>
      </w:r>
      <w:r w:rsidR="00603DF9">
        <w:rPr>
          <w:rFonts w:eastAsia="Times New Roman" w:cs="Times New Roman"/>
          <w:szCs w:val="26"/>
          <w:lang w:eastAsia="ru-RU"/>
        </w:rPr>
        <w:t>ь</w:t>
      </w:r>
      <w:r w:rsidR="00BC7B2D" w:rsidRPr="009F0A6D">
        <w:rPr>
          <w:rFonts w:eastAsia="Times New Roman" w:cs="Times New Roman"/>
          <w:szCs w:val="26"/>
          <w:lang w:eastAsia="ru-RU"/>
        </w:rPr>
        <w:t xml:space="preserve"> </w:t>
      </w:r>
      <w:r w:rsidRPr="009F0A6D">
        <w:rPr>
          <w:rFonts w:eastAsia="Times New Roman" w:cs="Times New Roman"/>
          <w:szCs w:val="26"/>
          <w:lang w:eastAsia="ru-RU"/>
        </w:rPr>
        <w:t>согласительной комиссии</w:t>
      </w:r>
      <w:bookmarkStart w:id="0" w:name="sub_1329"/>
      <w:r w:rsidR="00D30A1A">
        <w:rPr>
          <w:rFonts w:eastAsia="Times New Roman" w:cs="Times New Roman"/>
          <w:szCs w:val="26"/>
          <w:lang w:eastAsia="ru-RU"/>
        </w:rPr>
        <w:t>:</w:t>
      </w:r>
    </w:p>
    <w:p w:rsid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BC7B2D" w:rsidRPr="009F0A6D">
        <w:rPr>
          <w:rFonts w:cs="Times New Roman"/>
          <w:szCs w:val="28"/>
        </w:rPr>
        <w:t>возглавляет согласительную комиссию и обеспечивает организацию деятельности согласительной комиссии;</w:t>
      </w:r>
      <w:bookmarkStart w:id="1" w:name="sub_1334"/>
      <w:bookmarkEnd w:id="0"/>
    </w:p>
    <w:p w:rsid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BC7B2D" w:rsidRPr="009F0A6D">
        <w:rPr>
          <w:rFonts w:cs="Times New Roman"/>
          <w:szCs w:val="28"/>
        </w:rPr>
        <w:t>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  <w:bookmarkStart w:id="2" w:name="sub_1335"/>
      <w:bookmarkEnd w:id="1"/>
    </w:p>
    <w:p w:rsidR="00BC7B2D" w:rsidRDefault="00D30A1A" w:rsidP="00D30A1A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- </w:t>
      </w:r>
      <w:r w:rsidR="00BC7B2D" w:rsidRPr="009F0A6D">
        <w:rPr>
          <w:rFonts w:cs="Times New Roman"/>
          <w:szCs w:val="28"/>
        </w:rPr>
        <w:t>подписывает подготовленные по установленным формам протокол заседания согласительной комиссии</w:t>
      </w:r>
      <w:r w:rsidR="00A6603B">
        <w:rPr>
          <w:rFonts w:cs="Times New Roman"/>
          <w:szCs w:val="28"/>
        </w:rPr>
        <w:t xml:space="preserve"> по форме</w:t>
      </w:r>
      <w:r w:rsidR="003069CA">
        <w:rPr>
          <w:rFonts w:cs="Times New Roman"/>
          <w:szCs w:val="28"/>
        </w:rPr>
        <w:t>,</w:t>
      </w:r>
      <w:r w:rsidR="00A6603B">
        <w:rPr>
          <w:rFonts w:cs="Times New Roman"/>
          <w:szCs w:val="28"/>
        </w:rPr>
        <w:t xml:space="preserve"> утвержденной приказом Министерства экономического развития Российской Федерации от 20.04.2015 № 244</w:t>
      </w:r>
      <w:r w:rsidR="003069CA">
        <w:rPr>
          <w:rFonts w:cs="Times New Roman"/>
          <w:szCs w:val="28"/>
        </w:rPr>
        <w:t>,</w:t>
      </w:r>
      <w:r w:rsidR="00BC7B2D" w:rsidRPr="009F0A6D">
        <w:rPr>
          <w:rFonts w:cs="Times New Roman"/>
          <w:szCs w:val="28"/>
        </w:rPr>
        <w:t xml:space="preserve"> и акт согласования местоположения границ</w:t>
      </w:r>
      <w:r w:rsidR="00A6603B">
        <w:rPr>
          <w:rFonts w:cs="Times New Roman"/>
          <w:szCs w:val="28"/>
        </w:rPr>
        <w:t xml:space="preserve"> </w:t>
      </w:r>
      <w:r w:rsidR="00A6603B" w:rsidRPr="009F0A6D">
        <w:t xml:space="preserve">по форме, </w:t>
      </w:r>
      <w:r w:rsidR="00A6603B">
        <w:t>утвержденной приказом Министерства экономического развития Российской Федерации от 21.11.2016 № 734</w:t>
      </w:r>
      <w:r w:rsidR="00BC7B2D" w:rsidRPr="009F0A6D">
        <w:rPr>
          <w:rFonts w:cs="Times New Roman"/>
          <w:szCs w:val="28"/>
        </w:rPr>
        <w:t xml:space="preserve">, а также заключение согласительной комиссии и иные документы, связанные </w:t>
      </w:r>
      <w:r w:rsidR="00231C19">
        <w:rPr>
          <w:rFonts w:cs="Times New Roman"/>
          <w:szCs w:val="28"/>
        </w:rPr>
        <w:br/>
      </w:r>
      <w:r w:rsidR="00BC7B2D" w:rsidRPr="009F0A6D">
        <w:rPr>
          <w:rFonts w:cs="Times New Roman"/>
          <w:szCs w:val="28"/>
        </w:rPr>
        <w:t>с деятельностью согласительной комиссии.</w:t>
      </w:r>
    </w:p>
    <w:p w:rsidR="00E76FF7" w:rsidRPr="00E76FF7" w:rsidRDefault="00E76FF7" w:rsidP="00E76FF7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>определяет место работы согласительной комиссии;</w:t>
      </w:r>
    </w:p>
    <w:p w:rsidR="00E76FF7" w:rsidRPr="00E76FF7" w:rsidRDefault="00E76FF7" w:rsidP="00E76FF7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назначает секретаря согласительной комиссии;</w:t>
      </w:r>
    </w:p>
    <w:p w:rsidR="00E76FF7" w:rsidRPr="00E76FF7" w:rsidRDefault="00E76FF7" w:rsidP="00E76FF7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E76FF7">
        <w:rPr>
          <w:rFonts w:eastAsia="Times New Roman" w:cs="Times New Roman"/>
          <w:szCs w:val="26"/>
          <w:lang w:eastAsia="ru-RU"/>
        </w:rPr>
        <w:t>назначает дату, время и место проведения заседания согласительной комиссии;</w:t>
      </w:r>
    </w:p>
    <w:p w:rsidR="00E76FF7" w:rsidRPr="00D30A1A" w:rsidRDefault="00E76FF7" w:rsidP="00E76FF7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E76FF7">
        <w:rPr>
          <w:rFonts w:eastAsia="Times New Roman" w:cs="Times New Roman"/>
          <w:szCs w:val="26"/>
          <w:lang w:eastAsia="ru-RU"/>
        </w:rPr>
        <w:t xml:space="preserve"> утверждает повестку дня заседания согласительной комиссии;</w:t>
      </w:r>
    </w:p>
    <w:p w:rsidR="004004D4" w:rsidRPr="009F0A6D" w:rsidRDefault="004004D4" w:rsidP="00BC7B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highlight w:val="yellow"/>
        </w:rPr>
      </w:pPr>
    </w:p>
    <w:p w:rsidR="004004D4" w:rsidRPr="009F0A6D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="004004D4" w:rsidRPr="009F0A6D">
        <w:rPr>
          <w:rFonts w:cs="Times New Roman"/>
          <w:szCs w:val="28"/>
        </w:rPr>
        <w:t>. Полномочия</w:t>
      </w:r>
      <w:r>
        <w:rPr>
          <w:rFonts w:cs="Times New Roman"/>
          <w:szCs w:val="28"/>
        </w:rPr>
        <w:t xml:space="preserve"> членов согласительной комиссии</w:t>
      </w:r>
    </w:p>
    <w:bookmarkEnd w:id="2"/>
    <w:p w:rsidR="00D30A1A" w:rsidRDefault="004004D4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Члены соглас</w:t>
      </w:r>
      <w:bookmarkStart w:id="3" w:name="sub_1336"/>
      <w:r w:rsidR="00D30A1A">
        <w:rPr>
          <w:rFonts w:eastAsia="Times New Roman" w:cs="Times New Roman"/>
          <w:szCs w:val="26"/>
          <w:lang w:eastAsia="ru-RU"/>
        </w:rPr>
        <w:t>ительной комиссии:</w:t>
      </w:r>
    </w:p>
    <w:p w:rsid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4004D4" w:rsidRPr="009F0A6D">
        <w:rPr>
          <w:rFonts w:cs="Times New Roman"/>
          <w:szCs w:val="28"/>
        </w:rPr>
        <w:t>участвуют в подготовке заседания согласительной комиссии;</w:t>
      </w:r>
      <w:bookmarkStart w:id="4" w:name="sub_1337"/>
      <w:bookmarkEnd w:id="3"/>
    </w:p>
    <w:p w:rsid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4004D4" w:rsidRPr="009F0A6D">
        <w:rPr>
          <w:rFonts w:cs="Times New Roman"/>
          <w:szCs w:val="28"/>
        </w:rPr>
        <w:t>знакомятся с проектом карты-плана территории и возражениями заинтересованных лиц;</w:t>
      </w:r>
      <w:bookmarkStart w:id="5" w:name="sub_1338"/>
      <w:bookmarkEnd w:id="4"/>
    </w:p>
    <w:p w:rsid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4004D4" w:rsidRPr="009F0A6D">
        <w:rPr>
          <w:rFonts w:cs="Times New Roman"/>
          <w:szCs w:val="28"/>
        </w:rPr>
        <w:t>вправе вносить предложения по повестке дня заседания согласительной комиссии;</w:t>
      </w:r>
      <w:bookmarkStart w:id="6" w:name="sub_1339"/>
      <w:bookmarkEnd w:id="5"/>
    </w:p>
    <w:p w:rsidR="00D30A1A" w:rsidRPr="00D30A1A" w:rsidRDefault="00D30A1A" w:rsidP="00D30A1A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4004D4" w:rsidRPr="009F0A6D">
        <w:rPr>
          <w:rFonts w:cs="Times New Roman"/>
          <w:szCs w:val="28"/>
        </w:rPr>
        <w:t>принимают участие в работе и принятии решений на заседании согласительной комиссии;</w:t>
      </w:r>
      <w:bookmarkStart w:id="7" w:name="sub_1340"/>
      <w:bookmarkEnd w:id="6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004D4" w:rsidRPr="009F0A6D">
        <w:rPr>
          <w:rFonts w:cs="Times New Roman"/>
          <w:szCs w:val="28"/>
        </w:rPr>
        <w:t xml:space="preserve">вправе изложить особое мнение (устно или на бумажном носителе) </w:t>
      </w:r>
      <w:r w:rsidR="004004D4" w:rsidRPr="009F0A6D">
        <w:rPr>
          <w:rFonts w:cs="Times New Roman"/>
          <w:szCs w:val="28"/>
        </w:rPr>
        <w:br/>
        <w:t xml:space="preserve">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голосования по вопросу, относительно которого имеется особое мнение. При этом делаются ссылки на документы, на основании которых сложилось особое мнение, </w:t>
      </w:r>
      <w:r w:rsidR="004004D4" w:rsidRPr="009F0A6D">
        <w:rPr>
          <w:rFonts w:cs="Times New Roman"/>
          <w:szCs w:val="28"/>
        </w:rPr>
        <w:br/>
        <w:t xml:space="preserve">а копии таких документов прикладываются к протоколу заседания согласительной комиссии. Особое мнение изложенное на бумажном носителе также прикладывается </w:t>
      </w:r>
      <w:r w:rsidR="004004D4" w:rsidRPr="009F0A6D">
        <w:rPr>
          <w:rFonts w:cs="Times New Roman"/>
          <w:szCs w:val="28"/>
        </w:rPr>
        <w:br/>
        <w:t>к протоколу заседания согласительной комиссии;</w:t>
      </w:r>
      <w:bookmarkStart w:id="8" w:name="sub_1341"/>
      <w:bookmarkEnd w:id="7"/>
    </w:p>
    <w:p w:rsidR="004004D4" w:rsidRPr="009F0A6D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004D4" w:rsidRPr="009F0A6D">
        <w:rPr>
          <w:rFonts w:cs="Times New Roman"/>
          <w:szCs w:val="28"/>
        </w:rPr>
        <w:t>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721C49" w:rsidRPr="009F0A6D" w:rsidRDefault="00721C49" w:rsidP="00E64064">
      <w:pPr>
        <w:autoSpaceDE w:val="0"/>
        <w:autoSpaceDN w:val="0"/>
        <w:adjustRightInd w:val="0"/>
        <w:jc w:val="both"/>
        <w:rPr>
          <w:rFonts w:cs="Times New Roman"/>
          <w:szCs w:val="28"/>
          <w:highlight w:val="yellow"/>
        </w:rPr>
      </w:pPr>
    </w:p>
    <w:p w:rsidR="00721C49" w:rsidRPr="009F0A6D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="004004D4" w:rsidRPr="009F0A6D">
        <w:rPr>
          <w:rFonts w:cs="Times New Roman"/>
          <w:szCs w:val="28"/>
        </w:rPr>
        <w:t>.</w:t>
      </w:r>
      <w:r w:rsidR="00721C49" w:rsidRPr="009F0A6D">
        <w:rPr>
          <w:rFonts w:cs="Times New Roman"/>
          <w:szCs w:val="28"/>
        </w:rPr>
        <w:t xml:space="preserve"> Полномочия секретаря согласительной комиссии:</w:t>
      </w:r>
    </w:p>
    <w:p w:rsidR="00D30A1A" w:rsidRDefault="00721C49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Секретарь согласительной комиссии: </w:t>
      </w:r>
      <w:bookmarkStart w:id="9" w:name="sub_1344"/>
      <w:bookmarkEnd w:id="8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1C49" w:rsidRPr="009F0A6D">
        <w:rPr>
          <w:rFonts w:cs="Times New Roman"/>
          <w:szCs w:val="28"/>
        </w:rPr>
        <w:t xml:space="preserve">осуществляет ведение делопроизводства согласительной комиссии, учет </w:t>
      </w:r>
      <w:r w:rsidR="005E12B5" w:rsidRPr="009F0A6D">
        <w:rPr>
          <w:rFonts w:cs="Times New Roman"/>
          <w:szCs w:val="28"/>
        </w:rPr>
        <w:br/>
      </w:r>
      <w:r w:rsidR="00721C49" w:rsidRPr="009F0A6D">
        <w:rPr>
          <w:rFonts w:cs="Times New Roman"/>
          <w:szCs w:val="28"/>
        </w:rPr>
        <w:t>и обеспечение хранения документов согласительной комиссии</w:t>
      </w:r>
      <w:r w:rsidR="00871CD4" w:rsidRPr="009F0A6D">
        <w:rPr>
          <w:rFonts w:cs="Times New Roman"/>
          <w:szCs w:val="28"/>
        </w:rPr>
        <w:t xml:space="preserve">, включая сбор </w:t>
      </w:r>
      <w:r w:rsidR="005E12B5" w:rsidRPr="009F0A6D">
        <w:rPr>
          <w:rFonts w:cs="Times New Roman"/>
          <w:szCs w:val="28"/>
        </w:rPr>
        <w:br/>
      </w:r>
      <w:r w:rsidR="00871CD4" w:rsidRPr="009F0A6D">
        <w:rPr>
          <w:rFonts w:cs="Times New Roman"/>
          <w:szCs w:val="28"/>
        </w:rPr>
        <w:t>и хранение возражений заинтересованных лиц по вопросу местоположения границ земельных участков при выполнении комплексных кадастровых работ;</w:t>
      </w:r>
      <w:bookmarkStart w:id="10" w:name="sub_1345"/>
      <w:bookmarkEnd w:id="9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1C49" w:rsidRPr="009F0A6D">
        <w:rPr>
          <w:rFonts w:cs="Times New Roman"/>
          <w:szCs w:val="28"/>
        </w:rPr>
        <w:t>осуществляет подготовку заседания согласительной комиссии;</w:t>
      </w:r>
      <w:bookmarkStart w:id="11" w:name="sub_1346"/>
      <w:bookmarkEnd w:id="10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1C49" w:rsidRPr="009F0A6D">
        <w:rPr>
          <w:rFonts w:cs="Times New Roman"/>
          <w:szCs w:val="28"/>
        </w:rPr>
        <w:t>информирует членов согласительной комиссии о дате, месте и времени проведения заседания согласительной комиссии не позднее десяти календарных дней до дня проведения заседания согласительной комиссии;</w:t>
      </w:r>
      <w:bookmarkStart w:id="12" w:name="sub_1347"/>
      <w:bookmarkEnd w:id="11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1C49" w:rsidRPr="009F0A6D">
        <w:rPr>
          <w:rFonts w:cs="Times New Roman"/>
          <w:szCs w:val="28"/>
        </w:rPr>
        <w:t>ведет протокол заседания согласительной комиссии;</w:t>
      </w:r>
      <w:bookmarkStart w:id="13" w:name="sub_1348"/>
      <w:bookmarkEnd w:id="12"/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21C49" w:rsidRPr="009F0A6D">
        <w:rPr>
          <w:rFonts w:cs="Times New Roman"/>
          <w:szCs w:val="28"/>
        </w:rPr>
        <w:t>готовит проекты принимаемых на заседании согласительной комиссии решений;</w:t>
      </w:r>
      <w:bookmarkEnd w:id="13"/>
    </w:p>
    <w:p w:rsidR="00721C49" w:rsidRPr="009F0A6D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1C49" w:rsidRPr="009F0A6D">
        <w:rPr>
          <w:rFonts w:cs="Times New Roman"/>
          <w:szCs w:val="28"/>
        </w:rPr>
        <w:t xml:space="preserve">выполняет поручения председателя согласительной комиссии, связанные </w:t>
      </w:r>
      <w:r w:rsidR="005E12B5" w:rsidRPr="009F0A6D">
        <w:rPr>
          <w:rFonts w:cs="Times New Roman"/>
          <w:szCs w:val="28"/>
        </w:rPr>
        <w:br/>
      </w:r>
      <w:r w:rsidR="00721C49" w:rsidRPr="009F0A6D">
        <w:rPr>
          <w:rFonts w:cs="Times New Roman"/>
          <w:szCs w:val="28"/>
        </w:rPr>
        <w:t>с деятельностью согласительной комиссии.</w:t>
      </w:r>
    </w:p>
    <w:p w:rsidR="00075729" w:rsidRPr="009F0A6D" w:rsidRDefault="00075729" w:rsidP="0071268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12688" w:rsidRPr="009F0A6D" w:rsidRDefault="00D30A1A" w:rsidP="00D30A1A">
      <w:pPr>
        <w:ind w:left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="00712688" w:rsidRPr="009F0A6D">
        <w:rPr>
          <w:szCs w:val="28"/>
        </w:rPr>
        <w:t>. Порядок</w:t>
      </w:r>
      <w:r>
        <w:rPr>
          <w:szCs w:val="28"/>
        </w:rPr>
        <w:t xml:space="preserve"> работы согласительной комиссии</w:t>
      </w:r>
    </w:p>
    <w:p w:rsidR="00712688" w:rsidRPr="00D30A1A" w:rsidRDefault="00712688" w:rsidP="00D30A1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6"/>
          <w:lang w:eastAsia="ru-RU"/>
        </w:rPr>
      </w:pPr>
      <w:bookmarkStart w:id="14" w:name="sub_1031"/>
      <w:r w:rsidRPr="009F0A6D">
        <w:rPr>
          <w:rFonts w:cs="Times New Roman"/>
          <w:szCs w:val="28"/>
        </w:rPr>
        <w:t xml:space="preserve">1. Согласование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</w:t>
      </w:r>
      <w:r w:rsidR="00DA4A88">
        <w:rPr>
          <w:rFonts w:eastAsia="Times New Roman" w:cs="Times New Roman"/>
          <w:szCs w:val="26"/>
          <w:lang w:eastAsia="ru-RU"/>
        </w:rPr>
        <w:t xml:space="preserve">Ханты-Мансийского автономного округа </w:t>
      </w:r>
      <w:r w:rsidR="00D30A1A">
        <w:rPr>
          <w:rFonts w:eastAsia="Times New Roman" w:cs="Times New Roman"/>
          <w:szCs w:val="26"/>
          <w:lang w:eastAsia="ru-RU"/>
        </w:rPr>
        <w:t>–</w:t>
      </w:r>
      <w:r w:rsidR="00DA4A88">
        <w:rPr>
          <w:rFonts w:eastAsia="Times New Roman" w:cs="Times New Roman"/>
          <w:szCs w:val="26"/>
          <w:lang w:eastAsia="ru-RU"/>
        </w:rPr>
        <w:t xml:space="preserve"> Югры</w:t>
      </w:r>
      <w:r w:rsidR="00DA4A88" w:rsidRPr="009F0A6D">
        <w:rPr>
          <w:rFonts w:cs="Times New Roman"/>
          <w:szCs w:val="28"/>
        </w:rPr>
        <w:t xml:space="preserve"> </w:t>
      </w:r>
      <w:r w:rsidRPr="009F0A6D">
        <w:rPr>
          <w:rFonts w:cs="Times New Roman"/>
          <w:szCs w:val="28"/>
        </w:rPr>
        <w:t>осуществляется путем проведения заседаний согласительной комиссии по данному вопросу.</w:t>
      </w:r>
    </w:p>
    <w:p w:rsidR="00D45306" w:rsidRPr="009F0A6D" w:rsidRDefault="00D72BE7" w:rsidP="007546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2. В целях организации проведения заседания согласительной комиссии</w:t>
      </w:r>
      <w:r w:rsidR="00754604" w:rsidRPr="009F0A6D">
        <w:rPr>
          <w:rFonts w:cs="Times New Roman"/>
          <w:szCs w:val="28"/>
        </w:rPr>
        <w:t xml:space="preserve"> департамент архитектуры и градостроительства Администрации города</w:t>
      </w:r>
      <w:r w:rsidR="00D45306" w:rsidRPr="009F0A6D">
        <w:rPr>
          <w:rFonts w:cs="Times New Roman"/>
          <w:szCs w:val="28"/>
        </w:rPr>
        <w:t>,</w:t>
      </w:r>
      <w:r w:rsidR="00754604" w:rsidRPr="009F0A6D">
        <w:rPr>
          <w:rFonts w:cs="Times New Roman"/>
          <w:szCs w:val="28"/>
        </w:rPr>
        <w:t xml:space="preserve"> </w:t>
      </w:r>
      <w:r w:rsidR="00D45306" w:rsidRPr="009F0A6D">
        <w:rPr>
          <w:rFonts w:cs="Times New Roman"/>
          <w:szCs w:val="28"/>
        </w:rPr>
        <w:t xml:space="preserve">являясь </w:t>
      </w:r>
      <w:r w:rsidR="00754604" w:rsidRPr="009F0A6D">
        <w:rPr>
          <w:rFonts w:cs="Times New Roman"/>
          <w:szCs w:val="28"/>
        </w:rPr>
        <w:t>заказчик</w:t>
      </w:r>
      <w:r w:rsidR="00D45306" w:rsidRPr="009F0A6D">
        <w:rPr>
          <w:rFonts w:cs="Times New Roman"/>
          <w:szCs w:val="28"/>
        </w:rPr>
        <w:t>ом</w:t>
      </w:r>
      <w:r w:rsidR="00754604" w:rsidRPr="009F0A6D">
        <w:rPr>
          <w:rFonts w:cs="Times New Roman"/>
          <w:szCs w:val="28"/>
        </w:rPr>
        <w:t xml:space="preserve"> комплексных кадастровых работ (далее – заказчик комплексных кадастровых работ)</w:t>
      </w:r>
      <w:r w:rsidR="00D45306" w:rsidRPr="009F0A6D">
        <w:rPr>
          <w:rFonts w:cs="Times New Roman"/>
          <w:szCs w:val="28"/>
        </w:rPr>
        <w:t>,</w:t>
      </w:r>
      <w:r w:rsidR="00754604" w:rsidRPr="009F0A6D">
        <w:rPr>
          <w:rFonts w:cs="Times New Roman"/>
          <w:szCs w:val="28"/>
        </w:rPr>
        <w:t xml:space="preserve"> в течение </w:t>
      </w:r>
      <w:r w:rsidR="00D45306" w:rsidRPr="009F0A6D">
        <w:rPr>
          <w:rFonts w:cs="Times New Roman"/>
          <w:szCs w:val="28"/>
        </w:rPr>
        <w:t>пяти</w:t>
      </w:r>
      <w:r w:rsidR="00754604" w:rsidRPr="009F0A6D">
        <w:rPr>
          <w:rFonts w:cs="Times New Roman"/>
          <w:szCs w:val="28"/>
        </w:rPr>
        <w:t xml:space="preserve"> рабочих дней с момента получения </w:t>
      </w:r>
      <w:r w:rsidR="00D45306" w:rsidRPr="009F0A6D">
        <w:rPr>
          <w:rFonts w:cs="Times New Roman"/>
          <w:szCs w:val="28"/>
        </w:rPr>
        <w:br/>
      </w:r>
      <w:r w:rsidR="00754604" w:rsidRPr="009F0A6D">
        <w:rPr>
          <w:rFonts w:cs="Times New Roman"/>
          <w:szCs w:val="28"/>
        </w:rPr>
        <w:t>от исполнителей комплексных кадастровых работ уведомления о завершении подготовки проекта карты-плана территории</w:t>
      </w:r>
      <w:r w:rsidR="00D45306" w:rsidRPr="009F0A6D">
        <w:rPr>
          <w:rFonts w:cs="Times New Roman"/>
          <w:szCs w:val="28"/>
        </w:rPr>
        <w:t>:</w:t>
      </w:r>
    </w:p>
    <w:p w:rsidR="00D30A1A" w:rsidRDefault="000D5E41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E6354">
        <w:rPr>
          <w:rFonts w:cs="Times New Roman"/>
          <w:szCs w:val="28"/>
        </w:rPr>
        <w:t>вносит</w:t>
      </w:r>
      <w:r>
        <w:rPr>
          <w:rFonts w:cs="Times New Roman"/>
          <w:szCs w:val="28"/>
        </w:rPr>
        <w:t xml:space="preserve"> предложения председателю согласительной комиссии о дате, времени </w:t>
      </w:r>
      <w:r w:rsidR="00231C19">
        <w:rPr>
          <w:rFonts w:cs="Times New Roman"/>
          <w:szCs w:val="28"/>
        </w:rPr>
        <w:br/>
      </w:r>
      <w:r>
        <w:rPr>
          <w:rFonts w:cs="Times New Roman"/>
          <w:szCs w:val="28"/>
        </w:rPr>
        <w:t>и мест</w:t>
      </w:r>
      <w:r w:rsidR="00A6603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проведения заседания согласительной комиссии</w:t>
      </w:r>
      <w:r w:rsidR="00D30A1A">
        <w:rPr>
          <w:rFonts w:cs="Times New Roman"/>
          <w:szCs w:val="28"/>
        </w:rPr>
        <w:t>;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D45306" w:rsidRPr="00D6428E">
        <w:rPr>
          <w:rFonts w:cs="Times New Roman"/>
          <w:szCs w:val="28"/>
        </w:rPr>
        <w:t>обеспечивает подготовку</w:t>
      </w:r>
      <w:r w:rsidR="000E6E32" w:rsidRPr="00D6428E">
        <w:rPr>
          <w:rFonts w:cs="Times New Roman"/>
          <w:szCs w:val="28"/>
        </w:rPr>
        <w:t xml:space="preserve">, </w:t>
      </w:r>
      <w:r w:rsidR="00D96B66" w:rsidRPr="00D6428E">
        <w:rPr>
          <w:rFonts w:cs="Times New Roman"/>
          <w:szCs w:val="28"/>
        </w:rPr>
        <w:t>опубликование</w:t>
      </w:r>
      <w:r w:rsidR="000E6E32" w:rsidRPr="00D6428E">
        <w:rPr>
          <w:rFonts w:cs="Times New Roman"/>
          <w:szCs w:val="28"/>
        </w:rPr>
        <w:t xml:space="preserve"> и направление</w:t>
      </w:r>
      <w:r w:rsidR="00D45306" w:rsidRPr="00D6428E">
        <w:rPr>
          <w:rFonts w:cs="Times New Roman"/>
          <w:szCs w:val="28"/>
        </w:rPr>
        <w:t xml:space="preserve"> извещения </w:t>
      </w:r>
      <w:r w:rsidR="00231C19">
        <w:rPr>
          <w:rFonts w:cs="Times New Roman"/>
          <w:szCs w:val="28"/>
        </w:rPr>
        <w:br/>
      </w:r>
      <w:r w:rsidR="00D45306" w:rsidRPr="00D6428E">
        <w:rPr>
          <w:rFonts w:cs="Times New Roman"/>
          <w:szCs w:val="28"/>
        </w:rPr>
        <w:t>о проведении заседания согласительной комиссии</w:t>
      </w:r>
      <w:r w:rsidR="00D96B66" w:rsidRPr="00D6428E">
        <w:rPr>
          <w:rFonts w:cs="Times New Roman"/>
          <w:szCs w:val="28"/>
        </w:rPr>
        <w:t xml:space="preserve"> по вопросу согласования местоположения границ земельных участков</w:t>
      </w:r>
      <w:r w:rsidR="00603DF9">
        <w:rPr>
          <w:rFonts w:cs="Times New Roman"/>
          <w:szCs w:val="28"/>
        </w:rPr>
        <w:t xml:space="preserve"> по форме, </w:t>
      </w:r>
      <w:r w:rsidR="00231C19" w:rsidRPr="00231C19">
        <w:rPr>
          <w:rFonts w:cs="Times New Roman"/>
          <w:szCs w:val="28"/>
        </w:rPr>
        <w:t>утвержденной Приказом Мин</w:t>
      </w:r>
      <w:r w:rsidR="00231C19">
        <w:rPr>
          <w:rFonts w:cs="Times New Roman"/>
          <w:szCs w:val="28"/>
        </w:rPr>
        <w:t xml:space="preserve">истерства </w:t>
      </w:r>
      <w:r w:rsidR="00231C19" w:rsidRPr="00231C19">
        <w:rPr>
          <w:rFonts w:cs="Times New Roman"/>
          <w:szCs w:val="28"/>
        </w:rPr>
        <w:t>эконом</w:t>
      </w:r>
      <w:r w:rsidR="00231C19">
        <w:rPr>
          <w:rFonts w:cs="Times New Roman"/>
          <w:szCs w:val="28"/>
        </w:rPr>
        <w:t>ического развития Российской Федерации от 23.04.</w:t>
      </w:r>
      <w:r w:rsidR="00231C19" w:rsidRPr="00231C19">
        <w:rPr>
          <w:rFonts w:cs="Times New Roman"/>
          <w:szCs w:val="28"/>
        </w:rPr>
        <w:t xml:space="preserve">2015 года </w:t>
      </w:r>
      <w:r w:rsidR="00231C19">
        <w:rPr>
          <w:rFonts w:cs="Times New Roman"/>
          <w:szCs w:val="28"/>
        </w:rPr>
        <w:br/>
        <w:t>№</w:t>
      </w:r>
      <w:r w:rsidR="00231C19" w:rsidRPr="00231C19">
        <w:rPr>
          <w:rFonts w:cs="Times New Roman"/>
          <w:szCs w:val="28"/>
        </w:rPr>
        <w:t xml:space="preserve"> 254 </w:t>
      </w:r>
      <w:r w:rsidR="00231C19">
        <w:rPr>
          <w:rFonts w:cs="Times New Roman"/>
          <w:szCs w:val="28"/>
        </w:rPr>
        <w:t>«</w:t>
      </w:r>
      <w:r w:rsidR="00231C19" w:rsidRPr="00231C19">
        <w:rPr>
          <w:rFonts w:cs="Times New Roman"/>
          <w:szCs w:val="28"/>
        </w:rPr>
        <w:t>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231C19">
        <w:rPr>
          <w:rFonts w:cs="Times New Roman"/>
          <w:szCs w:val="28"/>
        </w:rPr>
        <w:t>»</w:t>
      </w:r>
      <w:r w:rsidR="00D96B66" w:rsidRPr="00D6428E">
        <w:rPr>
          <w:rFonts w:cs="Times New Roman"/>
          <w:szCs w:val="28"/>
        </w:rPr>
        <w:t>, содержащие в том числе уведомление о завершении подготовки проекта карта-плана территории</w:t>
      </w:r>
      <w:r w:rsidR="00A92459" w:rsidRPr="00D6428E">
        <w:rPr>
          <w:rFonts w:cs="Times New Roman"/>
          <w:szCs w:val="28"/>
        </w:rPr>
        <w:t>:</w:t>
      </w:r>
      <w:r w:rsidR="00A92459" w:rsidRPr="00D6428E">
        <w:rPr>
          <w:snapToGrid w:val="0"/>
        </w:rPr>
        <w:t xml:space="preserve"> на официальном портале и информационных щитах Администрации города; </w:t>
      </w:r>
      <w:r w:rsidR="00231C19">
        <w:rPr>
          <w:snapToGrid w:val="0"/>
        </w:rPr>
        <w:br/>
      </w:r>
      <w:r w:rsidR="00A92459" w:rsidRPr="00D6428E">
        <w:rPr>
          <w:snapToGrid w:val="0"/>
        </w:rPr>
        <w:t xml:space="preserve">на официальных сайтах в информационно-телекоммуникационной сети «Интернет» </w:t>
      </w:r>
      <w:r w:rsidR="00231C19">
        <w:rPr>
          <w:snapToGrid w:val="0"/>
        </w:rPr>
        <w:br/>
      </w:r>
      <w:r w:rsidR="00A92459" w:rsidRPr="00D6428E">
        <w:rPr>
          <w:snapToGrid w:val="0"/>
        </w:rPr>
        <w:t xml:space="preserve">и информационных щитах органов </w:t>
      </w:r>
      <w:r w:rsidR="00231C19" w:rsidRPr="00231C19">
        <w:rPr>
          <w:snapToGrid w:val="0"/>
        </w:rPr>
        <w:t xml:space="preserve">Управления </w:t>
      </w:r>
      <w:proofErr w:type="spellStart"/>
      <w:r w:rsidR="00231C19" w:rsidRPr="00231C19">
        <w:rPr>
          <w:snapToGrid w:val="0"/>
        </w:rPr>
        <w:t>Росреестра</w:t>
      </w:r>
      <w:proofErr w:type="spellEnd"/>
      <w:r w:rsidR="00231C19" w:rsidRPr="00231C19">
        <w:rPr>
          <w:snapToGrid w:val="0"/>
        </w:rPr>
        <w:t xml:space="preserve"> по Ханты-Мансийскому автономному округу - Югре</w:t>
      </w:r>
      <w:r w:rsidR="00A92459" w:rsidRPr="00D6428E">
        <w:rPr>
          <w:snapToGrid w:val="0"/>
        </w:rPr>
        <w:t xml:space="preserve">; на официальном сайте в информационно-телекоммуникационной сети «Интернет» </w:t>
      </w:r>
      <w:r w:rsidR="00A92459" w:rsidRPr="00D6428E">
        <w:t>Департамента по управлению государственным имуществом Ханты-Мансийского автономного округа – Югры</w:t>
      </w:r>
      <w:r w:rsidR="00A92459" w:rsidRPr="00D6428E">
        <w:rPr>
          <w:snapToGrid w:val="0"/>
        </w:rPr>
        <w:t xml:space="preserve"> и для опубликования в печатном средстве массовой информации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</w:r>
      <w:r w:rsidR="00D96B66" w:rsidRPr="00D6428E">
        <w:t>;</w:t>
      </w:r>
    </w:p>
    <w:p w:rsidR="00D96B66" w:rsidRPr="00231C19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D96B66" w:rsidRPr="00D6428E">
        <w:rPr>
          <w:rFonts w:cs="Times New Roman"/>
          <w:szCs w:val="28"/>
        </w:rPr>
        <w:t xml:space="preserve">обеспечивает опубликование </w:t>
      </w:r>
      <w:r w:rsidR="00937AE1" w:rsidRPr="00D6428E">
        <w:rPr>
          <w:rFonts w:cs="Times New Roman"/>
          <w:szCs w:val="28"/>
        </w:rPr>
        <w:t xml:space="preserve">проектов карт-планов территорий </w:t>
      </w:r>
      <w:r w:rsidR="00231C19">
        <w:rPr>
          <w:rFonts w:cs="Times New Roman"/>
          <w:szCs w:val="28"/>
        </w:rPr>
        <w:br/>
      </w:r>
      <w:r w:rsidR="00937AE1" w:rsidRPr="00D6428E">
        <w:rPr>
          <w:snapToGrid w:val="0"/>
        </w:rPr>
        <w:t>на официальном портале и информационных щитах Администрации города</w:t>
      </w:r>
      <w:r w:rsidR="00937AE1" w:rsidRPr="00D6428E">
        <w:rPr>
          <w:rFonts w:cs="Times New Roman"/>
          <w:szCs w:val="28"/>
        </w:rPr>
        <w:t xml:space="preserve"> </w:t>
      </w:r>
      <w:r w:rsidR="00231C19">
        <w:rPr>
          <w:rFonts w:cs="Times New Roman"/>
          <w:szCs w:val="28"/>
        </w:rPr>
        <w:br/>
      </w:r>
      <w:r w:rsidR="00D96B66" w:rsidRPr="00D6428E">
        <w:rPr>
          <w:rFonts w:cs="Times New Roman"/>
          <w:szCs w:val="28"/>
        </w:rPr>
        <w:t xml:space="preserve">и </w:t>
      </w:r>
      <w:r w:rsidR="00937AE1" w:rsidRPr="00D6428E">
        <w:rPr>
          <w:rFonts w:cs="Times New Roman"/>
          <w:szCs w:val="28"/>
        </w:rPr>
        <w:t xml:space="preserve">их </w:t>
      </w:r>
      <w:r w:rsidR="00D96B66" w:rsidRPr="00D6428E">
        <w:rPr>
          <w:rFonts w:cs="Times New Roman"/>
          <w:szCs w:val="28"/>
        </w:rPr>
        <w:t>направлени</w:t>
      </w:r>
      <w:r w:rsidR="00937AE1" w:rsidRPr="00D6428E">
        <w:rPr>
          <w:rFonts w:cs="Times New Roman"/>
          <w:szCs w:val="28"/>
        </w:rPr>
        <w:t xml:space="preserve">е в </w:t>
      </w:r>
      <w:r w:rsidR="00937AE1" w:rsidRPr="00D6428E">
        <w:t xml:space="preserve">Департамент по управлению государственным имуществом Ханты-Мансийского автономного округа – Югры, </w:t>
      </w:r>
      <w:r w:rsidR="00231C19" w:rsidRPr="00231C19">
        <w:rPr>
          <w:snapToGrid w:val="0"/>
        </w:rPr>
        <w:t xml:space="preserve">Управления </w:t>
      </w:r>
      <w:proofErr w:type="spellStart"/>
      <w:r w:rsidR="00231C19" w:rsidRPr="00231C19">
        <w:rPr>
          <w:snapToGrid w:val="0"/>
        </w:rPr>
        <w:t>Росреестра</w:t>
      </w:r>
      <w:proofErr w:type="spellEnd"/>
      <w:r w:rsidR="00231C19" w:rsidRPr="00231C19">
        <w:rPr>
          <w:snapToGrid w:val="0"/>
        </w:rPr>
        <w:t xml:space="preserve"> по Ханты-Мансийскому автономному округу - Югре</w:t>
      </w:r>
      <w:r w:rsidR="008E386D">
        <w:rPr>
          <w:snapToGrid w:val="0"/>
        </w:rPr>
        <w:t>, содержащихся в Едином государственном реестре недвижимости</w:t>
      </w:r>
      <w:r w:rsidR="00937AE1" w:rsidRPr="00D6428E">
        <w:rPr>
          <w:snapToGrid w:val="0"/>
        </w:rPr>
        <w:t>, согласительную комиссию</w:t>
      </w:r>
      <w:r w:rsidR="00231C19" w:rsidRPr="00231C19">
        <w:rPr>
          <w:snapToGrid w:val="0"/>
          <w:color w:val="000000" w:themeColor="text1"/>
        </w:rPr>
        <w:t>.</w:t>
      </w:r>
    </w:p>
    <w:p w:rsidR="00D30A1A" w:rsidRDefault="00751B4E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lastRenderedPageBreak/>
        <w:t>3</w:t>
      </w:r>
      <w:r w:rsidR="00871CD4" w:rsidRPr="009F0A6D">
        <w:rPr>
          <w:rFonts w:cs="Times New Roman"/>
          <w:szCs w:val="28"/>
        </w:rPr>
        <w:t xml:space="preserve">. </w:t>
      </w:r>
      <w:r w:rsidR="000A011E" w:rsidRPr="009F0A6D">
        <w:rPr>
          <w:rFonts w:cs="Times New Roman"/>
          <w:szCs w:val="28"/>
        </w:rPr>
        <w:t>После размещения</w:t>
      </w:r>
      <w:r w:rsidR="00430585" w:rsidRPr="009F0A6D">
        <w:rPr>
          <w:rFonts w:cs="Times New Roman"/>
          <w:szCs w:val="28"/>
        </w:rPr>
        <w:t xml:space="preserve"> и направления</w:t>
      </w:r>
      <w:r w:rsidR="000A011E" w:rsidRPr="009F0A6D">
        <w:rPr>
          <w:rFonts w:cs="Times New Roman"/>
          <w:szCs w:val="28"/>
        </w:rPr>
        <w:t xml:space="preserve"> заказчиком комплексных кадастровых работ </w:t>
      </w:r>
      <w:r w:rsidR="00430585" w:rsidRPr="009F0A6D">
        <w:rPr>
          <w:rFonts w:cs="Times New Roman"/>
          <w:szCs w:val="28"/>
        </w:rPr>
        <w:t xml:space="preserve">извещения о проведении заседания согласительной комиссии и проектов карт-планов территорий </w:t>
      </w:r>
      <w:r w:rsidR="008E386D">
        <w:rPr>
          <w:rFonts w:cs="Times New Roman"/>
          <w:szCs w:val="28"/>
        </w:rPr>
        <w:t>председатель</w:t>
      </w:r>
      <w:r w:rsidR="000A011E" w:rsidRPr="009F0A6D">
        <w:rPr>
          <w:rFonts w:cs="Times New Roman"/>
          <w:szCs w:val="28"/>
        </w:rPr>
        <w:t xml:space="preserve"> соглас</w:t>
      </w:r>
      <w:r w:rsidR="00D30A1A">
        <w:rPr>
          <w:rFonts w:cs="Times New Roman"/>
          <w:szCs w:val="28"/>
        </w:rPr>
        <w:t>ительной комиссии обеспечивает: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0A011E" w:rsidRPr="009F0A6D">
        <w:rPr>
          <w:rFonts w:cs="Times New Roman"/>
          <w:szCs w:val="28"/>
        </w:rPr>
        <w:t>письменное приглашение на заседание согласительной комиссии членов согласительной комиссии;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8A5AA3" w:rsidRPr="009F0A6D">
        <w:rPr>
          <w:rFonts w:cs="Times New Roman"/>
          <w:szCs w:val="28"/>
        </w:rPr>
        <w:t xml:space="preserve">письменное </w:t>
      </w:r>
      <w:r w:rsidR="000A011E" w:rsidRPr="009F0A6D">
        <w:rPr>
          <w:rFonts w:cs="Times New Roman"/>
          <w:szCs w:val="28"/>
        </w:rPr>
        <w:t>приглашение исполнителя комплексных кадастровых работ</w:t>
      </w:r>
      <w:r w:rsidR="00C06B92" w:rsidRPr="009F0A6D">
        <w:rPr>
          <w:rFonts w:cs="Times New Roman"/>
          <w:szCs w:val="28"/>
        </w:rPr>
        <w:t>;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C06B92" w:rsidRPr="009F0A6D">
        <w:rPr>
          <w:rFonts w:cs="Times New Roman"/>
          <w:szCs w:val="28"/>
        </w:rPr>
        <w:t xml:space="preserve">ознакомление любых лиц с проектом карты-плана территории, в том числе </w:t>
      </w:r>
      <w:r w:rsidR="00430585" w:rsidRPr="009F0A6D">
        <w:rPr>
          <w:rFonts w:cs="Times New Roman"/>
          <w:szCs w:val="28"/>
        </w:rPr>
        <w:br/>
      </w:r>
      <w:r w:rsidR="00C06B92" w:rsidRPr="009F0A6D">
        <w:rPr>
          <w:rFonts w:cs="Times New Roman"/>
          <w:szCs w:val="28"/>
        </w:rPr>
        <w:t>в форме документа на бумажном носителе;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871CD4" w:rsidRPr="009F0A6D">
        <w:rPr>
          <w:rFonts w:cs="Times New Roman"/>
          <w:szCs w:val="28"/>
        </w:rPr>
        <w:t xml:space="preserve">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</w:t>
      </w:r>
      <w:r w:rsidR="008E386D">
        <w:rPr>
          <w:rFonts w:cs="Times New Roman"/>
          <w:szCs w:val="28"/>
        </w:rPr>
        <w:t>рабочих</w:t>
      </w:r>
      <w:r w:rsidR="00E916FC" w:rsidRPr="00D6428E">
        <w:rPr>
          <w:rFonts w:cs="Times New Roman"/>
          <w:szCs w:val="28"/>
        </w:rPr>
        <w:t xml:space="preserve"> </w:t>
      </w:r>
      <w:r w:rsidR="00871CD4" w:rsidRPr="00D6428E">
        <w:rPr>
          <w:rFonts w:cs="Times New Roman"/>
          <w:szCs w:val="28"/>
        </w:rPr>
        <w:t>д</w:t>
      </w:r>
      <w:r w:rsidR="00871CD4" w:rsidRPr="009F0A6D">
        <w:rPr>
          <w:rFonts w:cs="Times New Roman"/>
          <w:szCs w:val="28"/>
        </w:rPr>
        <w:t>ней со дня проведения первого за</w:t>
      </w:r>
      <w:r w:rsidR="00430585" w:rsidRPr="009F0A6D">
        <w:rPr>
          <w:rFonts w:cs="Times New Roman"/>
          <w:szCs w:val="28"/>
        </w:rPr>
        <w:t>седания согласительной комиссии</w:t>
      </w:r>
      <w:r w:rsidR="00582875" w:rsidRPr="009F0A6D">
        <w:rPr>
          <w:rFonts w:cs="Times New Roman"/>
          <w:szCs w:val="28"/>
        </w:rPr>
        <w:t>;</w:t>
      </w:r>
    </w:p>
    <w:p w:rsidR="00D30A1A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871CD4" w:rsidRPr="009F0A6D">
        <w:rPr>
          <w:rFonts w:cs="Times New Roman"/>
          <w:szCs w:val="28"/>
        </w:rPr>
        <w:t>ознакомление членов согласительной комиссии с во</w:t>
      </w:r>
      <w:r w:rsidR="00710B6C" w:rsidRPr="009F0A6D">
        <w:rPr>
          <w:rFonts w:cs="Times New Roman"/>
          <w:szCs w:val="28"/>
        </w:rPr>
        <w:t>зражениями заинтересованных лиц;</w:t>
      </w:r>
    </w:p>
    <w:p w:rsidR="00937AE1" w:rsidRDefault="00D30A1A" w:rsidP="00D30A1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30A1A">
        <w:rPr>
          <w:rFonts w:cs="Times New Roman"/>
          <w:szCs w:val="28"/>
        </w:rPr>
        <w:t xml:space="preserve">- </w:t>
      </w:r>
      <w:r w:rsidR="00710B6C" w:rsidRPr="009F0A6D">
        <w:rPr>
          <w:rFonts w:cs="Times New Roman"/>
          <w:szCs w:val="28"/>
        </w:rPr>
        <w:t>письменное приглашение лиц, направивших возражения, или их законных представителей. В случае поступления возражений о несогласии с местоположением границ земельного участка под многоквартирный дом, законным представителем правообладателей такого земельного участка является ответственное лицо, выбранное на общем собрании</w:t>
      </w:r>
      <w:r w:rsidR="00676F12" w:rsidRPr="009F0A6D">
        <w:rPr>
          <w:rFonts w:cs="Times New Roman"/>
          <w:szCs w:val="28"/>
        </w:rPr>
        <w:t xml:space="preserve"> собственников помещений многоквартирного дома.</w:t>
      </w:r>
    </w:p>
    <w:p w:rsidR="00430585" w:rsidRPr="00D6428E" w:rsidRDefault="00430585" w:rsidP="00937AE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6428E">
        <w:rPr>
          <w:rFonts w:cs="Times New Roman"/>
          <w:szCs w:val="28"/>
        </w:rPr>
        <w:t>4. Возражения</w:t>
      </w:r>
      <w:r w:rsidR="00F706F6" w:rsidRPr="00D6428E">
        <w:rPr>
          <w:rFonts w:cs="Times New Roman"/>
          <w:szCs w:val="28"/>
        </w:rPr>
        <w:t xml:space="preserve"> заинтересованн</w:t>
      </w:r>
      <w:r w:rsidR="00937AE1" w:rsidRPr="00D6428E">
        <w:rPr>
          <w:rFonts w:cs="Times New Roman"/>
          <w:szCs w:val="28"/>
        </w:rPr>
        <w:t>ого</w:t>
      </w:r>
      <w:r w:rsidR="00F706F6" w:rsidRPr="00D6428E">
        <w:rPr>
          <w:rFonts w:cs="Times New Roman"/>
          <w:szCs w:val="28"/>
        </w:rPr>
        <w:t xml:space="preserve"> лиц</w:t>
      </w:r>
      <w:r w:rsidR="00937AE1" w:rsidRPr="00D6428E">
        <w:rPr>
          <w:rFonts w:cs="Times New Roman"/>
          <w:szCs w:val="28"/>
        </w:rPr>
        <w:t>а</w:t>
      </w:r>
      <w:r w:rsidR="00603DF9">
        <w:rPr>
          <w:rFonts w:cs="Times New Roman"/>
          <w:szCs w:val="28"/>
        </w:rPr>
        <w:t xml:space="preserve"> </w:t>
      </w:r>
      <w:r w:rsidR="00937AE1" w:rsidRPr="00D6428E">
        <w:rPr>
          <w:rFonts w:cs="Times New Roman"/>
          <w:szCs w:val="28"/>
        </w:rPr>
        <w:t xml:space="preserve">относительно местоположения границ земельного участка, </w:t>
      </w:r>
      <w:r w:rsidR="00937AE1" w:rsidRPr="00D6428E">
        <w:t xml:space="preserve">указанного в </w:t>
      </w:r>
      <w:hyperlink w:anchor="sub_451" w:history="1">
        <w:r w:rsidR="00937AE1" w:rsidRPr="00D6428E">
          <w:rPr>
            <w:rStyle w:val="a7"/>
            <w:color w:val="auto"/>
          </w:rPr>
          <w:t>пунктах 1</w:t>
        </w:r>
      </w:hyperlink>
      <w:r w:rsidR="00937AE1" w:rsidRPr="00D6428E">
        <w:t xml:space="preserve"> и </w:t>
      </w:r>
      <w:hyperlink w:anchor="sub_452" w:history="1">
        <w:r w:rsidR="00937AE1" w:rsidRPr="00D6428E">
          <w:rPr>
            <w:rStyle w:val="a7"/>
            <w:color w:val="auto"/>
          </w:rPr>
          <w:t>2 части 1 статьи 42.1</w:t>
        </w:r>
      </w:hyperlink>
      <w:r w:rsidR="00937AE1" w:rsidRPr="00D6428E">
        <w:t xml:space="preserve"> Закона, могут быть предоставлены в письменной форме</w:t>
      </w:r>
      <w:r w:rsidR="003A377C">
        <w:t xml:space="preserve"> </w:t>
      </w:r>
      <w:r w:rsidR="003A377C" w:rsidRPr="003A377C">
        <w:t>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937AE1" w:rsidRPr="00D6428E">
        <w:t xml:space="preserve"> </w:t>
      </w:r>
      <w:r w:rsidR="00937AE1" w:rsidRPr="00D6428E">
        <w:rPr>
          <w:rFonts w:cs="Times New Roman"/>
          <w:szCs w:val="28"/>
        </w:rPr>
        <w:t>и</w:t>
      </w:r>
      <w:r w:rsidRPr="00D6428E">
        <w:rPr>
          <w:rFonts w:cs="Times New Roman"/>
          <w:szCs w:val="28"/>
        </w:rPr>
        <w:t xml:space="preserve"> содержать в себе:</w:t>
      </w:r>
    </w:p>
    <w:p w:rsidR="00430585" w:rsidRPr="009F0A6D" w:rsidRDefault="00430585" w:rsidP="0043058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сведения о лице, направившем данные возражения (фамилия, имя, отчество,</w:t>
      </w:r>
      <w:r w:rsidR="00582875" w:rsidRPr="009F0A6D">
        <w:rPr>
          <w:rFonts w:cs="Times New Roman"/>
          <w:szCs w:val="28"/>
        </w:rPr>
        <w:t xml:space="preserve"> почтовый адрес и адрес электронный почты, реквизиты документа, удостоверяющего личность);</w:t>
      </w:r>
    </w:p>
    <w:p w:rsidR="00582875" w:rsidRPr="009F0A6D" w:rsidRDefault="00582875" w:rsidP="0043058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582875" w:rsidRPr="009F0A6D" w:rsidRDefault="00582875" w:rsidP="0043058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- кадастровый номер </w:t>
      </w:r>
      <w:r w:rsidR="005F1B01" w:rsidRPr="009F0A6D">
        <w:rPr>
          <w:rFonts w:cs="Times New Roman"/>
          <w:szCs w:val="28"/>
        </w:rPr>
        <w:t>земельного участка или обозначение образуемого земельного участка в соответствии с проектом карты-плана территории;</w:t>
      </w:r>
    </w:p>
    <w:p w:rsidR="005F1B01" w:rsidRPr="009F0A6D" w:rsidRDefault="005F1B01" w:rsidP="005F1B0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копии документов на земельный участок, подтверждающие права лица, направившего данные возражения, или иные документы, устанавливающие или удостоверяющие права на такой земельный участок;</w:t>
      </w:r>
    </w:p>
    <w:p w:rsidR="00430585" w:rsidRPr="009F0A6D" w:rsidRDefault="005F1B01" w:rsidP="00A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- документы определяющие или определявшие местоположение границ при образовании земельного участка (межевой план, схема расположения земельного участка на кадастровом плане территории, иные документы, позволяющие идентифицировать местополож</w:t>
      </w:r>
      <w:r w:rsidR="00C842E9" w:rsidRPr="009F0A6D">
        <w:rPr>
          <w:rFonts w:cs="Times New Roman"/>
          <w:szCs w:val="28"/>
        </w:rPr>
        <w:t>ение границ земельного участка).</w:t>
      </w:r>
    </w:p>
    <w:p w:rsidR="004C0B8C" w:rsidRPr="009F0A6D" w:rsidRDefault="004C0B8C" w:rsidP="00A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>В случае отсутствия таких возражений местоположение границ земельных участков считается согласованным.</w:t>
      </w:r>
    </w:p>
    <w:p w:rsidR="006B2CDD" w:rsidRPr="009F0A6D" w:rsidRDefault="00871CD4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lastRenderedPageBreak/>
        <w:t xml:space="preserve">5. Члены согласительной комиссии обеспечивают сбор имеющихся </w:t>
      </w:r>
      <w:r w:rsidR="00231C19">
        <w:rPr>
          <w:rFonts w:cs="Times New Roman"/>
          <w:szCs w:val="28"/>
        </w:rPr>
        <w:br/>
      </w:r>
      <w:r w:rsidRPr="009F0A6D">
        <w:rPr>
          <w:rFonts w:cs="Times New Roman"/>
          <w:szCs w:val="28"/>
        </w:rPr>
        <w:t>в их распоряжении документов на земельные участки, относительно местоположения границ или частей границ которых поступили в</w:t>
      </w:r>
      <w:r w:rsidR="006B2CDD" w:rsidRPr="009F0A6D">
        <w:rPr>
          <w:rFonts w:cs="Times New Roman"/>
          <w:szCs w:val="28"/>
        </w:rPr>
        <w:t>озражения заинтересованных лиц.</w:t>
      </w:r>
    </w:p>
    <w:p w:rsidR="006B2CDD" w:rsidRPr="009F0A6D" w:rsidRDefault="006B2CDD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6. Заседание согласительной комиссии проводится не ранее чем через </w:t>
      </w:r>
      <w:r w:rsidR="005E12B5" w:rsidRPr="009F0A6D">
        <w:t>пятнадцать</w:t>
      </w:r>
      <w:r w:rsidRPr="009F0A6D">
        <w:t xml:space="preserve">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6B2CDD" w:rsidRPr="009F0A6D" w:rsidRDefault="006B2CDD" w:rsidP="006B2CDD">
      <w:pPr>
        <w:autoSpaceDE w:val="0"/>
        <w:autoSpaceDN w:val="0"/>
        <w:adjustRightInd w:val="0"/>
        <w:ind w:firstLine="720"/>
        <w:jc w:val="both"/>
      </w:pPr>
      <w:r w:rsidRPr="009F0A6D">
        <w:t>7. 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D919E5" w:rsidRPr="009F0A6D" w:rsidRDefault="00D919E5" w:rsidP="006B2CDD">
      <w:pPr>
        <w:autoSpaceDE w:val="0"/>
        <w:autoSpaceDN w:val="0"/>
        <w:adjustRightInd w:val="0"/>
        <w:ind w:firstLine="720"/>
        <w:jc w:val="both"/>
      </w:pPr>
      <w:r w:rsidRPr="009F0A6D">
        <w:t xml:space="preserve">8. В случае отсутствия председателя согласительной комиссии на заседании согласительной комиссии заместитель председателя согласительной комиссии председательствует на заседании согласительной комиссии и исполняет </w:t>
      </w:r>
      <w:r w:rsidR="00231C19">
        <w:br/>
      </w:r>
      <w:r w:rsidRPr="009F0A6D">
        <w:t>его обязанности.</w:t>
      </w:r>
    </w:p>
    <w:p w:rsidR="006B2CDD" w:rsidRPr="009F0A6D" w:rsidRDefault="00D919E5" w:rsidP="006B2CDD">
      <w:pPr>
        <w:autoSpaceDE w:val="0"/>
        <w:autoSpaceDN w:val="0"/>
        <w:adjustRightInd w:val="0"/>
        <w:ind w:firstLine="720"/>
        <w:jc w:val="both"/>
      </w:pPr>
      <w:r w:rsidRPr="009F0A6D">
        <w:t>9</w:t>
      </w:r>
      <w:r w:rsidR="006B2CDD" w:rsidRPr="009F0A6D">
        <w:t xml:space="preserve">.  Согласительная комиссия принимает решения по рассматриваемым </w:t>
      </w:r>
      <w:r w:rsidR="006B2CDD" w:rsidRPr="009F0A6D">
        <w:br/>
        <w:t>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AF5AEF" w:rsidRPr="009F0A6D" w:rsidRDefault="006B2CDD" w:rsidP="007300A6">
      <w:pPr>
        <w:autoSpaceDE w:val="0"/>
        <w:autoSpaceDN w:val="0"/>
        <w:adjustRightInd w:val="0"/>
        <w:ind w:firstLine="720"/>
        <w:jc w:val="both"/>
      </w:pPr>
      <w:r w:rsidRPr="009F0A6D">
        <w:t xml:space="preserve">При равенстве голосов членов согласительной комиссии голос </w:t>
      </w:r>
      <w:r w:rsidR="007300A6" w:rsidRPr="009F0A6D">
        <w:t xml:space="preserve">председательствующего </w:t>
      </w:r>
      <w:r w:rsidRPr="009F0A6D">
        <w:t>является решающим.</w:t>
      </w:r>
    </w:p>
    <w:p w:rsidR="00AF5AEF" w:rsidRPr="009F0A6D" w:rsidRDefault="00AF5AEF" w:rsidP="006B2CDD">
      <w:pPr>
        <w:autoSpaceDE w:val="0"/>
        <w:autoSpaceDN w:val="0"/>
        <w:adjustRightInd w:val="0"/>
        <w:ind w:firstLine="720"/>
        <w:jc w:val="both"/>
      </w:pPr>
    </w:p>
    <w:p w:rsidR="006B2CDD" w:rsidRPr="009F0A6D" w:rsidRDefault="00D30A1A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VII</w:t>
      </w:r>
      <w:r w:rsidR="006B2CDD" w:rsidRPr="009F0A6D">
        <w:rPr>
          <w:rFonts w:cs="Times New Roman"/>
          <w:szCs w:val="28"/>
        </w:rPr>
        <w:t>. Порядок проведения заседания согласительной комиссии:</w:t>
      </w:r>
    </w:p>
    <w:p w:rsidR="006B2CDD" w:rsidRPr="009F0A6D" w:rsidRDefault="00AF5AEF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1.</w:t>
      </w:r>
      <w:r w:rsidR="006B2CDD" w:rsidRPr="009F0A6D">
        <w:t> </w:t>
      </w:r>
      <w:r w:rsidRPr="009F0A6D">
        <w:t>С</w:t>
      </w:r>
      <w:r w:rsidR="006B2CDD" w:rsidRPr="009F0A6D">
        <w:t>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</w:t>
      </w:r>
      <w:r w:rsidRPr="009F0A6D">
        <w:t>седания согласительной комиссии.</w:t>
      </w:r>
    </w:p>
    <w:p w:rsidR="006B2CDD" w:rsidRPr="009F0A6D" w:rsidRDefault="00AF5AEF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2. Н</w:t>
      </w:r>
      <w:r w:rsidR="006B2CDD" w:rsidRPr="009F0A6D">
        <w:t>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</w:t>
      </w:r>
      <w:r w:rsidRPr="009F0A6D">
        <w:t>жения границ земельных участков.</w:t>
      </w:r>
    </w:p>
    <w:p w:rsidR="006B2CDD" w:rsidRPr="009F0A6D" w:rsidRDefault="00AF5AEF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3.</w:t>
      </w:r>
      <w:r w:rsidR="006B2CDD" w:rsidRPr="009F0A6D">
        <w:t> </w:t>
      </w:r>
      <w:r w:rsidRPr="009F0A6D">
        <w:t>С</w:t>
      </w:r>
      <w:r w:rsidR="006B2CDD" w:rsidRPr="009F0A6D">
        <w:t xml:space="preserve">огласительная комиссия заслушивает доклады по вопросам, включенным </w:t>
      </w:r>
      <w:r w:rsidR="006B2CDD" w:rsidRPr="009F0A6D">
        <w:br/>
        <w:t>в повестку дня за</w:t>
      </w:r>
      <w:r w:rsidRPr="009F0A6D">
        <w:t>седания согласительной комиссии.</w:t>
      </w:r>
    </w:p>
    <w:p w:rsidR="006B2CDD" w:rsidRPr="009F0A6D" w:rsidRDefault="00AF5AEF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4.</w:t>
      </w:r>
      <w:r w:rsidR="006B2CDD" w:rsidRPr="009F0A6D">
        <w:t xml:space="preserve"> </w:t>
      </w:r>
      <w:r w:rsidRPr="009F0A6D">
        <w:t>С</w:t>
      </w:r>
      <w:r w:rsidR="006B2CDD" w:rsidRPr="009F0A6D">
        <w:t>екретарь согласительной комиссии представляет возражения заинтересованных лиц, поступившие в согласительную комиссию до дня проведения за</w:t>
      </w:r>
      <w:r w:rsidRPr="009F0A6D">
        <w:t>седания согласительной комиссии.</w:t>
      </w:r>
    </w:p>
    <w:p w:rsidR="006B2CDD" w:rsidRPr="009F0A6D" w:rsidRDefault="00AF5AEF" w:rsidP="006B2CD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5.</w:t>
      </w:r>
      <w:r w:rsidR="006B2CDD" w:rsidRPr="009F0A6D">
        <w:t xml:space="preserve"> </w:t>
      </w:r>
      <w:r w:rsidRPr="009F0A6D">
        <w:t>С</w:t>
      </w:r>
      <w:r w:rsidR="006B2CDD" w:rsidRPr="009F0A6D">
        <w:t xml:space="preserve">огласительная комиссия рассматривает возражения заинтересованных лиц </w:t>
      </w:r>
      <w:r w:rsidR="00F81F50" w:rsidRPr="009F0A6D">
        <w:br/>
      </w:r>
      <w:r w:rsidR="006B2CDD" w:rsidRPr="009F0A6D">
        <w:t>в следующем порядке:</w:t>
      </w:r>
    </w:p>
    <w:p w:rsidR="00F81F50" w:rsidRPr="009F0A6D" w:rsidRDefault="00F446B4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5.1.</w:t>
      </w:r>
      <w:r w:rsidR="006B2CDD" w:rsidRPr="009F0A6D">
        <w:t> </w:t>
      </w:r>
      <w:r>
        <w:t>Ч</w:t>
      </w:r>
      <w:r w:rsidR="006B2CDD" w:rsidRPr="009F0A6D">
        <w:t xml:space="preserve">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а также в документах, представленных в соответствии с </w:t>
      </w:r>
      <w:hyperlink w:anchor="sub_1036" w:history="1">
        <w:r w:rsidR="006B2CDD" w:rsidRPr="009F0A6D">
          <w:rPr>
            <w:rStyle w:val="a7"/>
            <w:color w:val="auto"/>
          </w:rPr>
          <w:t>пунктом</w:t>
        </w:r>
        <w:r>
          <w:rPr>
            <w:rStyle w:val="a7"/>
            <w:color w:val="auto"/>
          </w:rPr>
          <w:t xml:space="preserve"> 5 раздела </w:t>
        </w:r>
        <w:r>
          <w:rPr>
            <w:rStyle w:val="a7"/>
            <w:color w:val="auto"/>
            <w:lang w:val="en-US"/>
          </w:rPr>
          <w:t>VI</w:t>
        </w:r>
        <w:r w:rsidR="006B2CDD" w:rsidRPr="009F0A6D">
          <w:rPr>
            <w:rStyle w:val="a7"/>
            <w:color w:val="auto"/>
          </w:rPr>
          <w:t xml:space="preserve"> </w:t>
        </w:r>
      </w:hyperlink>
      <w:r w:rsidR="006B2CDD" w:rsidRPr="009F0A6D">
        <w:t>регламента членами согласительной комиссии;</w:t>
      </w:r>
    </w:p>
    <w:p w:rsidR="00F81F50" w:rsidRPr="009F0A6D" w:rsidRDefault="00F446B4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5.2. С</w:t>
      </w:r>
      <w:r w:rsidR="006B2CDD" w:rsidRPr="009F0A6D">
        <w:t>огласительная комиссия делает выводы об обоснованности,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F81F50" w:rsidRPr="009F0A6D" w:rsidRDefault="006B2CDD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lastRenderedPageBreak/>
        <w:t>- не представления заинтересованным лицом документов, подтверждающих доводы, изложенные в возражении заинтересованного лица;</w:t>
      </w:r>
    </w:p>
    <w:p w:rsidR="00F81F50" w:rsidRPr="009F0A6D" w:rsidRDefault="006B2CDD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- </w:t>
      </w:r>
      <w:r w:rsidR="003A377C">
        <w:t xml:space="preserve">при </w:t>
      </w:r>
      <w:r w:rsidR="00F81F50" w:rsidRPr="009F0A6D">
        <w:t>о</w:t>
      </w:r>
      <w:r w:rsidRPr="009F0A6D">
        <w:t>тсутстви</w:t>
      </w:r>
      <w:r w:rsidR="003A377C">
        <w:t>и</w:t>
      </w:r>
      <w:r w:rsidRPr="009F0A6D">
        <w:t xml:space="preserve"> в документах, представленных на заседание согласительной комиссии, сведений, подтверждающих доводы, изложенные в возражении заинтересованного лица;</w:t>
      </w:r>
    </w:p>
    <w:p w:rsidR="00F81F50" w:rsidRPr="009F0A6D" w:rsidRDefault="006B2CDD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при наличии в документах, представленных на заседание согласительной комиссии, сведений, опровергающих доводы, изложенные в во</w:t>
      </w:r>
      <w:r w:rsidR="00AF5AEF" w:rsidRPr="009F0A6D">
        <w:t>зражении заинтересованного лица.</w:t>
      </w:r>
    </w:p>
    <w:p w:rsidR="00234CE8" w:rsidRDefault="00AF5AEF" w:rsidP="00234CE8">
      <w:pPr>
        <w:autoSpaceDE w:val="0"/>
        <w:autoSpaceDN w:val="0"/>
        <w:adjustRightInd w:val="0"/>
        <w:ind w:firstLine="720"/>
        <w:jc w:val="both"/>
      </w:pPr>
      <w:r w:rsidRPr="009F0A6D">
        <w:t>6.</w:t>
      </w:r>
      <w:r w:rsidR="006B2CDD" w:rsidRPr="009F0A6D">
        <w:t xml:space="preserve"> </w:t>
      </w:r>
      <w:r w:rsidRPr="009F0A6D">
        <w:t>В</w:t>
      </w:r>
      <w:r w:rsidR="006B2CDD" w:rsidRPr="009F0A6D">
        <w:t xml:space="preserve"> результате рассмотрения возражений заинтересованных лиц согласительная комиссия принимает одно из следующих решений, оформляемых</w:t>
      </w:r>
      <w:r w:rsidR="00B0467F" w:rsidRPr="009F0A6D">
        <w:t xml:space="preserve"> </w:t>
      </w:r>
      <w:r w:rsidRPr="009F0A6D">
        <w:br/>
      </w:r>
      <w:r w:rsidR="006B2CDD" w:rsidRPr="009F0A6D">
        <w:t>на бумажном носителе в форме заключения согласительной комиссии</w:t>
      </w:r>
      <w:r w:rsidR="00154C3E" w:rsidRPr="009F0A6D">
        <w:t xml:space="preserve"> согласно </w:t>
      </w:r>
      <w:r w:rsidRPr="009F0A6D">
        <w:t xml:space="preserve">приложению </w:t>
      </w:r>
      <w:bookmarkStart w:id="15" w:name="_GoBack"/>
      <w:bookmarkEnd w:id="15"/>
      <w:r w:rsidR="00154C3E" w:rsidRPr="009F0A6D">
        <w:t>к регламенту</w:t>
      </w:r>
      <w:r w:rsidR="006B2CDD" w:rsidRPr="009F0A6D">
        <w:t>:</w:t>
      </w:r>
      <w:r w:rsidR="00F81F50" w:rsidRPr="009F0A6D">
        <w:t xml:space="preserve"> </w:t>
      </w:r>
    </w:p>
    <w:p w:rsidR="00234CE8" w:rsidRDefault="00234CE8" w:rsidP="00234CE8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6B2CDD" w:rsidRPr="009F0A6D">
        <w:t>о нецелесообразности изменения проекта карты-плана территории в случае необоснованности возражений заинтересованных лиц;</w:t>
      </w:r>
    </w:p>
    <w:p w:rsidR="002A45E9" w:rsidRPr="00234CE8" w:rsidRDefault="00234CE8" w:rsidP="00234CE8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6B2CDD" w:rsidRPr="009F0A6D">
        <w:t xml:space="preserve">о необходимости изменения исполнителем комплексных кадастровых работ карты-плана территории в соответствии с возражениями заинтересованных лиц, </w:t>
      </w:r>
      <w:r w:rsidR="00F81F50" w:rsidRPr="009F0A6D">
        <w:br/>
      </w:r>
      <w:r w:rsidR="006B2CDD" w:rsidRPr="009F0A6D">
        <w:t xml:space="preserve">в случае если сведения, содержащиеся в карте-плане территории выполнения комплексных кадастровых работ, не соответствуют сведениям, содержащимся </w:t>
      </w:r>
      <w:r w:rsidR="00F81F50" w:rsidRPr="009F0A6D">
        <w:br/>
      </w:r>
      <w:r w:rsidR="006B2CDD" w:rsidRPr="009F0A6D">
        <w:t>в документах, представленных на за</w:t>
      </w:r>
      <w:r w:rsidR="00AF5AEF" w:rsidRPr="009F0A6D">
        <w:t>седание согласительной комиссии.</w:t>
      </w:r>
    </w:p>
    <w:p w:rsidR="00F81F50" w:rsidRPr="009F0A6D" w:rsidRDefault="00234CE8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7</w:t>
      </w:r>
      <w:r w:rsidR="00AF5AEF" w:rsidRPr="009F0A6D">
        <w:t>.</w:t>
      </w:r>
      <w:r w:rsidR="006B2CDD" w:rsidRPr="009F0A6D">
        <w:t> </w:t>
      </w:r>
      <w:r w:rsidR="00AF5AEF" w:rsidRPr="009F0A6D">
        <w:t>С</w:t>
      </w:r>
      <w:r w:rsidR="006B2CDD" w:rsidRPr="009F0A6D">
        <w:t xml:space="preserve">огласительная комиссия проводит согласование местоположения границ </w:t>
      </w:r>
      <w:r w:rsidR="00F81F50" w:rsidRPr="009F0A6D">
        <w:br/>
      </w:r>
      <w:r w:rsidR="006B2CDD" w:rsidRPr="009F0A6D">
        <w:t>в отношении земельных участков, местоположение границ которых подл</w:t>
      </w:r>
      <w:r w:rsidR="00AF5AEF" w:rsidRPr="009F0A6D">
        <w:t>ежит обязательному согласованию</w:t>
      </w:r>
      <w:r w:rsidR="003A377C">
        <w:t xml:space="preserve"> в соответствии с Законом</w:t>
      </w:r>
      <w:r w:rsidR="00AF5AEF" w:rsidRPr="009F0A6D">
        <w:t>.</w:t>
      </w:r>
    </w:p>
    <w:p w:rsidR="00F81F50" w:rsidRPr="009F0A6D" w:rsidRDefault="00234CE8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8</w:t>
      </w:r>
      <w:r w:rsidR="00AF5AEF" w:rsidRPr="009F0A6D">
        <w:t>.</w:t>
      </w:r>
      <w:r w:rsidR="006B2CDD" w:rsidRPr="009F0A6D">
        <w:t xml:space="preserve"> </w:t>
      </w:r>
      <w:r w:rsidR="00AF5AEF" w:rsidRPr="009F0A6D">
        <w:t>П</w:t>
      </w:r>
      <w:r w:rsidR="006B2CDD" w:rsidRPr="009F0A6D">
        <w:t xml:space="preserve">о результатам работы </w:t>
      </w:r>
      <w:r w:rsidR="00D6428E">
        <w:t>согласительная комиссия</w:t>
      </w:r>
      <w:r w:rsidR="006B2CDD" w:rsidRPr="009F0A6D">
        <w:t xml:space="preserve"> оформляет акт согласования местоположения границ</w:t>
      </w:r>
      <w:r w:rsidR="002A45E9" w:rsidRPr="009F0A6D">
        <w:t xml:space="preserve"> земельных участков при выполнении комплексных кадастровых работ</w:t>
      </w:r>
      <w:r w:rsidR="00AF5AEF" w:rsidRPr="009F0A6D">
        <w:t>.</w:t>
      </w:r>
    </w:p>
    <w:p w:rsidR="00F81F50" w:rsidRPr="009F0A6D" w:rsidRDefault="00234CE8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9</w:t>
      </w:r>
      <w:r w:rsidR="00AF5AEF" w:rsidRPr="009F0A6D">
        <w:t>.</w:t>
      </w:r>
      <w:r w:rsidR="006B2CDD" w:rsidRPr="009F0A6D">
        <w:t xml:space="preserve"> </w:t>
      </w:r>
      <w:r w:rsidR="00AF5AEF" w:rsidRPr="009F0A6D">
        <w:t>П</w:t>
      </w:r>
      <w:r w:rsidR="006B2CDD" w:rsidRPr="009F0A6D">
        <w:t>редседатель согласительной комиссии разъясняет заинтересованным лицам возможность разрешения земельного спора о местоположении границ земель</w:t>
      </w:r>
      <w:r w:rsidR="00AF5AEF" w:rsidRPr="009F0A6D">
        <w:t>ных участков в судебном порядке.</w:t>
      </w:r>
    </w:p>
    <w:p w:rsidR="00C02865" w:rsidRDefault="00234CE8" w:rsidP="00C02865">
      <w:pPr>
        <w:autoSpaceDE w:val="0"/>
        <w:autoSpaceDN w:val="0"/>
        <w:adjustRightInd w:val="0"/>
        <w:ind w:firstLine="720"/>
        <w:jc w:val="both"/>
      </w:pPr>
      <w:r>
        <w:t>10</w:t>
      </w:r>
      <w:r w:rsidR="00AF5AEF" w:rsidRPr="009F0A6D">
        <w:t>.</w:t>
      </w:r>
      <w:r w:rsidR="006B2CDD" w:rsidRPr="009F0A6D">
        <w:t> </w:t>
      </w:r>
      <w:r w:rsidR="00C02865">
        <w:t>Секретарем согласительной комиссии оформляется заключение согласительной комиссии, в котором указывается следующее: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а) дата заседания согласительной комиссии;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б) реквизиты муниципального контракта, на основании которого выполняются комплексные кадастровые работы;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д) 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 xml:space="preserve">е) описываются возражения заинтересованных лиц, рассматриваемые </w:t>
      </w:r>
      <w:r w:rsidR="00231C19">
        <w:br/>
      </w:r>
      <w:r>
        <w:t>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lastRenderedPageBreak/>
        <w:t>- 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- реквизиты материалов, рассмотренных согласительной комиссией;</w:t>
      </w:r>
    </w:p>
    <w:p w:rsidR="00C02865" w:rsidRDefault="00C02865" w:rsidP="00C02865">
      <w:pPr>
        <w:autoSpaceDE w:val="0"/>
        <w:autoSpaceDN w:val="0"/>
        <w:adjustRightInd w:val="0"/>
        <w:ind w:firstLine="720"/>
        <w:jc w:val="both"/>
      </w:pPr>
      <w:r>
        <w:t>- 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A90016" w:rsidRPr="009F0A6D" w:rsidRDefault="00C02865" w:rsidP="00C02865">
      <w:pPr>
        <w:autoSpaceDE w:val="0"/>
        <w:autoSpaceDN w:val="0"/>
        <w:adjustRightInd w:val="0"/>
        <w:ind w:firstLine="720"/>
        <w:jc w:val="both"/>
      </w:pPr>
      <w:r>
        <w:t>- подробное описание изменений, которые необходимо внести исполнителю комплексных кадастровых работ в карту-план территории, в случае принятия согласительной комиссией решения о необходимости изменения карты-плана территории;</w:t>
      </w:r>
    </w:p>
    <w:p w:rsidR="00A90016" w:rsidRPr="009F0A6D" w:rsidRDefault="00234CE8" w:rsidP="00A9001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11</w:t>
      </w:r>
      <w:r w:rsidR="00AF5AEF" w:rsidRPr="009F0A6D">
        <w:t>.</w:t>
      </w:r>
      <w:r w:rsidR="00A90016" w:rsidRPr="009F0A6D">
        <w:t xml:space="preserve"> </w:t>
      </w:r>
      <w:r w:rsidR="00AF5AEF" w:rsidRPr="009F0A6D">
        <w:t>П</w:t>
      </w:r>
      <w:r w:rsidR="00A90016" w:rsidRPr="009F0A6D">
        <w:t xml:space="preserve">редседатель согласительной комиссии подписывает протокол заседания согласительной комиссии, </w:t>
      </w:r>
      <w:r w:rsidR="00A16BC9" w:rsidRPr="009F0A6D">
        <w:t xml:space="preserve">заключение согласительной комиссии и </w:t>
      </w:r>
      <w:r w:rsidR="00A90016" w:rsidRPr="009F0A6D">
        <w:t>акт согласования местоположения границ</w:t>
      </w:r>
      <w:r w:rsidR="002B0E75">
        <w:t xml:space="preserve">, указанный в пункте 8 </w:t>
      </w:r>
      <w:r w:rsidR="002B0E75" w:rsidRPr="009F0A6D">
        <w:t>раздела</w:t>
      </w:r>
      <w:r w:rsidR="002B0E75">
        <w:t xml:space="preserve"> </w:t>
      </w:r>
      <w:r w:rsidR="002B0E75">
        <w:rPr>
          <w:lang w:val="en-US"/>
        </w:rPr>
        <w:t>VII</w:t>
      </w:r>
      <w:r w:rsidR="00A16BC9" w:rsidRPr="009F0A6D">
        <w:t xml:space="preserve"> регламента.</w:t>
      </w:r>
    </w:p>
    <w:p w:rsidR="00F81F50" w:rsidRPr="009F0A6D" w:rsidRDefault="00234CE8" w:rsidP="00F81F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12</w:t>
      </w:r>
      <w:r w:rsidR="00AF5AEF" w:rsidRPr="009F0A6D">
        <w:t>.</w:t>
      </w:r>
      <w:r w:rsidR="006B2CDD" w:rsidRPr="009F0A6D">
        <w:t xml:space="preserve"> </w:t>
      </w:r>
      <w:r w:rsidR="00AF5AEF" w:rsidRPr="009F0A6D">
        <w:t>С</w:t>
      </w:r>
      <w:r w:rsidR="006B2CDD" w:rsidRPr="009F0A6D">
        <w:t>екретарь согласительной комиссии обеспечивает</w:t>
      </w:r>
      <w:r w:rsidR="003A377C">
        <w:t xml:space="preserve"> подписание протокола заседания согласительной комиссии и</w:t>
      </w:r>
      <w:r w:rsidR="006B2CDD" w:rsidRPr="009F0A6D">
        <w:t xml:space="preserve"> ознакомление заинтересованных лиц </w:t>
      </w:r>
      <w:r w:rsidR="00645DDC">
        <w:br/>
      </w:r>
      <w:r w:rsidR="006B2CDD" w:rsidRPr="009F0A6D">
        <w:t>с решением согласительной комиссии</w:t>
      </w:r>
      <w:r w:rsidR="00AF5AEF" w:rsidRPr="009F0A6D">
        <w:t>.</w:t>
      </w:r>
    </w:p>
    <w:p w:rsidR="00D83872" w:rsidRPr="009F0A6D" w:rsidRDefault="00234CE8" w:rsidP="00D8387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13</w:t>
      </w:r>
      <w:r w:rsidR="00AF5AEF" w:rsidRPr="009F0A6D">
        <w:t>.</w:t>
      </w:r>
      <w:r w:rsidR="006B2CDD" w:rsidRPr="009F0A6D">
        <w:t xml:space="preserve"> </w:t>
      </w:r>
      <w:r w:rsidR="003A377C">
        <w:t>После заседания согласительной комиссии с</w:t>
      </w:r>
      <w:r w:rsidR="006B2CDD" w:rsidRPr="009F0A6D">
        <w:t>екретарь согласительной комиссии в течение одного рабочего дня после подписания протокола заседания согласительной комиссии направляет его копию</w:t>
      </w:r>
      <w:r w:rsidR="003A377C">
        <w:t xml:space="preserve"> заказным письмом с уведомлением </w:t>
      </w:r>
      <w:r w:rsidR="00645DDC">
        <w:br/>
      </w:r>
      <w:r w:rsidR="003A377C">
        <w:t>о вручении</w:t>
      </w:r>
      <w:r w:rsidR="006B2CDD" w:rsidRPr="009F0A6D">
        <w:t>:</w:t>
      </w:r>
    </w:p>
    <w:p w:rsidR="00D83872" w:rsidRPr="009F0A6D" w:rsidRDefault="006B2CDD" w:rsidP="00D8387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 всем лицам, присутствовавшим на заседании согласительной комиссии;</w:t>
      </w:r>
    </w:p>
    <w:p w:rsidR="00D83872" w:rsidRPr="009F0A6D" w:rsidRDefault="006B2CDD" w:rsidP="00D8387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- 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</w:t>
      </w:r>
      <w:r w:rsidR="00A90016" w:rsidRPr="009F0A6D">
        <w:br/>
      </w:r>
      <w:r w:rsidRPr="009F0A6D">
        <w:t>в окончательной редакции;</w:t>
      </w:r>
    </w:p>
    <w:p w:rsidR="00D83872" w:rsidRPr="009F0A6D" w:rsidRDefault="006B2CDD" w:rsidP="00D8387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- заинтересованным лицам, которым дополнительно направляются разъяснения о возможности разрешения спора о местоположении границ земельных участков </w:t>
      </w:r>
      <w:r w:rsidR="00A90016" w:rsidRPr="009F0A6D">
        <w:br/>
      </w:r>
      <w:r w:rsidRPr="009F0A6D">
        <w:t>в судебном порядке.</w:t>
      </w:r>
    </w:p>
    <w:p w:rsidR="00821AE0" w:rsidRPr="009F0A6D" w:rsidRDefault="00234CE8" w:rsidP="00821AE0">
      <w:pPr>
        <w:autoSpaceDE w:val="0"/>
        <w:autoSpaceDN w:val="0"/>
        <w:adjustRightInd w:val="0"/>
        <w:ind w:firstLine="720"/>
        <w:jc w:val="both"/>
      </w:pPr>
      <w:r>
        <w:t>14</w:t>
      </w:r>
      <w:r w:rsidR="00821AE0" w:rsidRPr="009F0A6D">
        <w:t xml:space="preserve">. Если в течение тридцати пяти </w:t>
      </w:r>
      <w:r w:rsidR="003A377C">
        <w:t>рабочих</w:t>
      </w:r>
      <w:r w:rsidR="00821AE0" w:rsidRPr="009F0A6D">
        <w:t xml:space="preserve"> дней после дня проведения первого заседания в адрес согласительной комиссии поступят возражения заинтересованных лиц, </w:t>
      </w:r>
      <w:r w:rsidR="003A377C">
        <w:t>председатель согласительной комиссии назначает</w:t>
      </w:r>
      <w:r w:rsidR="00821AE0" w:rsidRPr="009F0A6D">
        <w:t xml:space="preserve"> дату, время и место нового заседания согласительной комиссии, а также обеспечивает организацию, проведе</w:t>
      </w:r>
      <w:r w:rsidR="0040638C">
        <w:t xml:space="preserve">ние </w:t>
      </w:r>
      <w:r w:rsidR="00645DDC">
        <w:br/>
      </w:r>
      <w:r w:rsidR="00821AE0" w:rsidRPr="009F0A6D">
        <w:t>и документальное оформление результатов такого заседания согласительной комиссии в порядке, предусмотренном настоящим регламентом.</w:t>
      </w:r>
    </w:p>
    <w:p w:rsidR="00A52B04" w:rsidRPr="009F0A6D" w:rsidRDefault="00234CE8" w:rsidP="00A52B04">
      <w:pPr>
        <w:autoSpaceDE w:val="0"/>
        <w:autoSpaceDN w:val="0"/>
        <w:adjustRightInd w:val="0"/>
        <w:ind w:firstLine="720"/>
        <w:jc w:val="both"/>
      </w:pPr>
      <w:r>
        <w:t>15</w:t>
      </w:r>
      <w:r w:rsidR="006B2CDD" w:rsidRPr="009F0A6D">
        <w:t>. </w:t>
      </w:r>
      <w:bookmarkStart w:id="16" w:name="sub_1004"/>
      <w:r w:rsidR="00622BFE" w:rsidRPr="00622BFE">
        <w:t xml:space="preserve">В течение двадцати рабочих дней со дня истечения срока представления возражений заинтересованных лиц секретарь согласительной комиссии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</w:t>
      </w:r>
      <w:r w:rsidR="00645DDC">
        <w:br/>
      </w:r>
      <w:r w:rsidR="00622BFE" w:rsidRPr="00622BFE">
        <w:t>в окончательной редакции, а также заключение согласительной комиссии и акт согласования местоположения границ.</w:t>
      </w:r>
    </w:p>
    <w:p w:rsidR="003A377C" w:rsidRDefault="003A377C" w:rsidP="00234CE8">
      <w:pPr>
        <w:autoSpaceDE w:val="0"/>
        <w:autoSpaceDN w:val="0"/>
        <w:adjustRightInd w:val="0"/>
        <w:ind w:firstLine="720"/>
        <w:jc w:val="both"/>
      </w:pPr>
    </w:p>
    <w:p w:rsidR="00A52B04" w:rsidRPr="009F0A6D" w:rsidRDefault="00234CE8" w:rsidP="00234CE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Раздел </w:t>
      </w:r>
      <w:r>
        <w:rPr>
          <w:lang w:val="en-US"/>
        </w:rPr>
        <w:t>VIII</w:t>
      </w:r>
      <w:r w:rsidR="006B2CDD" w:rsidRPr="009F0A6D">
        <w:t>. Заключительные положения</w:t>
      </w:r>
      <w:bookmarkEnd w:id="16"/>
    </w:p>
    <w:p w:rsidR="00A52B04" w:rsidRPr="009F0A6D" w:rsidRDefault="006B2CDD" w:rsidP="00A52B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1. Земельные споры о местоположении границ земельных участков, </w:t>
      </w:r>
      <w:r w:rsidR="00A52B04" w:rsidRPr="009F0A6D">
        <w:br/>
      </w:r>
      <w:r w:rsidRPr="009F0A6D">
        <w:t xml:space="preserve">в отношении которых выполнены комплексные кадастровые работы, </w:t>
      </w:r>
      <w:r w:rsidR="00A52B04" w:rsidRPr="009F0A6D">
        <w:br/>
      </w:r>
      <w:r w:rsidRPr="009F0A6D">
        <w:t xml:space="preserve">не урегулированные в результате согласования местоположения границ земельных </w:t>
      </w:r>
      <w:r w:rsidRPr="009F0A6D">
        <w:lastRenderedPageBreak/>
        <w:t>участков, после оформления акта согласования местоположения границ разрешаются в судебном порядке.</w:t>
      </w:r>
    </w:p>
    <w:p w:rsidR="00A52B04" w:rsidRPr="009F0A6D" w:rsidRDefault="006B2CDD" w:rsidP="00A52B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2. Наличие или отсутствие заключения согласительной комиссии </w:t>
      </w:r>
      <w:r w:rsidR="00A52B04" w:rsidRPr="009F0A6D">
        <w:br/>
      </w:r>
      <w:r w:rsidRPr="009F0A6D">
        <w:t xml:space="preserve">не препятствует обращению в суд для разрешения земельных споров </w:t>
      </w:r>
      <w:r w:rsidR="00A52B04" w:rsidRPr="009F0A6D">
        <w:br/>
      </w:r>
      <w:r w:rsidRPr="009F0A6D">
        <w:t xml:space="preserve">о местоположении границ земельных участков, расположенных на территории, </w:t>
      </w:r>
      <w:r w:rsidR="00A52B04" w:rsidRPr="009F0A6D">
        <w:br/>
      </w:r>
      <w:r w:rsidRPr="009F0A6D">
        <w:t>на которой выполняются комплексные кадастровые работы.</w:t>
      </w:r>
      <w:bookmarkStart w:id="17" w:name="sub_1043"/>
    </w:p>
    <w:p w:rsidR="006B2CDD" w:rsidRPr="009F0A6D" w:rsidRDefault="006B2CDD" w:rsidP="00D72BE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3. </w:t>
      </w:r>
      <w:bookmarkEnd w:id="17"/>
      <w:r w:rsidR="00622BFE" w:rsidRPr="00622BFE">
        <w:t>Акты согласования местоположения границ и заключения согласительной комиссии хранятся органом, сформировавшим согласительную комиссию, и подлежат постоянному хранению</w:t>
      </w:r>
    </w:p>
    <w:p w:rsidR="00E64064" w:rsidRPr="009F0A6D" w:rsidRDefault="00E64064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2BFE" w:rsidRDefault="00622BFE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1C19" w:rsidRDefault="00231C19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2BFE" w:rsidRDefault="00622BFE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2BFE" w:rsidRPr="009F0A6D" w:rsidRDefault="00622BFE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15BB1" w:rsidRPr="009F0A6D" w:rsidRDefault="00115BB1" w:rsidP="00961A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06E24" w:rsidRPr="009F0A6D" w:rsidRDefault="00F06E24" w:rsidP="00F81F50">
      <w:pPr>
        <w:pStyle w:val="1"/>
        <w:rPr>
          <w:color w:val="auto"/>
        </w:rPr>
        <w:sectPr w:rsidR="00F06E24" w:rsidRPr="009F0A6D" w:rsidSect="00A52B04">
          <w:headerReference w:type="default" r:id="rId9"/>
          <w:pgSz w:w="11906" w:h="16838"/>
          <w:pgMar w:top="567" w:right="424" w:bottom="1134" w:left="1134" w:header="708" w:footer="708" w:gutter="0"/>
          <w:cols w:space="708"/>
          <w:docGrid w:linePitch="360"/>
        </w:sectPr>
      </w:pPr>
    </w:p>
    <w:p w:rsidR="00DE5958" w:rsidRPr="00DE5958" w:rsidRDefault="003E4AD4" w:rsidP="00DE5958">
      <w:pPr>
        <w:pStyle w:val="1"/>
        <w:spacing w:before="0" w:after="0"/>
        <w:ind w:left="1077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A6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к регламенту</w:t>
      </w:r>
      <w:r w:rsidR="00DE59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E5958" w:rsidRDefault="00DE5958" w:rsidP="00DE5958">
      <w:pPr>
        <w:autoSpaceDE w:val="0"/>
        <w:autoSpaceDN w:val="0"/>
        <w:adjustRightInd w:val="0"/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работы согласительной</w:t>
      </w:r>
    </w:p>
    <w:p w:rsidR="00DE5958" w:rsidRDefault="00DE5958" w:rsidP="00DE5958">
      <w:pPr>
        <w:autoSpaceDE w:val="0"/>
        <w:autoSpaceDN w:val="0"/>
        <w:adjustRightInd w:val="0"/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вопросу</w:t>
      </w:r>
    </w:p>
    <w:p w:rsidR="00DE5958" w:rsidRPr="009F0A6D" w:rsidRDefault="00DE5958" w:rsidP="00DE5958">
      <w:pPr>
        <w:autoSpaceDE w:val="0"/>
        <w:autoSpaceDN w:val="0"/>
        <w:adjustRightInd w:val="0"/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согласования местоположения границ земельных участков при выполнении комплексных кадастровых работ</w:t>
      </w:r>
    </w:p>
    <w:p w:rsidR="00DE5958" w:rsidRPr="00DE5958" w:rsidRDefault="00DE5958" w:rsidP="00DE5958"/>
    <w:p w:rsidR="003E4AD4" w:rsidRPr="009F0A6D" w:rsidRDefault="003E4AD4" w:rsidP="003E4AD4">
      <w:pPr>
        <w:jc w:val="center"/>
      </w:pPr>
      <w:r w:rsidRPr="009F0A6D">
        <w:t>ЗАКЛЮЧЕНИЕ</w:t>
      </w:r>
    </w:p>
    <w:p w:rsidR="003E4AD4" w:rsidRPr="009F0A6D" w:rsidRDefault="003E4AD4" w:rsidP="003E4AD4">
      <w:pPr>
        <w:jc w:val="center"/>
        <w:rPr>
          <w:rStyle w:val="ad"/>
          <w:rFonts w:cs="Times New Roman"/>
          <w:b w:val="0"/>
          <w:color w:val="auto"/>
          <w:szCs w:val="28"/>
        </w:rPr>
      </w:pPr>
      <w:r w:rsidRPr="009F0A6D">
        <w:t xml:space="preserve">согласительной комиссии </w:t>
      </w:r>
      <w:r w:rsidRPr="009F0A6D">
        <w:rPr>
          <w:rStyle w:val="ad"/>
          <w:rFonts w:cs="Times New Roman"/>
          <w:b w:val="0"/>
          <w:color w:val="auto"/>
          <w:szCs w:val="28"/>
        </w:rPr>
        <w:t>по вопросу согласования местоположения границ земельных участков,</w:t>
      </w:r>
      <w:r w:rsidRPr="009F0A6D">
        <w:rPr>
          <w:rFonts w:cs="Times New Roman"/>
          <w:b/>
          <w:szCs w:val="28"/>
        </w:rPr>
        <w:t xml:space="preserve"> </w:t>
      </w:r>
      <w:r w:rsidRPr="009F0A6D">
        <w:rPr>
          <w:rStyle w:val="ad"/>
          <w:rFonts w:cs="Times New Roman"/>
          <w:b w:val="0"/>
          <w:color w:val="auto"/>
          <w:szCs w:val="28"/>
        </w:rPr>
        <w:t xml:space="preserve">расположенных </w:t>
      </w:r>
      <w:r w:rsidRPr="009F0A6D">
        <w:rPr>
          <w:rStyle w:val="ad"/>
          <w:rFonts w:cs="Times New Roman"/>
          <w:b w:val="0"/>
          <w:color w:val="auto"/>
          <w:szCs w:val="28"/>
        </w:rPr>
        <w:br/>
        <w:t>в границах кадастрового квартала с учетным</w:t>
      </w:r>
      <w:r w:rsidRPr="009F0A6D">
        <w:rPr>
          <w:rFonts w:cs="Times New Roman"/>
          <w:b/>
          <w:szCs w:val="28"/>
        </w:rPr>
        <w:t xml:space="preserve"> </w:t>
      </w:r>
      <w:r w:rsidRPr="009F0A6D">
        <w:rPr>
          <w:rStyle w:val="ad"/>
          <w:rFonts w:cs="Times New Roman"/>
          <w:b w:val="0"/>
          <w:color w:val="auto"/>
          <w:szCs w:val="28"/>
        </w:rPr>
        <w:t>номером:</w:t>
      </w:r>
    </w:p>
    <w:p w:rsidR="003E4AD4" w:rsidRPr="009F0A6D" w:rsidRDefault="003E4AD4" w:rsidP="003E4AD4">
      <w:pPr>
        <w:jc w:val="center"/>
      </w:pPr>
      <w:r w:rsidRPr="009F0A6D">
        <w:t>Муниципальный контракт от                         №</w:t>
      </w:r>
    </w:p>
    <w:p w:rsidR="003E4AD4" w:rsidRPr="009F0A6D" w:rsidRDefault="003E4AD4" w:rsidP="003E4AD4">
      <w:pPr>
        <w:jc w:val="center"/>
      </w:pPr>
      <w:r w:rsidRPr="009F0A6D">
        <w:t>Заказчик комплексных кадастровых работ: Департамент архитектуры и градостроительства Администрации города</w:t>
      </w:r>
    </w:p>
    <w:p w:rsidR="003E4AD4" w:rsidRPr="009F0A6D" w:rsidRDefault="003E4AD4" w:rsidP="003E4AD4">
      <w:pPr>
        <w:jc w:val="center"/>
      </w:pPr>
      <w:r w:rsidRPr="009F0A6D">
        <w:t>Исполнитель комплексных кадастровых работ:</w:t>
      </w:r>
    </w:p>
    <w:p w:rsidR="003E4AD4" w:rsidRPr="009F0A6D" w:rsidRDefault="003E4AD4" w:rsidP="003E4AD4">
      <w:pPr>
        <w:jc w:val="center"/>
      </w:pPr>
    </w:p>
    <w:p w:rsidR="003E4AD4" w:rsidRPr="009F0A6D" w:rsidRDefault="003E4AD4" w:rsidP="003E4AD4">
      <w:pPr>
        <w:jc w:val="both"/>
      </w:pPr>
      <w:r w:rsidRPr="009F0A6D">
        <w:t>Дата                                                                                                                                                                                                    Место</w:t>
      </w:r>
    </w:p>
    <w:p w:rsidR="003E4AD4" w:rsidRPr="009F0A6D" w:rsidRDefault="003E4AD4" w:rsidP="003E4AD4">
      <w:pPr>
        <w:jc w:val="both"/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118"/>
        <w:gridCol w:w="2410"/>
        <w:gridCol w:w="3120"/>
        <w:gridCol w:w="2692"/>
        <w:gridCol w:w="1559"/>
      </w:tblGrid>
      <w:tr w:rsidR="00401D5A" w:rsidRPr="009F0A6D" w:rsidTr="00401D5A">
        <w:trPr>
          <w:trHeight w:val="703"/>
        </w:trPr>
        <w:tc>
          <w:tcPr>
            <w:tcW w:w="568" w:type="dxa"/>
          </w:tcPr>
          <w:p w:rsidR="00401D5A" w:rsidRPr="00401D5A" w:rsidRDefault="00401D5A" w:rsidP="0080472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01D5A" w:rsidRPr="00401D5A" w:rsidRDefault="00401D5A" w:rsidP="00401D5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Присутствующие члены согласительной комиссии и заинтересованные лица </w:t>
            </w:r>
          </w:p>
        </w:tc>
        <w:tc>
          <w:tcPr>
            <w:tcW w:w="3118" w:type="dxa"/>
            <w:shd w:val="clear" w:color="auto" w:fill="auto"/>
          </w:tcPr>
          <w:p w:rsidR="00401D5A" w:rsidRPr="00401D5A" w:rsidRDefault="00401D5A" w:rsidP="0080472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Содержание возражения заинтересованного лица, кадастровый номер и местоположение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401D5A" w:rsidRPr="00401D5A" w:rsidRDefault="00401D5A" w:rsidP="0080472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3120" w:type="dxa"/>
            <w:shd w:val="clear" w:color="auto" w:fill="auto"/>
          </w:tcPr>
          <w:p w:rsidR="00401D5A" w:rsidRPr="00401D5A" w:rsidRDefault="00401D5A" w:rsidP="0080472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Решение согласительной комиссии, принятое в результате рассмотрения возражения заинтересованного лица, описание изменений для внесения в проект карты-плана территории</w:t>
            </w:r>
          </w:p>
        </w:tc>
        <w:tc>
          <w:tcPr>
            <w:tcW w:w="2692" w:type="dxa"/>
            <w:shd w:val="clear" w:color="auto" w:fill="auto"/>
          </w:tcPr>
          <w:p w:rsidR="00401D5A" w:rsidRPr="00401D5A" w:rsidRDefault="00CE133C" w:rsidP="008E364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материалов, рассмотренных согласительной комиссией</w:t>
            </w:r>
          </w:p>
        </w:tc>
        <w:tc>
          <w:tcPr>
            <w:tcW w:w="1559" w:type="dxa"/>
            <w:shd w:val="clear" w:color="auto" w:fill="auto"/>
          </w:tcPr>
          <w:p w:rsidR="00401D5A" w:rsidRPr="00401D5A" w:rsidRDefault="00401D5A" w:rsidP="0080472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Основания принятия решения</w:t>
            </w:r>
          </w:p>
        </w:tc>
      </w:tr>
      <w:tr w:rsidR="00401D5A" w:rsidRPr="009F0A6D" w:rsidTr="00401D5A">
        <w:trPr>
          <w:trHeight w:val="669"/>
        </w:trPr>
        <w:tc>
          <w:tcPr>
            <w:tcW w:w="568" w:type="dxa"/>
          </w:tcPr>
          <w:p w:rsidR="00401D5A" w:rsidRPr="009F0A6D" w:rsidRDefault="00401D5A" w:rsidP="0080472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1D5A" w:rsidRPr="009F0A6D" w:rsidRDefault="00401D5A" w:rsidP="0080472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01D5A" w:rsidRPr="009F0A6D" w:rsidRDefault="00401D5A" w:rsidP="0080472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1D5A" w:rsidRPr="009F0A6D" w:rsidRDefault="00401D5A" w:rsidP="00804720">
            <w:pPr>
              <w:rPr>
                <w:b/>
                <w:sz w:val="18"/>
                <w:szCs w:val="18"/>
              </w:rPr>
            </w:pPr>
          </w:p>
          <w:p w:rsidR="00401D5A" w:rsidRPr="009F0A6D" w:rsidRDefault="00401D5A" w:rsidP="00804720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01D5A" w:rsidRPr="009F0A6D" w:rsidRDefault="00401D5A" w:rsidP="008047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401D5A" w:rsidRPr="009F0A6D" w:rsidRDefault="00401D5A" w:rsidP="00804720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01D5A" w:rsidRPr="009F0A6D" w:rsidRDefault="00401D5A" w:rsidP="0080472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401D5A" w:rsidRPr="009F0A6D" w:rsidRDefault="00401D5A" w:rsidP="00804720">
            <w:pPr>
              <w:pStyle w:val="af0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4AD4" w:rsidRPr="009F0A6D" w:rsidRDefault="003E4AD4" w:rsidP="003E4AD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3640" w:rsidRPr="009F0A6D" w:rsidRDefault="008E3640" w:rsidP="008E3640">
      <w:pPr>
        <w:pStyle w:val="ab"/>
        <w:rPr>
          <w:rFonts w:ascii="Times New Roman" w:hAnsi="Times New Roman" w:cs="Times New Roman"/>
          <w:sz w:val="22"/>
          <w:szCs w:val="22"/>
        </w:rPr>
      </w:pPr>
      <w:r w:rsidRPr="009F0A6D">
        <w:rPr>
          <w:rFonts w:ascii="Times New Roman" w:hAnsi="Times New Roman" w:cs="Times New Roman"/>
          <w:sz w:val="28"/>
          <w:szCs w:val="28"/>
        </w:rPr>
        <w:t xml:space="preserve">Председатель согласительной </w:t>
      </w:r>
      <w:proofErr w:type="gramStart"/>
      <w:r w:rsidRPr="009F0A6D">
        <w:rPr>
          <w:rFonts w:ascii="Times New Roman" w:hAnsi="Times New Roman" w:cs="Times New Roman"/>
          <w:sz w:val="28"/>
          <w:szCs w:val="28"/>
        </w:rPr>
        <w:t>комиссии:</w:t>
      </w:r>
      <w:r w:rsidRPr="009F0A6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__________________                                                              ______________________</w:t>
      </w:r>
    </w:p>
    <w:p w:rsidR="00A16BC9" w:rsidRDefault="008E3640" w:rsidP="00DE5958">
      <w:pPr>
        <w:pStyle w:val="ab"/>
        <w:rPr>
          <w:rFonts w:ascii="Times New Roman" w:hAnsi="Times New Roman" w:cs="Times New Roman"/>
          <w:sz w:val="22"/>
          <w:szCs w:val="22"/>
        </w:rPr>
      </w:pPr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9F0A6D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9F0A6D">
        <w:rPr>
          <w:rFonts w:ascii="Times New Roman" w:hAnsi="Times New Roman" w:cs="Times New Roman"/>
          <w:sz w:val="22"/>
          <w:szCs w:val="22"/>
        </w:rPr>
        <w:t>. (</w:t>
      </w:r>
      <w:proofErr w:type="gramStart"/>
      <w:r w:rsidRPr="009F0A6D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(фамилия, инициалы)</w:t>
      </w:r>
      <w:bookmarkEnd w:id="14"/>
    </w:p>
    <w:p w:rsidR="001367BD" w:rsidRDefault="001367BD" w:rsidP="001367BD"/>
    <w:p w:rsidR="001367BD" w:rsidRDefault="001367BD" w:rsidP="001367BD"/>
    <w:p w:rsidR="001367BD" w:rsidRPr="001367BD" w:rsidRDefault="001367BD" w:rsidP="001367BD">
      <w:r>
        <w:t>Филимонова Д.Г., 52-82-47</w:t>
      </w:r>
    </w:p>
    <w:sectPr w:rsidR="001367BD" w:rsidRPr="001367BD" w:rsidSect="00DD3032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56" w:rsidRDefault="00593756">
      <w:r>
        <w:separator/>
      </w:r>
    </w:p>
  </w:endnote>
  <w:endnote w:type="continuationSeparator" w:id="0">
    <w:p w:rsidR="00593756" w:rsidRDefault="005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56" w:rsidRDefault="00593756">
      <w:r>
        <w:separator/>
      </w:r>
    </w:p>
  </w:footnote>
  <w:footnote w:type="continuationSeparator" w:id="0">
    <w:p w:rsidR="00593756" w:rsidRDefault="0059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85" w:rsidRPr="00374564" w:rsidRDefault="00EB1B85" w:rsidP="00D678B3">
    <w:pPr>
      <w:pStyle w:val="a3"/>
      <w:rPr>
        <w:sz w:val="20"/>
        <w:szCs w:val="20"/>
      </w:rPr>
    </w:pPr>
  </w:p>
  <w:p w:rsidR="00EB1B85" w:rsidRDefault="00EB1B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293"/>
    <w:multiLevelType w:val="hybridMultilevel"/>
    <w:tmpl w:val="CC6247E2"/>
    <w:lvl w:ilvl="0" w:tplc="9FC2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DE2E1E"/>
    <w:multiLevelType w:val="multilevel"/>
    <w:tmpl w:val="F2B6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1D1621"/>
    <w:multiLevelType w:val="hybridMultilevel"/>
    <w:tmpl w:val="237466C4"/>
    <w:lvl w:ilvl="0" w:tplc="001A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AE7737"/>
    <w:multiLevelType w:val="hybridMultilevel"/>
    <w:tmpl w:val="1952D7B0"/>
    <w:lvl w:ilvl="0" w:tplc="D34E0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1"/>
    <w:rsid w:val="00033DDF"/>
    <w:rsid w:val="0004189E"/>
    <w:rsid w:val="0006787A"/>
    <w:rsid w:val="00075729"/>
    <w:rsid w:val="00082F86"/>
    <w:rsid w:val="00085BD6"/>
    <w:rsid w:val="000A011E"/>
    <w:rsid w:val="000A24CD"/>
    <w:rsid w:val="000D5E41"/>
    <w:rsid w:val="000E6E32"/>
    <w:rsid w:val="00115BB1"/>
    <w:rsid w:val="001367BD"/>
    <w:rsid w:val="00154C3E"/>
    <w:rsid w:val="001706EA"/>
    <w:rsid w:val="00174E09"/>
    <w:rsid w:val="001B21AB"/>
    <w:rsid w:val="001F2166"/>
    <w:rsid w:val="00231C19"/>
    <w:rsid w:val="00234CE8"/>
    <w:rsid w:val="00271700"/>
    <w:rsid w:val="00297BFC"/>
    <w:rsid w:val="002A45E9"/>
    <w:rsid w:val="002B0E75"/>
    <w:rsid w:val="002C5F8E"/>
    <w:rsid w:val="00304BD7"/>
    <w:rsid w:val="003069CA"/>
    <w:rsid w:val="00314C31"/>
    <w:rsid w:val="00322612"/>
    <w:rsid w:val="00331454"/>
    <w:rsid w:val="00347FB3"/>
    <w:rsid w:val="00374564"/>
    <w:rsid w:val="003A377C"/>
    <w:rsid w:val="003D1E8E"/>
    <w:rsid w:val="003D342D"/>
    <w:rsid w:val="003E4AD4"/>
    <w:rsid w:val="003E4C88"/>
    <w:rsid w:val="003E58E7"/>
    <w:rsid w:val="003E61F9"/>
    <w:rsid w:val="003E67B2"/>
    <w:rsid w:val="003F270E"/>
    <w:rsid w:val="004004D4"/>
    <w:rsid w:val="00401D5A"/>
    <w:rsid w:val="0040638C"/>
    <w:rsid w:val="00413515"/>
    <w:rsid w:val="00430585"/>
    <w:rsid w:val="00463AF2"/>
    <w:rsid w:val="004743C2"/>
    <w:rsid w:val="004A5DDC"/>
    <w:rsid w:val="004A61C0"/>
    <w:rsid w:val="004C0B8C"/>
    <w:rsid w:val="004C75FE"/>
    <w:rsid w:val="005032E7"/>
    <w:rsid w:val="00540518"/>
    <w:rsid w:val="00540F32"/>
    <w:rsid w:val="00582875"/>
    <w:rsid w:val="0058502E"/>
    <w:rsid w:val="005860FC"/>
    <w:rsid w:val="005864FF"/>
    <w:rsid w:val="00591AD2"/>
    <w:rsid w:val="00593756"/>
    <w:rsid w:val="005B5C6A"/>
    <w:rsid w:val="005E12B5"/>
    <w:rsid w:val="005E6354"/>
    <w:rsid w:val="005F1486"/>
    <w:rsid w:val="005F1B01"/>
    <w:rsid w:val="00603DF9"/>
    <w:rsid w:val="00606D39"/>
    <w:rsid w:val="00622BFE"/>
    <w:rsid w:val="00645DDC"/>
    <w:rsid w:val="00676F12"/>
    <w:rsid w:val="006B2CDD"/>
    <w:rsid w:val="006C5882"/>
    <w:rsid w:val="006E7668"/>
    <w:rsid w:val="00703351"/>
    <w:rsid w:val="00704ADF"/>
    <w:rsid w:val="00710B6C"/>
    <w:rsid w:val="00712688"/>
    <w:rsid w:val="007147AE"/>
    <w:rsid w:val="0072065A"/>
    <w:rsid w:val="00721C49"/>
    <w:rsid w:val="0072622E"/>
    <w:rsid w:val="00727378"/>
    <w:rsid w:val="007300A6"/>
    <w:rsid w:val="00751B4E"/>
    <w:rsid w:val="00754604"/>
    <w:rsid w:val="007568CA"/>
    <w:rsid w:val="00757EA5"/>
    <w:rsid w:val="00762031"/>
    <w:rsid w:val="007728A6"/>
    <w:rsid w:val="00804720"/>
    <w:rsid w:val="00806841"/>
    <w:rsid w:val="00821AE0"/>
    <w:rsid w:val="00871CD4"/>
    <w:rsid w:val="00882A9F"/>
    <w:rsid w:val="008A2993"/>
    <w:rsid w:val="008A5AA3"/>
    <w:rsid w:val="008B3413"/>
    <w:rsid w:val="008D3427"/>
    <w:rsid w:val="008E3640"/>
    <w:rsid w:val="008E386D"/>
    <w:rsid w:val="008F5090"/>
    <w:rsid w:val="0090142E"/>
    <w:rsid w:val="009070F7"/>
    <w:rsid w:val="0091419C"/>
    <w:rsid w:val="009230D8"/>
    <w:rsid w:val="00937AE1"/>
    <w:rsid w:val="00961A10"/>
    <w:rsid w:val="00966586"/>
    <w:rsid w:val="00980FFE"/>
    <w:rsid w:val="009D7332"/>
    <w:rsid w:val="009F0A6D"/>
    <w:rsid w:val="00A1113E"/>
    <w:rsid w:val="00A141E5"/>
    <w:rsid w:val="00A16BC9"/>
    <w:rsid w:val="00A1799A"/>
    <w:rsid w:val="00A506F5"/>
    <w:rsid w:val="00A52B04"/>
    <w:rsid w:val="00A6603B"/>
    <w:rsid w:val="00A84649"/>
    <w:rsid w:val="00A90016"/>
    <w:rsid w:val="00A92459"/>
    <w:rsid w:val="00AB73C1"/>
    <w:rsid w:val="00AD71D4"/>
    <w:rsid w:val="00AE6AB5"/>
    <w:rsid w:val="00AF1B62"/>
    <w:rsid w:val="00AF5AEF"/>
    <w:rsid w:val="00B0467F"/>
    <w:rsid w:val="00B326F7"/>
    <w:rsid w:val="00B51507"/>
    <w:rsid w:val="00B5447C"/>
    <w:rsid w:val="00B76A66"/>
    <w:rsid w:val="00BA0174"/>
    <w:rsid w:val="00BB6961"/>
    <w:rsid w:val="00BC23DC"/>
    <w:rsid w:val="00BC7596"/>
    <w:rsid w:val="00BC7B2D"/>
    <w:rsid w:val="00BD5E0A"/>
    <w:rsid w:val="00BF08CA"/>
    <w:rsid w:val="00C02865"/>
    <w:rsid w:val="00C06B92"/>
    <w:rsid w:val="00C12AF2"/>
    <w:rsid w:val="00C35CED"/>
    <w:rsid w:val="00C60B1E"/>
    <w:rsid w:val="00C72AC0"/>
    <w:rsid w:val="00C842E9"/>
    <w:rsid w:val="00C85E0F"/>
    <w:rsid w:val="00CA6387"/>
    <w:rsid w:val="00CB2E9D"/>
    <w:rsid w:val="00CC59DE"/>
    <w:rsid w:val="00CE133C"/>
    <w:rsid w:val="00CF081C"/>
    <w:rsid w:val="00D07E5F"/>
    <w:rsid w:val="00D30A1A"/>
    <w:rsid w:val="00D45306"/>
    <w:rsid w:val="00D541ED"/>
    <w:rsid w:val="00D5473F"/>
    <w:rsid w:val="00D6428E"/>
    <w:rsid w:val="00D642DB"/>
    <w:rsid w:val="00D678B3"/>
    <w:rsid w:val="00D72BE7"/>
    <w:rsid w:val="00D738A2"/>
    <w:rsid w:val="00D767A5"/>
    <w:rsid w:val="00D83872"/>
    <w:rsid w:val="00D8440B"/>
    <w:rsid w:val="00D919E5"/>
    <w:rsid w:val="00D96B66"/>
    <w:rsid w:val="00DA4A88"/>
    <w:rsid w:val="00DB03C9"/>
    <w:rsid w:val="00DD3032"/>
    <w:rsid w:val="00DD48AA"/>
    <w:rsid w:val="00DE100A"/>
    <w:rsid w:val="00DE4394"/>
    <w:rsid w:val="00DE5958"/>
    <w:rsid w:val="00DF457B"/>
    <w:rsid w:val="00DF504B"/>
    <w:rsid w:val="00E013BD"/>
    <w:rsid w:val="00E14F1B"/>
    <w:rsid w:val="00E232A1"/>
    <w:rsid w:val="00E37B57"/>
    <w:rsid w:val="00E428FA"/>
    <w:rsid w:val="00E64064"/>
    <w:rsid w:val="00E76FF7"/>
    <w:rsid w:val="00E916FC"/>
    <w:rsid w:val="00EA081C"/>
    <w:rsid w:val="00EA51BB"/>
    <w:rsid w:val="00EB0432"/>
    <w:rsid w:val="00EB1B85"/>
    <w:rsid w:val="00EE5E13"/>
    <w:rsid w:val="00EF58FD"/>
    <w:rsid w:val="00EF62F9"/>
    <w:rsid w:val="00F00727"/>
    <w:rsid w:val="00F06E24"/>
    <w:rsid w:val="00F446B4"/>
    <w:rsid w:val="00F63842"/>
    <w:rsid w:val="00F706F6"/>
    <w:rsid w:val="00F81F50"/>
    <w:rsid w:val="00F90507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84152-993F-43E0-9C12-0FACD23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6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905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96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1419C"/>
    <w:pPr>
      <w:ind w:left="720"/>
      <w:contextualSpacing/>
    </w:pPr>
  </w:style>
  <w:style w:type="table" w:styleId="a6">
    <w:name w:val="Table Grid"/>
    <w:basedOn w:val="a1"/>
    <w:uiPriority w:val="3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D72B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0507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F9050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9050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905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9050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905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F81F50"/>
    <w:rPr>
      <w:b/>
      <w:bCs/>
      <w:color w:val="26282F"/>
    </w:rPr>
  </w:style>
  <w:style w:type="paragraph" w:styleId="ae">
    <w:name w:val="Balloon Text"/>
    <w:basedOn w:val="a"/>
    <w:link w:val="af"/>
    <w:uiPriority w:val="99"/>
    <w:semiHidden/>
    <w:unhideWhenUsed/>
    <w:rsid w:val="00DE10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100A"/>
    <w:rPr>
      <w:rFonts w:ascii="Segoe UI" w:hAnsi="Segoe UI" w:cs="Segoe UI"/>
      <w:sz w:val="18"/>
      <w:szCs w:val="18"/>
    </w:rPr>
  </w:style>
  <w:style w:type="paragraph" w:styleId="af0">
    <w:name w:val="No Spacing"/>
    <w:aliases w:val="Кр. строка"/>
    <w:link w:val="af1"/>
    <w:qFormat/>
    <w:rsid w:val="003E4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aliases w:val="Кр. строка Знак"/>
    <w:link w:val="af0"/>
    <w:rsid w:val="003E4AD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E4A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63A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63AF2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6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13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7E8B-9E05-4377-A9C4-8AED434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Анна Александровна</dc:creator>
  <cp:keywords/>
  <dc:description/>
  <cp:lastModifiedBy>Мельничану Лилия Николаевна</cp:lastModifiedBy>
  <cp:revision>15</cp:revision>
  <cp:lastPrinted>2020-09-29T07:18:00Z</cp:lastPrinted>
  <dcterms:created xsi:type="dcterms:W3CDTF">2020-09-04T07:22:00Z</dcterms:created>
  <dcterms:modified xsi:type="dcterms:W3CDTF">2020-10-06T12:00:00Z</dcterms:modified>
</cp:coreProperties>
</file>