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5E0EAB" w:rsidRPr="005E0EA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E0EAB" w:rsidRPr="005E0EAB" w:rsidRDefault="005E0EAB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EAB">
              <w:rPr>
                <w:rFonts w:ascii="Times New Roman" w:hAnsi="Times New Roman" w:cs="Times New Roman"/>
                <w:sz w:val="24"/>
                <w:szCs w:val="24"/>
              </w:rP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E0EAB" w:rsidRPr="005E0EAB" w:rsidRDefault="005E0EAB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EAB">
              <w:rPr>
                <w:rFonts w:ascii="Times New Roman" w:hAnsi="Times New Roman" w:cs="Times New Roman"/>
                <w:sz w:val="24"/>
                <w:szCs w:val="24"/>
              </w:rPr>
              <w:t>N 821</w:t>
            </w:r>
          </w:p>
        </w:tc>
      </w:tr>
    </w:tbl>
    <w:p w:rsidR="005E0EAB" w:rsidRPr="005E0EAB" w:rsidRDefault="005E0EA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E0EAB" w:rsidRPr="005E0EAB" w:rsidRDefault="005E0E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E0EAB" w:rsidRPr="005E0EAB" w:rsidRDefault="005E0E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>УКАЗ</w:t>
      </w:r>
    </w:p>
    <w:p w:rsidR="005E0EAB" w:rsidRPr="005E0EAB" w:rsidRDefault="005E0E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E0EAB" w:rsidRPr="005E0EAB" w:rsidRDefault="005E0E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>ПРЕЗИДЕНТА РОССИЙСКОЙ ФЕДЕРАЦИИ</w:t>
      </w:r>
    </w:p>
    <w:p w:rsidR="005E0EAB" w:rsidRPr="005E0EAB" w:rsidRDefault="005E0E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E0EAB" w:rsidRPr="005E0EAB" w:rsidRDefault="005E0E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>О КОМИССИЯХ</w:t>
      </w:r>
    </w:p>
    <w:p w:rsidR="005E0EAB" w:rsidRPr="005E0EAB" w:rsidRDefault="005E0E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</w:t>
      </w:r>
    </w:p>
    <w:p w:rsidR="005E0EAB" w:rsidRPr="005E0EAB" w:rsidRDefault="005E0E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>ФЕДЕРАЛЬНЫХ ГОСУДАРСТВЕННЫХ СЛУЖАЩИХ И УРЕГУЛИРОВАНИЮ</w:t>
      </w:r>
    </w:p>
    <w:p w:rsidR="005E0EAB" w:rsidRPr="005E0EAB" w:rsidRDefault="005E0E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>КОНФЛИКТА ИНТЕРЕСОВ</w:t>
      </w:r>
    </w:p>
    <w:p w:rsidR="005E0EAB" w:rsidRPr="005E0EAB" w:rsidRDefault="005E0EAB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E0EAB" w:rsidRPr="005E0E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0EAB" w:rsidRPr="005E0EAB" w:rsidRDefault="005E0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EA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5E0EAB" w:rsidRPr="005E0EAB" w:rsidRDefault="005E0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EA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Указов Президента РФ от 13.03.2012 </w:t>
            </w:r>
            <w:hyperlink r:id="rId4" w:history="1">
              <w:r w:rsidRPr="005E0EA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297</w:t>
              </w:r>
            </w:hyperlink>
            <w:r w:rsidRPr="005E0EA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5E0EAB" w:rsidRPr="005E0EAB" w:rsidRDefault="005E0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EA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02.04.2013 </w:t>
            </w:r>
            <w:hyperlink r:id="rId5" w:history="1">
              <w:r w:rsidRPr="005E0EA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309</w:t>
              </w:r>
            </w:hyperlink>
            <w:r w:rsidRPr="005E0EA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03.12.2013 </w:t>
            </w:r>
            <w:hyperlink r:id="rId6" w:history="1">
              <w:r w:rsidRPr="005E0EA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878</w:t>
              </w:r>
            </w:hyperlink>
            <w:r w:rsidRPr="005E0EA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5E0EAB" w:rsidRPr="005E0EAB" w:rsidRDefault="005E0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EA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23.06.2014 </w:t>
            </w:r>
            <w:hyperlink r:id="rId7" w:history="1">
              <w:r w:rsidRPr="005E0EA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453</w:t>
              </w:r>
            </w:hyperlink>
            <w:r w:rsidRPr="005E0EA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08.03.2015 </w:t>
            </w:r>
            <w:hyperlink r:id="rId8" w:history="1">
              <w:r w:rsidRPr="005E0EA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120</w:t>
              </w:r>
            </w:hyperlink>
            <w:r w:rsidRPr="005E0EA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22.12.2015 </w:t>
            </w:r>
            <w:hyperlink r:id="rId9" w:history="1">
              <w:r w:rsidRPr="005E0EA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650</w:t>
              </w:r>
            </w:hyperlink>
            <w:r w:rsidRPr="005E0EA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5E0EAB" w:rsidRPr="005E0EAB" w:rsidRDefault="005E0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EA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19.09.2017 </w:t>
            </w:r>
            <w:hyperlink r:id="rId10" w:history="1">
              <w:r w:rsidRPr="005E0EA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431</w:t>
              </w:r>
            </w:hyperlink>
            <w:r w:rsidRPr="005E0EA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5E0EAB" w:rsidRPr="005E0EAB" w:rsidRDefault="005E0E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0EAB" w:rsidRPr="005E0EAB" w:rsidRDefault="005E0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1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 постановляю: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73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 xml:space="preserve">2. Установить, что вопросы, изложенные в </w:t>
      </w:r>
      <w:hyperlink w:anchor="P110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пункте 16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2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разделе II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 xml:space="preserve">3. Внести в </w:t>
      </w:r>
      <w:hyperlink r:id="rId13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статью 27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 xml:space="preserve">а) </w:t>
      </w:r>
      <w:hyperlink r:id="rId14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пункт 2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дополнить подпунктом "г" следующего содержания: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 xml:space="preserve">"г) иные лица в целях рассмотрения отдельных вопросов, связанных с прохождением </w:t>
      </w:r>
      <w:r w:rsidRPr="005E0EAB">
        <w:rPr>
          <w:rFonts w:ascii="Times New Roman" w:hAnsi="Times New Roman" w:cs="Times New Roman"/>
          <w:sz w:val="24"/>
          <w:szCs w:val="24"/>
        </w:rPr>
        <w:lastRenderedPageBreak/>
        <w:t>военнослужащими военной службы, в соответствии с указами Президента Российской Федерации.";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 xml:space="preserve">б) </w:t>
      </w:r>
      <w:hyperlink r:id="rId15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подпункт "и" пункта 3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 xml:space="preserve">4. Внести в </w:t>
      </w:r>
      <w:hyperlink r:id="rId16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7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подпункт "а" пункта 7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абзацем следующего содержания: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8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подпункте "а" пункта 1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 xml:space="preserve">5. Внести в </w:t>
      </w:r>
      <w:hyperlink r:id="rId19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 xml:space="preserve">а) </w:t>
      </w:r>
      <w:hyperlink r:id="rId20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пункты 9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 xml:space="preserve">"9. Утратил силу. - </w:t>
      </w:r>
      <w:hyperlink r:id="rId22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Президента РФ от 13.03.2012 N 297.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 xml:space="preserve">б) постоянно действующими руководящими органами политических партий и </w:t>
      </w:r>
      <w:r w:rsidRPr="005E0EAB">
        <w:rPr>
          <w:rFonts w:ascii="Times New Roman" w:hAnsi="Times New Roman" w:cs="Times New Roman"/>
          <w:sz w:val="24"/>
          <w:szCs w:val="24"/>
        </w:rPr>
        <w:lastRenderedPageBreak/>
        <w:t>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>в) Общественной палатой Российской Федерации.";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23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подпункте "г" пункта 15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</w:t>
      </w:r>
      <w:proofErr w:type="spellStart"/>
      <w:r w:rsidRPr="005E0EAB">
        <w:rPr>
          <w:rFonts w:ascii="Times New Roman" w:hAnsi="Times New Roman" w:cs="Times New Roman"/>
          <w:sz w:val="24"/>
          <w:szCs w:val="24"/>
        </w:rPr>
        <w:t>разыскной</w:t>
      </w:r>
      <w:proofErr w:type="spellEnd"/>
      <w:r w:rsidRPr="005E0EAB">
        <w:rPr>
          <w:rFonts w:ascii="Times New Roman" w:hAnsi="Times New Roman" w:cs="Times New Roman"/>
          <w:sz w:val="24"/>
          <w:szCs w:val="24"/>
        </w:rPr>
        <w:t xml:space="preserve"> деятельности)" заменить словами "(кроме запросов, касающихся осуществления оперативно-</w:t>
      </w:r>
      <w:proofErr w:type="spellStart"/>
      <w:r w:rsidRPr="005E0EAB">
        <w:rPr>
          <w:rFonts w:ascii="Times New Roman" w:hAnsi="Times New Roman" w:cs="Times New Roman"/>
          <w:sz w:val="24"/>
          <w:szCs w:val="24"/>
        </w:rPr>
        <w:t>разыскной</w:t>
      </w:r>
      <w:proofErr w:type="spellEnd"/>
      <w:r w:rsidRPr="005E0EAB">
        <w:rPr>
          <w:rFonts w:ascii="Times New Roman" w:hAnsi="Times New Roman" w:cs="Times New Roman"/>
          <w:sz w:val="24"/>
          <w:szCs w:val="24"/>
        </w:rPr>
        <w:t xml:space="preserve"> деятельности или ее результатов) в органы прокуратуры Российской Федерации, иные федеральные государственные органы";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 xml:space="preserve">в) в </w:t>
      </w:r>
      <w:hyperlink r:id="rId24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пункте 31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 xml:space="preserve">6. Внести в </w:t>
      </w:r>
      <w:hyperlink r:id="rId25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 xml:space="preserve">а) </w:t>
      </w:r>
      <w:hyperlink r:id="rId26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пункты 3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7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 xml:space="preserve">"3. Утратил силу. - </w:t>
      </w:r>
      <w:hyperlink r:id="rId28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Президента РФ от 13.03.2012 N 297.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>в) Общественной палатой Российской Федерации.";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29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пункте 20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>7. Руководителям федеральных государственных органов в 2-месячный срок: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>в) принять иные меры по обеспечению исполнения настоящего Указа.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>8. Рекомендовать органам государственной власти субъектов Российской Федерации и органам местного самоуправления: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>б) руководствоваться настоящим Указом при разработке названных положений.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0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20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Федерального закона от 4 апреля 2005 г. N 32-ФЗ "Об Общественной палате Российской Федерации", общественным организациям ветеранов, </w:t>
      </w:r>
      <w:r w:rsidRPr="005E0EAB">
        <w:rPr>
          <w:rFonts w:ascii="Times New Roman" w:hAnsi="Times New Roman" w:cs="Times New Roman"/>
          <w:sz w:val="24"/>
          <w:szCs w:val="24"/>
        </w:rPr>
        <w:lastRenderedPageBreak/>
        <w:t>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 xml:space="preserve">10. Признать утратившим силу </w:t>
      </w:r>
      <w:hyperlink r:id="rId31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5E0EAB" w:rsidRPr="005E0EAB" w:rsidRDefault="005E0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0EAB" w:rsidRPr="005E0EAB" w:rsidRDefault="005E0E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>Президент</w:t>
      </w:r>
    </w:p>
    <w:p w:rsidR="005E0EAB" w:rsidRPr="005E0EAB" w:rsidRDefault="005E0E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E0EAB" w:rsidRPr="005E0EAB" w:rsidRDefault="005E0E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>Д.МЕДВЕДЕВ</w:t>
      </w:r>
    </w:p>
    <w:p w:rsidR="005E0EAB" w:rsidRPr="005E0EAB" w:rsidRDefault="005E0EA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5E0EAB" w:rsidRPr="005E0EAB" w:rsidRDefault="005E0EAB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>1 июля 2010 года</w:t>
      </w:r>
    </w:p>
    <w:p w:rsidR="005E0EAB" w:rsidRPr="005E0EAB" w:rsidRDefault="005E0EAB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>N 821</w:t>
      </w:r>
    </w:p>
    <w:p w:rsidR="005E0EAB" w:rsidRPr="005E0EAB" w:rsidRDefault="005E0EA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0EAB" w:rsidRPr="005E0EAB" w:rsidRDefault="005E0EA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0EAB" w:rsidRPr="005E0EAB" w:rsidRDefault="005E0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0EAB" w:rsidRPr="005E0EAB" w:rsidRDefault="005E0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0EAB" w:rsidRPr="005E0EAB" w:rsidRDefault="005E0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0EAB" w:rsidRPr="005E0EAB" w:rsidRDefault="005E0EA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>Утверждено</w:t>
      </w:r>
    </w:p>
    <w:p w:rsidR="005E0EAB" w:rsidRPr="005E0EAB" w:rsidRDefault="005E0E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5E0EAB" w:rsidRPr="005E0EAB" w:rsidRDefault="005E0E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E0EAB" w:rsidRPr="005E0EAB" w:rsidRDefault="005E0E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>от 1 июля 2010 г. N 821</w:t>
      </w:r>
    </w:p>
    <w:p w:rsidR="005E0EAB" w:rsidRPr="005E0EAB" w:rsidRDefault="005E0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0EAB" w:rsidRPr="005E0EAB" w:rsidRDefault="005E0E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73"/>
      <w:bookmarkEnd w:id="1"/>
      <w:r w:rsidRPr="005E0EAB">
        <w:rPr>
          <w:rFonts w:ascii="Times New Roman" w:hAnsi="Times New Roman" w:cs="Times New Roman"/>
          <w:sz w:val="24"/>
          <w:szCs w:val="24"/>
        </w:rPr>
        <w:t>ПОЛОЖЕНИЕ</w:t>
      </w:r>
    </w:p>
    <w:p w:rsidR="005E0EAB" w:rsidRPr="005E0EAB" w:rsidRDefault="005E0E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>О КОМИССИЯХ ПО СОБЛЮДЕНИЮ ТРЕБОВАНИЙ К СЛУЖЕБНОМУ ПОВЕДЕНИЮ</w:t>
      </w:r>
    </w:p>
    <w:p w:rsidR="005E0EAB" w:rsidRPr="005E0EAB" w:rsidRDefault="005E0E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>ФЕДЕРАЛЬНЫХ ГОСУДАРСТВЕННЫХ СЛУЖАЩИХ И УРЕГУЛИРОВАНИЮ</w:t>
      </w:r>
    </w:p>
    <w:p w:rsidR="005E0EAB" w:rsidRPr="005E0EAB" w:rsidRDefault="005E0E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>КОНФЛИКТА ИНТЕРЕСОВ</w:t>
      </w:r>
    </w:p>
    <w:p w:rsidR="005E0EAB" w:rsidRPr="005E0EAB" w:rsidRDefault="005E0EAB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E0EAB" w:rsidRPr="005E0E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0EAB" w:rsidRPr="005E0EAB" w:rsidRDefault="005E0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EA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5E0EAB" w:rsidRPr="005E0EAB" w:rsidRDefault="005E0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EA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Указов Президента РФ от 02.04.2013 </w:t>
            </w:r>
            <w:hyperlink r:id="rId32" w:history="1">
              <w:r w:rsidRPr="005E0EA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309</w:t>
              </w:r>
            </w:hyperlink>
            <w:r w:rsidRPr="005E0EA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5E0EAB" w:rsidRPr="005E0EAB" w:rsidRDefault="005E0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EA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03.12.2013 </w:t>
            </w:r>
            <w:hyperlink r:id="rId33" w:history="1">
              <w:r w:rsidRPr="005E0EA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878</w:t>
              </w:r>
            </w:hyperlink>
            <w:r w:rsidRPr="005E0EA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23.06.2014 </w:t>
            </w:r>
            <w:hyperlink r:id="rId34" w:history="1">
              <w:r w:rsidRPr="005E0EA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453</w:t>
              </w:r>
            </w:hyperlink>
            <w:r w:rsidRPr="005E0EA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5E0EAB" w:rsidRPr="005E0EAB" w:rsidRDefault="005E0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EA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08.03.2015 </w:t>
            </w:r>
            <w:hyperlink r:id="rId35" w:history="1">
              <w:r w:rsidRPr="005E0EA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120</w:t>
              </w:r>
            </w:hyperlink>
            <w:r w:rsidRPr="005E0EA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22.12.2015 </w:t>
            </w:r>
            <w:hyperlink r:id="rId36" w:history="1">
              <w:r w:rsidRPr="005E0EA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650</w:t>
              </w:r>
            </w:hyperlink>
            <w:r w:rsidRPr="005E0EA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19.09.2017 </w:t>
            </w:r>
            <w:hyperlink r:id="rId37" w:history="1">
              <w:r w:rsidRPr="005E0EA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431</w:t>
              </w:r>
            </w:hyperlink>
            <w:r w:rsidRPr="005E0EA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5E0EAB" w:rsidRPr="005E0EAB" w:rsidRDefault="005E0E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0EAB" w:rsidRPr="005E0EAB" w:rsidRDefault="005E0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38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коррупции".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 xml:space="preserve">2. Комиссии в своей деятельности руководствуются </w:t>
      </w:r>
      <w:hyperlink r:id="rId39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>3. Основной задачей комиссий является содействие государственным органам: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0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</w:t>
      </w:r>
      <w:r w:rsidRPr="005E0EAB">
        <w:rPr>
          <w:rFonts w:ascii="Times New Roman" w:hAnsi="Times New Roman" w:cs="Times New Roman"/>
          <w:sz w:val="24"/>
          <w:szCs w:val="24"/>
        </w:rPr>
        <w:lastRenderedPageBreak/>
        <w:t>требования об урегулировании конфликта интересов);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>б) в осуществлении в государственном органе мер по предупреждению коррупции.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4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подпункте "б" пункта 8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2"/>
      <w:bookmarkEnd w:id="2"/>
      <w:r w:rsidRPr="005E0EAB">
        <w:rPr>
          <w:rFonts w:ascii="Times New Roman" w:hAnsi="Times New Roman" w:cs="Times New Roman"/>
          <w:sz w:val="24"/>
          <w:szCs w:val="24"/>
        </w:rPr>
        <w:t>8. В состав комиссии входят: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 xml:space="preserve"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</w:t>
      </w:r>
      <w:r w:rsidRPr="005E0EAB">
        <w:rPr>
          <w:rFonts w:ascii="Times New Roman" w:hAnsi="Times New Roman" w:cs="Times New Roman"/>
          <w:sz w:val="24"/>
          <w:szCs w:val="24"/>
        </w:rPr>
        <w:lastRenderedPageBreak/>
        <w:t>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4"/>
      <w:bookmarkEnd w:id="3"/>
      <w:r w:rsidRPr="005E0EAB">
        <w:rPr>
          <w:rFonts w:ascii="Times New Roman" w:hAnsi="Times New Roman" w:cs="Times New Roman"/>
          <w:sz w:val="24"/>
          <w:szCs w:val="24"/>
        </w:rP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5E0EAB" w:rsidRPr="005E0EAB" w:rsidRDefault="005E0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1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Президента РФ от 03.12.2013 N 878)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6"/>
      <w:bookmarkEnd w:id="4"/>
      <w:r w:rsidRPr="005E0EAB">
        <w:rPr>
          <w:rFonts w:ascii="Times New Roman" w:hAnsi="Times New Roman" w:cs="Times New Roman"/>
          <w:sz w:val="24"/>
          <w:szCs w:val="24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7"/>
      <w:bookmarkEnd w:id="5"/>
      <w:r w:rsidRPr="005E0EAB">
        <w:rPr>
          <w:rFonts w:ascii="Times New Roman" w:hAnsi="Times New Roman" w:cs="Times New Roman"/>
          <w:sz w:val="24"/>
          <w:szCs w:val="24"/>
        </w:rPr>
        <w:t>9. Руководитель государственного органа может принять решение о включении в состав комиссии: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2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20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Федерального закона от 4 апреля 2005 г. N 32-ФЗ "Об Общественной палате Российской Федерации";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>б) представителя общественной организации ветеранов, созданной в государственном органе;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>в) представителя профсоюзной организации, действующей в установленном порядке в государственном органе.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 xml:space="preserve">10. Лица, указанные в </w:t>
      </w:r>
      <w:hyperlink w:anchor="P94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подпунктах "б"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6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"в" пункта 8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и в </w:t>
      </w:r>
      <w:hyperlink w:anchor="P97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пункте 9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5E0EAB" w:rsidRPr="005E0EAB" w:rsidRDefault="005E0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3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Президента РФ от 03.12.2013 N 878)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05"/>
      <w:bookmarkEnd w:id="6"/>
      <w:r w:rsidRPr="005E0EAB">
        <w:rPr>
          <w:rFonts w:ascii="Times New Roman" w:hAnsi="Times New Roman" w:cs="Times New Roman"/>
          <w:sz w:val="24"/>
          <w:szCs w:val="24"/>
        </w:rPr>
        <w:t>13. В заседаниях комиссии с правом совещательного голоса участвуют: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07"/>
      <w:bookmarkEnd w:id="7"/>
      <w:r w:rsidRPr="005E0EAB">
        <w:rPr>
          <w:rFonts w:ascii="Times New Roman" w:hAnsi="Times New Roman" w:cs="Times New Roman"/>
          <w:sz w:val="24"/>
          <w:szCs w:val="24"/>
        </w:rPr>
        <w:t xml:space="preserve"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</w:t>
      </w:r>
      <w:r w:rsidRPr="005E0EAB">
        <w:rPr>
          <w:rFonts w:ascii="Times New Roman" w:hAnsi="Times New Roman" w:cs="Times New Roman"/>
          <w:sz w:val="24"/>
          <w:szCs w:val="24"/>
        </w:rPr>
        <w:lastRenderedPageBreak/>
        <w:t>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10"/>
      <w:bookmarkEnd w:id="8"/>
      <w:r w:rsidRPr="005E0EAB">
        <w:rPr>
          <w:rFonts w:ascii="Times New Roman" w:hAnsi="Times New Roman" w:cs="Times New Roman"/>
          <w:sz w:val="24"/>
          <w:szCs w:val="24"/>
        </w:rPr>
        <w:t>16. Основаниями для проведения заседания комиссии являются: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11"/>
      <w:bookmarkEnd w:id="9"/>
      <w:r w:rsidRPr="005E0EAB">
        <w:rPr>
          <w:rFonts w:ascii="Times New Roman" w:hAnsi="Times New Roman" w:cs="Times New Roman"/>
          <w:sz w:val="24"/>
          <w:szCs w:val="24"/>
        </w:rPr>
        <w:t xml:space="preserve">а) представление руководителем государственного органа в соответствии с </w:t>
      </w:r>
      <w:hyperlink r:id="rId44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пунктом 31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12"/>
      <w:bookmarkEnd w:id="10"/>
      <w:r w:rsidRPr="005E0EAB">
        <w:rPr>
          <w:rFonts w:ascii="Times New Roman" w:hAnsi="Times New Roman" w:cs="Times New Roman"/>
          <w:sz w:val="24"/>
          <w:szCs w:val="24"/>
        </w:rPr>
        <w:t xml:space="preserve">о представлении государственным служащим недостоверных или неполных сведений, предусмотренных </w:t>
      </w:r>
      <w:hyperlink r:id="rId45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 пункта 1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названного Положения;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13"/>
      <w:bookmarkEnd w:id="11"/>
      <w:r w:rsidRPr="005E0EAB">
        <w:rPr>
          <w:rFonts w:ascii="Times New Roman" w:hAnsi="Times New Roman" w:cs="Times New Roman"/>
          <w:sz w:val="24"/>
          <w:szCs w:val="24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14"/>
      <w:bookmarkEnd w:id="12"/>
      <w:r w:rsidRPr="005E0EAB">
        <w:rPr>
          <w:rFonts w:ascii="Times New Roman" w:hAnsi="Times New Roman" w:cs="Times New Roman"/>
          <w:sz w:val="24"/>
          <w:szCs w:val="24"/>
        </w:rP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15"/>
      <w:bookmarkEnd w:id="13"/>
      <w:r w:rsidRPr="005E0EAB">
        <w:rPr>
          <w:rFonts w:ascii="Times New Roman" w:hAnsi="Times New Roman" w:cs="Times New Roman"/>
          <w:sz w:val="24"/>
          <w:szCs w:val="24"/>
        </w:rP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16"/>
      <w:bookmarkEnd w:id="14"/>
      <w:r w:rsidRPr="005E0EAB">
        <w:rPr>
          <w:rFonts w:ascii="Times New Roman" w:hAnsi="Times New Roman" w:cs="Times New Roman"/>
          <w:sz w:val="24"/>
          <w:szCs w:val="24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17"/>
      <w:bookmarkEnd w:id="15"/>
      <w:r w:rsidRPr="005E0EAB">
        <w:rPr>
          <w:rFonts w:ascii="Times New Roman" w:hAnsi="Times New Roman" w:cs="Times New Roman"/>
          <w:sz w:val="24"/>
          <w:szCs w:val="24"/>
        </w:rPr>
        <w:t xml:space="preserve">заявление государственного служащего о невозможности выполнить требования Федерального </w:t>
      </w:r>
      <w:hyperlink r:id="rId46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</w:t>
      </w:r>
      <w:r w:rsidRPr="005E0EAB">
        <w:rPr>
          <w:rFonts w:ascii="Times New Roman" w:hAnsi="Times New Roman" w:cs="Times New Roman"/>
          <w:sz w:val="24"/>
          <w:szCs w:val="24"/>
        </w:rPr>
        <w:lastRenderedPageBreak/>
        <w:t>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5E0EAB" w:rsidRPr="005E0EAB" w:rsidRDefault="005E0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7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Президента РФ от 08.03.2015 N 120)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19"/>
      <w:bookmarkEnd w:id="16"/>
      <w:r w:rsidRPr="005E0EAB">
        <w:rPr>
          <w:rFonts w:ascii="Times New Roman" w:hAnsi="Times New Roman" w:cs="Times New Roman"/>
          <w:sz w:val="24"/>
          <w:szCs w:val="24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5E0EAB" w:rsidRPr="005E0EAB" w:rsidRDefault="005E0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8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Президента РФ от 22.12.2015 N 650)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21"/>
      <w:bookmarkEnd w:id="17"/>
      <w:r w:rsidRPr="005E0EAB">
        <w:rPr>
          <w:rFonts w:ascii="Times New Roman" w:hAnsi="Times New Roman" w:cs="Times New Roman"/>
          <w:sz w:val="24"/>
          <w:szCs w:val="24"/>
        </w:rP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22"/>
      <w:bookmarkEnd w:id="18"/>
      <w:r w:rsidRPr="005E0EAB">
        <w:rPr>
          <w:rFonts w:ascii="Times New Roman" w:hAnsi="Times New Roman" w:cs="Times New Roman"/>
          <w:sz w:val="24"/>
          <w:szCs w:val="24"/>
        </w:rP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49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5E0EAB" w:rsidRPr="005E0EAB" w:rsidRDefault="005E0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E0EA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E0EAB">
        <w:rPr>
          <w:rFonts w:ascii="Times New Roman" w:hAnsi="Times New Roman" w:cs="Times New Roman"/>
          <w:sz w:val="24"/>
          <w:szCs w:val="24"/>
        </w:rPr>
        <w:t xml:space="preserve">. "г" введен </w:t>
      </w:r>
      <w:hyperlink r:id="rId50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Президента РФ от 02.04.2013 N 309)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24"/>
      <w:bookmarkEnd w:id="19"/>
      <w:r w:rsidRPr="005E0EAB">
        <w:rPr>
          <w:rFonts w:ascii="Times New Roman" w:hAnsi="Times New Roman" w:cs="Times New Roman"/>
          <w:sz w:val="24"/>
          <w:szCs w:val="24"/>
        </w:rPr>
        <w:t xml:space="preserve">д) поступившее в соответствии с </w:t>
      </w:r>
      <w:hyperlink r:id="rId51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12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 и </w:t>
      </w:r>
      <w:hyperlink r:id="rId52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статьей 64.1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5E0EAB" w:rsidRPr="005E0EAB" w:rsidRDefault="005E0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E0EA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E0EAB">
        <w:rPr>
          <w:rFonts w:ascii="Times New Roman" w:hAnsi="Times New Roman" w:cs="Times New Roman"/>
          <w:sz w:val="24"/>
          <w:szCs w:val="24"/>
        </w:rPr>
        <w:t xml:space="preserve">. "д" в ред. </w:t>
      </w:r>
      <w:hyperlink r:id="rId53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Президента РФ от 08.03.2015 N 120)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27"/>
      <w:bookmarkEnd w:id="20"/>
      <w:r w:rsidRPr="005E0EAB">
        <w:rPr>
          <w:rFonts w:ascii="Times New Roman" w:hAnsi="Times New Roman" w:cs="Times New Roman"/>
          <w:sz w:val="24"/>
          <w:szCs w:val="24"/>
        </w:rPr>
        <w:t xml:space="preserve">17.1. Обращение, указанное в </w:t>
      </w:r>
      <w:hyperlink w:anchor="P115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"б" пункта 16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4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статьи 12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коррупции".</w:t>
      </w:r>
    </w:p>
    <w:p w:rsidR="005E0EAB" w:rsidRPr="005E0EAB" w:rsidRDefault="005E0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lastRenderedPageBreak/>
        <w:t xml:space="preserve">(п. 17.1 введен </w:t>
      </w:r>
      <w:hyperlink r:id="rId55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Президента РФ от 23.06.2014 N 453; в ред. </w:t>
      </w:r>
      <w:hyperlink r:id="rId56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Президента РФ от 22.12.2015 N 650)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 xml:space="preserve">17.2. Обращение, указанное в </w:t>
      </w:r>
      <w:hyperlink w:anchor="P115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"б" пункта 16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5E0EAB" w:rsidRPr="005E0EAB" w:rsidRDefault="005E0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 xml:space="preserve">(п. 17.2 введен </w:t>
      </w:r>
      <w:hyperlink r:id="rId57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Президента РФ от 23.06.2014 N 453)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131"/>
      <w:bookmarkEnd w:id="21"/>
      <w:r w:rsidRPr="005E0EAB">
        <w:rPr>
          <w:rFonts w:ascii="Times New Roman" w:hAnsi="Times New Roman" w:cs="Times New Roman"/>
          <w:sz w:val="24"/>
          <w:szCs w:val="24"/>
        </w:rPr>
        <w:t xml:space="preserve">17.3. Уведомление, указанное в </w:t>
      </w:r>
      <w:hyperlink w:anchor="P124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подпункте "д" пункта 16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58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статьи 12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коррупции".</w:t>
      </w:r>
    </w:p>
    <w:p w:rsidR="005E0EAB" w:rsidRPr="005E0EAB" w:rsidRDefault="005E0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 xml:space="preserve">(п. 17.3 введен </w:t>
      </w:r>
      <w:hyperlink r:id="rId59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Президента РФ от 23.06.2014 N 453; в ред. </w:t>
      </w:r>
      <w:hyperlink r:id="rId60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Президента РФ от 22.12.2015 N 650)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133"/>
      <w:bookmarkEnd w:id="22"/>
      <w:r w:rsidRPr="005E0EAB">
        <w:rPr>
          <w:rFonts w:ascii="Times New Roman" w:hAnsi="Times New Roman" w:cs="Times New Roman"/>
          <w:sz w:val="24"/>
          <w:szCs w:val="24"/>
        </w:rPr>
        <w:t xml:space="preserve">17.4. Уведомление, указанное в </w:t>
      </w:r>
      <w:hyperlink w:anchor="P119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абзаце пятом подпункта "б" пункта 16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5E0EAB" w:rsidRPr="005E0EAB" w:rsidRDefault="005E0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 xml:space="preserve">(п. 17.4 введен </w:t>
      </w:r>
      <w:hyperlink r:id="rId61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Президента РФ от 22.12.2015 N 650)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 xml:space="preserve">17.5. При подготовке мотивированного заключения по результатам рассмотрения обращения, указанного в </w:t>
      </w:r>
      <w:hyperlink w:anchor="P115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"б" пункта 16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настоящего Положения, или уведомлений, указанных в </w:t>
      </w:r>
      <w:hyperlink w:anchor="P119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абзаце пятом подпункта "б"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24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подпункте "д" пункта 16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E0EAB" w:rsidRPr="005E0EAB" w:rsidRDefault="005E0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 xml:space="preserve">(п. 17.5 введен </w:t>
      </w:r>
      <w:hyperlink r:id="rId62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Президента РФ от 22.12.2015 N 650)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 xml:space="preserve">17.6. Мотивированные заключения, предусмотренные </w:t>
      </w:r>
      <w:hyperlink w:anchor="P127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пунктами 17.1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31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17.3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33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17.4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настоящего Положения, должны содержать: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 xml:space="preserve">а) информацию, изложенную в обращениях или уведомлениях, указанных в </w:t>
      </w:r>
      <w:hyperlink w:anchor="P115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абзацах втором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19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пятом подпункта "б"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24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подпункте "д" пункта 16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5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абзацах втором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19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пятом подпункта "б"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24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подпункте "д" пункта 16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рекомендации для принятия одного из решений в соответствии с </w:t>
      </w:r>
      <w:hyperlink w:anchor="P166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пунктами 24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81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25.3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88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26.1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настоящего Положения или иного решения.</w:t>
      </w:r>
    </w:p>
    <w:p w:rsidR="005E0EAB" w:rsidRPr="005E0EAB" w:rsidRDefault="005E0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 xml:space="preserve">(п. 17.6 введен </w:t>
      </w:r>
      <w:hyperlink r:id="rId63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Президента РФ от 19.09.2017 N 431)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 xml:space="preserve">а) в 10-дневный срок назначает дату заседания комиссии. При этом дата заседания комиссии </w:t>
      </w:r>
      <w:r w:rsidRPr="005E0EAB">
        <w:rPr>
          <w:rFonts w:ascii="Times New Roman" w:hAnsi="Times New Roman" w:cs="Times New Roman"/>
          <w:sz w:val="24"/>
          <w:szCs w:val="24"/>
        </w:rPr>
        <w:lastRenderedPageBreak/>
        <w:t xml:space="preserve">не может быть назначена позднее 20 дней со дня поступления указанной информации, за исключением случаев, предусмотренных </w:t>
      </w:r>
      <w:hyperlink w:anchor="P147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пунктами 18.1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49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18.2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5E0EAB" w:rsidRPr="005E0EAB" w:rsidRDefault="005E0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E0EA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E0EAB">
        <w:rPr>
          <w:rFonts w:ascii="Times New Roman" w:hAnsi="Times New Roman" w:cs="Times New Roman"/>
          <w:sz w:val="24"/>
          <w:szCs w:val="24"/>
        </w:rPr>
        <w:t xml:space="preserve">. "а" в ред. </w:t>
      </w:r>
      <w:hyperlink r:id="rId64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Президента РФ от 22.12.2015 N 650)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107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подпункте "б" пункта 13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147"/>
      <w:bookmarkEnd w:id="23"/>
      <w:r w:rsidRPr="005E0EAB">
        <w:rPr>
          <w:rFonts w:ascii="Times New Roman" w:hAnsi="Times New Roman" w:cs="Times New Roman"/>
          <w:sz w:val="24"/>
          <w:szCs w:val="24"/>
        </w:rPr>
        <w:t xml:space="preserve">18.1. Заседание комиссии по рассмотрению заявлений, указанных в </w:t>
      </w:r>
      <w:hyperlink w:anchor="P116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абзацах третьем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17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четвертом подпункта "б" пункта 16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E0EAB" w:rsidRPr="005E0EAB" w:rsidRDefault="005E0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 xml:space="preserve">(п. 18.1 введен </w:t>
      </w:r>
      <w:hyperlink r:id="rId65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Президента РФ от 23.06.2014 N 453; в ред. </w:t>
      </w:r>
      <w:hyperlink r:id="rId66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Президента РФ от 22.12.2015 N 650)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149"/>
      <w:bookmarkEnd w:id="24"/>
      <w:r w:rsidRPr="005E0EAB">
        <w:rPr>
          <w:rFonts w:ascii="Times New Roman" w:hAnsi="Times New Roman" w:cs="Times New Roman"/>
          <w:sz w:val="24"/>
          <w:szCs w:val="24"/>
        </w:rPr>
        <w:t xml:space="preserve">18.2. Уведомление, указанное в </w:t>
      </w:r>
      <w:hyperlink w:anchor="P124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подпункте "д" пункта 16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5E0EAB" w:rsidRPr="005E0EAB" w:rsidRDefault="005E0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 xml:space="preserve">(п. 18.2 введен </w:t>
      </w:r>
      <w:hyperlink r:id="rId67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Президента РФ от 23.06.2014 N 453)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4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подпунктом "б" пункта 16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5E0EAB" w:rsidRPr="005E0EAB" w:rsidRDefault="005E0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 xml:space="preserve">(п. 19 в ред. </w:t>
      </w:r>
      <w:hyperlink r:id="rId68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Президента РФ от 22.12.2015 N 650)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>19.1. Заседания комиссии могут проводиться в отсутствие государственного служащего или гражданина в случае: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 xml:space="preserve">а) если в обращении, заявлении или уведомлении, предусмотренных </w:t>
      </w:r>
      <w:hyperlink w:anchor="P114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подпунктом "б" пункта 16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E0EAB" w:rsidRPr="005E0EAB" w:rsidRDefault="005E0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 xml:space="preserve">(п. 19.1 введен </w:t>
      </w:r>
      <w:hyperlink r:id="rId69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Президента РФ от 22.12.2015 N 650)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E0EAB" w:rsidRPr="005E0EAB" w:rsidRDefault="005E0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 xml:space="preserve">(п. 20 в ред. </w:t>
      </w:r>
      <w:hyperlink r:id="rId70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Президента РФ от 23.06.2014 N 453)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160"/>
      <w:bookmarkEnd w:id="25"/>
      <w:r w:rsidRPr="005E0EAB">
        <w:rPr>
          <w:rFonts w:ascii="Times New Roman" w:hAnsi="Times New Roman" w:cs="Times New Roman"/>
          <w:sz w:val="24"/>
          <w:szCs w:val="24"/>
        </w:rPr>
        <w:t xml:space="preserve">22. По итогам рассмотрения вопроса, указанного в </w:t>
      </w:r>
      <w:hyperlink w:anchor="P112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"а" пункта 16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</w:t>
      </w:r>
      <w:r w:rsidRPr="005E0EAB">
        <w:rPr>
          <w:rFonts w:ascii="Times New Roman" w:hAnsi="Times New Roman" w:cs="Times New Roman"/>
          <w:sz w:val="24"/>
          <w:szCs w:val="24"/>
        </w:rPr>
        <w:lastRenderedPageBreak/>
        <w:t>настоящего Положения, комиссия принимает одно из следующих решений: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161"/>
      <w:bookmarkEnd w:id="26"/>
      <w:r w:rsidRPr="005E0EAB">
        <w:rPr>
          <w:rFonts w:ascii="Times New Roman" w:hAnsi="Times New Roman" w:cs="Times New Roman"/>
          <w:sz w:val="24"/>
          <w:szCs w:val="24"/>
        </w:rPr>
        <w:t xml:space="preserve">а) установить, что сведения, представленные государственным служащим в соответствии с </w:t>
      </w:r>
      <w:hyperlink r:id="rId71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 пункта 1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 xml:space="preserve">б) установить, что сведения, представленные государственным служащим в соответствии с </w:t>
      </w:r>
      <w:hyperlink r:id="rId72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 пункта 1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Положения, названного в </w:t>
      </w:r>
      <w:hyperlink w:anchor="P161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подпункте "а" настоящего пункта</w:t>
        </w:r>
      </w:hyperlink>
      <w:r w:rsidRPr="005E0EAB">
        <w:rPr>
          <w:rFonts w:ascii="Times New Roman" w:hAnsi="Times New Roman" w:cs="Times New Roman"/>
          <w:sz w:val="24"/>
          <w:szCs w:val="24"/>
        </w:rP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 xml:space="preserve">23. По итогам рассмотрения вопроса, указанного в </w:t>
      </w:r>
      <w:hyperlink w:anchor="P113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подпункта "а" пункта 16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166"/>
      <w:bookmarkEnd w:id="27"/>
      <w:r w:rsidRPr="005E0EAB">
        <w:rPr>
          <w:rFonts w:ascii="Times New Roman" w:hAnsi="Times New Roman" w:cs="Times New Roman"/>
          <w:sz w:val="24"/>
          <w:szCs w:val="24"/>
        </w:rPr>
        <w:t xml:space="preserve">24. По итогам рассмотрения вопроса, указанного в </w:t>
      </w:r>
      <w:hyperlink w:anchor="P115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"б" пункта 16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169"/>
      <w:bookmarkEnd w:id="28"/>
      <w:r w:rsidRPr="005E0EAB">
        <w:rPr>
          <w:rFonts w:ascii="Times New Roman" w:hAnsi="Times New Roman" w:cs="Times New Roman"/>
          <w:sz w:val="24"/>
          <w:szCs w:val="24"/>
        </w:rPr>
        <w:t xml:space="preserve">25. По итогам рассмотрения вопроса, указанного в </w:t>
      </w:r>
      <w:hyperlink w:anchor="P116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подпункта "б" пункта 16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 xml:space="preserve"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</w:t>
      </w:r>
      <w:r w:rsidRPr="005E0EAB">
        <w:rPr>
          <w:rFonts w:ascii="Times New Roman" w:hAnsi="Times New Roman" w:cs="Times New Roman"/>
          <w:sz w:val="24"/>
          <w:szCs w:val="24"/>
        </w:rPr>
        <w:lastRenderedPageBreak/>
        <w:t>применить к государственному служащему конкретную меру ответственности.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173"/>
      <w:bookmarkEnd w:id="29"/>
      <w:r w:rsidRPr="005E0EAB">
        <w:rPr>
          <w:rFonts w:ascii="Times New Roman" w:hAnsi="Times New Roman" w:cs="Times New Roman"/>
          <w:sz w:val="24"/>
          <w:szCs w:val="24"/>
        </w:rPr>
        <w:t xml:space="preserve">25.1. По итогам рассмотрения вопроса, указанного в </w:t>
      </w:r>
      <w:hyperlink w:anchor="P122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подпункте "г" пункта 16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 xml:space="preserve">а) признать, что сведения, представленные государственным служащим в соответствии с </w:t>
      </w:r>
      <w:hyperlink r:id="rId73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 xml:space="preserve">б) признать, что сведения, представленные государственным служащим в соответствии с </w:t>
      </w:r>
      <w:hyperlink r:id="rId74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5E0EAB" w:rsidRPr="005E0EAB" w:rsidRDefault="005E0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 xml:space="preserve">(п. 25.1 введен </w:t>
      </w:r>
      <w:hyperlink r:id="rId75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Президента РФ от 02.04.2013 N 309)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 xml:space="preserve">25.2. По итогам рассмотрения вопроса, указанного в </w:t>
      </w:r>
      <w:hyperlink w:anchor="P117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абзаце четвертом подпункта "б" пункта 16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 xml:space="preserve">а) признать, что обстоятельства, препятствующие выполнению требований Федерального </w:t>
      </w:r>
      <w:hyperlink r:id="rId76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 xml:space="preserve">б) признать, что обстоятельства, препятствующие выполнению требований Федерального </w:t>
      </w:r>
      <w:hyperlink r:id="rId77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5E0EAB" w:rsidRPr="005E0EAB" w:rsidRDefault="005E0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 xml:space="preserve">(п. 25.2 введен </w:t>
      </w:r>
      <w:hyperlink r:id="rId78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Президента РФ от 08.03.2015 N 120)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181"/>
      <w:bookmarkEnd w:id="30"/>
      <w:r w:rsidRPr="005E0EAB">
        <w:rPr>
          <w:rFonts w:ascii="Times New Roman" w:hAnsi="Times New Roman" w:cs="Times New Roman"/>
          <w:sz w:val="24"/>
          <w:szCs w:val="24"/>
        </w:rPr>
        <w:t xml:space="preserve">25.3. По итогам рассмотрения вопроса, указанного в </w:t>
      </w:r>
      <w:hyperlink w:anchor="P119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абзаце пятом подпункта "б" пункта 16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5E0EAB" w:rsidRPr="005E0EAB" w:rsidRDefault="005E0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 xml:space="preserve">(п. 25.3 введен </w:t>
      </w:r>
      <w:hyperlink r:id="rId79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Президента РФ от 22.12.2015 N 650)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 xml:space="preserve">26. По итогам рассмотрения вопросов, указанных в </w:t>
      </w:r>
      <w:hyperlink w:anchor="P111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подпунктах "а"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4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"б"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2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"г"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24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"д" пункта 16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0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пунктами 22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69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25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73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25.1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81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25.3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88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26.1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5E0EAB" w:rsidRPr="005E0EAB" w:rsidRDefault="005E0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 xml:space="preserve">(в ред. Указов Президента РФ от 08.03.2015 </w:t>
      </w:r>
      <w:hyperlink r:id="rId80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N 120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, от 22.12.2015 </w:t>
      </w:r>
      <w:hyperlink r:id="rId81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N 650</w:t>
        </w:r>
      </w:hyperlink>
      <w:r w:rsidRPr="005E0EAB">
        <w:rPr>
          <w:rFonts w:ascii="Times New Roman" w:hAnsi="Times New Roman" w:cs="Times New Roman"/>
          <w:sz w:val="24"/>
          <w:szCs w:val="24"/>
        </w:rPr>
        <w:t>)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188"/>
      <w:bookmarkEnd w:id="31"/>
      <w:r w:rsidRPr="005E0EAB">
        <w:rPr>
          <w:rFonts w:ascii="Times New Roman" w:hAnsi="Times New Roman" w:cs="Times New Roman"/>
          <w:sz w:val="24"/>
          <w:szCs w:val="24"/>
        </w:rPr>
        <w:lastRenderedPageBreak/>
        <w:t xml:space="preserve">26.1. По итогам рассмотрения вопроса, указанного в </w:t>
      </w:r>
      <w:hyperlink w:anchor="P124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подпункте "д" пункта 16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2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статьи 12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5E0EAB" w:rsidRPr="005E0EAB" w:rsidRDefault="005E0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 xml:space="preserve">(п. 26.1 введен </w:t>
      </w:r>
      <w:hyperlink r:id="rId83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Президента РФ от 23.06.2014 N 453)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 xml:space="preserve">27. По итогам рассмотрения вопроса, предусмотренного </w:t>
      </w:r>
      <w:hyperlink w:anchor="P121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подпунктом "в" пункта 16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 xml:space="preserve">29. Решения комиссии по вопросам, указанным в </w:t>
      </w:r>
      <w:hyperlink w:anchor="P110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пункте 16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5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"б" пункта 16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5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"б" пункта 16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настоящего Положения, носит обязательный характер.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>31. В протоколе заседания комиссии указываются: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>в) предъявляемые к государственному служащему претензии, материалы, на которых они основываются;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>г) содержание пояснений государственного служащего и других лиц по существу предъявляемых претензий;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lastRenderedPageBreak/>
        <w:t>з) результаты голосования;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5E0EAB" w:rsidRPr="005E0EAB" w:rsidRDefault="005E0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4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Президента РФ от 22.12.2015 N 650)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5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"б" пункта 16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5E0EAB" w:rsidRPr="005E0EAB" w:rsidRDefault="005E0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 xml:space="preserve">(п. 37.1 введен </w:t>
      </w:r>
      <w:hyperlink r:id="rId85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Президента РФ от 23.06.2014 N 453)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 xml:space="preserve">39. В случае рассмотрения вопросов, указанных в </w:t>
      </w:r>
      <w:hyperlink w:anchor="P110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пункте 16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настоящего Положения, аттестационными комиссиями государственных органов, названных в </w:t>
      </w:r>
      <w:hyperlink r:id="rId86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разделе II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</w:t>
      </w:r>
      <w:r w:rsidRPr="005E0EAB">
        <w:rPr>
          <w:rFonts w:ascii="Times New Roman" w:hAnsi="Times New Roman" w:cs="Times New Roman"/>
          <w:sz w:val="24"/>
          <w:szCs w:val="24"/>
        </w:rPr>
        <w:lastRenderedPageBreak/>
        <w:t xml:space="preserve">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2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пункте 8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по решению руководителя государственного органа - лица, указанные в </w:t>
      </w:r>
      <w:hyperlink w:anchor="P97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пункте 9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 xml:space="preserve">40. В заседаниях аттестационных комиссий при рассмотрении вопросов, указанных в </w:t>
      </w:r>
      <w:hyperlink w:anchor="P110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пункте 16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настоящего Положения, участвуют лица, указанные в </w:t>
      </w:r>
      <w:hyperlink w:anchor="P105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пункте 13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87" w:history="1">
        <w:r w:rsidRPr="005E0EAB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5E0EAB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21 сентября 2009 г. N 1065.</w:t>
      </w:r>
    </w:p>
    <w:p w:rsidR="005E0EAB" w:rsidRPr="005E0EAB" w:rsidRDefault="005E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EAB">
        <w:rPr>
          <w:rFonts w:ascii="Times New Roman" w:hAnsi="Times New Roman" w:cs="Times New Roman"/>
          <w:sz w:val="24"/>
          <w:szCs w:val="24"/>
        </w:rP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5E0EAB" w:rsidRPr="005E0EAB" w:rsidRDefault="005E0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0EAB" w:rsidRPr="005E0EAB" w:rsidRDefault="005E0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0EAB" w:rsidRPr="005E0EAB" w:rsidRDefault="005E0EA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26591" w:rsidRPr="005E0EAB" w:rsidRDefault="00F26591">
      <w:pPr>
        <w:rPr>
          <w:rFonts w:ascii="Times New Roman" w:hAnsi="Times New Roman" w:cs="Times New Roman"/>
          <w:sz w:val="24"/>
          <w:szCs w:val="24"/>
        </w:rPr>
      </w:pPr>
    </w:p>
    <w:sectPr w:rsidR="00F26591" w:rsidRPr="005E0EAB" w:rsidSect="00115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AB"/>
    <w:rsid w:val="005E0EAB"/>
    <w:rsid w:val="00F2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A349C-8592-478B-817B-BB5A049A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E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0E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0E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19DCFB3AF2554BB0C1A93980E19BC6FDBD355F211F7E6C788AA49B2B27827B2F4FB457EF7A3B3wBqBG" TargetMode="External"/><Relationship Id="rId21" Type="http://schemas.openxmlformats.org/officeDocument/2006/relationships/hyperlink" Target="consultantplus://offline/ref=519DCFB3AF2554BB0C1A93980E19BC6FDBD355F210F7E6C788AA49B2B27827B2F4FB457EF7A3B7wBqEG" TargetMode="External"/><Relationship Id="rId42" Type="http://schemas.openxmlformats.org/officeDocument/2006/relationships/hyperlink" Target="consultantplus://offline/ref=519DCFB3AF2554BB0C1A93980E19BC6FD0D45EF210F4BBCD80F345B0B57778A5F3B2497FF7A3B0BFwAq4G" TargetMode="External"/><Relationship Id="rId47" Type="http://schemas.openxmlformats.org/officeDocument/2006/relationships/hyperlink" Target="consultantplus://offline/ref=519DCFB3AF2554BB0C1A93980E19BC6FD3DC54FB1AFBBBCD80F345B0B57778A5F3B2497FF7A3B1B8wAq4G" TargetMode="External"/><Relationship Id="rId63" Type="http://schemas.openxmlformats.org/officeDocument/2006/relationships/hyperlink" Target="consultantplus://offline/ref=519DCFB3AF2554BB0C1A93980E19BC6FD0D35FFA11FABBCD80F345B0B57778A5F3B2497FF7A3B1BAwAqFG" TargetMode="External"/><Relationship Id="rId68" Type="http://schemas.openxmlformats.org/officeDocument/2006/relationships/hyperlink" Target="consultantplus://offline/ref=519DCFB3AF2554BB0C1A93980E19BC6FD3DD57F310FABBCD80F345B0B57778A5F3B2497FF7A3B1B9wAq6G" TargetMode="External"/><Relationship Id="rId84" Type="http://schemas.openxmlformats.org/officeDocument/2006/relationships/hyperlink" Target="consultantplus://offline/ref=519DCFB3AF2554BB0C1A93980E19BC6FD3DD57F310FABBCD80F345B0B57778A5F3B2497FF7A3B1B8wAq4G" TargetMode="External"/><Relationship Id="rId89" Type="http://schemas.openxmlformats.org/officeDocument/2006/relationships/theme" Target="theme/theme1.xml"/><Relationship Id="rId16" Type="http://schemas.openxmlformats.org/officeDocument/2006/relationships/hyperlink" Target="consultantplus://offline/ref=519DCFB3AF2554BB0C1A93980E19BC6FDBDD57FE1BF7E6C788AA49B2wBq2G" TargetMode="External"/><Relationship Id="rId11" Type="http://schemas.openxmlformats.org/officeDocument/2006/relationships/hyperlink" Target="consultantplus://offline/ref=519DCFB3AF2554BB0C1A93980E19BC6FD0D557FB1CF9BBCD80F345B0B57778A5F3B2497FF7A3B1B2wAq2G" TargetMode="External"/><Relationship Id="rId32" Type="http://schemas.openxmlformats.org/officeDocument/2006/relationships/hyperlink" Target="consultantplus://offline/ref=519DCFB3AF2554BB0C1A93980E19BC6FD0D35EF31AFFBBCD80F345B0B57778A5F3B2497FF7A3B3BBwAq4G" TargetMode="External"/><Relationship Id="rId37" Type="http://schemas.openxmlformats.org/officeDocument/2006/relationships/hyperlink" Target="consultantplus://offline/ref=519DCFB3AF2554BB0C1A93980E19BC6FD0D35FFA11FABBCD80F345B0B57778A5F3B2497FF7A3B1BAwAqFG" TargetMode="External"/><Relationship Id="rId53" Type="http://schemas.openxmlformats.org/officeDocument/2006/relationships/hyperlink" Target="consultantplus://offline/ref=519DCFB3AF2554BB0C1A93980E19BC6FD3DC54FB1AFBBBCD80F345B0B57778A5F3B2497FF7A3B1B8wAq2G" TargetMode="External"/><Relationship Id="rId58" Type="http://schemas.openxmlformats.org/officeDocument/2006/relationships/hyperlink" Target="consultantplus://offline/ref=519DCFB3AF2554BB0C1A93980E19BC6FD0D557FB1CF9BBCD80F345B0B57778A5F3B2497CwFqFG" TargetMode="External"/><Relationship Id="rId74" Type="http://schemas.openxmlformats.org/officeDocument/2006/relationships/hyperlink" Target="consultantplus://offline/ref=519DCFB3AF2554BB0C1A93980E19BC6FD3DC5FF81FF8BBCD80F345B0B57778A5F3B2497FF7A3B1B9wAqEG" TargetMode="External"/><Relationship Id="rId79" Type="http://schemas.openxmlformats.org/officeDocument/2006/relationships/hyperlink" Target="consultantplus://offline/ref=519DCFB3AF2554BB0C1A93980E19BC6FD3DD57F310FABBCD80F345B0B57778A5F3B2497FF7A3B1B9wAq0G" TargetMode="External"/><Relationship Id="rId5" Type="http://schemas.openxmlformats.org/officeDocument/2006/relationships/hyperlink" Target="consultantplus://offline/ref=519DCFB3AF2554BB0C1A93980E19BC6FD0D35EF31AFFBBCD80F345B0B57778A5F3B2497FF7A3B3BBwAq4G" TargetMode="External"/><Relationship Id="rId14" Type="http://schemas.openxmlformats.org/officeDocument/2006/relationships/hyperlink" Target="consultantplus://offline/ref=519DCFB3AF2554BB0C1A93980E19BC6FDBD450FF10F7E6C788AA49B2B27827B2F4FB457EF7A5B7wBq3G" TargetMode="External"/><Relationship Id="rId22" Type="http://schemas.openxmlformats.org/officeDocument/2006/relationships/hyperlink" Target="consultantplus://offline/ref=519DCFB3AF2554BB0C1A93980E19BC6FD3D054FD1EFCBBCD80F345B0B57778A5F3B2497FF7A3B1B2wAq6G" TargetMode="External"/><Relationship Id="rId27" Type="http://schemas.openxmlformats.org/officeDocument/2006/relationships/hyperlink" Target="consultantplus://offline/ref=519DCFB3AF2554BB0C1A93980E19BC6FDBD355F211F7E6C788AA49B2B27827B2F4FB457EF7A3B3wBq8G" TargetMode="External"/><Relationship Id="rId30" Type="http://schemas.openxmlformats.org/officeDocument/2006/relationships/hyperlink" Target="consultantplus://offline/ref=519DCFB3AF2554BB0C1A93980E19BC6FD0D45EF210F4BBCD80F345B0B57778A5F3B2497FF7A3B0BFwAq4G" TargetMode="External"/><Relationship Id="rId35" Type="http://schemas.openxmlformats.org/officeDocument/2006/relationships/hyperlink" Target="consultantplus://offline/ref=519DCFB3AF2554BB0C1A93980E19BC6FD3DC54FB1AFBBBCD80F345B0B57778A5F3B2497FF7A3B1B8wAq6G" TargetMode="External"/><Relationship Id="rId43" Type="http://schemas.openxmlformats.org/officeDocument/2006/relationships/hyperlink" Target="consultantplus://offline/ref=519DCFB3AF2554BB0C1A93980E19BC6FD0D35FF910FCBBCD80F345B0B57778A5F3B2497FF7A3B1B2wAq2G" TargetMode="External"/><Relationship Id="rId48" Type="http://schemas.openxmlformats.org/officeDocument/2006/relationships/hyperlink" Target="consultantplus://offline/ref=519DCFB3AF2554BB0C1A93980E19BC6FD3DD57F310FABBCD80F345B0B57778A5F3B2497FF7A3B1BBwAqFG" TargetMode="External"/><Relationship Id="rId56" Type="http://schemas.openxmlformats.org/officeDocument/2006/relationships/hyperlink" Target="consultantplus://offline/ref=519DCFB3AF2554BB0C1A93980E19BC6FD3DD57F310FABBCD80F345B0B57778A5F3B2497FF7A3B1BAwAq7G" TargetMode="External"/><Relationship Id="rId64" Type="http://schemas.openxmlformats.org/officeDocument/2006/relationships/hyperlink" Target="consultantplus://offline/ref=519DCFB3AF2554BB0C1A93980E19BC6FD3DD57F310FABBCD80F345B0B57778A5F3B2497FF7A3B1BAwAq1G" TargetMode="External"/><Relationship Id="rId69" Type="http://schemas.openxmlformats.org/officeDocument/2006/relationships/hyperlink" Target="consultantplus://offline/ref=519DCFB3AF2554BB0C1A93980E19BC6FD3DD57F310FABBCD80F345B0B57778A5F3B2497FF7A3B1B9wAq4G" TargetMode="External"/><Relationship Id="rId77" Type="http://schemas.openxmlformats.org/officeDocument/2006/relationships/hyperlink" Target="consultantplus://offline/ref=519DCFB3AF2554BB0C1A93980E19BC6FD0D557FB1CFABBCD80F345B0B5w7q7G" TargetMode="External"/><Relationship Id="rId8" Type="http://schemas.openxmlformats.org/officeDocument/2006/relationships/hyperlink" Target="consultantplus://offline/ref=519DCFB3AF2554BB0C1A93980E19BC6FD3DC54FB1AFBBBCD80F345B0B57778A5F3B2497FF7A3B1B8wAq6G" TargetMode="External"/><Relationship Id="rId51" Type="http://schemas.openxmlformats.org/officeDocument/2006/relationships/hyperlink" Target="consultantplus://offline/ref=519DCFB3AF2554BB0C1A93980E19BC6FD0D557FB1CF9BBCD80F345B0B57778A5F3B2497DwFq4G" TargetMode="External"/><Relationship Id="rId72" Type="http://schemas.openxmlformats.org/officeDocument/2006/relationships/hyperlink" Target="consultantplus://offline/ref=519DCFB3AF2554BB0C1A93980E19BC6FD0D35FF910FEBBCD80F345B0B57778A5F3B2497FF7A3B1B8wAq1G" TargetMode="External"/><Relationship Id="rId80" Type="http://schemas.openxmlformats.org/officeDocument/2006/relationships/hyperlink" Target="consultantplus://offline/ref=519DCFB3AF2554BB0C1A93980E19BC6FD3DC54FB1AFBBBCD80F345B0B57778A5F3B2497FF7A3B1BFwAq4G" TargetMode="External"/><Relationship Id="rId85" Type="http://schemas.openxmlformats.org/officeDocument/2006/relationships/hyperlink" Target="consultantplus://offline/ref=519DCFB3AF2554BB0C1A93980E19BC6FD3D253FE1FFCBBCD80F345B0B57778A5F3B2497FF7A3B1BFwAq5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19DCFB3AF2554BB0C1A93980E19BC6FD0D35FF211F9BBCD80F345B0B57778A5F3B2497FF7A3B1B9wAq7G" TargetMode="External"/><Relationship Id="rId17" Type="http://schemas.openxmlformats.org/officeDocument/2006/relationships/hyperlink" Target="consultantplus://offline/ref=519DCFB3AF2554BB0C1A93980E19BC6FDBDD57FE1BF7E6C788AA49B2B27827B2F4FB457EF7A3B3wBqDG" TargetMode="External"/><Relationship Id="rId25" Type="http://schemas.openxmlformats.org/officeDocument/2006/relationships/hyperlink" Target="consultantplus://offline/ref=519DCFB3AF2554BB0C1A93980E19BC6FDBD355F211F7E6C788AA49B2B27827B2F4FB457EF7A3B0wBq8G" TargetMode="External"/><Relationship Id="rId33" Type="http://schemas.openxmlformats.org/officeDocument/2006/relationships/hyperlink" Target="consultantplus://offline/ref=519DCFB3AF2554BB0C1A93980E19BC6FD0D35FF910FCBBCD80F345B0B57778A5F3B2497FF7A3B1B2wAq4G" TargetMode="External"/><Relationship Id="rId38" Type="http://schemas.openxmlformats.org/officeDocument/2006/relationships/hyperlink" Target="consultantplus://offline/ref=519DCFB3AF2554BB0C1A93980E19BC6FD0D557FB1CF9BBCD80F345B0B57778A5F3B2497FF7A3B1B2wAq2G" TargetMode="External"/><Relationship Id="rId46" Type="http://schemas.openxmlformats.org/officeDocument/2006/relationships/hyperlink" Target="consultantplus://offline/ref=519DCFB3AF2554BB0C1A93980E19BC6FD0D557FB1CFABBCD80F345B0B5w7q7G" TargetMode="External"/><Relationship Id="rId59" Type="http://schemas.openxmlformats.org/officeDocument/2006/relationships/hyperlink" Target="consultantplus://offline/ref=519DCFB3AF2554BB0C1A93980E19BC6FD3D253FE1FFCBBCD80F345B0B57778A5F3B2497FF7A3B1B8wAq7G" TargetMode="External"/><Relationship Id="rId67" Type="http://schemas.openxmlformats.org/officeDocument/2006/relationships/hyperlink" Target="consultantplus://offline/ref=519DCFB3AF2554BB0C1A93980E19BC6FD3D253FE1FFCBBCD80F345B0B57778A5F3B2497FF7A3B1B8wAq3G" TargetMode="External"/><Relationship Id="rId20" Type="http://schemas.openxmlformats.org/officeDocument/2006/relationships/hyperlink" Target="consultantplus://offline/ref=519DCFB3AF2554BB0C1A93980E19BC6FDBD355F210F7E6C788AA49B2B27827B2F4FB457EF7A3B7wBq9G" TargetMode="External"/><Relationship Id="rId41" Type="http://schemas.openxmlformats.org/officeDocument/2006/relationships/hyperlink" Target="consultantplus://offline/ref=519DCFB3AF2554BB0C1A93980E19BC6FD0D35FF910FCBBCD80F345B0B57778A5F3B2497FF7A3B1B2wAq5G" TargetMode="External"/><Relationship Id="rId54" Type="http://schemas.openxmlformats.org/officeDocument/2006/relationships/hyperlink" Target="consultantplus://offline/ref=519DCFB3AF2554BB0C1A93980E19BC6FD0D557FB1CF9BBCD80F345B0B57778A5F3B2497CwFqFG" TargetMode="External"/><Relationship Id="rId62" Type="http://schemas.openxmlformats.org/officeDocument/2006/relationships/hyperlink" Target="consultantplus://offline/ref=519DCFB3AF2554BB0C1A93980E19BC6FD3DD57F310FABBCD80F345B0B57778A5F3B2497FF7A3B1BAwAq3G" TargetMode="External"/><Relationship Id="rId70" Type="http://schemas.openxmlformats.org/officeDocument/2006/relationships/hyperlink" Target="consultantplus://offline/ref=519DCFB3AF2554BB0C1A93980E19BC6FD3D253FE1FFCBBCD80F345B0B57778A5F3B2497FF7A3B1B8wAqEG" TargetMode="External"/><Relationship Id="rId75" Type="http://schemas.openxmlformats.org/officeDocument/2006/relationships/hyperlink" Target="consultantplus://offline/ref=519DCFB3AF2554BB0C1A93980E19BC6FD0D35EF31AFFBBCD80F345B0B57778A5F3B2497FF7A3B3BBwAq3G" TargetMode="External"/><Relationship Id="rId83" Type="http://schemas.openxmlformats.org/officeDocument/2006/relationships/hyperlink" Target="consultantplus://offline/ref=519DCFB3AF2554BB0C1A93980E19BC6FD3D253FE1FFCBBCD80F345B0B57778A5F3B2497FF7A3B1B8wAqFG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9DCFB3AF2554BB0C1A93980E19BC6FD0D35FF910FCBBCD80F345B0B57778A5F3B2497FF7A3B1B2wAq4G" TargetMode="External"/><Relationship Id="rId15" Type="http://schemas.openxmlformats.org/officeDocument/2006/relationships/hyperlink" Target="consultantplus://offline/ref=519DCFB3AF2554BB0C1A93980E19BC6FDBD450FF10F7E6C788AA49B2B27827B2F4FB457EF7A5B9wBq9G" TargetMode="External"/><Relationship Id="rId23" Type="http://schemas.openxmlformats.org/officeDocument/2006/relationships/hyperlink" Target="consultantplus://offline/ref=519DCFB3AF2554BB0C1A93980E19BC6FDBD355F210F7E6C788AA49B2B27827B2F4FB457EF7A3B9wBqBG" TargetMode="External"/><Relationship Id="rId28" Type="http://schemas.openxmlformats.org/officeDocument/2006/relationships/hyperlink" Target="consultantplus://offline/ref=519DCFB3AF2554BB0C1A93980E19BC6FD3D054FD1EFCBBCD80F345B0B57778A5F3B2497FF7A3B1B2wAq6G" TargetMode="External"/><Relationship Id="rId36" Type="http://schemas.openxmlformats.org/officeDocument/2006/relationships/hyperlink" Target="consultantplus://offline/ref=519DCFB3AF2554BB0C1A93980E19BC6FD3DD57F310FABBCD80F345B0B57778A5F3B2497FF7A3B1BBwAqEG" TargetMode="External"/><Relationship Id="rId49" Type="http://schemas.openxmlformats.org/officeDocument/2006/relationships/hyperlink" Target="consultantplus://offline/ref=519DCFB3AF2554BB0C1A93980E19BC6FD3DC5FF81FF8BBCD80F345B0B57778A5F3B2497FF7A3B1B9wAqEG" TargetMode="External"/><Relationship Id="rId57" Type="http://schemas.openxmlformats.org/officeDocument/2006/relationships/hyperlink" Target="consultantplus://offline/ref=519DCFB3AF2554BB0C1A93980E19BC6FD3D253FE1FFCBBCD80F345B0B57778A5F3B2497FF7A3B1B8wAq6G" TargetMode="External"/><Relationship Id="rId10" Type="http://schemas.openxmlformats.org/officeDocument/2006/relationships/hyperlink" Target="consultantplus://offline/ref=519DCFB3AF2554BB0C1A93980E19BC6FD0D35FFA11FABBCD80F345B0B57778A5F3B2497FF7A3B1BAwAqFG" TargetMode="External"/><Relationship Id="rId31" Type="http://schemas.openxmlformats.org/officeDocument/2006/relationships/hyperlink" Target="consultantplus://offline/ref=519DCFB3AF2554BB0C1A93980E19BC6FD4D252FE1AF7E6C788AA49B2wBq2G" TargetMode="External"/><Relationship Id="rId44" Type="http://schemas.openxmlformats.org/officeDocument/2006/relationships/hyperlink" Target="consultantplus://offline/ref=519DCFB3AF2554BB0C1A93980E19BC6FD0D35FF910FEBBCD80F345B0B57778A5F3B2497FF7A3B0BAwAq5G" TargetMode="External"/><Relationship Id="rId52" Type="http://schemas.openxmlformats.org/officeDocument/2006/relationships/hyperlink" Target="consultantplus://offline/ref=519DCFB3AF2554BB0C1A93980E19BC6FD0D656FD1EF9BBCD80F345B0B57778A5F3B2497FF0A2wBq2G" TargetMode="External"/><Relationship Id="rId60" Type="http://schemas.openxmlformats.org/officeDocument/2006/relationships/hyperlink" Target="consultantplus://offline/ref=519DCFB3AF2554BB0C1A93980E19BC6FD3DD57F310FABBCD80F345B0B57778A5F3B2497FF7A3B1BAwAq4G" TargetMode="External"/><Relationship Id="rId65" Type="http://schemas.openxmlformats.org/officeDocument/2006/relationships/hyperlink" Target="consultantplus://offline/ref=519DCFB3AF2554BB0C1A93980E19BC6FD3D253FE1FFCBBCD80F345B0B57778A5F3B2497FF7A3B1B8wAq5G" TargetMode="External"/><Relationship Id="rId73" Type="http://schemas.openxmlformats.org/officeDocument/2006/relationships/hyperlink" Target="consultantplus://offline/ref=519DCFB3AF2554BB0C1A93980E19BC6FD3DC5FF81FF8BBCD80F345B0B57778A5F3B2497FF7A3B1B9wAqEG" TargetMode="External"/><Relationship Id="rId78" Type="http://schemas.openxmlformats.org/officeDocument/2006/relationships/hyperlink" Target="consultantplus://offline/ref=519DCFB3AF2554BB0C1A93980E19BC6FD3DC54FB1AFBBBCD80F345B0B57778A5F3B2497FF7A3B1B8wAqEG" TargetMode="External"/><Relationship Id="rId81" Type="http://schemas.openxmlformats.org/officeDocument/2006/relationships/hyperlink" Target="consultantplus://offline/ref=519DCFB3AF2554BB0C1A93980E19BC6FD3DD57F310FABBCD80F345B0B57778A5F3B2497FF7A3B1B8wAq7G" TargetMode="External"/><Relationship Id="rId86" Type="http://schemas.openxmlformats.org/officeDocument/2006/relationships/hyperlink" Target="consultantplus://offline/ref=519DCFB3AF2554BB0C1A93980E19BC6FD0D35FF211F9BBCD80F345B0B57778A5F3B2497FF7A3B1B9wAq7G" TargetMode="External"/><Relationship Id="rId4" Type="http://schemas.openxmlformats.org/officeDocument/2006/relationships/hyperlink" Target="consultantplus://offline/ref=519DCFB3AF2554BB0C1A93980E19BC6FD3D054FD1EFCBBCD80F345B0B57778A5F3B2497FF7A3B1B2wAq6G" TargetMode="External"/><Relationship Id="rId9" Type="http://schemas.openxmlformats.org/officeDocument/2006/relationships/hyperlink" Target="consultantplus://offline/ref=519DCFB3AF2554BB0C1A93980E19BC6FD3DD57F310FABBCD80F345B0B57778A5F3B2497FF7A3B1BBwAqEG" TargetMode="External"/><Relationship Id="rId13" Type="http://schemas.openxmlformats.org/officeDocument/2006/relationships/hyperlink" Target="consultantplus://offline/ref=519DCFB3AF2554BB0C1A93980E19BC6FDBD450FF10F7E6C788AA49B2B27827B2F4FB457EF7A5B7wBqEG" TargetMode="External"/><Relationship Id="rId18" Type="http://schemas.openxmlformats.org/officeDocument/2006/relationships/hyperlink" Target="consultantplus://offline/ref=519DCFB3AF2554BB0C1A93980E19BC6FD0D35FF91FF4BBCD80F345B0B57778A5F3B2497FF7A3B1BAwAq3G" TargetMode="External"/><Relationship Id="rId39" Type="http://schemas.openxmlformats.org/officeDocument/2006/relationships/hyperlink" Target="consultantplus://offline/ref=519DCFB3AF2554BB0C1A93980E19BC6FD0DC50FE13AAECCFD1A64BwBq5G" TargetMode="External"/><Relationship Id="rId34" Type="http://schemas.openxmlformats.org/officeDocument/2006/relationships/hyperlink" Target="consultantplus://offline/ref=519DCFB3AF2554BB0C1A93980E19BC6FD3D253FE1FFCBBCD80F345B0B57778A5F3B2497FF7A3B1B9wAq3G" TargetMode="External"/><Relationship Id="rId50" Type="http://schemas.openxmlformats.org/officeDocument/2006/relationships/hyperlink" Target="consultantplus://offline/ref=519DCFB3AF2554BB0C1A93980E19BC6FD0D35EF31AFFBBCD80F345B0B57778A5F3B2497FF7A3B3BBwAq5G" TargetMode="External"/><Relationship Id="rId55" Type="http://schemas.openxmlformats.org/officeDocument/2006/relationships/hyperlink" Target="consultantplus://offline/ref=519DCFB3AF2554BB0C1A93980E19BC6FD3D253FE1FFCBBCD80F345B0B57778A5F3B2497FF7A3B1B9wAqEG" TargetMode="External"/><Relationship Id="rId76" Type="http://schemas.openxmlformats.org/officeDocument/2006/relationships/hyperlink" Target="consultantplus://offline/ref=519DCFB3AF2554BB0C1A93980E19BC6FD0D557FB1CFABBCD80F345B0B5w7q7G" TargetMode="External"/><Relationship Id="rId7" Type="http://schemas.openxmlformats.org/officeDocument/2006/relationships/hyperlink" Target="consultantplus://offline/ref=519DCFB3AF2554BB0C1A93980E19BC6FD3D253FE1FFCBBCD80F345B0B57778A5F3B2497FF7A3B1B9wAq3G" TargetMode="External"/><Relationship Id="rId71" Type="http://schemas.openxmlformats.org/officeDocument/2006/relationships/hyperlink" Target="consultantplus://offline/ref=519DCFB3AF2554BB0C1A93980E19BC6FD0D35FF910FEBBCD80F345B0B57778A5F3B2497FF7A3B1B8wAq1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19DCFB3AF2554BB0C1A93980E19BC6FDBD355F211F7E6C788AA49B2B27827B2F4FB457EF7A3B7wBqBG" TargetMode="External"/><Relationship Id="rId24" Type="http://schemas.openxmlformats.org/officeDocument/2006/relationships/hyperlink" Target="consultantplus://offline/ref=519DCFB3AF2554BB0C1A93980E19BC6FDBD355F210F7E6C788AA49B2B27827B2F4FB457EF7A2B0wBq8G" TargetMode="External"/><Relationship Id="rId40" Type="http://schemas.openxmlformats.org/officeDocument/2006/relationships/hyperlink" Target="consultantplus://offline/ref=519DCFB3AF2554BB0C1A93980E19BC6FD0D557FB1CF9BBCD80F345B0B5w7q7G" TargetMode="External"/><Relationship Id="rId45" Type="http://schemas.openxmlformats.org/officeDocument/2006/relationships/hyperlink" Target="consultantplus://offline/ref=519DCFB3AF2554BB0C1A93980E19BC6FD0D35FF910FEBBCD80F345B0B57778A5F3B2497FF7A3B1B8wAq1G" TargetMode="External"/><Relationship Id="rId66" Type="http://schemas.openxmlformats.org/officeDocument/2006/relationships/hyperlink" Target="consultantplus://offline/ref=519DCFB3AF2554BB0C1A93980E19BC6FD3DD57F310FABBCD80F345B0B57778A5F3B2497FF7A3B1BAwAqFG" TargetMode="External"/><Relationship Id="rId87" Type="http://schemas.openxmlformats.org/officeDocument/2006/relationships/hyperlink" Target="consultantplus://offline/ref=519DCFB3AF2554BB0C1A93980E19BC6FD0D35FF910FEBBCD80F345B0B57778A5F3B2497FF7A3B1BBwAqFG" TargetMode="External"/><Relationship Id="rId61" Type="http://schemas.openxmlformats.org/officeDocument/2006/relationships/hyperlink" Target="consultantplus://offline/ref=519DCFB3AF2554BB0C1A93980E19BC6FD3DD57F310FABBCD80F345B0B57778A5F3B2497FF7A3B1BAwAq5G" TargetMode="External"/><Relationship Id="rId82" Type="http://schemas.openxmlformats.org/officeDocument/2006/relationships/hyperlink" Target="consultantplus://offline/ref=519DCFB3AF2554BB0C1A93980E19BC6FD0D557FB1CF9BBCD80F345B0B57778A5F3B2497CwFqFG" TargetMode="External"/><Relationship Id="rId19" Type="http://schemas.openxmlformats.org/officeDocument/2006/relationships/hyperlink" Target="consultantplus://offline/ref=519DCFB3AF2554BB0C1A93980E19BC6FDBD355F210F7E6C788AA49B2B27827B2F4FB457EF7A3B2wBq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9277</Words>
  <Characters>52880</Characters>
  <Application>Microsoft Office Word</Application>
  <DocSecurity>0</DocSecurity>
  <Lines>440</Lines>
  <Paragraphs>124</Paragraphs>
  <ScaleCrop>false</ScaleCrop>
  <Company/>
  <LinksUpToDate>false</LinksUpToDate>
  <CharactersWithSpaces>62033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Чиж Ольга Владимировна</dc:creator>
  <cp:keywords/>
  <dc:description/>
  <cp:lastModifiedBy>Чиж Ольга Владимировна</cp:lastModifiedBy>
  <cp:revision>1</cp:revision>
  <dcterms:created xsi:type="dcterms:W3CDTF">2017-12-08T06:42:00Z</dcterms:created>
  <dcterms:modified xsi:type="dcterms:W3CDTF">2017-12-08T06:43:00Z</dcterms:modified>
</cp:coreProperties>
</file>