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83" w:rsidRPr="006C4EC8" w:rsidRDefault="00E54983" w:rsidP="00E54983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Уведомление </w:t>
      </w:r>
    </w:p>
    <w:p w:rsidR="00E54983" w:rsidRPr="006C4EC8" w:rsidRDefault="00E54983" w:rsidP="00E54983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о проведении публичных консультаций в целях экспертизы действующего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6C4EC8">
        <w:rPr>
          <w:rFonts w:eastAsia="Times New Roman" w:cs="Times New Roman"/>
          <w:szCs w:val="28"/>
          <w:lang w:eastAsia="ru-RU"/>
        </w:rPr>
        <w:t xml:space="preserve">муниципального нормативного правового акта </w:t>
      </w:r>
    </w:p>
    <w:p w:rsidR="00E54983" w:rsidRPr="006C4EC8" w:rsidRDefault="00E54983" w:rsidP="00E54983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Cs w:val="28"/>
          <w:lang w:eastAsia="ru-RU"/>
        </w:rPr>
      </w:pPr>
    </w:p>
    <w:p w:rsidR="00E54983" w:rsidRPr="00AE56AA" w:rsidRDefault="00E54983" w:rsidP="00AE56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6AA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D9230C" w:rsidRPr="00AE56A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города </w:t>
      </w:r>
      <w:r w:rsidRPr="00AE56AA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="00D9230C" w:rsidRPr="00AE56AA">
        <w:rPr>
          <w:rFonts w:ascii="Times New Roman" w:hAnsi="Times New Roman" w:cs="Times New Roman"/>
          <w:sz w:val="28"/>
          <w:szCs w:val="28"/>
          <w:lang w:eastAsia="ru-RU"/>
        </w:rPr>
        <w:t>городского хозяйства</w:t>
      </w:r>
      <w:r w:rsidR="00AE56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56AA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уведомляет о проведении публичных консультаций в целях экспертизы </w:t>
      </w:r>
      <w:r w:rsidR="00AE56A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E56AA">
        <w:rPr>
          <w:rFonts w:ascii="Times New Roman" w:hAnsi="Times New Roman" w:cs="Times New Roman"/>
          <w:sz w:val="28"/>
          <w:szCs w:val="28"/>
          <w:lang w:eastAsia="ru-RU"/>
        </w:rPr>
        <w:t>ормативного правового акта</w:t>
      </w:r>
      <w:r w:rsidR="00AE56AA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AE56AA">
        <w:rPr>
          <w:rFonts w:ascii="Times New Roman" w:hAnsi="Times New Roman" w:cs="Times New Roman"/>
          <w:sz w:val="28"/>
          <w:szCs w:val="28"/>
        </w:rPr>
        <w:t>остановлени</w:t>
      </w:r>
      <w:r w:rsidR="00AE56AA">
        <w:rPr>
          <w:rFonts w:ascii="Times New Roman" w:hAnsi="Times New Roman" w:cs="Times New Roman"/>
          <w:sz w:val="28"/>
          <w:szCs w:val="28"/>
        </w:rPr>
        <w:t>я</w:t>
      </w:r>
      <w:r w:rsidRPr="00AE56AA">
        <w:rPr>
          <w:rFonts w:ascii="Times New Roman" w:hAnsi="Times New Roman" w:cs="Times New Roman"/>
          <w:sz w:val="28"/>
          <w:szCs w:val="28"/>
        </w:rPr>
        <w:t xml:space="preserve"> Администрации города от 08.09.2014 № 6176 «Об утверждении положения об организации похоронного дела, порядка деятельности специализированной службы по вопросам похоронного дела на территории города Сургута»</w:t>
      </w:r>
    </w:p>
    <w:p w:rsidR="00E54983" w:rsidRPr="006C4EC8" w:rsidRDefault="00E54983" w:rsidP="00E54983">
      <w:pPr>
        <w:widowControl w:val="0"/>
        <w:autoSpaceDE w:val="0"/>
        <w:autoSpaceDN w:val="0"/>
        <w:adjustRightInd w:val="0"/>
        <w:ind w:right="-1"/>
        <w:jc w:val="center"/>
        <w:rPr>
          <w:rFonts w:eastAsia="Times New Roman" w:cs="Arial"/>
          <w:sz w:val="24"/>
          <w:szCs w:val="24"/>
          <w:lang w:eastAsia="ru-RU"/>
        </w:rPr>
      </w:pPr>
    </w:p>
    <w:p w:rsidR="00E54983" w:rsidRPr="00AE56AA" w:rsidRDefault="00E54983" w:rsidP="00E54983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AE56AA">
        <w:rPr>
          <w:rFonts w:eastAsia="Times New Roman" w:cs="Times New Roman"/>
          <w:szCs w:val="28"/>
          <w:lang w:eastAsia="ru-RU"/>
        </w:rPr>
        <w:t xml:space="preserve">Предложения принимаются по электронной почте: </w:t>
      </w:r>
      <w:bookmarkStart w:id="0" w:name="_GoBack"/>
      <w:r w:rsidR="00F20BEC" w:rsidRPr="00F20BEC">
        <w:rPr>
          <w:rFonts w:eastAsia="Times New Roman" w:cs="Times New Roman"/>
          <w:szCs w:val="28"/>
          <w:lang w:val="en-US" w:eastAsia="ru-RU"/>
        </w:rPr>
        <w:t>S</w:t>
      </w:r>
      <w:hyperlink r:id="rId4" w:history="1">
        <w:r w:rsidR="00F20BEC" w:rsidRPr="00F20BEC">
          <w:rPr>
            <w:rStyle w:val="a4"/>
            <w:rFonts w:cs="Times New Roman"/>
            <w:color w:val="auto"/>
            <w:szCs w:val="28"/>
            <w:shd w:val="clear" w:color="auto" w:fill="FFFFFF"/>
          </w:rPr>
          <w:t>arafinos_ni@admsurgut.ru</w:t>
        </w:r>
      </w:hyperlink>
      <w:bookmarkEnd w:id="0"/>
    </w:p>
    <w:p w:rsidR="00E54983" w:rsidRPr="00AE56AA" w:rsidRDefault="00E54983" w:rsidP="00E54983">
      <w:pPr>
        <w:pStyle w:val="5"/>
        <w:spacing w:before="150" w:beforeAutospacing="0" w:after="15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AE56AA">
        <w:rPr>
          <w:b w:val="0"/>
          <w:sz w:val="28"/>
          <w:szCs w:val="28"/>
        </w:rPr>
        <w:t xml:space="preserve">Контактное лицо по вопросам проведения публичных консультаций: Сарафинос Наталья Ивановна, ведущий инженер отдела </w:t>
      </w:r>
      <w:hyperlink r:id="rId5" w:history="1">
        <w:r w:rsidRPr="00AE56AA">
          <w:rPr>
            <w:b w:val="0"/>
            <w:bCs w:val="0"/>
            <w:sz w:val="28"/>
            <w:szCs w:val="28"/>
          </w:rPr>
          <w:t>организации управления жилищным фондом и содержания объектов городского хозяйства</w:t>
        </w:r>
      </w:hyperlink>
      <w:r w:rsidRPr="00AE56AA">
        <w:rPr>
          <w:b w:val="0"/>
          <w:bCs w:val="0"/>
          <w:sz w:val="28"/>
          <w:szCs w:val="28"/>
        </w:rPr>
        <w:t>, тел. 8 (3462) 52-45-03</w:t>
      </w:r>
    </w:p>
    <w:p w:rsidR="00E54983" w:rsidRPr="006C4EC8" w:rsidRDefault="00E54983" w:rsidP="00E54983">
      <w:pPr>
        <w:autoSpaceDE w:val="0"/>
        <w:autoSpaceDN w:val="0"/>
        <w:spacing w:before="120"/>
        <w:ind w:left="567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Сроки приема пред</w:t>
      </w:r>
      <w:r>
        <w:rPr>
          <w:rFonts w:eastAsia="Times New Roman" w:cs="Times New Roman"/>
          <w:szCs w:val="28"/>
          <w:lang w:eastAsia="ru-RU"/>
        </w:rPr>
        <w:t>ложений: с «</w:t>
      </w:r>
      <w:r w:rsidR="00D9230C">
        <w:rPr>
          <w:rFonts w:eastAsia="Times New Roman" w:cs="Times New Roman"/>
          <w:szCs w:val="28"/>
          <w:lang w:eastAsia="ru-RU"/>
        </w:rPr>
        <w:t>12</w:t>
      </w:r>
      <w:r>
        <w:rPr>
          <w:rFonts w:eastAsia="Times New Roman" w:cs="Times New Roman"/>
          <w:szCs w:val="28"/>
          <w:lang w:eastAsia="ru-RU"/>
        </w:rPr>
        <w:t>»</w:t>
      </w:r>
      <w:r w:rsidR="00D9230C">
        <w:rPr>
          <w:rFonts w:eastAsia="Times New Roman" w:cs="Times New Roman"/>
          <w:szCs w:val="28"/>
          <w:lang w:eastAsia="ru-RU"/>
        </w:rPr>
        <w:t xml:space="preserve"> марта</w:t>
      </w:r>
      <w:r>
        <w:rPr>
          <w:rFonts w:eastAsia="Times New Roman" w:cs="Times New Roman"/>
          <w:szCs w:val="28"/>
          <w:lang w:eastAsia="ru-RU"/>
        </w:rPr>
        <w:t xml:space="preserve"> 20</w:t>
      </w:r>
      <w:r w:rsidR="00D9230C">
        <w:rPr>
          <w:rFonts w:eastAsia="Times New Roman" w:cs="Times New Roman"/>
          <w:szCs w:val="28"/>
          <w:lang w:eastAsia="ru-RU"/>
        </w:rPr>
        <w:t>18</w:t>
      </w:r>
      <w:r>
        <w:rPr>
          <w:rFonts w:eastAsia="Times New Roman" w:cs="Times New Roman"/>
          <w:szCs w:val="28"/>
          <w:lang w:eastAsia="ru-RU"/>
        </w:rPr>
        <w:t xml:space="preserve">г. </w:t>
      </w:r>
      <w:r w:rsidRPr="006C4EC8">
        <w:rPr>
          <w:rFonts w:eastAsia="Times New Roman" w:cs="Times New Roman"/>
          <w:szCs w:val="28"/>
          <w:lang w:eastAsia="ru-RU"/>
        </w:rPr>
        <w:t>по «</w:t>
      </w:r>
      <w:r w:rsidR="00D9230C">
        <w:rPr>
          <w:rFonts w:eastAsia="Times New Roman" w:cs="Times New Roman"/>
          <w:szCs w:val="28"/>
          <w:lang w:eastAsia="ru-RU"/>
        </w:rPr>
        <w:t>16</w:t>
      </w:r>
      <w:r w:rsidRPr="006C4EC8">
        <w:rPr>
          <w:rFonts w:eastAsia="Times New Roman" w:cs="Times New Roman"/>
          <w:szCs w:val="28"/>
          <w:lang w:eastAsia="ru-RU"/>
        </w:rPr>
        <w:t>»</w:t>
      </w:r>
      <w:r w:rsidR="00D9230C">
        <w:rPr>
          <w:rFonts w:eastAsia="Times New Roman" w:cs="Times New Roman"/>
          <w:szCs w:val="28"/>
          <w:lang w:eastAsia="ru-RU"/>
        </w:rPr>
        <w:t xml:space="preserve"> марта</w:t>
      </w:r>
      <w:r w:rsidRPr="006C4EC8">
        <w:rPr>
          <w:rFonts w:eastAsia="Times New Roman" w:cs="Times New Roman"/>
          <w:szCs w:val="28"/>
          <w:lang w:eastAsia="ru-RU"/>
        </w:rPr>
        <w:t xml:space="preserve"> 20</w:t>
      </w:r>
      <w:r w:rsidR="00D9230C">
        <w:rPr>
          <w:rFonts w:eastAsia="Times New Roman" w:cs="Times New Roman"/>
          <w:szCs w:val="28"/>
          <w:lang w:eastAsia="ru-RU"/>
        </w:rPr>
        <w:t>18</w:t>
      </w:r>
      <w:r w:rsidRPr="006C4EC8">
        <w:rPr>
          <w:rFonts w:eastAsia="Times New Roman" w:cs="Times New Roman"/>
          <w:szCs w:val="28"/>
          <w:lang w:eastAsia="ru-RU"/>
        </w:rPr>
        <w:t>г.</w:t>
      </w:r>
    </w:p>
    <w:p w:rsidR="00E54983" w:rsidRPr="006C4EC8" w:rsidRDefault="00E54983" w:rsidP="00E54983">
      <w:pPr>
        <w:autoSpaceDE w:val="0"/>
        <w:autoSpaceDN w:val="0"/>
        <w:ind w:right="-2"/>
        <w:jc w:val="right"/>
        <w:rPr>
          <w:rFonts w:eastAsia="Times New Roman" w:cs="Times New Roman"/>
          <w:i/>
          <w:iCs/>
          <w:sz w:val="18"/>
          <w:szCs w:val="18"/>
          <w:lang w:eastAsia="ru-RU"/>
        </w:rPr>
      </w:pPr>
    </w:p>
    <w:p w:rsidR="00E54983" w:rsidRPr="006C4EC8" w:rsidRDefault="00E54983" w:rsidP="00E54983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Место размещения уведомления о проведении публичных консультаций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4EC8">
        <w:rPr>
          <w:rFonts w:eastAsia="Times New Roman" w:cs="Times New Roman"/>
          <w:szCs w:val="28"/>
          <w:lang w:eastAsia="ru-RU"/>
        </w:rPr>
        <w:t>по муниципальному нормативному правовому акту: официальный</w:t>
      </w:r>
      <w:r w:rsidR="00AE56AA">
        <w:rPr>
          <w:rFonts w:eastAsia="Times New Roman" w:cs="Times New Roman"/>
          <w:szCs w:val="28"/>
          <w:lang w:eastAsia="ru-RU"/>
        </w:rPr>
        <w:t xml:space="preserve"> </w:t>
      </w:r>
      <w:r w:rsidRPr="006C4EC8">
        <w:rPr>
          <w:rFonts w:eastAsia="Times New Roman" w:cs="Times New Roman"/>
          <w:szCs w:val="28"/>
          <w:lang w:eastAsia="ru-RU"/>
        </w:rPr>
        <w:t>портал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4EC8">
        <w:rPr>
          <w:rFonts w:eastAsia="Times New Roman" w:cs="Times New Roman"/>
          <w:szCs w:val="28"/>
          <w:lang w:eastAsia="ru-RU"/>
        </w:rPr>
        <w:t>Администрации города/Документы/Оценка регулирующего воздействия,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4EC8">
        <w:rPr>
          <w:rFonts w:eastAsia="Times New Roman" w:cs="Times New Roman"/>
          <w:szCs w:val="28"/>
          <w:lang w:eastAsia="ru-RU"/>
        </w:rPr>
        <w:t>фактического воздействия и экспертиза муниципальных норма</w:t>
      </w:r>
      <w:r w:rsidRPr="00E33DD0">
        <w:rPr>
          <w:rFonts w:eastAsia="Times New Roman" w:cs="Times New Roman"/>
          <w:spacing w:val="-8"/>
          <w:szCs w:val="28"/>
          <w:lang w:eastAsia="ru-RU"/>
        </w:rPr>
        <w:t>тивных правовых актов (проектов)/Публичные</w:t>
      </w:r>
      <w:r w:rsidR="00AE56AA">
        <w:rPr>
          <w:rFonts w:eastAsia="Times New Roman" w:cs="Times New Roman"/>
          <w:spacing w:val="-8"/>
          <w:szCs w:val="28"/>
          <w:lang w:eastAsia="ru-RU"/>
        </w:rPr>
        <w:t xml:space="preserve"> </w:t>
      </w:r>
      <w:r w:rsidRPr="00E33DD0">
        <w:rPr>
          <w:rFonts w:eastAsia="Times New Roman" w:cs="Times New Roman"/>
          <w:spacing w:val="-8"/>
          <w:szCs w:val="28"/>
          <w:lang w:eastAsia="ru-RU"/>
        </w:rPr>
        <w:t>консультации</w:t>
      </w:r>
      <w:r w:rsidR="00AE56AA">
        <w:rPr>
          <w:rFonts w:eastAsia="Times New Roman" w:cs="Times New Roman"/>
          <w:spacing w:val="-8"/>
          <w:szCs w:val="28"/>
          <w:lang w:eastAsia="ru-RU"/>
        </w:rPr>
        <w:t xml:space="preserve"> </w:t>
      </w:r>
      <w:r w:rsidRPr="00E33DD0">
        <w:rPr>
          <w:rFonts w:eastAsia="Times New Roman" w:cs="Times New Roman"/>
          <w:spacing w:val="-8"/>
          <w:szCs w:val="28"/>
          <w:lang w:eastAsia="ru-RU"/>
        </w:rPr>
        <w:t>(http://admsurgut.ru/rubric/</w:t>
      </w:r>
      <w:r w:rsidRPr="002B04FB">
        <w:rPr>
          <w:rFonts w:eastAsia="Times New Roman" w:cs="Times New Roman"/>
          <w:spacing w:val="-8"/>
          <w:szCs w:val="28"/>
          <w:lang w:eastAsia="ru-RU"/>
        </w:rPr>
        <w:t>21306/</w:t>
      </w:r>
      <w:r w:rsidRPr="002B04FB">
        <w:rPr>
          <w:rFonts w:eastAsia="Times New Roman" w:cs="Times New Roman"/>
          <w:szCs w:val="28"/>
          <w:lang w:eastAsia="ru-RU"/>
        </w:rPr>
        <w:t>Perechen-</w:t>
      </w:r>
      <w:r w:rsidRPr="006C4EC8">
        <w:rPr>
          <w:rFonts w:eastAsia="Times New Roman" w:cs="Times New Roman"/>
          <w:szCs w:val="28"/>
          <w:lang w:eastAsia="ru-RU"/>
        </w:rPr>
        <w:t>deystvuyuschih-municipalnyh-NPA-dlya-provedeniya-ekspertizy).</w:t>
      </w:r>
    </w:p>
    <w:p w:rsidR="00E54983" w:rsidRPr="006C4EC8" w:rsidRDefault="00E54983" w:rsidP="00E54983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E54983" w:rsidRPr="006C4EC8" w:rsidRDefault="00E54983" w:rsidP="00E54983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>1. Муниципальный нормативный правовой акт устанавливает:</w:t>
      </w:r>
    </w:p>
    <w:p w:rsidR="007A555E" w:rsidRPr="00AE56AA" w:rsidRDefault="007A555E" w:rsidP="007A555E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6AA">
        <w:rPr>
          <w:rFonts w:ascii="Times New Roman" w:hAnsi="Times New Roman" w:cs="Times New Roman"/>
          <w:color w:val="000000"/>
          <w:sz w:val="28"/>
          <w:szCs w:val="28"/>
        </w:rPr>
        <w:t>Положение об организации похоронного дела на территории города Сургута и Порядок деятельности специализированной службы по вопросам похоронного дела на территории города Сургута.</w:t>
      </w:r>
    </w:p>
    <w:p w:rsidR="00AE56AA" w:rsidRDefault="00AE56AA" w:rsidP="00E54983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A555E" w:rsidRDefault="00E54983" w:rsidP="00E54983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C4EC8">
        <w:rPr>
          <w:rFonts w:eastAsia="Times New Roman" w:cs="Times New Roman"/>
          <w:szCs w:val="28"/>
          <w:lang w:eastAsia="ru-RU"/>
        </w:rPr>
        <w:t xml:space="preserve">2. Описание проблемы, на решение которой направлен действующий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C4EC8">
        <w:rPr>
          <w:rFonts w:eastAsia="Times New Roman" w:cs="Times New Roman"/>
          <w:szCs w:val="28"/>
          <w:lang w:eastAsia="ru-RU"/>
        </w:rPr>
        <w:t>муниципальный нормативный правовой акт:</w:t>
      </w:r>
    </w:p>
    <w:p w:rsidR="007A555E" w:rsidRPr="001967A5" w:rsidRDefault="007A555E" w:rsidP="007A555E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967A5">
        <w:rPr>
          <w:rFonts w:ascii="Times New Roman" w:hAnsi="Times New Roman" w:cs="Times New Roman"/>
          <w:sz w:val="28"/>
          <w:szCs w:val="28"/>
        </w:rPr>
        <w:t>Осуществление государственных гарантий достойного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967A5">
        <w:rPr>
          <w:rFonts w:ascii="Times New Roman" w:hAnsi="Times New Roman" w:cs="Times New Roman"/>
          <w:sz w:val="28"/>
          <w:szCs w:val="28"/>
        </w:rPr>
        <w:t>к умершим (погибшим), установленных законодательством Российской Федерации.</w:t>
      </w:r>
    </w:p>
    <w:p w:rsidR="007A555E" w:rsidRPr="001967A5" w:rsidRDefault="007A555E" w:rsidP="007A555E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7A5">
        <w:rPr>
          <w:rFonts w:ascii="Times New Roman" w:hAnsi="Times New Roman" w:cs="Times New Roman"/>
          <w:sz w:val="28"/>
          <w:szCs w:val="28"/>
        </w:rPr>
        <w:t>Обеспечение гуманности обслуживания населения.</w:t>
      </w:r>
    </w:p>
    <w:p w:rsidR="007A555E" w:rsidRPr="00AE56AA" w:rsidRDefault="007A555E" w:rsidP="007A555E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E56AA">
        <w:rPr>
          <w:rFonts w:ascii="Times New Roman" w:hAnsi="Times New Roman" w:cs="Times New Roman"/>
          <w:snapToGrid w:val="0"/>
          <w:sz w:val="28"/>
          <w:szCs w:val="28"/>
        </w:rPr>
        <w:t xml:space="preserve">3. Осуществление содержания и работы общественных кладбищ </w:t>
      </w:r>
      <w:r w:rsidRPr="00AE56AA">
        <w:rPr>
          <w:rFonts w:ascii="Times New Roman" w:hAnsi="Times New Roman" w:cs="Times New Roman"/>
          <w:sz w:val="28"/>
          <w:szCs w:val="28"/>
        </w:rPr>
        <w:t xml:space="preserve">и объектов </w:t>
      </w:r>
      <w:r w:rsidRPr="00AE56AA">
        <w:rPr>
          <w:rFonts w:ascii="Times New Roman" w:hAnsi="Times New Roman" w:cs="Times New Roman"/>
          <w:spacing w:val="-6"/>
          <w:sz w:val="28"/>
          <w:szCs w:val="28"/>
        </w:rPr>
        <w:t>похоронного обслуживания (крематория, колумбария, автостоянки на кладбище)</w:t>
      </w:r>
    </w:p>
    <w:p w:rsidR="007A555E" w:rsidRPr="00AE56AA" w:rsidRDefault="007A555E" w:rsidP="007A555E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56AA">
        <w:rPr>
          <w:rFonts w:ascii="Times New Roman" w:hAnsi="Times New Roman" w:cs="Times New Roman"/>
          <w:spacing w:val="-6"/>
          <w:sz w:val="28"/>
          <w:szCs w:val="28"/>
        </w:rPr>
        <w:t>4. Цель, задачи и обязанности специализированной службы по вопросам похоронного дела на территории города Сургута.</w:t>
      </w:r>
    </w:p>
    <w:p w:rsidR="00E54983" w:rsidRPr="00AE56AA" w:rsidRDefault="00E54983" w:rsidP="00E54983">
      <w:pPr>
        <w:tabs>
          <w:tab w:val="right" w:pos="9923"/>
        </w:tabs>
        <w:autoSpaceDE w:val="0"/>
        <w:autoSpaceDN w:val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54983" w:rsidRPr="00AE56AA" w:rsidRDefault="00E54983" w:rsidP="00E54983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56AA">
        <w:rPr>
          <w:rFonts w:eastAsia="Times New Roman" w:cs="Times New Roman"/>
          <w:szCs w:val="28"/>
          <w:lang w:eastAsia="ru-RU"/>
        </w:rPr>
        <w:t>3. Негативные эффекты, которые могут возникнуть в связи с отсутствием правового регулирования в соответствующей сфере деятельности:</w:t>
      </w:r>
    </w:p>
    <w:p w:rsidR="00D9230C" w:rsidRPr="00AE56AA" w:rsidRDefault="00D9230C" w:rsidP="00D9230C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56AA">
        <w:rPr>
          <w:rFonts w:eastAsia="Times New Roman" w:cs="Times New Roman"/>
          <w:szCs w:val="28"/>
          <w:lang w:eastAsia="ru-RU"/>
        </w:rPr>
        <w:t>отсутствие единых требований к проведению работ</w:t>
      </w:r>
      <w:r w:rsidRPr="00AE56AA">
        <w:rPr>
          <w:rFonts w:eastAsia="Calibri" w:cs="Times New Roman"/>
          <w:szCs w:val="28"/>
        </w:rPr>
        <w:t xml:space="preserve"> </w:t>
      </w:r>
      <w:r w:rsidRPr="00AE56AA">
        <w:rPr>
          <w:rFonts w:eastAsia="Times New Roman" w:cs="Times New Roman"/>
          <w:szCs w:val="28"/>
          <w:lang w:eastAsia="ru-RU"/>
        </w:rPr>
        <w:t>по погребению умерших.</w:t>
      </w:r>
    </w:p>
    <w:p w:rsidR="00E54983" w:rsidRPr="00AE56AA" w:rsidRDefault="00E54983" w:rsidP="00E54983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54983" w:rsidRPr="00AE56AA" w:rsidRDefault="00E54983" w:rsidP="00E54983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56AA">
        <w:rPr>
          <w:rFonts w:eastAsia="Times New Roman" w:cs="Times New Roman"/>
          <w:szCs w:val="28"/>
          <w:lang w:eastAsia="ru-RU"/>
        </w:rPr>
        <w:t>4. Цели правового регулирования:</w:t>
      </w:r>
    </w:p>
    <w:p w:rsidR="00E54983" w:rsidRPr="00AE56AA" w:rsidRDefault="00D9230C" w:rsidP="00D9230C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56AA">
        <w:rPr>
          <w:rFonts w:eastAsia="Times New Roman" w:cs="Times New Roman"/>
          <w:szCs w:val="28"/>
          <w:lang w:eastAsia="ru-RU"/>
        </w:rPr>
        <w:t xml:space="preserve">Повышение удобства пользования нормативной базой муниципального образования в части проведения по погребению умерших, содержанию </w:t>
      </w:r>
      <w:proofErr w:type="spellStart"/>
      <w:r w:rsidRPr="00AE56AA">
        <w:rPr>
          <w:rFonts w:eastAsia="Times New Roman" w:cs="Times New Roman"/>
          <w:szCs w:val="28"/>
          <w:lang w:eastAsia="ru-RU"/>
        </w:rPr>
        <w:t>ммест</w:t>
      </w:r>
      <w:proofErr w:type="spellEnd"/>
      <w:r w:rsidRPr="00AE56AA">
        <w:rPr>
          <w:rFonts w:eastAsia="Times New Roman" w:cs="Times New Roman"/>
          <w:szCs w:val="28"/>
          <w:lang w:eastAsia="ru-RU"/>
        </w:rPr>
        <w:t xml:space="preserve"> похоронного обслуживания.</w:t>
      </w:r>
      <w:r w:rsidR="00E54983" w:rsidRPr="00AE56AA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</w:p>
    <w:p w:rsidR="00E54983" w:rsidRPr="00AE56AA" w:rsidRDefault="00E54983" w:rsidP="00E54983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54983" w:rsidRPr="00AE56AA" w:rsidRDefault="00E54983" w:rsidP="00E54983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56AA">
        <w:rPr>
          <w:rFonts w:eastAsia="Times New Roman" w:cs="Times New Roman"/>
          <w:szCs w:val="28"/>
          <w:lang w:eastAsia="ru-RU"/>
        </w:rPr>
        <w:t>5. Потенциальные адресаты правового регулирования (их группы, количественный состав)</w:t>
      </w:r>
    </w:p>
    <w:p w:rsidR="00D9230C" w:rsidRPr="00AE56AA" w:rsidRDefault="00D9230C" w:rsidP="00D9230C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E56AA">
        <w:rPr>
          <w:rFonts w:eastAsia="Times New Roman" w:cs="Times New Roman"/>
          <w:szCs w:val="28"/>
          <w:lang w:eastAsia="ru-RU"/>
        </w:rPr>
        <w:t>Юридические лица любой организационно-правовой формы собственности и индивидуальные предприниматели, зарегистрированные на территории Российской Федерации и осуществляющие свою деятельность на территории городского округа город Сургут.</w:t>
      </w:r>
    </w:p>
    <w:p w:rsidR="00E54983" w:rsidRPr="00AE56AA" w:rsidRDefault="00E54983" w:rsidP="00AE56AA">
      <w:pPr>
        <w:pStyle w:val="a3"/>
        <w:rPr>
          <w:lang w:eastAsia="ru-RU"/>
        </w:rPr>
      </w:pPr>
      <w:r w:rsidRPr="00AE56AA">
        <w:rPr>
          <w:lang w:eastAsia="ru-RU"/>
        </w:rPr>
        <w:t xml:space="preserve">                  </w:t>
      </w:r>
    </w:p>
    <w:p w:rsidR="00E54983" w:rsidRPr="00AE56AA" w:rsidRDefault="00E54983" w:rsidP="00E54983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56AA">
        <w:rPr>
          <w:rFonts w:eastAsia="Times New Roman" w:cs="Times New Roman"/>
          <w:szCs w:val="28"/>
          <w:lang w:eastAsia="ru-RU"/>
        </w:rPr>
        <w:t>6. Иная информация, которая по решению ответственного за проведение экспертизы позволяет оценить эффективность действующего правового регулирования</w:t>
      </w:r>
    </w:p>
    <w:p w:rsidR="00D9230C" w:rsidRPr="00AE56AA" w:rsidRDefault="00D9230C" w:rsidP="00D9230C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56AA">
        <w:rPr>
          <w:rFonts w:eastAsia="Times New Roman" w:cs="Times New Roman"/>
          <w:szCs w:val="28"/>
          <w:lang w:eastAsia="ru-RU"/>
        </w:rPr>
        <w:t>Отсутствует.</w:t>
      </w:r>
    </w:p>
    <w:p w:rsidR="00E54983" w:rsidRPr="00AE56AA" w:rsidRDefault="00E54983" w:rsidP="00E54983">
      <w:pPr>
        <w:tabs>
          <w:tab w:val="right" w:pos="9923"/>
        </w:tabs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54983" w:rsidRDefault="00E54983" w:rsidP="00AE56AA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56AA">
        <w:rPr>
          <w:rFonts w:eastAsia="Times New Roman" w:cs="Times New Roman"/>
          <w:szCs w:val="28"/>
          <w:lang w:eastAsia="ru-RU"/>
        </w:rPr>
        <w:t xml:space="preserve">7. В целях выявления в прилагаемом муниципальном нормативном                          правовом акте положений, необоснованно затрудняющих ведение предпринимательской и инвестиционной </w:t>
      </w:r>
      <w:r w:rsidR="00AE56AA" w:rsidRPr="00AE56AA">
        <w:rPr>
          <w:rFonts w:eastAsia="Times New Roman" w:cs="Times New Roman"/>
          <w:szCs w:val="28"/>
          <w:lang w:eastAsia="ru-RU"/>
        </w:rPr>
        <w:t>деятельности департамент городского хозяйства Администрации города Сургута проводит</w:t>
      </w:r>
      <w:r w:rsidRPr="00AE56AA">
        <w:rPr>
          <w:rFonts w:eastAsia="Times New Roman" w:cs="Times New Roman"/>
          <w:szCs w:val="28"/>
          <w:lang w:eastAsia="ru-RU"/>
        </w:rPr>
        <w:t xml:space="preserve"> публичные консультации. В рамках указанных публичных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</w:r>
    </w:p>
    <w:p w:rsidR="00AE56AA" w:rsidRPr="00AE56AA" w:rsidRDefault="00AE56AA" w:rsidP="00AE56AA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54983" w:rsidRPr="00AE56AA" w:rsidRDefault="00E54983" w:rsidP="00E54983">
      <w:pPr>
        <w:tabs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56AA">
        <w:rPr>
          <w:rFonts w:eastAsia="Times New Roman" w:cs="Times New Roman"/>
          <w:szCs w:val="28"/>
          <w:lang w:eastAsia="ru-RU"/>
        </w:rPr>
        <w:t>8. Все поступившие предложения будут рассмотрены. Свод предложений будет размещен на официальном портале Администрации города/                           Документы/Оценка регулирующего воздействия, фактического воздействия                     и экспертиза муниципальных нормативных правовых актов (проектов)/                            Публичные консультации, а участники публичных консультаций проинформированы о результатах рассмотрения их мнений.</w:t>
      </w:r>
    </w:p>
    <w:p w:rsidR="00E54983" w:rsidRPr="00AE56AA" w:rsidRDefault="00E54983" w:rsidP="00E5498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E54983" w:rsidRPr="00AE56AA" w:rsidRDefault="00E54983" w:rsidP="00E54983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r w:rsidRPr="00AE56AA">
        <w:rPr>
          <w:rFonts w:eastAsia="Times New Roman" w:cs="Times New Roman"/>
          <w:szCs w:val="28"/>
          <w:lang w:eastAsia="ru-RU"/>
        </w:rPr>
        <w:t>К уведомлению прилагаются:</w:t>
      </w:r>
    </w:p>
    <w:p w:rsidR="00E54983" w:rsidRPr="00AE56AA" w:rsidRDefault="00E54983" w:rsidP="00E54983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56AA">
        <w:rPr>
          <w:rFonts w:eastAsia="Times New Roman" w:cs="Times New Roman"/>
          <w:szCs w:val="28"/>
          <w:lang w:eastAsia="ru-RU"/>
        </w:rPr>
        <w:t>1. Опросный лист при проведении публичных консультаций в рамках                  экспертизы.</w:t>
      </w:r>
    </w:p>
    <w:p w:rsidR="00E54983" w:rsidRPr="00AE56AA" w:rsidRDefault="00E54983" w:rsidP="00E54983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E56AA">
        <w:rPr>
          <w:rFonts w:eastAsia="Times New Roman" w:cs="Times New Roman"/>
          <w:szCs w:val="28"/>
          <w:lang w:eastAsia="ru-RU"/>
        </w:rPr>
        <w:t>2. Муниципальный нормативный правовой акт (в действующей редакции).</w:t>
      </w:r>
    </w:p>
    <w:p w:rsidR="00BC7A7D" w:rsidRDefault="00BC7A7D"/>
    <w:sectPr w:rsidR="00BC7A7D" w:rsidSect="00AE56AA">
      <w:pgSz w:w="11906" w:h="16838"/>
      <w:pgMar w:top="1134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43"/>
    <w:rsid w:val="003A4443"/>
    <w:rsid w:val="00414547"/>
    <w:rsid w:val="007A555E"/>
    <w:rsid w:val="00AE56AA"/>
    <w:rsid w:val="00BC7A7D"/>
    <w:rsid w:val="00D9230C"/>
    <w:rsid w:val="00E54983"/>
    <w:rsid w:val="00F2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9F5D1-B3BE-4AFC-90DD-07FC8FBF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83"/>
    <w:pPr>
      <w:spacing w:after="0"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link w:val="50"/>
    <w:uiPriority w:val="9"/>
    <w:qFormat/>
    <w:rsid w:val="00E54983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9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4983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E549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surgut.ru/rubric/1255/Otdel-organizacii-upravleniya-zhilischnym-fondom-i-soderzhaniya-obektov-gorodskogo-hozyaystva" TargetMode="External"/><Relationship Id="rId4" Type="http://schemas.openxmlformats.org/officeDocument/2006/relationships/hyperlink" Target="mailto:arafinos_ni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Сарафинос Наталья Ивановна</dc:creator>
  <cp:keywords/>
  <dc:description/>
  <cp:lastModifiedBy>Сарафинос Наталья Ивановна</cp:lastModifiedBy>
  <cp:revision>3</cp:revision>
  <dcterms:created xsi:type="dcterms:W3CDTF">2018-01-16T10:46:00Z</dcterms:created>
  <dcterms:modified xsi:type="dcterms:W3CDTF">2018-01-16T11:51:00Z</dcterms:modified>
</cp:coreProperties>
</file>