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560C8F" w:rsidRPr="00B930FD" w:rsidTr="003900A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8F" w:rsidRPr="00B930FD" w:rsidRDefault="006A0207" w:rsidP="00D17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C8F" w:rsidRPr="00B930FD" w:rsidRDefault="00560C8F" w:rsidP="00FD3ACD"/>
        </w:tc>
      </w:tr>
    </w:tbl>
    <w:p w:rsidR="000A2302" w:rsidRPr="00ED51F8" w:rsidRDefault="000A2302" w:rsidP="000A23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ED51F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A2302" w:rsidRPr="00ED51F8" w:rsidRDefault="000A2302" w:rsidP="000A2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1F8">
        <w:rPr>
          <w:rFonts w:ascii="Times New Roman" w:hAnsi="Times New Roman" w:cs="Times New Roman"/>
          <w:sz w:val="28"/>
          <w:szCs w:val="28"/>
        </w:rPr>
        <w:t>об экспертизе действующего муниципального нормативного правового акта</w:t>
      </w:r>
    </w:p>
    <w:p w:rsidR="000A2302" w:rsidRPr="00ED51F8" w:rsidRDefault="000A2302" w:rsidP="000A2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302" w:rsidRPr="00ED51F8" w:rsidRDefault="000A2302" w:rsidP="000A2302">
      <w:pPr>
        <w:widowControl/>
        <w:adjustRightInd/>
        <w:spacing w:after="24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ED51F8">
        <w:rPr>
          <w:rFonts w:ascii="Times New Roman" w:hAnsi="Times New Roman" w:cs="Times New Roman"/>
          <w:bCs/>
          <w:sz w:val="28"/>
          <w:szCs w:val="28"/>
        </w:rPr>
        <w:t>1. Общая информация</w:t>
      </w:r>
    </w:p>
    <w:p w:rsidR="000A2302" w:rsidRPr="00ED51F8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51F8">
        <w:rPr>
          <w:rFonts w:ascii="Times New Roman" w:hAnsi="Times New Roman" w:cs="Times New Roman"/>
          <w:sz w:val="28"/>
          <w:szCs w:val="28"/>
        </w:rPr>
        <w:tab/>
        <w:t>1.1. Структурное подразделение, муниципальное учреждение ответственное за проведение экспертизы муниципального нормативного правового акта:</w:t>
      </w:r>
    </w:p>
    <w:p w:rsidR="000A2302" w:rsidRPr="00ED51F8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2302" w:rsidRPr="004D2B89" w:rsidRDefault="000A2302" w:rsidP="00333C18">
      <w:pPr>
        <w:widowControl/>
        <w:adjustRightInd/>
        <w:jc w:val="center"/>
        <w:rPr>
          <w:sz w:val="28"/>
          <w:szCs w:val="28"/>
        </w:rPr>
      </w:pPr>
      <w:r w:rsidRPr="004D2B89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 Сургута</w:t>
      </w:r>
    </w:p>
    <w:p w:rsidR="000A2302" w:rsidRPr="004D2B89" w:rsidRDefault="000A2302" w:rsidP="000A2302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A2302" w:rsidRPr="00ED51F8" w:rsidRDefault="000A2302" w:rsidP="000A2302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A2302" w:rsidRPr="00ED51F8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51F8">
        <w:rPr>
          <w:rFonts w:ascii="Times New Roman" w:hAnsi="Times New Roman" w:cs="Times New Roman"/>
          <w:sz w:val="28"/>
          <w:szCs w:val="28"/>
        </w:rPr>
        <w:tab/>
        <w:t>1.2. Вид и наименование нормативного правового акта:</w:t>
      </w:r>
    </w:p>
    <w:p w:rsidR="000A2302" w:rsidRPr="00ED51F8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2302" w:rsidRPr="00ED51F8" w:rsidRDefault="000A2302" w:rsidP="002A1009">
      <w:pPr>
        <w:jc w:val="both"/>
        <w:rPr>
          <w:rFonts w:ascii="Times New Roman" w:hAnsi="Times New Roman" w:cs="Times New Roman"/>
          <w:sz w:val="28"/>
          <w:szCs w:val="28"/>
        </w:rPr>
      </w:pPr>
      <w:r w:rsidRPr="00ED51F8">
        <w:rPr>
          <w:rFonts w:ascii="Times New Roman" w:hAnsi="Times New Roman" w:cs="Times New Roman"/>
          <w:sz w:val="28"/>
          <w:szCs w:val="28"/>
        </w:rPr>
        <w:t>постановление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Сургут»</w:t>
      </w:r>
    </w:p>
    <w:p w:rsidR="000A2302" w:rsidRPr="00ED51F8" w:rsidRDefault="000A2302" w:rsidP="000A2302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A2302" w:rsidRPr="00ED51F8" w:rsidRDefault="000A2302" w:rsidP="000A2302">
      <w:pPr>
        <w:widowControl/>
        <w:pBdr>
          <w:top w:val="single" w:sz="4" w:space="1" w:color="auto"/>
        </w:pBd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95C66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D51F8">
        <w:rPr>
          <w:rFonts w:ascii="Times New Roman" w:hAnsi="Times New Roman" w:cs="Times New Roman"/>
          <w:sz w:val="28"/>
          <w:szCs w:val="28"/>
        </w:rPr>
        <w:tab/>
        <w:t xml:space="preserve">1.3. Дата размещения уведомления о проведении публичных консультаций по действующему муниципальному нормативному правовому акту: </w:t>
      </w:r>
    </w:p>
    <w:p w:rsidR="000A2302" w:rsidRPr="00980A97" w:rsidRDefault="002A1009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ноября 2017г. и с</w:t>
      </w:r>
      <w:r w:rsidR="000A2302" w:rsidRPr="002A1009">
        <w:rPr>
          <w:rFonts w:ascii="Times New Roman" w:hAnsi="Times New Roman" w:cs="Times New Roman"/>
          <w:sz w:val="28"/>
          <w:szCs w:val="28"/>
        </w:rPr>
        <w:t>рок, в течение которого принимались предложения в связи с размещением уведомления о проведении публичных консультаций по нормативному правовому акту</w:t>
      </w:r>
      <w:r w:rsidR="000A2302" w:rsidRPr="00ED51F8">
        <w:rPr>
          <w:rFonts w:ascii="Times New Roman" w:hAnsi="Times New Roman" w:cs="Times New Roman"/>
          <w:sz w:val="28"/>
          <w:szCs w:val="28"/>
        </w:rPr>
        <w:t>: начало: «20» ноября</w:t>
      </w:r>
      <w:r w:rsidR="000A2302" w:rsidRPr="00980A97">
        <w:rPr>
          <w:rFonts w:ascii="Times New Roman" w:hAnsi="Times New Roman" w:cs="Times New Roman"/>
          <w:sz w:val="28"/>
          <w:szCs w:val="28"/>
        </w:rPr>
        <w:t xml:space="preserve"> 2017г.; окончание: «24» ноября 2017г.</w:t>
      </w:r>
    </w:p>
    <w:p w:rsidR="000A2302" w:rsidRPr="00980A97" w:rsidRDefault="000A2302" w:rsidP="000A2302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2302" w:rsidRPr="00980A97" w:rsidRDefault="000A2302" w:rsidP="000A2302">
      <w:pPr>
        <w:widowControl/>
        <w:tabs>
          <w:tab w:val="center" w:pos="8505"/>
          <w:tab w:val="right" w:pos="9923"/>
        </w:tabs>
        <w:adjustRightInd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ab/>
        <w:t>1.4. 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0A2302" w:rsidRPr="00980A97" w:rsidRDefault="000A2302" w:rsidP="000A2302">
      <w:pPr>
        <w:widowControl/>
        <w:tabs>
          <w:tab w:val="center" w:pos="8505"/>
          <w:tab w:val="right" w:pos="9923"/>
        </w:tabs>
        <w:adjustRightInd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 w:rsidR="000B1D9F">
        <w:rPr>
          <w:rFonts w:ascii="Times New Roman" w:hAnsi="Times New Roman" w:cs="Times New Roman"/>
          <w:sz w:val="28"/>
          <w:szCs w:val="28"/>
        </w:rPr>
        <w:t>2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 w:rsidRPr="00980A97">
        <w:rPr>
          <w:rFonts w:ascii="Times New Roman" w:hAnsi="Times New Roman" w:cs="Times New Roman"/>
          <w:sz w:val="28"/>
          <w:szCs w:val="28"/>
        </w:rPr>
        <w:t>, из них:</w:t>
      </w:r>
    </w:p>
    <w:p w:rsidR="000A2302" w:rsidRPr="00980A97" w:rsidRDefault="000A2302" w:rsidP="000A2302">
      <w:pPr>
        <w:widowControl/>
        <w:tabs>
          <w:tab w:val="center" w:pos="8505"/>
          <w:tab w:val="right" w:pos="992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A9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980A97">
        <w:rPr>
          <w:rFonts w:ascii="Times New Roman" w:hAnsi="Times New Roman" w:cs="Times New Roman"/>
          <w:sz w:val="28"/>
          <w:szCs w:val="28"/>
        </w:rPr>
        <w:t xml:space="preserve"> полностью:</w:t>
      </w:r>
      <w:r w:rsidR="00495C66">
        <w:rPr>
          <w:rFonts w:ascii="Times New Roman" w:hAnsi="Times New Roman" w:cs="Times New Roman"/>
          <w:sz w:val="28"/>
          <w:szCs w:val="28"/>
        </w:rPr>
        <w:t xml:space="preserve"> 2 </w:t>
      </w:r>
      <w:r w:rsidRPr="00980A97">
        <w:rPr>
          <w:rFonts w:ascii="Times New Roman" w:hAnsi="Times New Roman" w:cs="Times New Roman"/>
          <w:sz w:val="28"/>
          <w:szCs w:val="28"/>
        </w:rPr>
        <w:t>, приняты частично:</w:t>
      </w:r>
      <w:r w:rsidR="00495C66">
        <w:rPr>
          <w:rFonts w:ascii="Times New Roman" w:hAnsi="Times New Roman" w:cs="Times New Roman"/>
          <w:sz w:val="28"/>
          <w:szCs w:val="28"/>
        </w:rPr>
        <w:t xml:space="preserve">  0 </w:t>
      </w:r>
      <w:r w:rsidRPr="00980A97">
        <w:rPr>
          <w:rFonts w:ascii="Times New Roman" w:hAnsi="Times New Roman" w:cs="Times New Roman"/>
          <w:sz w:val="28"/>
          <w:szCs w:val="28"/>
        </w:rPr>
        <w:t>, не приняты:</w:t>
      </w:r>
      <w:r w:rsidR="00495C66">
        <w:rPr>
          <w:rFonts w:ascii="Times New Roman" w:hAnsi="Times New Roman" w:cs="Times New Roman"/>
          <w:sz w:val="28"/>
          <w:szCs w:val="28"/>
        </w:rPr>
        <w:t xml:space="preserve"> </w:t>
      </w:r>
      <w:r w:rsidR="000B1D9F">
        <w:rPr>
          <w:rFonts w:ascii="Times New Roman" w:hAnsi="Times New Roman" w:cs="Times New Roman"/>
          <w:sz w:val="28"/>
          <w:szCs w:val="28"/>
        </w:rPr>
        <w:t>0</w:t>
      </w:r>
      <w:r w:rsidRPr="00980A97">
        <w:rPr>
          <w:rFonts w:ascii="Times New Roman" w:hAnsi="Times New Roman" w:cs="Times New Roman"/>
          <w:sz w:val="28"/>
          <w:szCs w:val="28"/>
        </w:rPr>
        <w:t>.</w:t>
      </w:r>
    </w:p>
    <w:p w:rsidR="000A2302" w:rsidRPr="00980A97" w:rsidRDefault="000A2302" w:rsidP="000A2302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2302" w:rsidRPr="00980A97" w:rsidRDefault="000A2302" w:rsidP="000A2302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0A2302" w:rsidRPr="00980A97" w:rsidRDefault="000A2302" w:rsidP="000A2302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фамилия, имя, отчество: Плетенева Любовь Борисовна</w:t>
      </w:r>
    </w:p>
    <w:p w:rsidR="000A2302" w:rsidRPr="00980A97" w:rsidRDefault="000A2302" w:rsidP="000A2302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должность: ведущий специалист отдела управления муниципальным долгом управления доходов и долговой политики департамента финансов Администрации города Сургута</w:t>
      </w:r>
    </w:p>
    <w:p w:rsidR="000A2302" w:rsidRPr="00980A97" w:rsidRDefault="000A2302" w:rsidP="000A2302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телефон: 8 (3462) 52-24-37</w:t>
      </w:r>
    </w:p>
    <w:p w:rsidR="000A2302" w:rsidRPr="00980A97" w:rsidRDefault="000A2302" w:rsidP="000A2302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 xml:space="preserve">адрес электронной почты: Pleteneva_lb@admsurgut.ru </w:t>
      </w:r>
    </w:p>
    <w:p w:rsidR="00EA08DC" w:rsidRPr="00980A97" w:rsidRDefault="00EA08DC" w:rsidP="002760A6">
      <w:pPr>
        <w:widowControl/>
        <w:adjustRightInd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A2302" w:rsidRPr="00980A97" w:rsidRDefault="003E4698" w:rsidP="00CE6615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0A2302" w:rsidRPr="00980A97">
        <w:rPr>
          <w:rFonts w:ascii="Times New Roman" w:hAnsi="Times New Roman" w:cs="Times New Roman"/>
          <w:bCs/>
          <w:sz w:val="28"/>
          <w:szCs w:val="28"/>
        </w:rPr>
        <w:t xml:space="preserve">2. Описание </w:t>
      </w:r>
      <w:r w:rsidR="007D3437" w:rsidRPr="00980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302" w:rsidRPr="00980A97">
        <w:rPr>
          <w:rFonts w:ascii="Times New Roman" w:hAnsi="Times New Roman" w:cs="Times New Roman"/>
          <w:bCs/>
          <w:sz w:val="28"/>
          <w:szCs w:val="28"/>
        </w:rPr>
        <w:t xml:space="preserve">проблемы, на решение которой направлен </w:t>
      </w:r>
      <w:r w:rsidR="007D3437" w:rsidRPr="00980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302" w:rsidRPr="00980A97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7D3437" w:rsidRPr="00980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302" w:rsidRPr="00980A97">
        <w:rPr>
          <w:rFonts w:ascii="Times New Roman" w:hAnsi="Times New Roman" w:cs="Times New Roman"/>
          <w:bCs/>
          <w:sz w:val="28"/>
          <w:szCs w:val="28"/>
        </w:rPr>
        <w:t xml:space="preserve">нормативный правовой акт, оценка необходимости регулирования </w:t>
      </w:r>
      <w:r w:rsidR="000A2302" w:rsidRPr="00980A97">
        <w:rPr>
          <w:rFonts w:ascii="Times New Roman" w:hAnsi="Times New Roman" w:cs="Times New Roman"/>
          <w:bCs/>
          <w:sz w:val="28"/>
          <w:szCs w:val="28"/>
        </w:rPr>
        <w:br/>
        <w:t>в соответствующей сфере деятельности.</w:t>
      </w:r>
    </w:p>
    <w:p w:rsidR="000A2302" w:rsidRPr="00980A97" w:rsidRDefault="000A2302" w:rsidP="000A2302">
      <w:pPr>
        <w:widowControl/>
        <w:tabs>
          <w:tab w:val="left" w:pos="851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302" w:rsidRPr="00980A97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ab/>
        <w:t>2.1. Описание проблемы, на решение которой направлен действующий муниципальный нормативный правовой</w:t>
      </w:r>
      <w:r w:rsidRPr="00980A97">
        <w:rPr>
          <w:rFonts w:ascii="Times New Roman" w:hAnsi="Times New Roman" w:cs="Times New Roman"/>
          <w:bCs/>
          <w:sz w:val="28"/>
          <w:szCs w:val="28"/>
        </w:rPr>
        <w:tab/>
        <w:t xml:space="preserve"> акт </w:t>
      </w:r>
    </w:p>
    <w:p w:rsidR="00CE6615" w:rsidRPr="00980A97" w:rsidRDefault="00CE6615" w:rsidP="00CE6615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>Обеспечение единого подхода к рассмотрению обращений претендентов на получение муниципальных гарантий и принятия решений об их предоставлении по итогам конкурсного отбора за счет средств бюджета города.</w:t>
      </w:r>
    </w:p>
    <w:p w:rsidR="000A2302" w:rsidRPr="00980A97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302" w:rsidRPr="00980A97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ab/>
        <w:t>2.2. Негативные</w:t>
      </w:r>
      <w:r w:rsidRPr="00980A97">
        <w:rPr>
          <w:rFonts w:ascii="Times New Roman" w:hAnsi="Times New Roman" w:cs="Times New Roman"/>
          <w:bCs/>
          <w:sz w:val="28"/>
          <w:szCs w:val="28"/>
        </w:rPr>
        <w:tab/>
        <w:t xml:space="preserve"> эффекты, которые могут возникнуть в связи </w:t>
      </w:r>
      <w:r w:rsidRPr="00980A97">
        <w:rPr>
          <w:rFonts w:ascii="Times New Roman" w:hAnsi="Times New Roman" w:cs="Times New Roman"/>
          <w:bCs/>
          <w:sz w:val="28"/>
          <w:szCs w:val="28"/>
        </w:rPr>
        <w:br/>
        <w:t>с отсутствием правового регулирования в соответствующей сфере деятельности:</w:t>
      </w:r>
    </w:p>
    <w:p w:rsidR="000A2302" w:rsidRPr="00980A97" w:rsidRDefault="000A2302" w:rsidP="000A230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>1) отсутствие единых требований к пакету документов, представляемому для рассмотрения вопроса о выдаче муниципальной гарантии городского округа город Сургут;</w:t>
      </w:r>
    </w:p>
    <w:p w:rsidR="000A2302" w:rsidRPr="007D481C" w:rsidRDefault="000A2302" w:rsidP="007D481C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>2) отсутствие регламента принятия решений о предоставлении муниципальных гарантий городского округа город Сургут.</w:t>
      </w:r>
    </w:p>
    <w:p w:rsidR="00E31CCE" w:rsidRDefault="00E31CCE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2302" w:rsidRPr="00980A97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ab/>
        <w:t xml:space="preserve">2.3. Опыт решения </w:t>
      </w:r>
      <w:r w:rsidRPr="00980A97">
        <w:rPr>
          <w:rFonts w:ascii="Times New Roman" w:hAnsi="Times New Roman" w:cs="Times New Roman"/>
          <w:sz w:val="28"/>
          <w:szCs w:val="28"/>
        </w:rPr>
        <w:t>аналогичных проблем в муниципальных образованиях Ханты-Мансийском автономном округе – Югре, других муниципальных образованиях Российской Федерации в соответствующей сфере деятельности:</w:t>
      </w:r>
    </w:p>
    <w:p w:rsidR="009C134F" w:rsidRDefault="009C134F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D9F" w:rsidRPr="000B1D9F" w:rsidRDefault="000B1D9F" w:rsidP="000B1D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9F">
        <w:rPr>
          <w:rFonts w:ascii="Times New Roman" w:hAnsi="Times New Roman" w:cs="Times New Roman"/>
          <w:bCs/>
          <w:sz w:val="28"/>
          <w:szCs w:val="28"/>
        </w:rPr>
        <w:t xml:space="preserve">- Решение Думы г. </w:t>
      </w:r>
      <w:proofErr w:type="spellStart"/>
      <w:r w:rsidRPr="000B1D9F">
        <w:rPr>
          <w:rFonts w:ascii="Times New Roman" w:hAnsi="Times New Roman" w:cs="Times New Roman"/>
          <w:bCs/>
          <w:sz w:val="28"/>
          <w:szCs w:val="28"/>
        </w:rPr>
        <w:t>Лангепаса</w:t>
      </w:r>
      <w:proofErr w:type="spellEnd"/>
      <w:r w:rsidRPr="000B1D9F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- Югры от 30 сентября 2011г. № 50 «Об утверждении порядка предоставления муниципальных гарантий городского округа город </w:t>
      </w:r>
      <w:proofErr w:type="spellStart"/>
      <w:r w:rsidRPr="000B1D9F">
        <w:rPr>
          <w:rFonts w:ascii="Times New Roman" w:hAnsi="Times New Roman" w:cs="Times New Roman"/>
          <w:bCs/>
          <w:sz w:val="28"/>
          <w:szCs w:val="28"/>
        </w:rPr>
        <w:t>Лангепас</w:t>
      </w:r>
      <w:proofErr w:type="spellEnd"/>
      <w:r w:rsidRPr="000B1D9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B1D9F" w:rsidRPr="000B1D9F" w:rsidRDefault="000B1D9F" w:rsidP="000B1D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9F">
        <w:rPr>
          <w:rFonts w:ascii="Times New Roman" w:hAnsi="Times New Roman" w:cs="Times New Roman"/>
          <w:bCs/>
          <w:sz w:val="28"/>
          <w:szCs w:val="28"/>
        </w:rPr>
        <w:t>- Решение Думы г. Радужный от 26 января 2017 г. № 191 «О порядке предоставления муниципальных гарантий по инвестиционным проектам за счет средств бюджета города Радужный»;</w:t>
      </w:r>
    </w:p>
    <w:p w:rsidR="000B1D9F" w:rsidRPr="000B1D9F" w:rsidRDefault="000B1D9F" w:rsidP="000B1D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9F">
        <w:rPr>
          <w:rFonts w:ascii="Times New Roman" w:hAnsi="Times New Roman" w:cs="Times New Roman"/>
          <w:bCs/>
          <w:sz w:val="28"/>
          <w:szCs w:val="28"/>
        </w:rPr>
        <w:t>- Решение Думы г. Нижневартовска от 23 мая 2008 г. № 418 «Об утверждении положения о порядке предоставления муниципальных гарантий города Нижневартовска»;</w:t>
      </w:r>
    </w:p>
    <w:p w:rsidR="000B1D9F" w:rsidRPr="000B1D9F" w:rsidRDefault="000B1D9F" w:rsidP="000B1D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9F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города </w:t>
      </w:r>
      <w:proofErr w:type="spellStart"/>
      <w:r w:rsidRPr="000B1D9F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0B1D9F">
        <w:rPr>
          <w:rFonts w:ascii="Times New Roman" w:hAnsi="Times New Roman" w:cs="Times New Roman"/>
          <w:bCs/>
          <w:sz w:val="28"/>
          <w:szCs w:val="28"/>
        </w:rPr>
        <w:t xml:space="preserve"> от 08.07.2009 № 1838 (ред. от 11.04.2016) «Об утверждении Порядка предоставления муниципальных гарантий муниципальным образованием город </w:t>
      </w:r>
      <w:proofErr w:type="spellStart"/>
      <w:r w:rsidRPr="000B1D9F">
        <w:rPr>
          <w:rFonts w:ascii="Times New Roman" w:hAnsi="Times New Roman" w:cs="Times New Roman"/>
          <w:bCs/>
          <w:sz w:val="28"/>
          <w:szCs w:val="28"/>
        </w:rPr>
        <w:t>Урай</w:t>
      </w:r>
      <w:proofErr w:type="spellEnd"/>
      <w:r w:rsidRPr="000B1D9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B1D9F" w:rsidRPr="000B1D9F" w:rsidRDefault="000B1D9F" w:rsidP="000B1D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9F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</w:t>
      </w:r>
      <w:proofErr w:type="spellStart"/>
      <w:r w:rsidRPr="000B1D9F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0B1D9F">
        <w:rPr>
          <w:rFonts w:ascii="Times New Roman" w:hAnsi="Times New Roman" w:cs="Times New Roman"/>
          <w:bCs/>
          <w:sz w:val="28"/>
          <w:szCs w:val="28"/>
        </w:rPr>
        <w:t xml:space="preserve"> района от 04.09.2014 № 1803   «О реализации Порядка предоставления муниципальных гарантий </w:t>
      </w:r>
      <w:proofErr w:type="spellStart"/>
      <w:r w:rsidRPr="000B1D9F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0B1D9F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0B1D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D9F" w:rsidRPr="000B1D9F" w:rsidRDefault="000B1D9F" w:rsidP="000B1D9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D9F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города Ханты-Мансийска от 07.08.2014 № 730 «Об утверждении </w:t>
      </w:r>
      <w:proofErr w:type="gramStart"/>
      <w:r w:rsidRPr="000B1D9F">
        <w:rPr>
          <w:rFonts w:ascii="Times New Roman" w:hAnsi="Times New Roman" w:cs="Times New Roman"/>
          <w:bCs/>
          <w:sz w:val="28"/>
          <w:szCs w:val="28"/>
        </w:rPr>
        <w:t>Порядка предоставления муниципальных гарантий города Ханты-Мансийска</w:t>
      </w:r>
      <w:proofErr w:type="gramEnd"/>
      <w:r w:rsidRPr="000B1D9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C134F" w:rsidRPr="000B1D9F" w:rsidRDefault="009C134F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302" w:rsidRDefault="000A2302" w:rsidP="000A2302">
      <w:pPr>
        <w:widowControl/>
        <w:tabs>
          <w:tab w:val="left" w:pos="567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ab/>
        <w:t>2.4. Источники данных:</w:t>
      </w:r>
    </w:p>
    <w:p w:rsidR="000A2302" w:rsidRPr="00980A97" w:rsidRDefault="00B509AA" w:rsidP="00E31CCE">
      <w:pPr>
        <w:widowControl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Информационно-правовой портал Консультант Плюс</w:t>
      </w:r>
      <w:r w:rsidR="009C134F">
        <w:rPr>
          <w:rFonts w:ascii="Times New Roman" w:hAnsi="Times New Roman" w:cs="Times New Roman"/>
          <w:sz w:val="28"/>
          <w:szCs w:val="28"/>
        </w:rPr>
        <w:t>, Атлас муниципальных практик</w:t>
      </w:r>
    </w:p>
    <w:p w:rsidR="006B2B4B" w:rsidRPr="00980A97" w:rsidRDefault="006B2B4B" w:rsidP="009A0859">
      <w:pPr>
        <w:widowControl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 Определение целей правового регулирования и </w:t>
      </w:r>
      <w:r w:rsidR="00AF6674" w:rsidRPr="00980A97"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980A97">
        <w:rPr>
          <w:rFonts w:ascii="Times New Roman" w:hAnsi="Times New Roman" w:cs="Times New Roman"/>
          <w:bCs/>
          <w:sz w:val="28"/>
          <w:szCs w:val="28"/>
        </w:rPr>
        <w:t xml:space="preserve"> для оценки их достижения</w:t>
      </w:r>
    </w:p>
    <w:p w:rsidR="00C446D5" w:rsidRPr="00980A97" w:rsidRDefault="00C446D5" w:rsidP="006B2B4B">
      <w:pPr>
        <w:widowControl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7"/>
      </w:tblGrid>
      <w:tr w:rsidR="006B2B4B" w:rsidRPr="009A0859" w:rsidTr="009A0859">
        <w:tc>
          <w:tcPr>
            <w:tcW w:w="3686" w:type="dxa"/>
          </w:tcPr>
          <w:p w:rsidR="006B2B4B" w:rsidRPr="009A0859" w:rsidRDefault="00AF667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>.1. Цели правового регулирования</w:t>
            </w:r>
          </w:p>
        </w:tc>
        <w:tc>
          <w:tcPr>
            <w:tcW w:w="3118" w:type="dxa"/>
          </w:tcPr>
          <w:p w:rsidR="006B2B4B" w:rsidRPr="009A0859" w:rsidRDefault="00AF6674" w:rsidP="00D06BBD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>.2. Сроки достижения правового регулирования</w:t>
            </w:r>
          </w:p>
        </w:tc>
        <w:tc>
          <w:tcPr>
            <w:tcW w:w="2977" w:type="dxa"/>
          </w:tcPr>
          <w:p w:rsidR="006B2B4B" w:rsidRPr="009A0859" w:rsidRDefault="00AF6674" w:rsidP="00AF6674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>.3. Периодичность мониторинга достижения целей правового регулирования</w:t>
            </w:r>
          </w:p>
        </w:tc>
      </w:tr>
      <w:tr w:rsidR="006B2B4B" w:rsidRPr="009A0859" w:rsidTr="009A0859">
        <w:tc>
          <w:tcPr>
            <w:tcW w:w="3686" w:type="dxa"/>
          </w:tcPr>
          <w:p w:rsidR="009A0859" w:rsidRPr="009A0859" w:rsidRDefault="00CB5D40" w:rsidP="009C134F">
            <w:pPr>
              <w:numPr>
                <w:ilvl w:val="0"/>
                <w:numId w:val="16"/>
              </w:numPr>
              <w:tabs>
                <w:tab w:val="left" w:pos="398"/>
              </w:tabs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9A0859">
              <w:rPr>
                <w:rFonts w:ascii="Times New Roman" w:hAnsi="Times New Roman" w:cs="Times New Roman"/>
                <w:bCs/>
                <w:szCs w:val="28"/>
              </w:rPr>
              <w:t xml:space="preserve">Повышение удобства пользования нормативной базой муниципального образования, касающейся предоставления муниципальных гарантий. </w:t>
            </w:r>
          </w:p>
        </w:tc>
        <w:tc>
          <w:tcPr>
            <w:tcW w:w="3118" w:type="dxa"/>
          </w:tcPr>
          <w:p w:rsidR="006B2B4B" w:rsidRPr="009A0859" w:rsidRDefault="0099493E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Не ограничены</w:t>
            </w:r>
          </w:p>
        </w:tc>
        <w:tc>
          <w:tcPr>
            <w:tcW w:w="2977" w:type="dxa"/>
          </w:tcPr>
          <w:p w:rsidR="006B2B4B" w:rsidRPr="009A0859" w:rsidRDefault="0099493E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</w:tr>
      <w:tr w:rsidR="009C134F" w:rsidRPr="009A0859" w:rsidTr="009A0859">
        <w:tc>
          <w:tcPr>
            <w:tcW w:w="3686" w:type="dxa"/>
          </w:tcPr>
          <w:p w:rsidR="009C134F" w:rsidRPr="009A0859" w:rsidRDefault="009C134F" w:rsidP="009C134F">
            <w:pPr>
              <w:widowControl/>
              <w:numPr>
                <w:ilvl w:val="0"/>
                <w:numId w:val="16"/>
              </w:numPr>
              <w:tabs>
                <w:tab w:val="left" w:pos="398"/>
              </w:tabs>
              <w:adjustRightInd/>
              <w:ind w:left="0" w:right="57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9A0859">
              <w:rPr>
                <w:rFonts w:ascii="Times New Roman" w:hAnsi="Times New Roman" w:cs="Times New Roman"/>
                <w:bCs/>
                <w:szCs w:val="28"/>
              </w:rPr>
              <w:t>Установление закрытого перечня документов, подлежащих представлению претендентом в целях рассмотрения вопроса о предоставлении муниципальной гарантии.</w:t>
            </w:r>
          </w:p>
        </w:tc>
        <w:tc>
          <w:tcPr>
            <w:tcW w:w="3118" w:type="dxa"/>
          </w:tcPr>
          <w:p w:rsidR="009C134F" w:rsidRPr="009A0859" w:rsidRDefault="009C134F" w:rsidP="00D640B8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Не ограничены</w:t>
            </w:r>
          </w:p>
        </w:tc>
        <w:tc>
          <w:tcPr>
            <w:tcW w:w="2977" w:type="dxa"/>
          </w:tcPr>
          <w:p w:rsidR="009C134F" w:rsidRPr="009A0859" w:rsidRDefault="009C134F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</w:tr>
      <w:tr w:rsidR="009C134F" w:rsidRPr="009A0859" w:rsidTr="009A0859">
        <w:tc>
          <w:tcPr>
            <w:tcW w:w="3686" w:type="dxa"/>
          </w:tcPr>
          <w:p w:rsidR="009C134F" w:rsidRPr="009A0859" w:rsidRDefault="009C134F" w:rsidP="009A0859">
            <w:pPr>
              <w:numPr>
                <w:ilvl w:val="0"/>
                <w:numId w:val="16"/>
              </w:numPr>
              <w:tabs>
                <w:tab w:val="left" w:pos="398"/>
              </w:tabs>
              <w:ind w:left="0" w:firstLine="0"/>
              <w:rPr>
                <w:rFonts w:ascii="Times New Roman" w:hAnsi="Times New Roman" w:cs="Times New Roman"/>
                <w:bCs/>
                <w:szCs w:val="28"/>
              </w:rPr>
            </w:pPr>
            <w:r w:rsidRPr="009A0859">
              <w:rPr>
                <w:rFonts w:ascii="Times New Roman" w:hAnsi="Times New Roman" w:cs="Times New Roman"/>
                <w:bCs/>
                <w:szCs w:val="28"/>
              </w:rPr>
              <w:t>Конкретизация порядка действий уполномоченного органа и комиссии с указанием сроков в период рассмотрения обращения претендента и после принятия решения о предоставлении муниципальной гарантии.</w:t>
            </w:r>
          </w:p>
        </w:tc>
        <w:tc>
          <w:tcPr>
            <w:tcW w:w="3118" w:type="dxa"/>
          </w:tcPr>
          <w:p w:rsidR="009C134F" w:rsidRPr="009A0859" w:rsidRDefault="009C134F" w:rsidP="00D640B8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Не ограничены</w:t>
            </w:r>
          </w:p>
        </w:tc>
        <w:tc>
          <w:tcPr>
            <w:tcW w:w="2977" w:type="dxa"/>
          </w:tcPr>
          <w:p w:rsidR="009C134F" w:rsidRPr="009A0859" w:rsidRDefault="009C134F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</w:p>
        </w:tc>
      </w:tr>
    </w:tbl>
    <w:p w:rsidR="006B2B4B" w:rsidRPr="00D640B8" w:rsidRDefault="006B2B4B" w:rsidP="006B2B4B">
      <w:pPr>
        <w:widowControl/>
        <w:adjustRightInd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35"/>
        <w:gridCol w:w="2410"/>
        <w:gridCol w:w="1701"/>
      </w:tblGrid>
      <w:tr w:rsidR="006B2B4B" w:rsidRPr="009A0859" w:rsidTr="009A0859">
        <w:tc>
          <w:tcPr>
            <w:tcW w:w="2863" w:type="dxa"/>
          </w:tcPr>
          <w:p w:rsidR="006B2B4B" w:rsidRPr="009A0859" w:rsidRDefault="00AF667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 xml:space="preserve">.4. Цели </w:t>
            </w:r>
          </w:p>
          <w:p w:rsidR="006B2B4B" w:rsidRPr="009A0859" w:rsidRDefault="006B2B4B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 xml:space="preserve">правового регулирования </w:t>
            </w:r>
          </w:p>
          <w:p w:rsidR="006B2B4B" w:rsidRPr="009A0859" w:rsidRDefault="006B2B4B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iCs/>
                <w:szCs w:val="28"/>
              </w:rPr>
              <w:t>(в соответствии с пунктом 4.1 сводного отчета)</w:t>
            </w:r>
          </w:p>
        </w:tc>
        <w:tc>
          <w:tcPr>
            <w:tcW w:w="2835" w:type="dxa"/>
          </w:tcPr>
          <w:p w:rsidR="006B2B4B" w:rsidRPr="009A0859" w:rsidRDefault="00AF667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 xml:space="preserve">.5. Наименование показателей </w:t>
            </w:r>
          </w:p>
          <w:p w:rsidR="006B2B4B" w:rsidRPr="009A0859" w:rsidRDefault="006B2B4B" w:rsidP="00AF6674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достижения целей правового регулирования (ед. изм.)</w:t>
            </w:r>
          </w:p>
        </w:tc>
        <w:tc>
          <w:tcPr>
            <w:tcW w:w="2410" w:type="dxa"/>
          </w:tcPr>
          <w:p w:rsidR="006B2B4B" w:rsidRPr="009A0859" w:rsidRDefault="00AF6674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 xml:space="preserve">.6. Значения </w:t>
            </w:r>
          </w:p>
          <w:p w:rsidR="006B2B4B" w:rsidRPr="009A0859" w:rsidRDefault="006B2B4B" w:rsidP="00D06BBD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 xml:space="preserve">показателей </w:t>
            </w:r>
            <w:r w:rsidR="00D06BBD" w:rsidRPr="009A0859">
              <w:rPr>
                <w:rFonts w:ascii="Times New Roman" w:hAnsi="Times New Roman" w:cs="Times New Roman"/>
                <w:szCs w:val="28"/>
              </w:rPr>
              <w:br/>
            </w:r>
            <w:r w:rsidRPr="009A0859">
              <w:rPr>
                <w:rFonts w:ascii="Times New Roman" w:hAnsi="Times New Roman" w:cs="Times New Roman"/>
                <w:szCs w:val="28"/>
              </w:rPr>
              <w:t>по годам</w:t>
            </w:r>
          </w:p>
        </w:tc>
        <w:tc>
          <w:tcPr>
            <w:tcW w:w="1701" w:type="dxa"/>
          </w:tcPr>
          <w:p w:rsidR="006B2B4B" w:rsidRPr="009A0859" w:rsidRDefault="00AF6674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3</w:t>
            </w:r>
            <w:r w:rsidR="006B2B4B" w:rsidRPr="009A0859">
              <w:rPr>
                <w:rFonts w:ascii="Times New Roman" w:hAnsi="Times New Roman" w:cs="Times New Roman"/>
                <w:szCs w:val="28"/>
              </w:rPr>
              <w:t xml:space="preserve">.7. Источники данных для расчета </w:t>
            </w:r>
          </w:p>
          <w:p w:rsidR="006B2B4B" w:rsidRPr="009A0859" w:rsidRDefault="006B2B4B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9A0859">
              <w:rPr>
                <w:rFonts w:ascii="Times New Roman" w:hAnsi="Times New Roman" w:cs="Times New Roman"/>
                <w:szCs w:val="28"/>
              </w:rPr>
              <w:t>показателей</w:t>
            </w:r>
          </w:p>
        </w:tc>
      </w:tr>
      <w:tr w:rsidR="0023747A" w:rsidRPr="009A0859" w:rsidTr="009A0859">
        <w:tc>
          <w:tcPr>
            <w:tcW w:w="2863" w:type="dxa"/>
          </w:tcPr>
          <w:p w:rsidR="0023747A" w:rsidRPr="009A0859" w:rsidRDefault="0023747A" w:rsidP="0023747A">
            <w:pPr>
              <w:tabs>
                <w:tab w:val="left" w:pos="398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1. 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 xml:space="preserve">Повышение удобства пользования нормативной базой муниципального образования, касающейся предоставления муниципальных гарантий. </w:t>
            </w:r>
          </w:p>
        </w:tc>
        <w:tc>
          <w:tcPr>
            <w:tcW w:w="2835" w:type="dxa"/>
          </w:tcPr>
          <w:p w:rsidR="0023747A" w:rsidRPr="009A0859" w:rsidRDefault="00D9387C" w:rsidP="00E134EF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Количество запросов, поступивших в Комиссию по проведению конкурсного отбора в целях предоставления муниципальной гарантии о разъяснении положений постановления Администрации города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от 28.04.2017 № 3500 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«О реализации решения Думы города от 27.02.2009 № 509-IV ДГ «О Порядке предоставления муниципальных гарантий городского округа город Сургут»</w:t>
            </w:r>
            <w:r w:rsidR="00E134EF">
              <w:rPr>
                <w:rFonts w:ascii="Times New Roman" w:hAnsi="Times New Roman" w:cs="Times New Roman"/>
                <w:iCs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(шт.) </w:t>
            </w:r>
          </w:p>
        </w:tc>
        <w:tc>
          <w:tcPr>
            <w:tcW w:w="2410" w:type="dxa"/>
          </w:tcPr>
          <w:p w:rsidR="0023747A" w:rsidRPr="00D9387C" w:rsidRDefault="00507613" w:rsidP="00D9387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Ежегодное значение показателя – 0 шт.</w:t>
            </w:r>
          </w:p>
        </w:tc>
        <w:tc>
          <w:tcPr>
            <w:tcW w:w="1701" w:type="dxa"/>
          </w:tcPr>
          <w:p w:rsidR="0023747A" w:rsidRPr="009A0859" w:rsidRDefault="00507613" w:rsidP="00507613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уполномочен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органа  (по запросу)</w:t>
            </w:r>
          </w:p>
        </w:tc>
      </w:tr>
      <w:tr w:rsidR="0023747A" w:rsidRPr="009A0859" w:rsidTr="009A0859">
        <w:tc>
          <w:tcPr>
            <w:tcW w:w="2863" w:type="dxa"/>
          </w:tcPr>
          <w:p w:rsidR="0023747A" w:rsidRPr="009A0859" w:rsidRDefault="0023747A" w:rsidP="0023747A">
            <w:pPr>
              <w:tabs>
                <w:tab w:val="left" w:pos="398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2. 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 xml:space="preserve">Установление закрытого перечня документов, подлежащих 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lastRenderedPageBreak/>
              <w:t>представлению претендентом в целях рассмотрения вопроса о предоставлении муниципальной гарантии.</w:t>
            </w:r>
          </w:p>
        </w:tc>
        <w:tc>
          <w:tcPr>
            <w:tcW w:w="2835" w:type="dxa"/>
          </w:tcPr>
          <w:p w:rsidR="0023747A" w:rsidRPr="009A0859" w:rsidRDefault="00E134EF" w:rsidP="006B2B4B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Доля поименованных документов, подлежащих представлению </w:t>
            </w: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претендентом, в общем объеме документов, (%)</w:t>
            </w:r>
          </w:p>
        </w:tc>
        <w:tc>
          <w:tcPr>
            <w:tcW w:w="2410" w:type="dxa"/>
          </w:tcPr>
          <w:p w:rsidR="0023747A" w:rsidRPr="009A0859" w:rsidRDefault="00E134EF" w:rsidP="00E134EF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Ежегодное значение показателя – 100 %</w:t>
            </w:r>
          </w:p>
        </w:tc>
        <w:tc>
          <w:tcPr>
            <w:tcW w:w="1701" w:type="dxa"/>
          </w:tcPr>
          <w:p w:rsidR="0023747A" w:rsidRPr="009A0859" w:rsidRDefault="00D16F98" w:rsidP="00D16F98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1 «Перечень документов,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подлежащих представлению для участия в конкурсном отборе в целях получения муниципальной гарантии» к постановлению Администрации города от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28.04.2017 </w:t>
            </w:r>
            <w:r w:rsidR="00BA566C">
              <w:rPr>
                <w:rFonts w:ascii="Times New Roman" w:hAnsi="Times New Roman" w:cs="Times New Roman"/>
                <w:iCs/>
                <w:szCs w:val="28"/>
              </w:rPr>
              <w:t xml:space="preserve">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№ 3500 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«О реализации решения Думы города от 27.02.2009 </w:t>
            </w:r>
            <w:r w:rsidR="00BA566C">
              <w:rPr>
                <w:rFonts w:ascii="Times New Roman" w:hAnsi="Times New Roman" w:cs="Times New Roman"/>
                <w:iCs/>
                <w:szCs w:val="28"/>
              </w:rPr>
              <w:t xml:space="preserve">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№ 509-IV ДГ «О Порядке предоставления муниципальных гарантий городского округа город Сургут»</w:t>
            </w:r>
          </w:p>
        </w:tc>
      </w:tr>
      <w:tr w:rsidR="00BA566C" w:rsidRPr="009A0859" w:rsidTr="009A0859">
        <w:tc>
          <w:tcPr>
            <w:tcW w:w="2863" w:type="dxa"/>
          </w:tcPr>
          <w:p w:rsidR="00BA566C" w:rsidRPr="009A0859" w:rsidRDefault="00BA566C" w:rsidP="0023747A">
            <w:pPr>
              <w:tabs>
                <w:tab w:val="left" w:pos="398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3. 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>Конкретизация порядка действий уполномоченного органа и комиссии с указанием сроков в период рассмотрения обращения претендента и после принятия решения о предоставлении муниципальной гарантии</w:t>
            </w:r>
          </w:p>
        </w:tc>
        <w:tc>
          <w:tcPr>
            <w:tcW w:w="2835" w:type="dxa"/>
          </w:tcPr>
          <w:p w:rsidR="00BA566C" w:rsidRPr="009A0859" w:rsidRDefault="00BA566C" w:rsidP="00BA566C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Доля 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 xml:space="preserve">действий уполномоченного органа и комиссии </w:t>
            </w:r>
            <w:r>
              <w:rPr>
                <w:rFonts w:ascii="Times New Roman" w:hAnsi="Times New Roman" w:cs="Times New Roman"/>
                <w:bCs/>
                <w:szCs w:val="28"/>
              </w:rPr>
              <w:t>без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 xml:space="preserve"> указани</w:t>
            </w:r>
            <w:r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 xml:space="preserve"> сроков в период рассмотрения обращения претендента и после принятия решения о предоставлении муниципальной гарантии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в общем объеме действий уполномоченного органа и комиссии </w:t>
            </w:r>
            <w:r w:rsidRPr="009A0859">
              <w:rPr>
                <w:rFonts w:ascii="Times New Roman" w:hAnsi="Times New Roman" w:cs="Times New Roman"/>
                <w:bCs/>
                <w:szCs w:val="28"/>
              </w:rPr>
              <w:t>в период рассмотрения обращения претендента и после принятия решения о предоставлении муниципальной гарантии</w:t>
            </w:r>
            <w:r>
              <w:rPr>
                <w:rFonts w:ascii="Times New Roman" w:hAnsi="Times New Roman" w:cs="Times New Roman"/>
                <w:bCs/>
                <w:szCs w:val="28"/>
              </w:rPr>
              <w:t>, (%)</w:t>
            </w:r>
          </w:p>
        </w:tc>
        <w:tc>
          <w:tcPr>
            <w:tcW w:w="2410" w:type="dxa"/>
          </w:tcPr>
          <w:p w:rsidR="00BA566C" w:rsidRPr="009A0859" w:rsidRDefault="00BA566C" w:rsidP="00BA566C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Ежегодное значение показателя – 0 %</w:t>
            </w:r>
          </w:p>
        </w:tc>
        <w:tc>
          <w:tcPr>
            <w:tcW w:w="1701" w:type="dxa"/>
          </w:tcPr>
          <w:p w:rsidR="00BA566C" w:rsidRPr="009A0859" w:rsidRDefault="00BA566C" w:rsidP="00BA566C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2 «Положение о комиссии по проведению конкурсного отбора в целях предоставления муниципальной гарантии» к постановлению Администрации города от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28.04.2017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 № 3500 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«О реализации решения Думы города от 27.02.2009 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             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№ 509-IV ДГ «О Порядке предоставления муниципальных гарантий городского округа город Сургут»</w:t>
            </w:r>
          </w:p>
        </w:tc>
      </w:tr>
    </w:tbl>
    <w:p w:rsidR="002C24F5" w:rsidRDefault="002C24F5" w:rsidP="002C24F5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B2B4B" w:rsidRPr="00980A97" w:rsidRDefault="00AF6674" w:rsidP="002C24F5">
      <w:pPr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 xml:space="preserve">. Качественная характеристика и оценка численности потенциальных адресатов правового регулирования </w:t>
      </w:r>
      <w:r w:rsidRPr="00980A97">
        <w:rPr>
          <w:rFonts w:ascii="Times New Roman" w:hAnsi="Times New Roman" w:cs="Times New Roman"/>
          <w:bCs/>
          <w:sz w:val="28"/>
          <w:szCs w:val="28"/>
        </w:rPr>
        <w:br/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>(их групп)</w:t>
      </w:r>
    </w:p>
    <w:p w:rsidR="000531D4" w:rsidRPr="00980A97" w:rsidRDefault="000531D4" w:rsidP="006B2B4B">
      <w:pPr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5"/>
        <w:gridCol w:w="2693"/>
      </w:tblGrid>
      <w:tr w:rsidR="006B2B4B" w:rsidRPr="002C24F5" w:rsidTr="002C24F5">
        <w:trPr>
          <w:cantSplit/>
        </w:trPr>
        <w:tc>
          <w:tcPr>
            <w:tcW w:w="4281" w:type="dxa"/>
          </w:tcPr>
          <w:p w:rsidR="006B2B4B" w:rsidRPr="002C24F5" w:rsidRDefault="0073719F" w:rsidP="002C24F5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4</w:t>
            </w:r>
            <w:r w:rsidR="006B2B4B" w:rsidRPr="002C24F5">
              <w:rPr>
                <w:rFonts w:ascii="Times New Roman" w:hAnsi="Times New Roman" w:cs="Times New Roman"/>
                <w:iCs/>
                <w:szCs w:val="28"/>
              </w:rPr>
              <w:t>.1. Группы потенциальных адресатов правового регулирования</w:t>
            </w:r>
          </w:p>
        </w:tc>
        <w:tc>
          <w:tcPr>
            <w:tcW w:w="2835" w:type="dxa"/>
          </w:tcPr>
          <w:p w:rsidR="006B2B4B" w:rsidRPr="002C24F5" w:rsidRDefault="0073719F" w:rsidP="002C24F5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4</w:t>
            </w:r>
            <w:r w:rsidR="006B2B4B" w:rsidRPr="002C24F5">
              <w:rPr>
                <w:rFonts w:ascii="Times New Roman" w:hAnsi="Times New Roman" w:cs="Times New Roman"/>
                <w:iCs/>
                <w:szCs w:val="28"/>
              </w:rPr>
              <w:t>.2. Количество участников группы</w:t>
            </w:r>
          </w:p>
        </w:tc>
        <w:tc>
          <w:tcPr>
            <w:tcW w:w="2693" w:type="dxa"/>
          </w:tcPr>
          <w:p w:rsidR="006B2B4B" w:rsidRPr="002C24F5" w:rsidRDefault="0073719F" w:rsidP="002C24F5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4</w:t>
            </w:r>
            <w:r w:rsidR="006B2B4B" w:rsidRPr="002C24F5">
              <w:rPr>
                <w:rFonts w:ascii="Times New Roman" w:hAnsi="Times New Roman" w:cs="Times New Roman"/>
                <w:iCs/>
                <w:szCs w:val="28"/>
              </w:rPr>
              <w:t>.3. Источники данных</w:t>
            </w:r>
          </w:p>
        </w:tc>
      </w:tr>
      <w:tr w:rsidR="00755167" w:rsidRPr="002C24F5" w:rsidTr="002C24F5">
        <w:trPr>
          <w:cantSplit/>
        </w:trPr>
        <w:tc>
          <w:tcPr>
            <w:tcW w:w="4281" w:type="dxa"/>
          </w:tcPr>
          <w:p w:rsidR="00755167" w:rsidRPr="002C24F5" w:rsidRDefault="00755167" w:rsidP="002C24F5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Юридические лица любой организационно-правовой формы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собственности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  </w:t>
            </w:r>
            <w:r w:rsidR="00751692" w:rsidRPr="002C24F5">
              <w:rPr>
                <w:rFonts w:ascii="Times New Roman" w:hAnsi="Times New Roman" w:cs="Times New Roman"/>
                <w:iCs/>
                <w:szCs w:val="28"/>
              </w:rPr>
              <w:t>зарегистрированные на территории Российской Федерации и осуществляющие свою деятельность на территории</w:t>
            </w:r>
            <w:r w:rsidR="00751692">
              <w:rPr>
                <w:rFonts w:ascii="Times New Roman" w:hAnsi="Times New Roman" w:cs="Times New Roman"/>
                <w:iCs/>
                <w:szCs w:val="28"/>
              </w:rPr>
              <w:t xml:space="preserve"> городского округа город Сургут на момент подачи обращения</w:t>
            </w:r>
          </w:p>
        </w:tc>
        <w:tc>
          <w:tcPr>
            <w:tcW w:w="2835" w:type="dxa"/>
          </w:tcPr>
          <w:p w:rsidR="00755167" w:rsidRPr="002C24F5" w:rsidRDefault="001A37B1" w:rsidP="00751692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6,9 млн. предприятий и организаций</w:t>
            </w:r>
          </w:p>
        </w:tc>
        <w:tc>
          <w:tcPr>
            <w:tcW w:w="2693" w:type="dxa"/>
            <w:vMerge w:val="restart"/>
          </w:tcPr>
          <w:p w:rsidR="00755167" w:rsidRDefault="00755167" w:rsidP="00755167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iCs/>
                <w:szCs w:val="28"/>
              </w:rPr>
              <w:t>е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 xml:space="preserve"> Думы города от 27.02.2009 № 509-IV ДГ «О Порядке предоставления муниципальных гарантий городского округа город Сургут»</w:t>
            </w:r>
            <w:r w:rsidR="00751692">
              <w:rPr>
                <w:rFonts w:ascii="Times New Roman" w:hAnsi="Times New Roman" w:cs="Times New Roman"/>
                <w:iCs/>
                <w:szCs w:val="28"/>
              </w:rPr>
              <w:t>;</w:t>
            </w:r>
          </w:p>
          <w:p w:rsidR="00751692" w:rsidRPr="002C24F5" w:rsidRDefault="00751692" w:rsidP="00755167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Краткий статистический сборник «Россия в цифрах 2017» Федеральная служба государственной статистики (Росстат)</w:t>
            </w:r>
          </w:p>
        </w:tc>
      </w:tr>
      <w:tr w:rsidR="00755167" w:rsidRPr="002C24F5" w:rsidTr="002C24F5">
        <w:trPr>
          <w:cantSplit/>
        </w:trPr>
        <w:tc>
          <w:tcPr>
            <w:tcW w:w="4281" w:type="dxa"/>
          </w:tcPr>
          <w:p w:rsidR="00755167" w:rsidRPr="002C24F5" w:rsidRDefault="00755167" w:rsidP="00755167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Индивидуальные предприниматели, зарегистрированные на территории Российской Федерации и осуществляющие свою деятельность на территории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городского округа город Сургут</w:t>
            </w:r>
            <w:r w:rsidR="00751692">
              <w:rPr>
                <w:rFonts w:ascii="Times New Roman" w:hAnsi="Times New Roman" w:cs="Times New Roman"/>
                <w:iCs/>
                <w:szCs w:val="28"/>
              </w:rPr>
              <w:t xml:space="preserve"> на момент подачи обращения</w:t>
            </w:r>
          </w:p>
        </w:tc>
        <w:tc>
          <w:tcPr>
            <w:tcW w:w="2835" w:type="dxa"/>
          </w:tcPr>
          <w:p w:rsidR="00755167" w:rsidRPr="002C24F5" w:rsidRDefault="001A37B1" w:rsidP="00751692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 млн. человек</w:t>
            </w:r>
          </w:p>
        </w:tc>
        <w:tc>
          <w:tcPr>
            <w:tcW w:w="2693" w:type="dxa"/>
            <w:vMerge/>
          </w:tcPr>
          <w:p w:rsidR="00755167" w:rsidRPr="002C24F5" w:rsidRDefault="00755167" w:rsidP="002C24F5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</w:tbl>
    <w:p w:rsidR="0073719F" w:rsidRPr="00980A97" w:rsidRDefault="0073719F" w:rsidP="006B2B4B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14C" w:rsidRPr="00CC614C" w:rsidRDefault="00AF6674" w:rsidP="00541C23">
      <w:pPr>
        <w:widowControl/>
        <w:numPr>
          <w:ilvl w:val="0"/>
          <w:numId w:val="18"/>
        </w:numPr>
        <w:adjustRightInd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14C">
        <w:rPr>
          <w:rFonts w:ascii="Times New Roman" w:hAnsi="Times New Roman" w:cs="Times New Roman"/>
          <w:bCs/>
          <w:sz w:val="28"/>
          <w:szCs w:val="28"/>
        </w:rPr>
        <w:t>Ф</w:t>
      </w:r>
      <w:r w:rsidR="006B2B4B" w:rsidRPr="00CC614C">
        <w:rPr>
          <w:rFonts w:ascii="Times New Roman" w:hAnsi="Times New Roman" w:cs="Times New Roman"/>
          <w:bCs/>
          <w:sz w:val="28"/>
          <w:szCs w:val="28"/>
        </w:rPr>
        <w:t>ункци</w:t>
      </w:r>
      <w:r w:rsidR="00D60AC3" w:rsidRPr="00CC614C">
        <w:rPr>
          <w:rFonts w:ascii="Times New Roman" w:hAnsi="Times New Roman" w:cs="Times New Roman"/>
          <w:bCs/>
          <w:sz w:val="28"/>
          <w:szCs w:val="28"/>
        </w:rPr>
        <w:t>и</w:t>
      </w:r>
      <w:r w:rsidR="006B2B4B" w:rsidRPr="00CC614C">
        <w:rPr>
          <w:rFonts w:ascii="Times New Roman" w:hAnsi="Times New Roman" w:cs="Times New Roman"/>
          <w:bCs/>
          <w:sz w:val="28"/>
          <w:szCs w:val="28"/>
        </w:rPr>
        <w:t xml:space="preserve"> (полномочи</w:t>
      </w:r>
      <w:r w:rsidR="00D60AC3" w:rsidRPr="00CC614C">
        <w:rPr>
          <w:rFonts w:ascii="Times New Roman" w:hAnsi="Times New Roman" w:cs="Times New Roman"/>
          <w:bCs/>
          <w:sz w:val="28"/>
          <w:szCs w:val="28"/>
        </w:rPr>
        <w:t>я, обязанности</w:t>
      </w:r>
      <w:r w:rsidR="006B2B4B" w:rsidRPr="00CC614C">
        <w:rPr>
          <w:rFonts w:ascii="Times New Roman" w:hAnsi="Times New Roman" w:cs="Times New Roman"/>
          <w:bCs/>
          <w:sz w:val="28"/>
          <w:szCs w:val="28"/>
        </w:rPr>
        <w:t>, прав</w:t>
      </w:r>
      <w:r w:rsidR="00D60AC3" w:rsidRPr="00CC614C">
        <w:rPr>
          <w:rFonts w:ascii="Times New Roman" w:hAnsi="Times New Roman" w:cs="Times New Roman"/>
          <w:bCs/>
          <w:sz w:val="28"/>
          <w:szCs w:val="28"/>
        </w:rPr>
        <w:t>а</w:t>
      </w:r>
      <w:r w:rsidR="006B2B4B" w:rsidRPr="00CC614C">
        <w:rPr>
          <w:rFonts w:ascii="Times New Roman" w:hAnsi="Times New Roman" w:cs="Times New Roman"/>
          <w:bCs/>
          <w:sz w:val="28"/>
          <w:szCs w:val="28"/>
        </w:rPr>
        <w:t xml:space="preserve">) структурных подразделений Администрации </w:t>
      </w:r>
      <w:r w:rsidR="00D60AC3" w:rsidRPr="00CC614C">
        <w:rPr>
          <w:rFonts w:ascii="Times New Roman" w:hAnsi="Times New Roman" w:cs="Times New Roman"/>
          <w:bCs/>
          <w:sz w:val="28"/>
          <w:szCs w:val="28"/>
        </w:rPr>
        <w:t>г</w:t>
      </w:r>
      <w:r w:rsidR="006B2B4B" w:rsidRPr="00CC614C">
        <w:rPr>
          <w:rFonts w:ascii="Times New Roman" w:hAnsi="Times New Roman" w:cs="Times New Roman"/>
          <w:bCs/>
          <w:sz w:val="28"/>
          <w:szCs w:val="28"/>
        </w:rPr>
        <w:t xml:space="preserve">орода, муниципальных учреждений </w:t>
      </w:r>
    </w:p>
    <w:p w:rsidR="00C446D5" w:rsidRPr="00980A97" w:rsidRDefault="00C446D5" w:rsidP="006B2B4B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552"/>
        <w:gridCol w:w="2126"/>
        <w:gridCol w:w="2126"/>
      </w:tblGrid>
      <w:tr w:rsidR="00C71E83" w:rsidRPr="002C24F5" w:rsidTr="00F4326E">
        <w:tc>
          <w:tcPr>
            <w:tcW w:w="3005" w:type="dxa"/>
            <w:tcBorders>
              <w:bottom w:val="single" w:sz="4" w:space="0" w:color="auto"/>
            </w:tcBorders>
          </w:tcPr>
          <w:p w:rsidR="00C71E83" w:rsidRPr="002C24F5" w:rsidRDefault="00C71E8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5.1. Наименование функции </w:t>
            </w:r>
          </w:p>
          <w:p w:rsidR="00C71E83" w:rsidRPr="002C24F5" w:rsidRDefault="00C71E8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(полномочия/ </w:t>
            </w:r>
          </w:p>
          <w:p w:rsidR="00C71E83" w:rsidRPr="002C24F5" w:rsidRDefault="00C71E83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обязанности/права)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1E83" w:rsidRPr="002C24F5" w:rsidRDefault="00C71E8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5.2. Виды расходов (доходов) </w:t>
            </w:r>
          </w:p>
          <w:p w:rsidR="00C71E83" w:rsidRPr="002C24F5" w:rsidRDefault="00C71E8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бюджета города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2E85" w:rsidRDefault="00BF2E85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5.3.*</w:t>
            </w:r>
          </w:p>
          <w:p w:rsidR="00C71E83" w:rsidRPr="002C24F5" w:rsidRDefault="00C71E8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Количественная оценка расходов и доходов бюджета (тыс. руб.)</w:t>
            </w:r>
          </w:p>
        </w:tc>
        <w:tc>
          <w:tcPr>
            <w:tcW w:w="2126" w:type="dxa"/>
          </w:tcPr>
          <w:p w:rsidR="00C71E83" w:rsidRPr="002C24F5" w:rsidRDefault="00C71E8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5.4.Источники данных для расчетов</w:t>
            </w:r>
            <w:r w:rsidR="00BF2E85">
              <w:rPr>
                <w:rFonts w:ascii="Times New Roman" w:hAnsi="Times New Roman" w:cs="Times New Roman"/>
                <w:szCs w:val="28"/>
              </w:rPr>
              <w:t>*</w:t>
            </w:r>
          </w:p>
        </w:tc>
      </w:tr>
      <w:tr w:rsidR="00CC614C" w:rsidRPr="002C24F5" w:rsidTr="00F4326E">
        <w:tc>
          <w:tcPr>
            <w:tcW w:w="9809" w:type="dxa"/>
            <w:gridSpan w:val="4"/>
            <w:tcBorders>
              <w:bottom w:val="single" w:sz="4" w:space="0" w:color="auto"/>
            </w:tcBorders>
          </w:tcPr>
          <w:p w:rsidR="00CC614C" w:rsidRPr="002C24F5" w:rsidRDefault="0083568C" w:rsidP="0083568C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ОРВ и ОФВ постановления Администрации города от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28.04.2017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№ 3500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«О реализации решения Думы города от 27.02.2009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 w:rsidRPr="00D9387C">
              <w:rPr>
                <w:rFonts w:ascii="Times New Roman" w:hAnsi="Times New Roman" w:cs="Times New Roman"/>
                <w:iCs/>
                <w:szCs w:val="28"/>
              </w:rPr>
              <w:t>№ 509-IV ДГ «О Порядке предоставления муниципальных гарантий городского округа город Сургут»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не производились</w:t>
            </w:r>
          </w:p>
        </w:tc>
      </w:tr>
      <w:tr w:rsidR="00DB5CD3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DB5CD3" w:rsidRPr="00DB5CD3" w:rsidRDefault="00DB5CD3" w:rsidP="00DB5CD3">
            <w:pPr>
              <w:widowControl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Н</w:t>
            </w:r>
            <w:r w:rsidRPr="00DB5CD3">
              <w:rPr>
                <w:rFonts w:ascii="Times New Roman" w:hAnsi="Times New Roman" w:cs="Times New Roman"/>
                <w:iCs/>
                <w:szCs w:val="28"/>
              </w:rPr>
              <w:t>аправле</w:t>
            </w:r>
            <w:r>
              <w:rPr>
                <w:rFonts w:ascii="Times New Roman" w:hAnsi="Times New Roman" w:cs="Times New Roman"/>
                <w:iCs/>
                <w:szCs w:val="28"/>
              </w:rPr>
              <w:t>ние Главой города</w:t>
            </w:r>
            <w:r w:rsidRPr="00DB5CD3">
              <w:rPr>
                <w:rFonts w:ascii="Times New Roman" w:hAnsi="Times New Roman" w:cs="Times New Roman"/>
                <w:iCs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iCs/>
                <w:szCs w:val="28"/>
              </w:rPr>
              <w:t>я</w:t>
            </w:r>
            <w:r w:rsidRPr="00DB5CD3">
              <w:rPr>
                <w:rFonts w:ascii="Times New Roman" w:hAnsi="Times New Roman" w:cs="Times New Roman"/>
                <w:iCs/>
                <w:szCs w:val="28"/>
              </w:rPr>
              <w:t xml:space="preserve"> в уполномоченный орган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(департамент финансов)</w:t>
            </w:r>
          </w:p>
          <w:p w:rsidR="00DB5CD3" w:rsidRPr="00DB5CD3" w:rsidRDefault="00DB5CD3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5CD3" w:rsidRPr="002C24F5" w:rsidRDefault="00DB5CD3" w:rsidP="006B2B4B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CC614C" w:rsidRPr="002C24F5" w:rsidTr="00F4326E">
        <w:trPr>
          <w:trHeight w:val="370"/>
        </w:trPr>
        <w:tc>
          <w:tcPr>
            <w:tcW w:w="3005" w:type="dxa"/>
            <w:vMerge/>
          </w:tcPr>
          <w:p w:rsidR="00CC614C" w:rsidRPr="002C24F5" w:rsidRDefault="00CC614C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CC614C" w:rsidRPr="002C24F5" w:rsidRDefault="00CC614C" w:rsidP="006B2B4B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CC614C" w:rsidRPr="002C24F5" w:rsidRDefault="00CC614C" w:rsidP="006B2B4B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126" w:type="dxa"/>
          </w:tcPr>
          <w:p w:rsidR="00CC614C" w:rsidRPr="002C24F5" w:rsidRDefault="00CC614C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CC614C" w:rsidRPr="002C24F5" w:rsidRDefault="00CC614C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CC614C" w:rsidRPr="002C24F5" w:rsidTr="00F4326E">
        <w:trPr>
          <w:trHeight w:val="253"/>
        </w:trPr>
        <w:tc>
          <w:tcPr>
            <w:tcW w:w="3005" w:type="dxa"/>
            <w:vMerge/>
          </w:tcPr>
          <w:p w:rsidR="00CC614C" w:rsidRPr="002C24F5" w:rsidRDefault="00CC614C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CC614C" w:rsidRPr="002C24F5" w:rsidRDefault="00CC614C" w:rsidP="006B2B4B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126" w:type="dxa"/>
          </w:tcPr>
          <w:p w:rsidR="00CC614C" w:rsidRPr="002C24F5" w:rsidRDefault="00CC614C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CC614C" w:rsidRPr="002C24F5" w:rsidRDefault="00CC614C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329"/>
        </w:trPr>
        <w:tc>
          <w:tcPr>
            <w:tcW w:w="3005" w:type="dxa"/>
            <w:vMerge w:val="restart"/>
          </w:tcPr>
          <w:p w:rsidR="00DB5CD3" w:rsidRPr="00DB5CD3" w:rsidRDefault="00DB5CD3" w:rsidP="00BF2E85">
            <w:pPr>
              <w:widowControl/>
              <w:rPr>
                <w:rFonts w:ascii="Times New Roman" w:hAnsi="Times New Roman" w:cs="Times New Roman"/>
                <w:iCs/>
                <w:szCs w:val="28"/>
              </w:rPr>
            </w:pPr>
            <w:r w:rsidRPr="00DB5CD3">
              <w:rPr>
                <w:rFonts w:ascii="Times New Roman" w:hAnsi="Times New Roman" w:cs="Times New Roman"/>
                <w:iCs/>
                <w:szCs w:val="28"/>
              </w:rPr>
              <w:t>Проверка департаментом финансов обращения с приложенными документами на соответствие требованиям, установленным порядком предоставления муниципальных гаранти</w:t>
            </w:r>
            <w:r>
              <w:rPr>
                <w:rFonts w:ascii="Times New Roman" w:hAnsi="Times New Roman" w:cs="Times New Roman"/>
                <w:iCs/>
                <w:szCs w:val="28"/>
              </w:rPr>
              <w:t>й</w:t>
            </w:r>
          </w:p>
        </w:tc>
        <w:tc>
          <w:tcPr>
            <w:tcW w:w="2552" w:type="dxa"/>
          </w:tcPr>
          <w:p w:rsidR="00DB5CD3" w:rsidRPr="002C24F5" w:rsidRDefault="00DB5CD3" w:rsidP="006B2B4B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329"/>
        </w:trPr>
        <w:tc>
          <w:tcPr>
            <w:tcW w:w="3005" w:type="dxa"/>
            <w:vMerge/>
          </w:tcPr>
          <w:p w:rsidR="00DB5CD3" w:rsidRPr="002C24F5" w:rsidRDefault="00DB5CD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B5CD3" w:rsidRPr="002C24F5" w:rsidRDefault="00DB5CD3" w:rsidP="006B2B4B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Периодические расходы </w:t>
            </w:r>
          </w:p>
          <w:p w:rsidR="00DB5CD3" w:rsidRPr="002C24F5" w:rsidRDefault="00DB5CD3" w:rsidP="005E0934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294"/>
        </w:trPr>
        <w:tc>
          <w:tcPr>
            <w:tcW w:w="3005" w:type="dxa"/>
            <w:vMerge/>
          </w:tcPr>
          <w:p w:rsidR="00DB5CD3" w:rsidRPr="002C24F5" w:rsidRDefault="00DB5CD3" w:rsidP="006B2B4B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B5CD3" w:rsidRPr="002C24F5" w:rsidRDefault="00DB5CD3" w:rsidP="006B2B4B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BF2E85" w:rsidRDefault="00BF2E85" w:rsidP="00BF2E85">
            <w:pPr>
              <w:widowControl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Направление департаментом финансов обращения и бизнес-плана </w:t>
            </w: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проекта в 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структурн</w:t>
            </w:r>
            <w:r>
              <w:rPr>
                <w:rFonts w:ascii="Times New Roman" w:hAnsi="Times New Roman" w:cs="Times New Roman"/>
                <w:iCs/>
                <w:szCs w:val="28"/>
              </w:rPr>
              <w:t>ое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 xml:space="preserve"> подразделение Администрации города в соответствии с отраслевой принадлежностью предлагаемого инвестиционного проекта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DB5CD3" w:rsidRPr="009627DA" w:rsidRDefault="00BF2E85" w:rsidP="00BF2E85">
            <w:pPr>
              <w:widowControl/>
              <w:rPr>
                <w:iCs/>
                <w:sz w:val="20"/>
                <w:szCs w:val="20"/>
              </w:rPr>
            </w:pPr>
            <w:r w:rsidRPr="00BF2E85">
              <w:rPr>
                <w:rFonts w:ascii="Times New Roman" w:hAnsi="Times New Roman" w:cs="Times New Roman"/>
                <w:iCs/>
                <w:szCs w:val="28"/>
              </w:rPr>
              <w:t>(в случае соответствия обращения и пакета документов установленным требованиям)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5CD3" w:rsidRPr="002C24F5" w:rsidRDefault="00DB5CD3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370"/>
        </w:trPr>
        <w:tc>
          <w:tcPr>
            <w:tcW w:w="3005" w:type="dxa"/>
            <w:vMerge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B5CD3" w:rsidRPr="002C24F5" w:rsidRDefault="00DB5CD3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Периодические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расходы за период</w:t>
            </w:r>
          </w:p>
          <w:p w:rsidR="00DB5CD3" w:rsidRPr="002C24F5" w:rsidRDefault="00DB5CD3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_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253"/>
        </w:trPr>
        <w:tc>
          <w:tcPr>
            <w:tcW w:w="3005" w:type="dxa"/>
            <w:vMerge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B5CD3" w:rsidRPr="002C24F5" w:rsidRDefault="00DB5CD3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DB5CD3" w:rsidRPr="00DB5CD3" w:rsidRDefault="00BF2E85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 w:rsidRPr="00BF2E85">
              <w:rPr>
                <w:rFonts w:ascii="Times New Roman" w:hAnsi="Times New Roman" w:cs="Times New Roman"/>
                <w:iCs/>
                <w:szCs w:val="28"/>
              </w:rPr>
              <w:t>Подготовка структурным подразделением Администрации города в соответствии с отраслевой принадлежностью предлагаемого инвестиционного проекта заключения о наличии (отсутствии) потребности в реализации инвестиционного проекта (в случае соответствия обращения и пакета документов установленным требованиям)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5CD3" w:rsidRPr="002C24F5" w:rsidRDefault="00DB5CD3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370"/>
        </w:trPr>
        <w:tc>
          <w:tcPr>
            <w:tcW w:w="3005" w:type="dxa"/>
            <w:vMerge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B5CD3" w:rsidRPr="002C24F5" w:rsidRDefault="00DB5CD3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DB5CD3" w:rsidRPr="002C24F5" w:rsidRDefault="00DB5CD3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B5CD3" w:rsidRPr="002C24F5" w:rsidTr="00F4326E">
        <w:trPr>
          <w:trHeight w:val="253"/>
        </w:trPr>
        <w:tc>
          <w:tcPr>
            <w:tcW w:w="3005" w:type="dxa"/>
            <w:vMerge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B5CD3" w:rsidRPr="002C24F5" w:rsidRDefault="00DB5CD3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B5CD3" w:rsidRPr="002C24F5" w:rsidRDefault="00DB5CD3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9627DA" w:rsidRDefault="009A3092" w:rsidP="009A3092">
            <w:pPr>
              <w:widowControl/>
              <w:rPr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Направление департаментом финансов бизнес-плана проекта в Управление экономики и стратегического планирования 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(в случае соответствия обращения и пакета документов установленным требованиям</w:t>
            </w:r>
            <w:r>
              <w:rPr>
                <w:rFonts w:ascii="Times New Roman" w:hAnsi="Times New Roman" w:cs="Times New Roman"/>
                <w:iCs/>
                <w:szCs w:val="28"/>
              </w:rPr>
              <w:t>, наличия потребности в реализации проекта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9A3092" w:rsidP="009A3092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Подготовка Управлением экономики и стратегического планирования заключения об </w:t>
            </w:r>
            <w:r w:rsidRPr="009A3092">
              <w:rPr>
                <w:rFonts w:ascii="Times New Roman" w:hAnsi="Times New Roman" w:cs="Times New Roman"/>
                <w:iCs/>
                <w:szCs w:val="28"/>
              </w:rPr>
              <w:t>оценке соответствия инвестиционного проекта критериям эффективности, в том числе определения значения его социальной эффективности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 xml:space="preserve">(в случае соответствия обращения и пакета документов установленным 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iCs/>
                <w:szCs w:val="28"/>
              </w:rPr>
              <w:t>, наличия потребности в реализации проекта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9A3092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Подготовка департаментом финансов заключения о финансовом состоянии претендента 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(в случае соответствия обращения и пакета документов установленным требованиям</w:t>
            </w:r>
            <w:r>
              <w:rPr>
                <w:rFonts w:ascii="Times New Roman" w:hAnsi="Times New Roman" w:cs="Times New Roman"/>
                <w:iCs/>
                <w:szCs w:val="28"/>
              </w:rPr>
              <w:t>, наличия потребности в реализации проекта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9A3092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Подготовка департаментом финансов сводной информации для представления Главе города 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(в случае соответствия обращения и пакета документов установленным требованиям</w:t>
            </w:r>
            <w:r>
              <w:rPr>
                <w:rFonts w:ascii="Times New Roman" w:hAnsi="Times New Roman" w:cs="Times New Roman"/>
                <w:iCs/>
                <w:szCs w:val="28"/>
              </w:rPr>
              <w:t>, наличия потребности в реализации проекта, положительных заключений управления экономики и стратегического планирования и департамента финансов</w:t>
            </w:r>
            <w:r w:rsidRPr="00BF2E85">
              <w:rPr>
                <w:rFonts w:ascii="Times New Roman" w:hAnsi="Times New Roman" w:cs="Times New Roman"/>
                <w:iCs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3C4D3F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Проведение заседания комиссии (в случае несоответствия обращения и пакета документов требованиям, отсутствия потребности в реализации проекта, отрицательных заключений управления экономики и стратегического планирования и департамента финансов, по итогам сводной информации)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3C4D3F" w:rsidP="003C4D3F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Подготовка департаментом финансов информации по результатам рассмотрения обращения и направление ее в управление по связям </w:t>
            </w:r>
            <w:r w:rsidRPr="003C4D3F">
              <w:rPr>
                <w:rFonts w:ascii="Times New Roman" w:hAnsi="Times New Roman" w:cs="Times New Roman"/>
                <w:iCs/>
                <w:szCs w:val="28"/>
              </w:rPr>
              <w:t>с общественностью и средствами массовой информации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для размещения </w:t>
            </w:r>
            <w:proofErr w:type="gramStart"/>
            <w:r>
              <w:rPr>
                <w:rFonts w:ascii="Times New Roman" w:hAnsi="Times New Roman" w:cs="Times New Roman"/>
                <w:iCs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>официальном</w:t>
            </w:r>
            <w:proofErr w:type="gramEnd"/>
            <w:r>
              <w:rPr>
                <w:rFonts w:ascii="Times New Roman" w:hAnsi="Times New Roman" w:cs="Times New Roman"/>
                <w:iCs/>
                <w:szCs w:val="28"/>
              </w:rPr>
              <w:t xml:space="preserve"> портале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3C4D3F" w:rsidP="003C4D3F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lastRenderedPageBreak/>
              <w:t xml:space="preserve">Размещение информации управлением по связям </w:t>
            </w:r>
            <w:r w:rsidRPr="003C4D3F">
              <w:rPr>
                <w:rFonts w:ascii="Times New Roman" w:hAnsi="Times New Roman" w:cs="Times New Roman"/>
                <w:iCs/>
                <w:szCs w:val="28"/>
              </w:rPr>
              <w:t>с общественностью и средствами массовой информации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на официальном портале Администрации города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9A3092" w:rsidRPr="00DB5CD3" w:rsidRDefault="003C4D3F" w:rsidP="003C4D3F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Подготовка внесения изменений в решение Думы города о бюджете на текущий финансовый год или включение гарантии в решение Думы города на очередной финансовый год и плановый период, согласование и утверждение данных решений Думы города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3C4D3F" w:rsidRPr="003C4D3F" w:rsidRDefault="003C4D3F" w:rsidP="003C4D3F">
            <w:pPr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Подготовка и направление </w:t>
            </w:r>
            <w:r w:rsidRPr="003C4D3F">
              <w:rPr>
                <w:rFonts w:ascii="Times New Roman" w:hAnsi="Times New Roman" w:cs="Times New Roman"/>
                <w:iCs/>
                <w:szCs w:val="28"/>
              </w:rPr>
              <w:t>структурным подразделением Администрации города в соответствии с отраслевой принадлежностью предлагаемого инвестиционного проекта</w:t>
            </w:r>
          </w:p>
          <w:p w:rsidR="009A3092" w:rsidRPr="00DB5CD3" w:rsidRDefault="003C4D3F" w:rsidP="00D84EFC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 после утверждения соответствующего решения Думы города информации претенденту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D84EFC" w:rsidRPr="00D84EFC" w:rsidRDefault="00D84EFC" w:rsidP="00D84EFC">
            <w:pPr>
              <w:widowControl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D84EFC">
              <w:rPr>
                <w:rFonts w:ascii="Times New Roman" w:hAnsi="Times New Roman" w:cs="Times New Roman"/>
                <w:iCs/>
                <w:szCs w:val="28"/>
              </w:rPr>
              <w:t xml:space="preserve">Подготовка </w:t>
            </w:r>
            <w:r w:rsidRPr="003C4D3F">
              <w:rPr>
                <w:rFonts w:ascii="Times New Roman" w:hAnsi="Times New Roman" w:cs="Times New Roman"/>
                <w:iCs/>
                <w:szCs w:val="28"/>
              </w:rPr>
              <w:t>структурным подразделением Администрации города в соответствии с отраслевой принадлежностью предлагаемого инвестиционного проекта</w:t>
            </w:r>
            <w:r>
              <w:rPr>
                <w:rFonts w:ascii="Times New Roman" w:hAnsi="Times New Roman" w:cs="Times New Roman"/>
                <w:iCs/>
                <w:szCs w:val="28"/>
              </w:rPr>
              <w:t>,</w:t>
            </w:r>
            <w:r w:rsidRPr="00D84EFC">
              <w:rPr>
                <w:rFonts w:ascii="Times New Roman" w:hAnsi="Times New Roman" w:cs="Times New Roman"/>
                <w:iCs/>
                <w:szCs w:val="28"/>
              </w:rPr>
              <w:t xml:space="preserve"> проекта муниципального правового акта Администрации города о предоставлении муниципальной гарантии</w:t>
            </w:r>
            <w:r>
              <w:rPr>
                <w:rFonts w:ascii="Times New Roman" w:hAnsi="Times New Roman" w:cs="Times New Roman"/>
                <w:iCs/>
                <w:szCs w:val="28"/>
              </w:rPr>
              <w:t>, согласование и утверждение</w:t>
            </w:r>
          </w:p>
          <w:p w:rsidR="009A3092" w:rsidRPr="00DB5CD3" w:rsidRDefault="009A3092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370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9A3092" w:rsidRPr="002C24F5" w:rsidRDefault="009A3092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253"/>
        </w:trPr>
        <w:tc>
          <w:tcPr>
            <w:tcW w:w="3005" w:type="dxa"/>
            <w:vMerge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9A3092" w:rsidRPr="002C24F5" w:rsidRDefault="009A3092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Возможные доходы за 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84EFC" w:rsidRPr="002C24F5" w:rsidTr="00F4326E">
        <w:trPr>
          <w:trHeight w:val="35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:rsidR="00D84EFC" w:rsidRPr="00DB5CD3" w:rsidRDefault="00D84EFC" w:rsidP="009835A6">
            <w:pPr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Рассмотрение обращений принципалов после предоставления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4EFC" w:rsidRPr="002C24F5" w:rsidRDefault="00D84EFC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Единовременные расходы в _____ году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84EFC" w:rsidRPr="002C24F5" w:rsidTr="00F4326E">
        <w:trPr>
          <w:trHeight w:val="370"/>
        </w:trPr>
        <w:tc>
          <w:tcPr>
            <w:tcW w:w="3005" w:type="dxa"/>
            <w:vMerge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84EFC" w:rsidRPr="002C24F5" w:rsidRDefault="00D84EFC" w:rsidP="009835A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Периодические расходы за период</w:t>
            </w:r>
          </w:p>
          <w:p w:rsidR="00D84EFC" w:rsidRPr="002C24F5" w:rsidRDefault="00D84EFC" w:rsidP="009835A6">
            <w:pPr>
              <w:widowControl/>
              <w:adjustRightInd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_____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softHyphen/>
              <w:t xml:space="preserve"> _____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D84EFC" w:rsidRPr="002C24F5" w:rsidTr="00F4326E">
        <w:trPr>
          <w:trHeight w:val="253"/>
        </w:trPr>
        <w:tc>
          <w:tcPr>
            <w:tcW w:w="3005" w:type="dxa"/>
            <w:vMerge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D84EFC" w:rsidRPr="002C24F5" w:rsidRDefault="00D84EFC" w:rsidP="009835A6">
            <w:pPr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Возможные доходы за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период ___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г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>.:</w:t>
            </w:r>
          </w:p>
        </w:tc>
        <w:tc>
          <w:tcPr>
            <w:tcW w:w="2126" w:type="dxa"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_</w:t>
            </w:r>
          </w:p>
        </w:tc>
        <w:tc>
          <w:tcPr>
            <w:tcW w:w="2126" w:type="dxa"/>
          </w:tcPr>
          <w:p w:rsidR="00D84EFC" w:rsidRPr="002C24F5" w:rsidRDefault="00D84EFC" w:rsidP="009835A6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c>
          <w:tcPr>
            <w:tcW w:w="5557" w:type="dxa"/>
            <w:gridSpan w:val="2"/>
          </w:tcPr>
          <w:p w:rsidR="009A3092" w:rsidRPr="002C24F5" w:rsidRDefault="009A3092" w:rsidP="006B2B4B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Итого единовременные расходы за период __________________ гг.:</w:t>
            </w:r>
          </w:p>
          <w:p w:rsidR="009A3092" w:rsidRPr="002C24F5" w:rsidRDefault="009A3092" w:rsidP="006B2B4B">
            <w:pPr>
              <w:widowControl/>
              <w:adjustRightInd/>
              <w:ind w:firstLine="5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9A3092" w:rsidRPr="002C24F5" w:rsidRDefault="009A3092" w:rsidP="00CC614C">
            <w:pPr>
              <w:widowControl/>
              <w:adjustRightInd/>
              <w:ind w:firstLine="54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</w:tcPr>
          <w:p w:rsidR="009A3092" w:rsidRPr="002C24F5" w:rsidRDefault="009A3092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2" w:rsidRPr="002C24F5" w:rsidRDefault="009A3092" w:rsidP="006B2B4B">
            <w:pPr>
              <w:widowControl/>
              <w:adjustRightInd/>
              <w:ind w:firstLine="54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9A3092" w:rsidRPr="002C24F5" w:rsidRDefault="009A3092" w:rsidP="006B2B4B">
            <w:pPr>
              <w:widowControl/>
              <w:adjustRightInd/>
              <w:ind w:firstLine="5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2" w:rsidRPr="002C24F5" w:rsidRDefault="009A3092" w:rsidP="00CC614C">
            <w:pPr>
              <w:widowControl/>
              <w:adjustRightInd/>
              <w:ind w:firstLine="54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2" w:rsidRPr="002C24F5" w:rsidRDefault="009A3092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  <w:tr w:rsidR="009A3092" w:rsidRPr="002C24F5" w:rsidTr="00F4326E">
        <w:trPr>
          <w:trHeight w:val="661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2" w:rsidRPr="002C24F5" w:rsidRDefault="009A3092" w:rsidP="006B2B4B">
            <w:pPr>
              <w:widowControl/>
              <w:adjustRightInd/>
              <w:ind w:firstLine="54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2" w:rsidRPr="002C24F5" w:rsidRDefault="009A3092" w:rsidP="00CC614C">
            <w:pPr>
              <w:widowControl/>
              <w:adjustRightInd/>
              <w:ind w:firstLine="54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2" w:rsidRPr="002C24F5" w:rsidRDefault="009A3092" w:rsidP="00CC614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_</w:t>
            </w:r>
          </w:p>
        </w:tc>
      </w:tr>
    </w:tbl>
    <w:p w:rsidR="008D67AE" w:rsidRDefault="00D84EFC" w:rsidP="006B2B4B">
      <w:pPr>
        <w:adjustRightInd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*- все функции осуществляются в пределах установленного денежного содержания, не создают новых расходов для бюджета города и не изменяют действующих.</w:t>
      </w:r>
    </w:p>
    <w:p w:rsidR="006B2B4B" w:rsidRDefault="0073719F" w:rsidP="006B2B4B">
      <w:pPr>
        <w:adjustRightInd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97">
        <w:rPr>
          <w:rFonts w:ascii="Times New Roman" w:hAnsi="Times New Roman" w:cs="Times New Roman"/>
          <w:bCs/>
          <w:sz w:val="28"/>
          <w:szCs w:val="28"/>
        </w:rPr>
        <w:t>6</w:t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0A97">
        <w:rPr>
          <w:rFonts w:ascii="Times New Roman" w:hAnsi="Times New Roman" w:cs="Times New Roman"/>
          <w:bCs/>
          <w:sz w:val="28"/>
          <w:szCs w:val="28"/>
        </w:rPr>
        <w:t>О</w:t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>бязанност</w:t>
      </w:r>
      <w:r w:rsidRPr="00980A97">
        <w:rPr>
          <w:rFonts w:ascii="Times New Roman" w:hAnsi="Times New Roman" w:cs="Times New Roman"/>
          <w:bCs/>
          <w:sz w:val="28"/>
          <w:szCs w:val="28"/>
        </w:rPr>
        <w:t>и</w:t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>, запрет</w:t>
      </w:r>
      <w:r w:rsidRPr="00980A97">
        <w:rPr>
          <w:rFonts w:ascii="Times New Roman" w:hAnsi="Times New Roman" w:cs="Times New Roman"/>
          <w:bCs/>
          <w:sz w:val="28"/>
          <w:szCs w:val="28"/>
        </w:rPr>
        <w:t>ы</w:t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 xml:space="preserve"> и ограничени</w:t>
      </w:r>
      <w:r w:rsidRPr="00980A97">
        <w:rPr>
          <w:rFonts w:ascii="Times New Roman" w:hAnsi="Times New Roman" w:cs="Times New Roman"/>
          <w:bCs/>
          <w:sz w:val="28"/>
          <w:szCs w:val="28"/>
        </w:rPr>
        <w:t>я</w:t>
      </w:r>
      <w:r w:rsidR="006B2B4B" w:rsidRPr="00980A97">
        <w:rPr>
          <w:rFonts w:ascii="Times New Roman" w:hAnsi="Times New Roman" w:cs="Times New Roman"/>
          <w:bCs/>
          <w:sz w:val="28"/>
          <w:szCs w:val="28"/>
        </w:rPr>
        <w:t xml:space="preserve"> потенциальных адресатов правового регулирования и связанные с ними расходы (доходы)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4"/>
        <w:gridCol w:w="2268"/>
        <w:gridCol w:w="3402"/>
      </w:tblGrid>
      <w:tr w:rsidR="00FA0FE4" w:rsidRPr="002C24F5" w:rsidTr="00F4326E">
        <w:tc>
          <w:tcPr>
            <w:tcW w:w="2155" w:type="dxa"/>
          </w:tcPr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6.1. Группы </w:t>
            </w:r>
          </w:p>
          <w:p w:rsidR="00FA0FE4" w:rsidRPr="002C24F5" w:rsidRDefault="00FA0FE4" w:rsidP="006B2B4B">
            <w:pPr>
              <w:widowControl/>
              <w:adjustRightInd/>
              <w:ind w:left="-30" w:right="-51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потенциальных адресатов правового регулирования </w:t>
            </w:r>
          </w:p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(в соответствии </w:t>
            </w:r>
          </w:p>
          <w:p w:rsidR="00FA0FE4" w:rsidRPr="002C24F5" w:rsidRDefault="00FA0FE4" w:rsidP="0073719F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>с пунктом 4.1 сводного отчета)</w:t>
            </w:r>
          </w:p>
        </w:tc>
        <w:tc>
          <w:tcPr>
            <w:tcW w:w="1984" w:type="dxa"/>
          </w:tcPr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6.2. Обязанности, запреты </w:t>
            </w:r>
          </w:p>
          <w:p w:rsidR="00FA0FE4" w:rsidRPr="002C24F5" w:rsidRDefault="00FA0FE4" w:rsidP="005E0934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и ограничения установленные правовым регулированием </w:t>
            </w:r>
            <w:r w:rsidRPr="002C24F5">
              <w:rPr>
                <w:rFonts w:ascii="Times New Roman" w:hAnsi="Times New Roman" w:cs="Times New Roman"/>
                <w:szCs w:val="28"/>
              </w:rPr>
              <w:br/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268" w:type="dxa"/>
          </w:tcPr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6.3. Описание </w:t>
            </w:r>
          </w:p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расходов и возможных доходов, </w:t>
            </w:r>
          </w:p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связанных с правовым </w:t>
            </w:r>
          </w:p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6.4. Количественная оценка</w:t>
            </w:r>
          </w:p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>(рублей)</w:t>
            </w:r>
          </w:p>
          <w:p w:rsidR="00FA0FE4" w:rsidRPr="002C24F5" w:rsidRDefault="00FA0FE4" w:rsidP="006B2B4B">
            <w:pPr>
              <w:widowControl/>
              <w:adjustRightInd/>
              <w:ind w:left="57" w:righ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379C" w:rsidRPr="002C24F5" w:rsidTr="00F4326E">
        <w:trPr>
          <w:cantSplit/>
          <w:trHeight w:val="283"/>
        </w:trPr>
        <w:tc>
          <w:tcPr>
            <w:tcW w:w="2155" w:type="dxa"/>
            <w:vMerge w:val="restart"/>
          </w:tcPr>
          <w:p w:rsidR="0006379C" w:rsidRPr="002C24F5" w:rsidRDefault="00D84EF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Юридические лица любой организационно-правовой формы </w:t>
            </w:r>
            <w:proofErr w:type="gramStart"/>
            <w:r w:rsidRPr="002C24F5">
              <w:rPr>
                <w:rFonts w:ascii="Times New Roman" w:hAnsi="Times New Roman" w:cs="Times New Roman"/>
                <w:iCs/>
                <w:szCs w:val="28"/>
              </w:rPr>
              <w:t>собственности</w:t>
            </w:r>
            <w:proofErr w:type="gramEnd"/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  зарегистрированные на территории Российской Федерации и осуществляющие свою деятельность на территории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городского округа город Сургут на момент подачи обращения</w:t>
            </w:r>
          </w:p>
        </w:tc>
        <w:tc>
          <w:tcPr>
            <w:tcW w:w="1984" w:type="dxa"/>
            <w:vMerge w:val="restart"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Предоставление установленного перечня документов</w:t>
            </w:r>
            <w:r>
              <w:rPr>
                <w:rFonts w:ascii="Times New Roman" w:hAnsi="Times New Roman" w:cs="Times New Roman"/>
                <w:szCs w:val="28"/>
              </w:rPr>
              <w:t xml:space="preserve"> для участия в конкурсном отборе в целях получения муниципальной гарантии</w:t>
            </w:r>
          </w:p>
        </w:tc>
        <w:tc>
          <w:tcPr>
            <w:tcW w:w="2268" w:type="dxa"/>
          </w:tcPr>
          <w:p w:rsidR="0006379C" w:rsidRDefault="0006379C" w:rsidP="00882ED0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- Информационные </w:t>
            </w:r>
          </w:p>
          <w:p w:rsidR="0006379C" w:rsidRDefault="0006379C" w:rsidP="00DB7D89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402" w:type="dxa"/>
          </w:tcPr>
          <w:p w:rsidR="0006379C" w:rsidRPr="00FA0FE4" w:rsidRDefault="0006379C" w:rsidP="00882ED0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>5 226,5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FA0FE4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6379C" w:rsidRPr="00FA0FE4" w:rsidRDefault="0006379C" w:rsidP="00DB7D89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6379C" w:rsidRPr="002C24F5" w:rsidTr="00F4326E">
        <w:trPr>
          <w:cantSplit/>
          <w:trHeight w:val="288"/>
        </w:trPr>
        <w:tc>
          <w:tcPr>
            <w:tcW w:w="2155" w:type="dxa"/>
            <w:vMerge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Pr="0006379C" w:rsidRDefault="0006379C" w:rsidP="00DB7D89">
            <w:pPr>
              <w:widowControl/>
              <w:adjustRightInd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06379C">
              <w:rPr>
                <w:rFonts w:ascii="Times New Roman" w:hAnsi="Times New Roman" w:cs="Times New Roman"/>
                <w:b/>
                <w:iCs/>
                <w:szCs w:val="28"/>
              </w:rPr>
              <w:t>Итого:</w:t>
            </w:r>
          </w:p>
        </w:tc>
        <w:tc>
          <w:tcPr>
            <w:tcW w:w="3402" w:type="dxa"/>
          </w:tcPr>
          <w:p w:rsidR="0006379C" w:rsidRPr="0006379C" w:rsidRDefault="0006379C" w:rsidP="00DB7D89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6379C">
              <w:rPr>
                <w:rFonts w:ascii="Times New Roman" w:hAnsi="Times New Roman" w:cs="Times New Roman"/>
                <w:b/>
                <w:iCs/>
              </w:rPr>
              <w:t>5 226,50</w:t>
            </w:r>
          </w:p>
        </w:tc>
      </w:tr>
      <w:tr w:rsidR="0006379C" w:rsidRPr="002C24F5" w:rsidTr="00F4326E">
        <w:trPr>
          <w:cantSplit/>
          <w:trHeight w:val="405"/>
        </w:trPr>
        <w:tc>
          <w:tcPr>
            <w:tcW w:w="2155" w:type="dxa"/>
            <w:vMerge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Default="0006379C" w:rsidP="00DB7D89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- Содержательные</w:t>
            </w:r>
          </w:p>
        </w:tc>
        <w:tc>
          <w:tcPr>
            <w:tcW w:w="3402" w:type="dxa"/>
          </w:tcPr>
          <w:p w:rsidR="0006379C" w:rsidRDefault="0006379C" w:rsidP="00882ED0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 xml:space="preserve">9 000,00 </w:t>
            </w:r>
          </w:p>
          <w:p w:rsidR="0006379C" w:rsidRDefault="0006379C" w:rsidP="00882ED0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>1 400,00</w:t>
            </w:r>
          </w:p>
          <w:p w:rsidR="0006379C" w:rsidRDefault="0006379C" w:rsidP="00882ED0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 xml:space="preserve">100,00 </w:t>
            </w:r>
          </w:p>
          <w:p w:rsidR="0006379C" w:rsidRDefault="0006379C" w:rsidP="00882ED0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 xml:space="preserve">12 000,00 </w:t>
            </w:r>
          </w:p>
          <w:p w:rsidR="0006379C" w:rsidRPr="00FA0FE4" w:rsidRDefault="0006379C" w:rsidP="00882ED0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>200,00</w:t>
            </w:r>
          </w:p>
        </w:tc>
      </w:tr>
      <w:tr w:rsidR="0006379C" w:rsidRPr="002C24F5" w:rsidTr="00F4326E">
        <w:trPr>
          <w:cantSplit/>
          <w:trHeight w:val="411"/>
        </w:trPr>
        <w:tc>
          <w:tcPr>
            <w:tcW w:w="2155" w:type="dxa"/>
            <w:vMerge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Pr="0006379C" w:rsidRDefault="0006379C" w:rsidP="00DB7D89">
            <w:pPr>
              <w:widowControl/>
              <w:adjustRightInd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06379C">
              <w:rPr>
                <w:rFonts w:ascii="Times New Roman" w:hAnsi="Times New Roman" w:cs="Times New Roman"/>
                <w:b/>
                <w:iCs/>
                <w:szCs w:val="28"/>
              </w:rPr>
              <w:t>Итого:</w:t>
            </w:r>
          </w:p>
        </w:tc>
        <w:tc>
          <w:tcPr>
            <w:tcW w:w="3402" w:type="dxa"/>
          </w:tcPr>
          <w:p w:rsidR="0006379C" w:rsidRPr="0006379C" w:rsidRDefault="0006379C" w:rsidP="00DB7D89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6379C">
              <w:rPr>
                <w:rFonts w:ascii="Times New Roman" w:hAnsi="Times New Roman" w:cs="Times New Roman"/>
                <w:b/>
                <w:iCs/>
              </w:rPr>
              <w:t>22 700,00</w:t>
            </w:r>
          </w:p>
        </w:tc>
      </w:tr>
      <w:tr w:rsidR="0006379C" w:rsidRPr="002C24F5" w:rsidTr="00F4326E">
        <w:trPr>
          <w:cantSplit/>
          <w:trHeight w:val="418"/>
        </w:trPr>
        <w:tc>
          <w:tcPr>
            <w:tcW w:w="2155" w:type="dxa"/>
            <w:vMerge w:val="restart"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iCs/>
                <w:szCs w:val="28"/>
              </w:rPr>
              <w:t xml:space="preserve">Индивидуальные предприниматели, зарегистрированные на территории Российской Федерации и осуществляющие </w:t>
            </w:r>
            <w:r w:rsidRPr="002C24F5">
              <w:rPr>
                <w:rFonts w:ascii="Times New Roman" w:hAnsi="Times New Roman" w:cs="Times New Roman"/>
                <w:iCs/>
                <w:szCs w:val="28"/>
              </w:rPr>
              <w:lastRenderedPageBreak/>
              <w:t>свою деятельность на территории</w:t>
            </w:r>
            <w:r>
              <w:rPr>
                <w:rFonts w:ascii="Times New Roman" w:hAnsi="Times New Roman" w:cs="Times New Roman"/>
                <w:iCs/>
                <w:szCs w:val="28"/>
              </w:rPr>
              <w:t xml:space="preserve"> городского округа город Сургут</w:t>
            </w:r>
            <w:r w:rsidR="00D84EFC">
              <w:rPr>
                <w:rFonts w:ascii="Times New Roman" w:hAnsi="Times New Roman" w:cs="Times New Roman"/>
                <w:iCs/>
                <w:szCs w:val="28"/>
              </w:rPr>
              <w:t xml:space="preserve"> на момент подачи обращения</w:t>
            </w: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Default="0006379C" w:rsidP="0006379C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- Информационные </w:t>
            </w:r>
          </w:p>
          <w:p w:rsidR="0006379C" w:rsidRDefault="0006379C" w:rsidP="00DB7D89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402" w:type="dxa"/>
          </w:tcPr>
          <w:p w:rsidR="0006379C" w:rsidRPr="0006379C" w:rsidRDefault="0006379C" w:rsidP="0006379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>5 226,5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FA0FE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6379C" w:rsidRPr="002C24F5" w:rsidTr="00F4326E">
        <w:trPr>
          <w:cantSplit/>
          <w:trHeight w:val="418"/>
        </w:trPr>
        <w:tc>
          <w:tcPr>
            <w:tcW w:w="2155" w:type="dxa"/>
            <w:vMerge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Pr="0006379C" w:rsidRDefault="0006379C" w:rsidP="00A8226E">
            <w:pPr>
              <w:widowControl/>
              <w:adjustRightInd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06379C">
              <w:rPr>
                <w:rFonts w:ascii="Times New Roman" w:hAnsi="Times New Roman" w:cs="Times New Roman"/>
                <w:b/>
                <w:iCs/>
                <w:szCs w:val="28"/>
              </w:rPr>
              <w:t>Итого:</w:t>
            </w:r>
          </w:p>
        </w:tc>
        <w:tc>
          <w:tcPr>
            <w:tcW w:w="3402" w:type="dxa"/>
          </w:tcPr>
          <w:p w:rsidR="0006379C" w:rsidRPr="0006379C" w:rsidRDefault="0006379C" w:rsidP="00A8226E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6379C">
              <w:rPr>
                <w:rFonts w:ascii="Times New Roman" w:hAnsi="Times New Roman" w:cs="Times New Roman"/>
                <w:b/>
                <w:iCs/>
              </w:rPr>
              <w:t>5 226,50</w:t>
            </w:r>
          </w:p>
        </w:tc>
      </w:tr>
      <w:tr w:rsidR="0006379C" w:rsidRPr="002C24F5" w:rsidTr="00F4326E">
        <w:trPr>
          <w:cantSplit/>
          <w:trHeight w:val="423"/>
        </w:trPr>
        <w:tc>
          <w:tcPr>
            <w:tcW w:w="2155" w:type="dxa"/>
            <w:vMerge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Default="0006379C" w:rsidP="00DB7D89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- Содержательные</w:t>
            </w:r>
          </w:p>
        </w:tc>
        <w:tc>
          <w:tcPr>
            <w:tcW w:w="3402" w:type="dxa"/>
          </w:tcPr>
          <w:p w:rsidR="0006379C" w:rsidRDefault="0006379C" w:rsidP="0006379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9 000,00</w:t>
            </w:r>
          </w:p>
          <w:p w:rsidR="0006379C" w:rsidRPr="00FA0FE4" w:rsidRDefault="0006379C" w:rsidP="0006379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 xml:space="preserve">525,00 </w:t>
            </w:r>
          </w:p>
          <w:p w:rsidR="0006379C" w:rsidRDefault="0006379C" w:rsidP="0006379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 xml:space="preserve">12 000,00 </w:t>
            </w:r>
          </w:p>
          <w:p w:rsidR="0006379C" w:rsidRPr="00FA0FE4" w:rsidRDefault="0006379C" w:rsidP="0006379C">
            <w:pPr>
              <w:widowControl/>
              <w:adjustRightInd/>
              <w:jc w:val="center"/>
              <w:rPr>
                <w:rFonts w:ascii="Times New Roman" w:hAnsi="Times New Roman" w:cs="Times New Roman"/>
                <w:iCs/>
              </w:rPr>
            </w:pPr>
            <w:r w:rsidRPr="00FA0FE4">
              <w:rPr>
                <w:rFonts w:ascii="Times New Roman" w:hAnsi="Times New Roman" w:cs="Times New Roman"/>
                <w:iCs/>
              </w:rPr>
              <w:t>200,00</w:t>
            </w:r>
          </w:p>
        </w:tc>
      </w:tr>
      <w:tr w:rsidR="0006379C" w:rsidRPr="002C24F5" w:rsidTr="00F4326E">
        <w:trPr>
          <w:cantSplit/>
          <w:trHeight w:val="423"/>
        </w:trPr>
        <w:tc>
          <w:tcPr>
            <w:tcW w:w="2155" w:type="dxa"/>
            <w:vMerge/>
          </w:tcPr>
          <w:p w:rsidR="0006379C" w:rsidRPr="002C24F5" w:rsidRDefault="0006379C" w:rsidP="00DB7D89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1984" w:type="dxa"/>
            <w:vMerge/>
          </w:tcPr>
          <w:p w:rsidR="0006379C" w:rsidRDefault="0006379C" w:rsidP="008D67AE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06379C" w:rsidRPr="0006379C" w:rsidRDefault="0006379C" w:rsidP="00A8226E">
            <w:pPr>
              <w:widowControl/>
              <w:adjustRightInd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06379C">
              <w:rPr>
                <w:rFonts w:ascii="Times New Roman" w:hAnsi="Times New Roman" w:cs="Times New Roman"/>
                <w:b/>
                <w:iCs/>
                <w:szCs w:val="28"/>
              </w:rPr>
              <w:t>Итого:</w:t>
            </w:r>
          </w:p>
        </w:tc>
        <w:tc>
          <w:tcPr>
            <w:tcW w:w="3402" w:type="dxa"/>
          </w:tcPr>
          <w:p w:rsidR="0006379C" w:rsidRPr="0006379C" w:rsidRDefault="0006379C" w:rsidP="0006379C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6379C">
              <w:rPr>
                <w:rFonts w:ascii="Times New Roman" w:hAnsi="Times New Roman" w:cs="Times New Roman"/>
                <w:b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06379C">
              <w:rPr>
                <w:rFonts w:ascii="Times New Roman" w:hAnsi="Times New Roman" w:cs="Times New Roman"/>
                <w:b/>
                <w:iCs/>
              </w:rPr>
              <w:t> 7</w:t>
            </w:r>
            <w:r>
              <w:rPr>
                <w:rFonts w:ascii="Times New Roman" w:hAnsi="Times New Roman" w:cs="Times New Roman"/>
                <w:b/>
                <w:iCs/>
              </w:rPr>
              <w:t>25</w:t>
            </w:r>
            <w:r w:rsidRPr="0006379C">
              <w:rPr>
                <w:rFonts w:ascii="Times New Roman" w:hAnsi="Times New Roman" w:cs="Times New Roman"/>
                <w:b/>
                <w:iCs/>
              </w:rPr>
              <w:t>,00</w:t>
            </w:r>
          </w:p>
        </w:tc>
      </w:tr>
      <w:tr w:rsidR="0006379C" w:rsidRPr="002C24F5" w:rsidTr="00F4326E">
        <w:trPr>
          <w:cantSplit/>
          <w:trHeight w:val="2491"/>
        </w:trPr>
        <w:tc>
          <w:tcPr>
            <w:tcW w:w="6407" w:type="dxa"/>
            <w:gridSpan w:val="3"/>
          </w:tcPr>
          <w:p w:rsidR="0006379C" w:rsidRPr="0006379C" w:rsidRDefault="0006379C" w:rsidP="00A8226E">
            <w:pPr>
              <w:widowControl/>
              <w:adjustRightInd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06379C">
              <w:rPr>
                <w:rFonts w:ascii="Times New Roman" w:hAnsi="Times New Roman" w:cs="Times New Roman"/>
                <w:b/>
                <w:iCs/>
                <w:szCs w:val="28"/>
              </w:rPr>
              <w:lastRenderedPageBreak/>
              <w:t>Общие финансовые издержки:</w:t>
            </w:r>
          </w:p>
        </w:tc>
        <w:tc>
          <w:tcPr>
            <w:tcW w:w="3402" w:type="dxa"/>
          </w:tcPr>
          <w:p w:rsidR="00B87079" w:rsidRDefault="0006379C" w:rsidP="0006379C">
            <w:pPr>
              <w:widowControl/>
              <w:adjustRightInd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17 426,50 – для </w:t>
            </w:r>
            <w:r>
              <w:rPr>
                <w:rFonts w:ascii="Times New Roman" w:hAnsi="Times New Roman" w:cs="Times New Roman"/>
                <w:iCs/>
              </w:rPr>
              <w:t>индивидуального предпринимателя</w:t>
            </w:r>
            <w:r w:rsidR="00B8707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6379C" w:rsidRDefault="00B87079" w:rsidP="0006379C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(с предоставлением обеспечения в форме поручительства третьих лиц и банковской гарантии)</w:t>
            </w:r>
            <w:r w:rsidR="0006379C">
              <w:rPr>
                <w:rFonts w:ascii="Times New Roman" w:hAnsi="Times New Roman" w:cs="Times New Roman"/>
                <w:iCs/>
                <w:szCs w:val="28"/>
              </w:rPr>
              <w:t>;</w:t>
            </w:r>
          </w:p>
          <w:p w:rsidR="00B87079" w:rsidRDefault="0006379C" w:rsidP="0006379C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26 951,50 – для </w:t>
            </w:r>
            <w:r>
              <w:rPr>
                <w:rFonts w:ascii="Times New Roman" w:hAnsi="Times New Roman" w:cs="Times New Roman"/>
                <w:iCs/>
              </w:rPr>
              <w:t>индивидуального предпринимателя</w:t>
            </w:r>
            <w:r w:rsidRPr="00AE795D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06379C" w:rsidRDefault="00B87079" w:rsidP="0006379C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(с предоставлением обеспечения в форме </w:t>
            </w:r>
            <w:r w:rsidR="0006379C" w:rsidRPr="00AE795D">
              <w:rPr>
                <w:rFonts w:ascii="Times New Roman" w:hAnsi="Times New Roman" w:cs="Times New Roman"/>
                <w:iCs/>
                <w:szCs w:val="28"/>
              </w:rPr>
              <w:t>залог</w:t>
            </w:r>
            <w:r>
              <w:rPr>
                <w:rFonts w:ascii="Times New Roman" w:hAnsi="Times New Roman" w:cs="Times New Roman"/>
                <w:iCs/>
                <w:szCs w:val="28"/>
              </w:rPr>
              <w:t>а</w:t>
            </w:r>
            <w:r w:rsidR="0006379C" w:rsidRPr="00AE795D">
              <w:rPr>
                <w:rFonts w:ascii="Times New Roman" w:hAnsi="Times New Roman" w:cs="Times New Roman"/>
                <w:iCs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iCs/>
                <w:szCs w:val="28"/>
              </w:rPr>
              <w:t>)</w:t>
            </w:r>
            <w:r w:rsidR="00415546">
              <w:rPr>
                <w:rFonts w:ascii="Times New Roman" w:hAnsi="Times New Roman" w:cs="Times New Roman"/>
                <w:iCs/>
                <w:szCs w:val="28"/>
              </w:rPr>
              <w:t>;</w:t>
            </w:r>
          </w:p>
          <w:p w:rsidR="00415546" w:rsidRDefault="0006379C" w:rsidP="0041554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17 526,50 – для организаций</w:t>
            </w:r>
            <w:r w:rsidR="0041554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415546" w:rsidRDefault="00415546" w:rsidP="00415546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(с предоставлением обеспечения в форме поручительства третьих лиц и банковской гарантии)</w:t>
            </w:r>
            <w:r>
              <w:rPr>
                <w:rFonts w:ascii="Times New Roman" w:hAnsi="Times New Roman" w:cs="Times New Roman"/>
                <w:iCs/>
                <w:szCs w:val="28"/>
              </w:rPr>
              <w:t>;</w:t>
            </w:r>
          </w:p>
          <w:p w:rsidR="00415546" w:rsidRDefault="0006379C" w:rsidP="00415546">
            <w:pPr>
              <w:widowControl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AE795D">
              <w:rPr>
                <w:rFonts w:ascii="Times New Roman" w:hAnsi="Times New Roman" w:cs="Times New Roman"/>
                <w:bCs/>
                <w:color w:val="000000"/>
              </w:rPr>
              <w:t>27 926,5</w:t>
            </w:r>
            <w:r w:rsidRPr="007A67EA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AE795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A67EA">
              <w:rPr>
                <w:rFonts w:ascii="Times New Roman" w:hAnsi="Times New Roman" w:cs="Times New Roman"/>
                <w:bCs/>
                <w:color w:val="000000"/>
              </w:rPr>
              <w:t xml:space="preserve">-для организации </w:t>
            </w:r>
          </w:p>
          <w:p w:rsidR="0006379C" w:rsidRPr="00E004B1" w:rsidRDefault="00415546" w:rsidP="00E004B1">
            <w:pPr>
              <w:widowControl/>
              <w:adjustRightInd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 xml:space="preserve">(с предоставлением обеспечения в форме </w:t>
            </w:r>
            <w:r w:rsidRPr="00AE795D">
              <w:rPr>
                <w:rFonts w:ascii="Times New Roman" w:hAnsi="Times New Roman" w:cs="Times New Roman"/>
                <w:iCs/>
                <w:szCs w:val="28"/>
              </w:rPr>
              <w:t>залог</w:t>
            </w:r>
            <w:r>
              <w:rPr>
                <w:rFonts w:ascii="Times New Roman" w:hAnsi="Times New Roman" w:cs="Times New Roman"/>
                <w:iCs/>
                <w:szCs w:val="28"/>
              </w:rPr>
              <w:t>а</w:t>
            </w:r>
            <w:r w:rsidRPr="00AE795D">
              <w:rPr>
                <w:rFonts w:ascii="Times New Roman" w:hAnsi="Times New Roman" w:cs="Times New Roman"/>
                <w:iCs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iCs/>
                <w:szCs w:val="28"/>
              </w:rPr>
              <w:t>)</w:t>
            </w:r>
          </w:p>
        </w:tc>
      </w:tr>
      <w:tr w:rsidR="0006379C" w:rsidRPr="002C24F5" w:rsidTr="00F4326E">
        <w:trPr>
          <w:cantSplit/>
        </w:trPr>
        <w:tc>
          <w:tcPr>
            <w:tcW w:w="2155" w:type="dxa"/>
          </w:tcPr>
          <w:p w:rsidR="0006379C" w:rsidRPr="002C24F5" w:rsidRDefault="0006379C" w:rsidP="00FA0FE4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6.5</w:t>
            </w:r>
            <w:r w:rsidRPr="002C24F5">
              <w:rPr>
                <w:rFonts w:ascii="Times New Roman" w:hAnsi="Times New Roman" w:cs="Times New Roman"/>
                <w:szCs w:val="28"/>
              </w:rPr>
              <w:t xml:space="preserve"> Источники </w:t>
            </w:r>
          </w:p>
          <w:p w:rsidR="0006379C" w:rsidRPr="002C24F5" w:rsidRDefault="0006379C" w:rsidP="00FA0FE4">
            <w:pPr>
              <w:widowControl/>
              <w:adjustRightInd/>
              <w:ind w:left="57" w:right="57"/>
              <w:rPr>
                <w:rFonts w:ascii="Times New Roman" w:hAnsi="Times New Roman" w:cs="Times New Roman"/>
                <w:iCs/>
                <w:szCs w:val="28"/>
              </w:rPr>
            </w:pPr>
            <w:r w:rsidRPr="002C24F5">
              <w:rPr>
                <w:rFonts w:ascii="Times New Roman" w:hAnsi="Times New Roman" w:cs="Times New Roman"/>
                <w:szCs w:val="28"/>
              </w:rPr>
              <w:t xml:space="preserve">данных для 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2C24F5">
              <w:rPr>
                <w:rFonts w:ascii="Times New Roman" w:hAnsi="Times New Roman" w:cs="Times New Roman"/>
                <w:szCs w:val="28"/>
              </w:rPr>
              <w:t>асчетов</w:t>
            </w:r>
          </w:p>
        </w:tc>
        <w:tc>
          <w:tcPr>
            <w:tcW w:w="7654" w:type="dxa"/>
            <w:gridSpan w:val="3"/>
          </w:tcPr>
          <w:p w:rsidR="0006379C" w:rsidRPr="00AE795D" w:rsidRDefault="0006379C" w:rsidP="009600EA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AE795D">
              <w:rPr>
                <w:rFonts w:ascii="Times New Roman" w:hAnsi="Times New Roman" w:cs="Times New Roman"/>
                <w:iCs/>
              </w:rPr>
              <w:t>Расчет стандартных издержек выполнен департаментом финансов Администрации города Сургута в соответствии с Методическими рекомендациями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актов, утвержденны</w:t>
            </w:r>
            <w:r>
              <w:rPr>
                <w:rFonts w:ascii="Times New Roman" w:hAnsi="Times New Roman" w:cs="Times New Roman"/>
                <w:iCs/>
              </w:rPr>
              <w:t>х</w:t>
            </w:r>
            <w:r w:rsidRPr="00AE795D">
              <w:rPr>
                <w:rFonts w:ascii="Times New Roman" w:hAnsi="Times New Roman" w:cs="Times New Roman"/>
                <w:iCs/>
              </w:rPr>
              <w:t xml:space="preserve"> приказом Департамента экономического развития Ханты-Мансийского автономного округа-Югры от 30.09.2013 №155;</w:t>
            </w:r>
          </w:p>
          <w:p w:rsidR="0006379C" w:rsidRPr="00AE795D" w:rsidRDefault="0006379C" w:rsidP="00E004B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E795D">
              <w:rPr>
                <w:rFonts w:ascii="Times New Roman" w:hAnsi="Times New Roman" w:cs="Times New Roman"/>
                <w:iCs/>
              </w:rPr>
              <w:t>трехсторонн</w:t>
            </w:r>
            <w:r>
              <w:rPr>
                <w:rFonts w:ascii="Times New Roman" w:hAnsi="Times New Roman" w:cs="Times New Roman"/>
                <w:iCs/>
              </w:rPr>
              <w:t>ее</w:t>
            </w:r>
            <w:r w:rsidRPr="00AE795D">
              <w:rPr>
                <w:rFonts w:ascii="Times New Roman" w:hAnsi="Times New Roman" w:cs="Times New Roman"/>
                <w:iCs/>
              </w:rPr>
              <w:t xml:space="preserve"> соглашение «О минимальной заработной плате в Ханты-Мансийском автономном округе – Югре», заключенн</w:t>
            </w:r>
            <w:r>
              <w:rPr>
                <w:rFonts w:ascii="Times New Roman" w:hAnsi="Times New Roman" w:cs="Times New Roman"/>
                <w:iCs/>
              </w:rPr>
              <w:t>ое</w:t>
            </w:r>
            <w:r w:rsidRPr="00AE795D">
              <w:rPr>
                <w:rFonts w:ascii="Times New Roman" w:hAnsi="Times New Roman" w:cs="Times New Roman"/>
                <w:iCs/>
              </w:rPr>
              <w:t xml:space="preserve"> 31 марта 2016 года;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AE795D">
              <w:rPr>
                <w:rFonts w:ascii="Times New Roman" w:hAnsi="Times New Roman" w:cs="Times New Roman"/>
                <w:iCs/>
              </w:rPr>
              <w:t>официальн</w:t>
            </w:r>
            <w:r>
              <w:rPr>
                <w:rFonts w:ascii="Times New Roman" w:hAnsi="Times New Roman" w:cs="Times New Roman"/>
                <w:iCs/>
              </w:rPr>
              <w:t>ые</w:t>
            </w:r>
            <w:r w:rsidRPr="00AE795D">
              <w:rPr>
                <w:rFonts w:ascii="Times New Roman" w:hAnsi="Times New Roman" w:cs="Times New Roman"/>
                <w:iCs/>
              </w:rPr>
              <w:t xml:space="preserve"> сайт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Pr="00AE795D">
              <w:rPr>
                <w:rFonts w:ascii="Times New Roman" w:hAnsi="Times New Roman" w:cs="Times New Roman"/>
                <w:iCs/>
              </w:rPr>
              <w:t xml:space="preserve"> ИФНС, МФЦ, предприятий продажи; данных оценочных компаний, занимающихся оценкой; данных организаций, занимающихся написанием и оформлением бизнес-планов; п.</w:t>
            </w:r>
            <w:r w:rsidR="00E004B1">
              <w:rPr>
                <w:rFonts w:ascii="Times New Roman" w:hAnsi="Times New Roman" w:cs="Times New Roman"/>
                <w:iCs/>
              </w:rPr>
              <w:t xml:space="preserve"> </w:t>
            </w:r>
            <w:r w:rsidRPr="00AE795D">
              <w:rPr>
                <w:rFonts w:ascii="Times New Roman" w:hAnsi="Times New Roman" w:cs="Times New Roman"/>
                <w:iCs/>
              </w:rPr>
              <w:t xml:space="preserve">п. 9  ст. 22.1 Основ законодательства РФ о нотариате; частью 2 статьи 63 Федерального закона от 13.07.2015 </w:t>
            </w:r>
            <w:r w:rsidR="00E004B1">
              <w:rPr>
                <w:rFonts w:ascii="Times New Roman" w:hAnsi="Times New Roman" w:cs="Times New Roman"/>
                <w:iCs/>
              </w:rPr>
              <w:t>№</w:t>
            </w:r>
            <w:r w:rsidRPr="00AE795D">
              <w:rPr>
                <w:rFonts w:ascii="Times New Roman" w:hAnsi="Times New Roman" w:cs="Times New Roman"/>
                <w:iCs/>
              </w:rPr>
              <w:t xml:space="preserve"> 218-ФЗ "О государственной регистрации недвижимости" Приказ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AE795D">
              <w:rPr>
                <w:rFonts w:ascii="Times New Roman" w:hAnsi="Times New Roman" w:cs="Times New Roman"/>
                <w:iCs/>
              </w:rPr>
              <w:t xml:space="preserve"> Минэкономразвития РФ от 10.05.2016</w:t>
            </w:r>
            <w:r w:rsidR="00E004B1">
              <w:rPr>
                <w:rFonts w:ascii="Times New Roman" w:hAnsi="Times New Roman" w:cs="Times New Roman"/>
                <w:iCs/>
              </w:rPr>
              <w:t xml:space="preserve"> №</w:t>
            </w:r>
            <w:r w:rsidRPr="00AE795D">
              <w:rPr>
                <w:rFonts w:ascii="Times New Roman" w:hAnsi="Times New Roman" w:cs="Times New Roman"/>
                <w:iCs/>
              </w:rPr>
              <w:t> 291 и опытным путем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:rsidR="00D84EFC" w:rsidRPr="00D84EFC" w:rsidRDefault="00D84EFC" w:rsidP="00D84EFC">
      <w:pPr>
        <w:ind w:firstLine="567"/>
        <w:jc w:val="both"/>
        <w:rPr>
          <w:rFonts w:ascii="Times New Roman" w:hAnsi="Times New Roman" w:cs="Times New Roman"/>
          <w:iCs/>
        </w:rPr>
      </w:pPr>
      <w:r w:rsidRPr="00D84EFC">
        <w:rPr>
          <w:rFonts w:ascii="Times New Roman" w:hAnsi="Times New Roman" w:cs="Times New Roman"/>
          <w:iCs/>
        </w:rPr>
        <w:t>Бенефициар не относится к субъектам предпринимательской и инвестиционной деятельности</w:t>
      </w:r>
      <w:r>
        <w:rPr>
          <w:rFonts w:ascii="Times New Roman" w:hAnsi="Times New Roman" w:cs="Times New Roman"/>
          <w:iCs/>
        </w:rPr>
        <w:t>, расходы, осуществляемые им по предоставленной гарантии, не отражаются                  в настоящем отчете.</w:t>
      </w:r>
    </w:p>
    <w:p w:rsidR="006B2B4B" w:rsidRPr="00D84EFC" w:rsidRDefault="006B2B4B" w:rsidP="00D84EFC">
      <w:pPr>
        <w:widowControl/>
        <w:adjustRightInd/>
        <w:jc w:val="both"/>
        <w:rPr>
          <w:rFonts w:ascii="Times New Roman" w:hAnsi="Times New Roman" w:cs="Times New Roman"/>
          <w:iCs/>
        </w:rPr>
      </w:pPr>
    </w:p>
    <w:p w:rsidR="006B2B4B" w:rsidRPr="00980A97" w:rsidRDefault="006B2B4B" w:rsidP="006B2B4B">
      <w:pPr>
        <w:widowControl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73719F" w:rsidRPr="00980A97" w:rsidRDefault="000531D4" w:rsidP="0073719F">
      <w:pPr>
        <w:widowControl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t>1. Р</w:t>
      </w:r>
      <w:r w:rsidR="0073719F" w:rsidRPr="00980A97">
        <w:rPr>
          <w:rFonts w:ascii="Times New Roman" w:hAnsi="Times New Roman" w:cs="Times New Roman"/>
          <w:sz w:val="28"/>
          <w:szCs w:val="28"/>
        </w:rPr>
        <w:t>асчеты расходов субъектов предпринимательской и инвестиционной деятельности</w:t>
      </w:r>
      <w:r w:rsidR="00C71E83" w:rsidRPr="00980A97">
        <w:rPr>
          <w:rFonts w:ascii="Times New Roman" w:hAnsi="Times New Roman" w:cs="Times New Roman"/>
          <w:sz w:val="28"/>
          <w:szCs w:val="28"/>
        </w:rPr>
        <w:t>;</w:t>
      </w:r>
    </w:p>
    <w:p w:rsidR="006B2B4B" w:rsidRPr="00980A97" w:rsidRDefault="000531D4" w:rsidP="002C24F5">
      <w:pPr>
        <w:pStyle w:val="afff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0A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1E83" w:rsidRPr="00980A97">
        <w:rPr>
          <w:rFonts w:ascii="Times New Roman" w:hAnsi="Times New Roman" w:cs="Times New Roman"/>
          <w:sz w:val="28"/>
          <w:szCs w:val="28"/>
        </w:rPr>
        <w:t xml:space="preserve"> </w:t>
      </w:r>
      <w:r w:rsidRPr="00980A97">
        <w:rPr>
          <w:rFonts w:ascii="Times New Roman" w:hAnsi="Times New Roman" w:cs="Times New Roman"/>
          <w:sz w:val="28"/>
          <w:szCs w:val="28"/>
        </w:rPr>
        <w:t>С</w:t>
      </w:r>
      <w:r w:rsidR="006B2B4B" w:rsidRPr="00980A97">
        <w:rPr>
          <w:rFonts w:ascii="Times New Roman" w:hAnsi="Times New Roman" w:cs="Times New Roman"/>
          <w:sz w:val="28"/>
          <w:szCs w:val="28"/>
        </w:rPr>
        <w:t>вод предложений о результатах публичных консультаций.</w:t>
      </w:r>
      <w:bookmarkEnd w:id="1"/>
    </w:p>
    <w:sectPr w:rsidR="006B2B4B" w:rsidRPr="00980A97" w:rsidSect="00C73E7A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8B" w:rsidRDefault="0047388B" w:rsidP="001037B7">
      <w:r>
        <w:separator/>
      </w:r>
    </w:p>
  </w:endnote>
  <w:endnote w:type="continuationSeparator" w:id="0">
    <w:p w:rsidR="0047388B" w:rsidRDefault="0047388B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8B" w:rsidRDefault="0047388B" w:rsidP="001037B7">
      <w:r>
        <w:separator/>
      </w:r>
    </w:p>
  </w:footnote>
  <w:footnote w:type="continuationSeparator" w:id="0">
    <w:p w:rsidR="0047388B" w:rsidRDefault="0047388B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A21BF0"/>
    <w:multiLevelType w:val="hybridMultilevel"/>
    <w:tmpl w:val="DED677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8493BFA"/>
    <w:multiLevelType w:val="hybridMultilevel"/>
    <w:tmpl w:val="870C3932"/>
    <w:lvl w:ilvl="0" w:tplc="80140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D6E6F"/>
    <w:multiLevelType w:val="hybridMultilevel"/>
    <w:tmpl w:val="226C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0"/>
    <w:rsid w:val="000022AB"/>
    <w:rsid w:val="00003834"/>
    <w:rsid w:val="00006844"/>
    <w:rsid w:val="00007231"/>
    <w:rsid w:val="00007F3A"/>
    <w:rsid w:val="0001190A"/>
    <w:rsid w:val="00011DE3"/>
    <w:rsid w:val="00012F84"/>
    <w:rsid w:val="00013619"/>
    <w:rsid w:val="00013B8F"/>
    <w:rsid w:val="000146F8"/>
    <w:rsid w:val="00014B6D"/>
    <w:rsid w:val="00016147"/>
    <w:rsid w:val="00016511"/>
    <w:rsid w:val="000167AA"/>
    <w:rsid w:val="000178E1"/>
    <w:rsid w:val="00020A01"/>
    <w:rsid w:val="000213F3"/>
    <w:rsid w:val="00021781"/>
    <w:rsid w:val="00022C06"/>
    <w:rsid w:val="00022E82"/>
    <w:rsid w:val="00024A51"/>
    <w:rsid w:val="0002501B"/>
    <w:rsid w:val="000266F0"/>
    <w:rsid w:val="000272F5"/>
    <w:rsid w:val="0002763B"/>
    <w:rsid w:val="00027725"/>
    <w:rsid w:val="00027FB3"/>
    <w:rsid w:val="00030C67"/>
    <w:rsid w:val="0003421C"/>
    <w:rsid w:val="000349DB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E91"/>
    <w:rsid w:val="00044CFD"/>
    <w:rsid w:val="0004620F"/>
    <w:rsid w:val="000517D8"/>
    <w:rsid w:val="000531D4"/>
    <w:rsid w:val="00053A4F"/>
    <w:rsid w:val="00054E67"/>
    <w:rsid w:val="00055B63"/>
    <w:rsid w:val="00056DD9"/>
    <w:rsid w:val="0005794D"/>
    <w:rsid w:val="00060245"/>
    <w:rsid w:val="0006073A"/>
    <w:rsid w:val="0006125E"/>
    <w:rsid w:val="0006379C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A52"/>
    <w:rsid w:val="00075843"/>
    <w:rsid w:val="00076594"/>
    <w:rsid w:val="00076EE8"/>
    <w:rsid w:val="000818CA"/>
    <w:rsid w:val="00081BD1"/>
    <w:rsid w:val="00082024"/>
    <w:rsid w:val="00082A8B"/>
    <w:rsid w:val="00082F0F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A0723"/>
    <w:rsid w:val="000A162F"/>
    <w:rsid w:val="000A2302"/>
    <w:rsid w:val="000A3FCF"/>
    <w:rsid w:val="000A57F3"/>
    <w:rsid w:val="000B1AE5"/>
    <w:rsid w:val="000B1D9F"/>
    <w:rsid w:val="000B2E82"/>
    <w:rsid w:val="000B4085"/>
    <w:rsid w:val="000B4B17"/>
    <w:rsid w:val="000B65AF"/>
    <w:rsid w:val="000C1680"/>
    <w:rsid w:val="000C256F"/>
    <w:rsid w:val="000C411B"/>
    <w:rsid w:val="000C498E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9F4"/>
    <w:rsid w:val="000F3A98"/>
    <w:rsid w:val="000F51B8"/>
    <w:rsid w:val="000F77C0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36EB"/>
    <w:rsid w:val="00114D84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E1A"/>
    <w:rsid w:val="001254E6"/>
    <w:rsid w:val="0012692E"/>
    <w:rsid w:val="00130261"/>
    <w:rsid w:val="001309CB"/>
    <w:rsid w:val="00131896"/>
    <w:rsid w:val="001322DB"/>
    <w:rsid w:val="001332FE"/>
    <w:rsid w:val="00133859"/>
    <w:rsid w:val="00133969"/>
    <w:rsid w:val="00133C00"/>
    <w:rsid w:val="001344F7"/>
    <w:rsid w:val="00135322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100F"/>
    <w:rsid w:val="00161104"/>
    <w:rsid w:val="001611C6"/>
    <w:rsid w:val="00161F5A"/>
    <w:rsid w:val="001623A2"/>
    <w:rsid w:val="00162A79"/>
    <w:rsid w:val="00162AA1"/>
    <w:rsid w:val="00163F90"/>
    <w:rsid w:val="00165043"/>
    <w:rsid w:val="00167493"/>
    <w:rsid w:val="00170529"/>
    <w:rsid w:val="0017102E"/>
    <w:rsid w:val="0017110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A070F"/>
    <w:rsid w:val="001A0738"/>
    <w:rsid w:val="001A11E8"/>
    <w:rsid w:val="001A37B1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4CA6"/>
    <w:rsid w:val="001C77D4"/>
    <w:rsid w:val="001C7F69"/>
    <w:rsid w:val="001D26FB"/>
    <w:rsid w:val="001D30D1"/>
    <w:rsid w:val="001D6D58"/>
    <w:rsid w:val="001D76E5"/>
    <w:rsid w:val="001E0944"/>
    <w:rsid w:val="001E13D9"/>
    <w:rsid w:val="001E212E"/>
    <w:rsid w:val="001E2C41"/>
    <w:rsid w:val="001E3BE0"/>
    <w:rsid w:val="001E503A"/>
    <w:rsid w:val="001E66A5"/>
    <w:rsid w:val="001F00E7"/>
    <w:rsid w:val="001F15D2"/>
    <w:rsid w:val="001F18F9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B5"/>
    <w:rsid w:val="00212925"/>
    <w:rsid w:val="00212C51"/>
    <w:rsid w:val="00214040"/>
    <w:rsid w:val="0021540E"/>
    <w:rsid w:val="0022018F"/>
    <w:rsid w:val="0022023D"/>
    <w:rsid w:val="00221672"/>
    <w:rsid w:val="002236B3"/>
    <w:rsid w:val="00224840"/>
    <w:rsid w:val="002258D2"/>
    <w:rsid w:val="00225A3F"/>
    <w:rsid w:val="00226588"/>
    <w:rsid w:val="002267C4"/>
    <w:rsid w:val="00230F14"/>
    <w:rsid w:val="002338C6"/>
    <w:rsid w:val="00234233"/>
    <w:rsid w:val="00235BD3"/>
    <w:rsid w:val="00236658"/>
    <w:rsid w:val="0023747A"/>
    <w:rsid w:val="00237DB5"/>
    <w:rsid w:val="002402E4"/>
    <w:rsid w:val="00240A1D"/>
    <w:rsid w:val="00241222"/>
    <w:rsid w:val="00246144"/>
    <w:rsid w:val="00247F2D"/>
    <w:rsid w:val="00250E2E"/>
    <w:rsid w:val="002511D0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7635"/>
    <w:rsid w:val="00280744"/>
    <w:rsid w:val="00280E05"/>
    <w:rsid w:val="00281DE6"/>
    <w:rsid w:val="002833B7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00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4F5"/>
    <w:rsid w:val="002C2A64"/>
    <w:rsid w:val="002C4AA0"/>
    <w:rsid w:val="002C5E3C"/>
    <w:rsid w:val="002C6A8D"/>
    <w:rsid w:val="002C6C7C"/>
    <w:rsid w:val="002D0841"/>
    <w:rsid w:val="002D1CF9"/>
    <w:rsid w:val="002D23A1"/>
    <w:rsid w:val="002D473C"/>
    <w:rsid w:val="002D518C"/>
    <w:rsid w:val="002D6071"/>
    <w:rsid w:val="002D60CB"/>
    <w:rsid w:val="002D67B0"/>
    <w:rsid w:val="002D7AB5"/>
    <w:rsid w:val="002E00C8"/>
    <w:rsid w:val="002E1AE2"/>
    <w:rsid w:val="002E1EA7"/>
    <w:rsid w:val="002E5139"/>
    <w:rsid w:val="002E5417"/>
    <w:rsid w:val="002E5680"/>
    <w:rsid w:val="002F0B0D"/>
    <w:rsid w:val="002F1A8E"/>
    <w:rsid w:val="002F2AF7"/>
    <w:rsid w:val="002F4488"/>
    <w:rsid w:val="002F4662"/>
    <w:rsid w:val="002F46F6"/>
    <w:rsid w:val="002F4C4A"/>
    <w:rsid w:val="002F4E6D"/>
    <w:rsid w:val="002F537C"/>
    <w:rsid w:val="002F5BB0"/>
    <w:rsid w:val="002F6399"/>
    <w:rsid w:val="002F6508"/>
    <w:rsid w:val="00300DD4"/>
    <w:rsid w:val="00305835"/>
    <w:rsid w:val="0031006D"/>
    <w:rsid w:val="00313CA9"/>
    <w:rsid w:val="00314313"/>
    <w:rsid w:val="00314B7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D86"/>
    <w:rsid w:val="00333C18"/>
    <w:rsid w:val="00334328"/>
    <w:rsid w:val="003343E4"/>
    <w:rsid w:val="00334E09"/>
    <w:rsid w:val="00335907"/>
    <w:rsid w:val="00336135"/>
    <w:rsid w:val="003404FC"/>
    <w:rsid w:val="00341553"/>
    <w:rsid w:val="00341955"/>
    <w:rsid w:val="003427AB"/>
    <w:rsid w:val="00346150"/>
    <w:rsid w:val="0034699B"/>
    <w:rsid w:val="00347B6B"/>
    <w:rsid w:val="00353A65"/>
    <w:rsid w:val="00353E0A"/>
    <w:rsid w:val="00354755"/>
    <w:rsid w:val="00354B40"/>
    <w:rsid w:val="0035548F"/>
    <w:rsid w:val="00355E45"/>
    <w:rsid w:val="00356A5B"/>
    <w:rsid w:val="00357009"/>
    <w:rsid w:val="00357919"/>
    <w:rsid w:val="00357FD0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D09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161"/>
    <w:rsid w:val="00381181"/>
    <w:rsid w:val="0038335D"/>
    <w:rsid w:val="0038338F"/>
    <w:rsid w:val="0038458C"/>
    <w:rsid w:val="0038601C"/>
    <w:rsid w:val="003900A2"/>
    <w:rsid w:val="00390458"/>
    <w:rsid w:val="0039095D"/>
    <w:rsid w:val="00391870"/>
    <w:rsid w:val="00392A20"/>
    <w:rsid w:val="00392FE4"/>
    <w:rsid w:val="00394E1D"/>
    <w:rsid w:val="0039500D"/>
    <w:rsid w:val="0039503D"/>
    <w:rsid w:val="0039545F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509E"/>
    <w:rsid w:val="003B55A1"/>
    <w:rsid w:val="003B5A2C"/>
    <w:rsid w:val="003B5DB1"/>
    <w:rsid w:val="003B7040"/>
    <w:rsid w:val="003C031C"/>
    <w:rsid w:val="003C0F99"/>
    <w:rsid w:val="003C11EC"/>
    <w:rsid w:val="003C25E8"/>
    <w:rsid w:val="003C32BD"/>
    <w:rsid w:val="003C4D3F"/>
    <w:rsid w:val="003C5C34"/>
    <w:rsid w:val="003C63CD"/>
    <w:rsid w:val="003C6C8C"/>
    <w:rsid w:val="003C7677"/>
    <w:rsid w:val="003D2AC2"/>
    <w:rsid w:val="003D32FC"/>
    <w:rsid w:val="003D3453"/>
    <w:rsid w:val="003D353F"/>
    <w:rsid w:val="003D36DA"/>
    <w:rsid w:val="003D3888"/>
    <w:rsid w:val="003D3AD0"/>
    <w:rsid w:val="003D3F72"/>
    <w:rsid w:val="003D4B09"/>
    <w:rsid w:val="003D5ACF"/>
    <w:rsid w:val="003E0D87"/>
    <w:rsid w:val="003E4698"/>
    <w:rsid w:val="003E4B5E"/>
    <w:rsid w:val="003E7711"/>
    <w:rsid w:val="003F1B04"/>
    <w:rsid w:val="003F34AB"/>
    <w:rsid w:val="003F40E9"/>
    <w:rsid w:val="003F60F1"/>
    <w:rsid w:val="003F66D0"/>
    <w:rsid w:val="003F7336"/>
    <w:rsid w:val="003F7772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E4C"/>
    <w:rsid w:val="00415546"/>
    <w:rsid w:val="0041691B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2A5D"/>
    <w:rsid w:val="00433323"/>
    <w:rsid w:val="004354FA"/>
    <w:rsid w:val="0043681A"/>
    <w:rsid w:val="0044132C"/>
    <w:rsid w:val="004413B8"/>
    <w:rsid w:val="00441861"/>
    <w:rsid w:val="00441E43"/>
    <w:rsid w:val="00443146"/>
    <w:rsid w:val="0044345A"/>
    <w:rsid w:val="00444953"/>
    <w:rsid w:val="00444A1F"/>
    <w:rsid w:val="00445195"/>
    <w:rsid w:val="00445E21"/>
    <w:rsid w:val="00445FCC"/>
    <w:rsid w:val="004473DD"/>
    <w:rsid w:val="00451626"/>
    <w:rsid w:val="00453811"/>
    <w:rsid w:val="00453BD2"/>
    <w:rsid w:val="004602E2"/>
    <w:rsid w:val="00460432"/>
    <w:rsid w:val="00461C97"/>
    <w:rsid w:val="00461FCD"/>
    <w:rsid w:val="004650A6"/>
    <w:rsid w:val="004656BD"/>
    <w:rsid w:val="004668D7"/>
    <w:rsid w:val="00467D24"/>
    <w:rsid w:val="004700D7"/>
    <w:rsid w:val="00470932"/>
    <w:rsid w:val="00472185"/>
    <w:rsid w:val="00472861"/>
    <w:rsid w:val="004728F4"/>
    <w:rsid w:val="004733FA"/>
    <w:rsid w:val="0047388B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E3B"/>
    <w:rsid w:val="00490555"/>
    <w:rsid w:val="00492D69"/>
    <w:rsid w:val="00494C4B"/>
    <w:rsid w:val="00494CEC"/>
    <w:rsid w:val="00495788"/>
    <w:rsid w:val="00495C66"/>
    <w:rsid w:val="00496341"/>
    <w:rsid w:val="004965AD"/>
    <w:rsid w:val="00497089"/>
    <w:rsid w:val="004A2C4E"/>
    <w:rsid w:val="004A435B"/>
    <w:rsid w:val="004A4752"/>
    <w:rsid w:val="004A4A99"/>
    <w:rsid w:val="004A4DDE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902"/>
    <w:rsid w:val="004C0642"/>
    <w:rsid w:val="004C086E"/>
    <w:rsid w:val="004C0CF0"/>
    <w:rsid w:val="004C22C5"/>
    <w:rsid w:val="004C33A0"/>
    <w:rsid w:val="004C458A"/>
    <w:rsid w:val="004C6992"/>
    <w:rsid w:val="004C6DD2"/>
    <w:rsid w:val="004C7184"/>
    <w:rsid w:val="004C7CE2"/>
    <w:rsid w:val="004D1587"/>
    <w:rsid w:val="004D19E5"/>
    <w:rsid w:val="004D2B89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4E36"/>
    <w:rsid w:val="004F52C0"/>
    <w:rsid w:val="004F53DE"/>
    <w:rsid w:val="004F62BC"/>
    <w:rsid w:val="00500391"/>
    <w:rsid w:val="00501404"/>
    <w:rsid w:val="00502351"/>
    <w:rsid w:val="00504186"/>
    <w:rsid w:val="005043EF"/>
    <w:rsid w:val="00504512"/>
    <w:rsid w:val="00504D94"/>
    <w:rsid w:val="005066C8"/>
    <w:rsid w:val="005069CB"/>
    <w:rsid w:val="00506C07"/>
    <w:rsid w:val="005072DC"/>
    <w:rsid w:val="00507613"/>
    <w:rsid w:val="00507D36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2C5C"/>
    <w:rsid w:val="00523419"/>
    <w:rsid w:val="0052352B"/>
    <w:rsid w:val="00525CC5"/>
    <w:rsid w:val="0052609E"/>
    <w:rsid w:val="00527281"/>
    <w:rsid w:val="00527A54"/>
    <w:rsid w:val="00527D62"/>
    <w:rsid w:val="00532EFC"/>
    <w:rsid w:val="00534EE2"/>
    <w:rsid w:val="00535C0A"/>
    <w:rsid w:val="0053681B"/>
    <w:rsid w:val="00536A5E"/>
    <w:rsid w:val="005378CB"/>
    <w:rsid w:val="00541100"/>
    <w:rsid w:val="00541C23"/>
    <w:rsid w:val="00542A17"/>
    <w:rsid w:val="0054458F"/>
    <w:rsid w:val="00545D75"/>
    <w:rsid w:val="00546975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6FE3"/>
    <w:rsid w:val="005871D2"/>
    <w:rsid w:val="0058721E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4249"/>
    <w:rsid w:val="005A5293"/>
    <w:rsid w:val="005A57B9"/>
    <w:rsid w:val="005A5F03"/>
    <w:rsid w:val="005A602B"/>
    <w:rsid w:val="005A6971"/>
    <w:rsid w:val="005A70A9"/>
    <w:rsid w:val="005A7E7E"/>
    <w:rsid w:val="005B03FC"/>
    <w:rsid w:val="005B0896"/>
    <w:rsid w:val="005B2101"/>
    <w:rsid w:val="005B3D2D"/>
    <w:rsid w:val="005B62BE"/>
    <w:rsid w:val="005B6A78"/>
    <w:rsid w:val="005B6C17"/>
    <w:rsid w:val="005B743F"/>
    <w:rsid w:val="005B7452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2642"/>
    <w:rsid w:val="005F3472"/>
    <w:rsid w:val="005F45B4"/>
    <w:rsid w:val="005F475F"/>
    <w:rsid w:val="005F51B7"/>
    <w:rsid w:val="005F5B69"/>
    <w:rsid w:val="005F73C7"/>
    <w:rsid w:val="00600382"/>
    <w:rsid w:val="0060110C"/>
    <w:rsid w:val="00602605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7436"/>
    <w:rsid w:val="00627D0D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7237"/>
    <w:rsid w:val="00657F12"/>
    <w:rsid w:val="00661E08"/>
    <w:rsid w:val="00662918"/>
    <w:rsid w:val="00662B22"/>
    <w:rsid w:val="00663A2A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2494"/>
    <w:rsid w:val="00693AE6"/>
    <w:rsid w:val="00693F89"/>
    <w:rsid w:val="0069572E"/>
    <w:rsid w:val="006958C3"/>
    <w:rsid w:val="00695F44"/>
    <w:rsid w:val="006960BF"/>
    <w:rsid w:val="0069677F"/>
    <w:rsid w:val="006973DE"/>
    <w:rsid w:val="006A0207"/>
    <w:rsid w:val="006A0563"/>
    <w:rsid w:val="006A12C4"/>
    <w:rsid w:val="006A1A3A"/>
    <w:rsid w:val="006A1C01"/>
    <w:rsid w:val="006A2D8B"/>
    <w:rsid w:val="006A2DC7"/>
    <w:rsid w:val="006A4C15"/>
    <w:rsid w:val="006A59C0"/>
    <w:rsid w:val="006A7D73"/>
    <w:rsid w:val="006B063B"/>
    <w:rsid w:val="006B0A19"/>
    <w:rsid w:val="006B172E"/>
    <w:rsid w:val="006B1C8C"/>
    <w:rsid w:val="006B1EE2"/>
    <w:rsid w:val="006B2B4B"/>
    <w:rsid w:val="006B5D25"/>
    <w:rsid w:val="006B6C3B"/>
    <w:rsid w:val="006B779B"/>
    <w:rsid w:val="006B7E15"/>
    <w:rsid w:val="006C024A"/>
    <w:rsid w:val="006C0F35"/>
    <w:rsid w:val="006C2F03"/>
    <w:rsid w:val="006C354C"/>
    <w:rsid w:val="006C54D6"/>
    <w:rsid w:val="006C55B5"/>
    <w:rsid w:val="006C60A0"/>
    <w:rsid w:val="006C6910"/>
    <w:rsid w:val="006D36FA"/>
    <w:rsid w:val="006D6594"/>
    <w:rsid w:val="006E4D9E"/>
    <w:rsid w:val="006E5756"/>
    <w:rsid w:val="006E60FE"/>
    <w:rsid w:val="006E7EEC"/>
    <w:rsid w:val="006F41E2"/>
    <w:rsid w:val="006F4541"/>
    <w:rsid w:val="006F498B"/>
    <w:rsid w:val="006F5608"/>
    <w:rsid w:val="006F7C2A"/>
    <w:rsid w:val="00701CAC"/>
    <w:rsid w:val="00701DAE"/>
    <w:rsid w:val="00703217"/>
    <w:rsid w:val="00703A25"/>
    <w:rsid w:val="0070575F"/>
    <w:rsid w:val="007063D0"/>
    <w:rsid w:val="007071E9"/>
    <w:rsid w:val="00710229"/>
    <w:rsid w:val="00710A34"/>
    <w:rsid w:val="00710B49"/>
    <w:rsid w:val="007110BA"/>
    <w:rsid w:val="00711D36"/>
    <w:rsid w:val="00713541"/>
    <w:rsid w:val="0071443F"/>
    <w:rsid w:val="007144BB"/>
    <w:rsid w:val="00714FE7"/>
    <w:rsid w:val="007172AF"/>
    <w:rsid w:val="007205C2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04D"/>
    <w:rsid w:val="00742CBF"/>
    <w:rsid w:val="00742DB8"/>
    <w:rsid w:val="00745385"/>
    <w:rsid w:val="007463B9"/>
    <w:rsid w:val="00746A8E"/>
    <w:rsid w:val="00747072"/>
    <w:rsid w:val="00747243"/>
    <w:rsid w:val="00750810"/>
    <w:rsid w:val="00751414"/>
    <w:rsid w:val="00751692"/>
    <w:rsid w:val="007537F4"/>
    <w:rsid w:val="00754890"/>
    <w:rsid w:val="00755167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E75"/>
    <w:rsid w:val="0077486B"/>
    <w:rsid w:val="00774A99"/>
    <w:rsid w:val="00775988"/>
    <w:rsid w:val="00776681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7CB6"/>
    <w:rsid w:val="007A0329"/>
    <w:rsid w:val="007A0812"/>
    <w:rsid w:val="007A0E40"/>
    <w:rsid w:val="007A4D28"/>
    <w:rsid w:val="007A5EA2"/>
    <w:rsid w:val="007A67EA"/>
    <w:rsid w:val="007B060D"/>
    <w:rsid w:val="007B1FB9"/>
    <w:rsid w:val="007B21ED"/>
    <w:rsid w:val="007B2F48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3437"/>
    <w:rsid w:val="007D481C"/>
    <w:rsid w:val="007D5F5B"/>
    <w:rsid w:val="007D6504"/>
    <w:rsid w:val="007D6B81"/>
    <w:rsid w:val="007D6CB2"/>
    <w:rsid w:val="007D6D5D"/>
    <w:rsid w:val="007D7E7C"/>
    <w:rsid w:val="007E1CFB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5F9"/>
    <w:rsid w:val="007F4E9E"/>
    <w:rsid w:val="007F611F"/>
    <w:rsid w:val="007F6ABB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92F"/>
    <w:rsid w:val="00812912"/>
    <w:rsid w:val="0081331F"/>
    <w:rsid w:val="00814452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B33"/>
    <w:rsid w:val="00833EB8"/>
    <w:rsid w:val="0083488B"/>
    <w:rsid w:val="00834B59"/>
    <w:rsid w:val="0083568C"/>
    <w:rsid w:val="008415EE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541"/>
    <w:rsid w:val="00853843"/>
    <w:rsid w:val="00853D0F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31A1"/>
    <w:rsid w:val="00873B43"/>
    <w:rsid w:val="00873D4D"/>
    <w:rsid w:val="0087617E"/>
    <w:rsid w:val="008769F6"/>
    <w:rsid w:val="00877295"/>
    <w:rsid w:val="00877E98"/>
    <w:rsid w:val="00880C98"/>
    <w:rsid w:val="00882ED0"/>
    <w:rsid w:val="00883A5A"/>
    <w:rsid w:val="008846CA"/>
    <w:rsid w:val="00884754"/>
    <w:rsid w:val="0088707D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E77"/>
    <w:rsid w:val="008B057C"/>
    <w:rsid w:val="008B097B"/>
    <w:rsid w:val="008B1941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7AE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C18"/>
    <w:rsid w:val="00900508"/>
    <w:rsid w:val="0090087D"/>
    <w:rsid w:val="00900FFF"/>
    <w:rsid w:val="00902E11"/>
    <w:rsid w:val="00904648"/>
    <w:rsid w:val="00906D2B"/>
    <w:rsid w:val="00906DF4"/>
    <w:rsid w:val="009075A8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241"/>
    <w:rsid w:val="00950795"/>
    <w:rsid w:val="00952861"/>
    <w:rsid w:val="00955B3B"/>
    <w:rsid w:val="00955BF3"/>
    <w:rsid w:val="00955CB1"/>
    <w:rsid w:val="00955FC1"/>
    <w:rsid w:val="00956DA9"/>
    <w:rsid w:val="009600EA"/>
    <w:rsid w:val="00960412"/>
    <w:rsid w:val="00960437"/>
    <w:rsid w:val="00960985"/>
    <w:rsid w:val="00961F97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579A"/>
    <w:rsid w:val="0097594A"/>
    <w:rsid w:val="00976485"/>
    <w:rsid w:val="0098084C"/>
    <w:rsid w:val="00980A97"/>
    <w:rsid w:val="009811D3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93E"/>
    <w:rsid w:val="00994A6E"/>
    <w:rsid w:val="00996645"/>
    <w:rsid w:val="009977F6"/>
    <w:rsid w:val="009A011E"/>
    <w:rsid w:val="009A0859"/>
    <w:rsid w:val="009A0B0D"/>
    <w:rsid w:val="009A0D0C"/>
    <w:rsid w:val="009A1FC2"/>
    <w:rsid w:val="009A2BA9"/>
    <w:rsid w:val="009A2E8B"/>
    <w:rsid w:val="009A3092"/>
    <w:rsid w:val="009A3FF1"/>
    <w:rsid w:val="009A524F"/>
    <w:rsid w:val="009A565D"/>
    <w:rsid w:val="009A7FCF"/>
    <w:rsid w:val="009B12CE"/>
    <w:rsid w:val="009B1FBD"/>
    <w:rsid w:val="009B22AA"/>
    <w:rsid w:val="009B3AC2"/>
    <w:rsid w:val="009B54AC"/>
    <w:rsid w:val="009B5DC2"/>
    <w:rsid w:val="009C011B"/>
    <w:rsid w:val="009C134F"/>
    <w:rsid w:val="009C1A72"/>
    <w:rsid w:val="009C27BE"/>
    <w:rsid w:val="009C368C"/>
    <w:rsid w:val="009C47E4"/>
    <w:rsid w:val="009C4A0F"/>
    <w:rsid w:val="009C4D67"/>
    <w:rsid w:val="009C7D2C"/>
    <w:rsid w:val="009D0B88"/>
    <w:rsid w:val="009D0C6E"/>
    <w:rsid w:val="009D128E"/>
    <w:rsid w:val="009D2B6C"/>
    <w:rsid w:val="009D31C7"/>
    <w:rsid w:val="009D48FE"/>
    <w:rsid w:val="009D4FAA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5B17"/>
    <w:rsid w:val="00A15FA6"/>
    <w:rsid w:val="00A2099C"/>
    <w:rsid w:val="00A211E8"/>
    <w:rsid w:val="00A22524"/>
    <w:rsid w:val="00A2287D"/>
    <w:rsid w:val="00A22CA9"/>
    <w:rsid w:val="00A24027"/>
    <w:rsid w:val="00A24A14"/>
    <w:rsid w:val="00A24A95"/>
    <w:rsid w:val="00A256D0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942"/>
    <w:rsid w:val="00A37D96"/>
    <w:rsid w:val="00A37DB1"/>
    <w:rsid w:val="00A37ECB"/>
    <w:rsid w:val="00A41378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30CB"/>
    <w:rsid w:val="00A53BC8"/>
    <w:rsid w:val="00A54D54"/>
    <w:rsid w:val="00A556CD"/>
    <w:rsid w:val="00A61069"/>
    <w:rsid w:val="00A61635"/>
    <w:rsid w:val="00A61D54"/>
    <w:rsid w:val="00A65CEF"/>
    <w:rsid w:val="00A66B5C"/>
    <w:rsid w:val="00A70A80"/>
    <w:rsid w:val="00A7371C"/>
    <w:rsid w:val="00A74EF6"/>
    <w:rsid w:val="00A761F3"/>
    <w:rsid w:val="00A76FA4"/>
    <w:rsid w:val="00A803DC"/>
    <w:rsid w:val="00A8226E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471B"/>
    <w:rsid w:val="00A95810"/>
    <w:rsid w:val="00A95E15"/>
    <w:rsid w:val="00A95E66"/>
    <w:rsid w:val="00A97E07"/>
    <w:rsid w:val="00AA3BDB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4A9E"/>
    <w:rsid w:val="00AB7A8F"/>
    <w:rsid w:val="00AC04B2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6889"/>
    <w:rsid w:val="00AE0507"/>
    <w:rsid w:val="00AE3657"/>
    <w:rsid w:val="00AE411A"/>
    <w:rsid w:val="00AE4B29"/>
    <w:rsid w:val="00AE4BD8"/>
    <w:rsid w:val="00AE4FFC"/>
    <w:rsid w:val="00AE795D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E9D"/>
    <w:rsid w:val="00B07EC2"/>
    <w:rsid w:val="00B12124"/>
    <w:rsid w:val="00B13958"/>
    <w:rsid w:val="00B14B78"/>
    <w:rsid w:val="00B15005"/>
    <w:rsid w:val="00B1533E"/>
    <w:rsid w:val="00B17087"/>
    <w:rsid w:val="00B20F59"/>
    <w:rsid w:val="00B25787"/>
    <w:rsid w:val="00B26E3D"/>
    <w:rsid w:val="00B26F60"/>
    <w:rsid w:val="00B27530"/>
    <w:rsid w:val="00B27873"/>
    <w:rsid w:val="00B312A9"/>
    <w:rsid w:val="00B31499"/>
    <w:rsid w:val="00B31E55"/>
    <w:rsid w:val="00B31EDC"/>
    <w:rsid w:val="00B325AD"/>
    <w:rsid w:val="00B32819"/>
    <w:rsid w:val="00B32BA8"/>
    <w:rsid w:val="00B34F38"/>
    <w:rsid w:val="00B40352"/>
    <w:rsid w:val="00B41174"/>
    <w:rsid w:val="00B430D3"/>
    <w:rsid w:val="00B43DD8"/>
    <w:rsid w:val="00B43DEB"/>
    <w:rsid w:val="00B462C0"/>
    <w:rsid w:val="00B47266"/>
    <w:rsid w:val="00B50235"/>
    <w:rsid w:val="00B509AA"/>
    <w:rsid w:val="00B50E73"/>
    <w:rsid w:val="00B518ED"/>
    <w:rsid w:val="00B5260B"/>
    <w:rsid w:val="00B52AB9"/>
    <w:rsid w:val="00B53F78"/>
    <w:rsid w:val="00B559B8"/>
    <w:rsid w:val="00B56256"/>
    <w:rsid w:val="00B60232"/>
    <w:rsid w:val="00B61485"/>
    <w:rsid w:val="00B61685"/>
    <w:rsid w:val="00B6318F"/>
    <w:rsid w:val="00B63EE9"/>
    <w:rsid w:val="00B645D4"/>
    <w:rsid w:val="00B6533D"/>
    <w:rsid w:val="00B6541E"/>
    <w:rsid w:val="00B667A4"/>
    <w:rsid w:val="00B67934"/>
    <w:rsid w:val="00B70E73"/>
    <w:rsid w:val="00B71FE4"/>
    <w:rsid w:val="00B720DD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079"/>
    <w:rsid w:val="00B87A87"/>
    <w:rsid w:val="00B87E5B"/>
    <w:rsid w:val="00B87E79"/>
    <w:rsid w:val="00B9217C"/>
    <w:rsid w:val="00B930FD"/>
    <w:rsid w:val="00B967A4"/>
    <w:rsid w:val="00B97C41"/>
    <w:rsid w:val="00BA0EA2"/>
    <w:rsid w:val="00BA1582"/>
    <w:rsid w:val="00BA28C7"/>
    <w:rsid w:val="00BA3164"/>
    <w:rsid w:val="00BA39E6"/>
    <w:rsid w:val="00BA491C"/>
    <w:rsid w:val="00BA566C"/>
    <w:rsid w:val="00BA5BD8"/>
    <w:rsid w:val="00BA7089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2E85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360A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4C8F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583D"/>
    <w:rsid w:val="00C6098B"/>
    <w:rsid w:val="00C611E7"/>
    <w:rsid w:val="00C61912"/>
    <w:rsid w:val="00C61BD6"/>
    <w:rsid w:val="00C63786"/>
    <w:rsid w:val="00C63DBC"/>
    <w:rsid w:val="00C65180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F73"/>
    <w:rsid w:val="00C956DD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5D40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614C"/>
    <w:rsid w:val="00CC64B8"/>
    <w:rsid w:val="00CD390D"/>
    <w:rsid w:val="00CD40EA"/>
    <w:rsid w:val="00CD429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615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24B6"/>
    <w:rsid w:val="00D03490"/>
    <w:rsid w:val="00D0582D"/>
    <w:rsid w:val="00D06706"/>
    <w:rsid w:val="00D06BBD"/>
    <w:rsid w:val="00D0700D"/>
    <w:rsid w:val="00D10F88"/>
    <w:rsid w:val="00D11322"/>
    <w:rsid w:val="00D148E9"/>
    <w:rsid w:val="00D1538E"/>
    <w:rsid w:val="00D160E1"/>
    <w:rsid w:val="00D16259"/>
    <w:rsid w:val="00D16807"/>
    <w:rsid w:val="00D16F98"/>
    <w:rsid w:val="00D17208"/>
    <w:rsid w:val="00D206BC"/>
    <w:rsid w:val="00D20DE0"/>
    <w:rsid w:val="00D231D9"/>
    <w:rsid w:val="00D236E5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D29"/>
    <w:rsid w:val="00D41993"/>
    <w:rsid w:val="00D42DDD"/>
    <w:rsid w:val="00D43C61"/>
    <w:rsid w:val="00D44A1C"/>
    <w:rsid w:val="00D45C5D"/>
    <w:rsid w:val="00D46276"/>
    <w:rsid w:val="00D47248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40B8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4EFC"/>
    <w:rsid w:val="00D87B54"/>
    <w:rsid w:val="00D906F8"/>
    <w:rsid w:val="00D91535"/>
    <w:rsid w:val="00D916C2"/>
    <w:rsid w:val="00D9189D"/>
    <w:rsid w:val="00D9387C"/>
    <w:rsid w:val="00D96926"/>
    <w:rsid w:val="00DA0353"/>
    <w:rsid w:val="00DA1BC2"/>
    <w:rsid w:val="00DA3DCE"/>
    <w:rsid w:val="00DA60A9"/>
    <w:rsid w:val="00DA7880"/>
    <w:rsid w:val="00DB4133"/>
    <w:rsid w:val="00DB5C66"/>
    <w:rsid w:val="00DB5CD3"/>
    <w:rsid w:val="00DB7D89"/>
    <w:rsid w:val="00DC1E7E"/>
    <w:rsid w:val="00DC2345"/>
    <w:rsid w:val="00DC2779"/>
    <w:rsid w:val="00DC515F"/>
    <w:rsid w:val="00DC68B3"/>
    <w:rsid w:val="00DC70DC"/>
    <w:rsid w:val="00DC73AA"/>
    <w:rsid w:val="00DC7598"/>
    <w:rsid w:val="00DC7881"/>
    <w:rsid w:val="00DC7F48"/>
    <w:rsid w:val="00DD0D07"/>
    <w:rsid w:val="00DD0DAD"/>
    <w:rsid w:val="00DD0FD9"/>
    <w:rsid w:val="00DD110B"/>
    <w:rsid w:val="00DD3E93"/>
    <w:rsid w:val="00DD5CB8"/>
    <w:rsid w:val="00DD5EA1"/>
    <w:rsid w:val="00DD61C1"/>
    <w:rsid w:val="00DD68C0"/>
    <w:rsid w:val="00DD7039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4B1"/>
    <w:rsid w:val="00E005A2"/>
    <w:rsid w:val="00E0140A"/>
    <w:rsid w:val="00E01695"/>
    <w:rsid w:val="00E020A5"/>
    <w:rsid w:val="00E02E1D"/>
    <w:rsid w:val="00E03146"/>
    <w:rsid w:val="00E0408A"/>
    <w:rsid w:val="00E0526D"/>
    <w:rsid w:val="00E10A2D"/>
    <w:rsid w:val="00E117E3"/>
    <w:rsid w:val="00E124CC"/>
    <w:rsid w:val="00E127C3"/>
    <w:rsid w:val="00E134EF"/>
    <w:rsid w:val="00E143F3"/>
    <w:rsid w:val="00E14666"/>
    <w:rsid w:val="00E14ABB"/>
    <w:rsid w:val="00E15FE7"/>
    <w:rsid w:val="00E1614B"/>
    <w:rsid w:val="00E16CFE"/>
    <w:rsid w:val="00E17934"/>
    <w:rsid w:val="00E20F4F"/>
    <w:rsid w:val="00E227AE"/>
    <w:rsid w:val="00E25470"/>
    <w:rsid w:val="00E2651A"/>
    <w:rsid w:val="00E270DC"/>
    <w:rsid w:val="00E31CCE"/>
    <w:rsid w:val="00E3294F"/>
    <w:rsid w:val="00E330BB"/>
    <w:rsid w:val="00E3556F"/>
    <w:rsid w:val="00E36575"/>
    <w:rsid w:val="00E37798"/>
    <w:rsid w:val="00E40B80"/>
    <w:rsid w:val="00E40F42"/>
    <w:rsid w:val="00E4109A"/>
    <w:rsid w:val="00E41136"/>
    <w:rsid w:val="00E416F5"/>
    <w:rsid w:val="00E41F2F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602BF"/>
    <w:rsid w:val="00E62095"/>
    <w:rsid w:val="00E63A8A"/>
    <w:rsid w:val="00E64B12"/>
    <w:rsid w:val="00E65D73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064C"/>
    <w:rsid w:val="00E82850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3D6"/>
    <w:rsid w:val="00E979A6"/>
    <w:rsid w:val="00EA0232"/>
    <w:rsid w:val="00EA0522"/>
    <w:rsid w:val="00EA08DC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D51F8"/>
    <w:rsid w:val="00EE03FC"/>
    <w:rsid w:val="00EE13BF"/>
    <w:rsid w:val="00EE1827"/>
    <w:rsid w:val="00EE312C"/>
    <w:rsid w:val="00EE42ED"/>
    <w:rsid w:val="00EE559B"/>
    <w:rsid w:val="00EE657E"/>
    <w:rsid w:val="00EE670B"/>
    <w:rsid w:val="00EE68AB"/>
    <w:rsid w:val="00EF0659"/>
    <w:rsid w:val="00EF0A34"/>
    <w:rsid w:val="00EF1132"/>
    <w:rsid w:val="00EF160D"/>
    <w:rsid w:val="00EF2EAC"/>
    <w:rsid w:val="00EF3FB9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5125"/>
    <w:rsid w:val="00F16262"/>
    <w:rsid w:val="00F171EA"/>
    <w:rsid w:val="00F17B16"/>
    <w:rsid w:val="00F17CFC"/>
    <w:rsid w:val="00F2097A"/>
    <w:rsid w:val="00F20E6C"/>
    <w:rsid w:val="00F21133"/>
    <w:rsid w:val="00F23720"/>
    <w:rsid w:val="00F2402A"/>
    <w:rsid w:val="00F24B73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3722E"/>
    <w:rsid w:val="00F40F35"/>
    <w:rsid w:val="00F40F45"/>
    <w:rsid w:val="00F41037"/>
    <w:rsid w:val="00F41B30"/>
    <w:rsid w:val="00F4326E"/>
    <w:rsid w:val="00F43857"/>
    <w:rsid w:val="00F442EA"/>
    <w:rsid w:val="00F45E2E"/>
    <w:rsid w:val="00F505A4"/>
    <w:rsid w:val="00F5285C"/>
    <w:rsid w:val="00F52A58"/>
    <w:rsid w:val="00F53278"/>
    <w:rsid w:val="00F53DE3"/>
    <w:rsid w:val="00F546CA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A0FE4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5528"/>
    <w:rsid w:val="00FB755E"/>
    <w:rsid w:val="00FB7829"/>
    <w:rsid w:val="00FC13B0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2DDE"/>
    <w:rsid w:val="00FD2ED0"/>
    <w:rsid w:val="00FD3815"/>
    <w:rsid w:val="00FD3ACD"/>
    <w:rsid w:val="00FD5B8F"/>
    <w:rsid w:val="00FD6756"/>
    <w:rsid w:val="00FD7AA9"/>
    <w:rsid w:val="00FE0E1C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semiHidden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4">
    <w:name w:val="header"/>
    <w:basedOn w:val="a"/>
    <w:link w:val="afff5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rsid w:val="001037B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rsid w:val="001037B7"/>
    <w:rPr>
      <w:rFonts w:ascii="Arial" w:hAnsi="Arial" w:cs="Arial"/>
      <w:sz w:val="24"/>
      <w:szCs w:val="24"/>
    </w:rPr>
  </w:style>
  <w:style w:type="character" w:styleId="afff8">
    <w:name w:val="annotation reference"/>
    <w:rsid w:val="00AC04B2"/>
    <w:rPr>
      <w:sz w:val="16"/>
      <w:szCs w:val="16"/>
    </w:rPr>
  </w:style>
  <w:style w:type="paragraph" w:styleId="afff9">
    <w:name w:val="annotation text"/>
    <w:basedOn w:val="a"/>
    <w:link w:val="afffa"/>
    <w:rsid w:val="00AC04B2"/>
    <w:rPr>
      <w:sz w:val="20"/>
      <w:szCs w:val="20"/>
    </w:rPr>
  </w:style>
  <w:style w:type="character" w:customStyle="1" w:styleId="afffa">
    <w:name w:val="Текст примечания Знак"/>
    <w:link w:val="afff9"/>
    <w:rsid w:val="00AC04B2"/>
    <w:rPr>
      <w:rFonts w:ascii="Arial" w:hAnsi="Arial" w:cs="Arial"/>
    </w:rPr>
  </w:style>
  <w:style w:type="paragraph" w:styleId="afffb">
    <w:name w:val="annotation subject"/>
    <w:basedOn w:val="afff9"/>
    <w:next w:val="afff9"/>
    <w:link w:val="afffc"/>
    <w:rsid w:val="00AC04B2"/>
    <w:rPr>
      <w:b/>
      <w:bCs/>
    </w:rPr>
  </w:style>
  <w:style w:type="character" w:customStyle="1" w:styleId="afffc">
    <w:name w:val="Тема примечания Знак"/>
    <w:link w:val="afffb"/>
    <w:rsid w:val="00AC04B2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semiHidden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4">
    <w:name w:val="header"/>
    <w:basedOn w:val="a"/>
    <w:link w:val="afff5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rsid w:val="001037B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rsid w:val="001037B7"/>
    <w:rPr>
      <w:rFonts w:ascii="Arial" w:hAnsi="Arial" w:cs="Arial"/>
      <w:sz w:val="24"/>
      <w:szCs w:val="24"/>
    </w:rPr>
  </w:style>
  <w:style w:type="character" w:styleId="afff8">
    <w:name w:val="annotation reference"/>
    <w:rsid w:val="00AC04B2"/>
    <w:rPr>
      <w:sz w:val="16"/>
      <w:szCs w:val="16"/>
    </w:rPr>
  </w:style>
  <w:style w:type="paragraph" w:styleId="afff9">
    <w:name w:val="annotation text"/>
    <w:basedOn w:val="a"/>
    <w:link w:val="afffa"/>
    <w:rsid w:val="00AC04B2"/>
    <w:rPr>
      <w:sz w:val="20"/>
      <w:szCs w:val="20"/>
    </w:rPr>
  </w:style>
  <w:style w:type="character" w:customStyle="1" w:styleId="afffa">
    <w:name w:val="Текст примечания Знак"/>
    <w:link w:val="afff9"/>
    <w:rsid w:val="00AC04B2"/>
    <w:rPr>
      <w:rFonts w:ascii="Arial" w:hAnsi="Arial" w:cs="Arial"/>
    </w:rPr>
  </w:style>
  <w:style w:type="paragraph" w:styleId="afffb">
    <w:name w:val="annotation subject"/>
    <w:basedOn w:val="afff9"/>
    <w:next w:val="afff9"/>
    <w:link w:val="afffc"/>
    <w:rsid w:val="00AC04B2"/>
    <w:rPr>
      <w:b/>
      <w:bCs/>
    </w:rPr>
  </w:style>
  <w:style w:type="character" w:customStyle="1" w:styleId="afffc">
    <w:name w:val="Тема примечания Знак"/>
    <w:link w:val="afffb"/>
    <w:rsid w:val="00AC04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8787-05CA-4D65-8353-5113B4D2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2128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creator>BLACKGIRL</dc:creator>
  <cp:lastModifiedBy>Булбук Юлия Михайловна</cp:lastModifiedBy>
  <cp:revision>7</cp:revision>
  <cp:lastPrinted>2017-10-19T06:32:00Z</cp:lastPrinted>
  <dcterms:created xsi:type="dcterms:W3CDTF">2017-12-22T04:17:00Z</dcterms:created>
  <dcterms:modified xsi:type="dcterms:W3CDTF">2017-12-22T11:28:00Z</dcterms:modified>
</cp:coreProperties>
</file>