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91423">
        <w:trPr>
          <w:jc w:val="center"/>
        </w:trPr>
        <w:tc>
          <w:tcPr>
            <w:tcW w:w="154" w:type="dxa"/>
            <w:noWrap/>
          </w:tcPr>
          <w:p w:rsidR="00D91423" w:rsidRDefault="00A70F18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91423" w:rsidRDefault="00D8103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D91423" w:rsidRDefault="00A70F1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91423" w:rsidRPr="00D81037" w:rsidRDefault="00D8103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D91423" w:rsidRDefault="00A70F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91423" w:rsidRDefault="00D8103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91423" w:rsidRDefault="00A70F18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D91423" w:rsidRDefault="00D9142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91423" w:rsidRDefault="00A70F18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91423" w:rsidRPr="00D81037" w:rsidRDefault="00D8103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5189</w:t>
            </w:r>
          </w:p>
        </w:tc>
      </w:tr>
    </w:tbl>
    <w:p w:rsidR="00D91423" w:rsidRDefault="00F914B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2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A70F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91423" w:rsidRDefault="00A70F18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A70F18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A70F18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91423" w:rsidRDefault="00D91423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1PtAIAAC0FAAAOAAAAZHJzL2Uyb0RvYy54bWysVM2O0zAQviPxDpbv3fyQdpto09XuliKk&#10;BVZaeAA3dhqLxA6227QgJCSuSDwCD8EF8bPPkL4RY6fpdoEDQuSQjOOZzzPffOOT03VVohVTmkuR&#10;4uDIx4iJTFIuFil+8Xw2GGOkDRGUlFKwFG+YxqeT+/dOmjphoSxkSZlCACJ00tQpLoypE8/TWcEq&#10;oo9kzQRs5lJVxMBSLTyqSAPoVemFvj/yGqlorWTGtIa/024TTxx+nrPMPMtzzQwqUwy5GfdW7j23&#10;b29yQpKFInXBs10a5B+yqAgXcOgeakoMQUvFf4OqeKaklrk5ymTlyTznGXM1QDWB/0s11wWpmasF&#10;yNH1nib9/2Czp6srhThNcRhiJEgFPWo/bd9tP7bf25vt+/Zze9N+235of7Rf2q/ogSWsqXUCcdf1&#10;lbIl6/pSZi81EvKiIGLBzpSSTcEIhTQD6+/dCbALDaFo3jyRFI4jSyMdd+tcVRYQWEFr16LNvkVs&#10;bVAGP0dBEEfxEKMM9sJRGA6HrokeSfrwWmnziMkKWSPFCjTg4MnqUhubDkl6F5e+LDmd8bJ0C7WY&#10;X5QKrQjoZeYeVwFUeehWCusspA3rELs/kCWcYfdsvq7/b+IgjPzzMB7MRuPjQTSLhoP42B8P/CA+&#10;j0d+FEfT2VubYBAlBaeUiUsuWK/FIPq7Xu+molORUyNqUhwPQ0sVgcFSgjoW7tShD8v13fOnci1d&#10;U6KLjha90VNprB9JKm5gfEtepXi8DyeJ7f5DQZ2LIbzsbO9uia4TwFP/dcw5rVh5dDIz6/kaUKxm&#10;5pJuQDVKQk9hkuHOAaOQ6jVGDcxvivWrJVEMo/KxAOXZYe8N1Rvz3iAig9AUG4w688J0l8KyVnxR&#10;AHLg2BLyDNSZc6eb2yx2moaZdMnv7g879Idr53V7y0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I9gbU+0AgAALQ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91423" w:rsidRDefault="00A70F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91423" w:rsidRDefault="00A70F18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91423" w:rsidRDefault="00A70F18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91423" w:rsidRDefault="00A70F18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91423" w:rsidRDefault="00D91423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изменения в постановление </w: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Администрации города от 24.02.2012 </w: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№ 1110 «Об утверждении </w: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административного регламента </w: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предоставления </w:t>
      </w:r>
      <w:proofErr w:type="gramStart"/>
      <w:r>
        <w:rPr>
          <w:rFonts w:cs="Times New Roman"/>
          <w:sz w:val="27"/>
          <w:szCs w:val="27"/>
        </w:rPr>
        <w:t>муниципальной</w:t>
      </w:r>
      <w:proofErr w:type="gramEnd"/>
      <w:r>
        <w:rPr>
          <w:rFonts w:cs="Times New Roman"/>
          <w:sz w:val="27"/>
          <w:szCs w:val="27"/>
        </w:rPr>
        <w:t xml:space="preserve"> </w:t>
      </w:r>
    </w:p>
    <w:p w:rsidR="00D91423" w:rsidRDefault="00A70F18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услуги «Прием жалоб потребителей </w:t>
      </w:r>
    </w:p>
    <w:p w:rsidR="00D91423" w:rsidRDefault="00A70F18">
      <w:pPr>
        <w:rPr>
          <w:rFonts w:cs="Times New Roman"/>
          <w:color w:val="000000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по вопросам защиты их прав» </w:t>
      </w:r>
    </w:p>
    <w:p w:rsidR="00D91423" w:rsidRDefault="00D91423">
      <w:pPr>
        <w:jc w:val="both"/>
        <w:rPr>
          <w:rFonts w:cs="Times New Roman"/>
          <w:sz w:val="27"/>
          <w:szCs w:val="27"/>
        </w:rPr>
      </w:pPr>
    </w:p>
    <w:p w:rsidR="00D91423" w:rsidRDefault="00D91423">
      <w:pPr>
        <w:jc w:val="both"/>
        <w:rPr>
          <w:rFonts w:cs="Times New Roman"/>
          <w:sz w:val="27"/>
          <w:szCs w:val="27"/>
        </w:rPr>
      </w:pPr>
    </w:p>
    <w:p w:rsidR="00D91423" w:rsidRDefault="00A70F18">
      <w:pPr>
        <w:ind w:firstLine="567"/>
        <w:jc w:val="both"/>
        <w:rPr>
          <w:rFonts w:cs="Times New Roman"/>
          <w:caps/>
          <w:sz w:val="27"/>
          <w:szCs w:val="27"/>
        </w:rPr>
      </w:pPr>
      <w:proofErr w:type="gramStart"/>
      <w:r>
        <w:rPr>
          <w:rFonts w:cs="Times New Roman"/>
          <w:sz w:val="27"/>
          <w:szCs w:val="27"/>
        </w:rPr>
        <w:t>В соответствии с Федеральным законом от 27.07.2010 № 210-ФЗ «Об орган</w:t>
      </w:r>
      <w:r>
        <w:rPr>
          <w:rFonts w:cs="Times New Roman"/>
          <w:sz w:val="27"/>
          <w:szCs w:val="27"/>
        </w:rPr>
        <w:t>и</w:t>
      </w:r>
      <w:r>
        <w:rPr>
          <w:rFonts w:cs="Times New Roman"/>
          <w:sz w:val="27"/>
          <w:szCs w:val="27"/>
        </w:rPr>
        <w:t>зации предоставления государственных и муниципальных услуг», постановлением Администрации города от 17.03.2016 № 1873 «О порядке разработки,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</w:t>
      </w:r>
      <w:r>
        <w:rPr>
          <w:rFonts w:cs="Times New Roman"/>
          <w:sz w:val="27"/>
          <w:szCs w:val="27"/>
        </w:rPr>
        <w:t>р</w:t>
      </w:r>
      <w:r>
        <w:rPr>
          <w:rFonts w:cs="Times New Roman"/>
          <w:sz w:val="27"/>
          <w:szCs w:val="27"/>
        </w:rPr>
        <w:t>ждении Регламента Администрации города»</w:t>
      </w:r>
      <w:r>
        <w:rPr>
          <w:rFonts w:cs="Times New Roman"/>
          <w:spacing w:val="-4"/>
          <w:sz w:val="27"/>
          <w:szCs w:val="27"/>
        </w:rPr>
        <w:t>, оптимизации деятельности</w:t>
      </w:r>
      <w:r>
        <w:rPr>
          <w:rFonts w:cs="Times New Roman"/>
          <w:sz w:val="27"/>
          <w:szCs w:val="27"/>
        </w:rPr>
        <w:t xml:space="preserve"> органов              местного самоуправления, а также доступности и качественного исполнения              муниципальных услуг</w:t>
      </w:r>
      <w:r>
        <w:rPr>
          <w:rFonts w:cs="Times New Roman"/>
          <w:caps/>
          <w:sz w:val="27"/>
          <w:szCs w:val="27"/>
        </w:rPr>
        <w:t>:</w:t>
      </w:r>
      <w:proofErr w:type="gramEnd"/>
    </w:p>
    <w:p w:rsidR="00D91423" w:rsidRDefault="00A70F18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proofErr w:type="gramStart"/>
      <w:r>
        <w:rPr>
          <w:rFonts w:cs="Times New Roman"/>
          <w:sz w:val="27"/>
          <w:szCs w:val="27"/>
        </w:rPr>
        <w:t xml:space="preserve">Внести в постановление Администрации города от 24.02.2012 № 1110 </w:t>
      </w:r>
      <w:r>
        <w:rPr>
          <w:rFonts w:cs="Times New Roman"/>
          <w:sz w:val="27"/>
          <w:szCs w:val="27"/>
        </w:rPr>
        <w:br/>
      </w:r>
      <w:r>
        <w:rPr>
          <w:rFonts w:cs="Times New Roman"/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pacing w:val="-6"/>
          <w:sz w:val="27"/>
          <w:szCs w:val="27"/>
        </w:rPr>
        <w:t>услуги «Прием жалоб потребителей по вопросам защиты их прав» (с изменениями</w:t>
      </w:r>
      <w:r>
        <w:rPr>
          <w:rFonts w:cs="Times New Roman"/>
          <w:sz w:val="27"/>
          <w:szCs w:val="27"/>
        </w:rPr>
        <w:t xml:space="preserve">                     от 18.05.2012 № 3514, 23.04.2013 № 2726, 06.08.2013 № 5629, 23.09.2013 № 6804,</w:t>
      </w:r>
      <w:proofErr w:type="gramEnd"/>
      <w:r>
        <w:rPr>
          <w:rFonts w:cs="Times New Roman"/>
          <w:sz w:val="27"/>
          <w:szCs w:val="27"/>
        </w:rPr>
        <w:t xml:space="preserve"> </w:t>
      </w:r>
      <w:proofErr w:type="gramStart"/>
      <w:r>
        <w:rPr>
          <w:rFonts w:cs="Times New Roman"/>
          <w:sz w:val="27"/>
          <w:szCs w:val="27"/>
        </w:rPr>
        <w:t xml:space="preserve">03.12.2013 № 8731, 28.02.2014 № 1334, 09.07.2014 № 4753, 29.04.2015 № 2882, 03.02.2016 № 688, 08.04.2016 № 2652, 01.06.2016 № 4030, 22.08.2016 № 6335)              </w:t>
      </w:r>
      <w:r>
        <w:rPr>
          <w:rFonts w:cs="Times New Roman"/>
          <w:spacing w:val="-4"/>
          <w:sz w:val="27"/>
          <w:szCs w:val="27"/>
        </w:rPr>
        <w:t>изменение, изложив п</w:t>
      </w:r>
      <w:r>
        <w:rPr>
          <w:rFonts w:cs="Times New Roman"/>
          <w:sz w:val="27"/>
          <w:szCs w:val="27"/>
        </w:rPr>
        <w:t>риложение к постановлению в новой редакции согласно          приложению к настоящему постановлению.</w:t>
      </w:r>
      <w:proofErr w:type="gramEnd"/>
    </w:p>
    <w:p w:rsidR="00D91423" w:rsidRDefault="00A70F18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Управлению по связям с общественностью и средствами массовой инфо</w:t>
      </w:r>
      <w:r>
        <w:rPr>
          <w:rFonts w:cs="Times New Roman"/>
          <w:sz w:val="27"/>
          <w:szCs w:val="27"/>
        </w:rPr>
        <w:t>р</w:t>
      </w:r>
      <w:r>
        <w:rPr>
          <w:rFonts w:cs="Times New Roman"/>
          <w:sz w:val="27"/>
          <w:szCs w:val="27"/>
        </w:rPr>
        <w:t>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D91423" w:rsidRDefault="00A70F18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Настоящее постановление вступает в силу после его официального опубл</w:t>
      </w:r>
      <w:r>
        <w:rPr>
          <w:rFonts w:cs="Times New Roman"/>
          <w:sz w:val="27"/>
          <w:szCs w:val="27"/>
        </w:rPr>
        <w:t>и</w:t>
      </w:r>
      <w:r>
        <w:rPr>
          <w:rFonts w:cs="Times New Roman"/>
          <w:sz w:val="27"/>
          <w:szCs w:val="27"/>
        </w:rPr>
        <w:t>кования.</w:t>
      </w:r>
    </w:p>
    <w:p w:rsidR="00D91423" w:rsidRDefault="00A70F18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4. </w:t>
      </w:r>
      <w:proofErr w:type="gramStart"/>
      <w:r>
        <w:rPr>
          <w:rFonts w:cs="Times New Roman"/>
          <w:sz w:val="27"/>
          <w:szCs w:val="27"/>
        </w:rPr>
        <w:t>Контроль за</w:t>
      </w:r>
      <w:proofErr w:type="gramEnd"/>
      <w:r>
        <w:rPr>
          <w:rFonts w:cs="Times New Roman"/>
          <w:sz w:val="27"/>
          <w:szCs w:val="27"/>
        </w:rPr>
        <w:t xml:space="preserve"> выполнением постановления возложить на заместителя                  главы Администрации города </w:t>
      </w:r>
      <w:proofErr w:type="spellStart"/>
      <w:r>
        <w:rPr>
          <w:rFonts w:cs="Times New Roman"/>
          <w:sz w:val="27"/>
          <w:szCs w:val="27"/>
        </w:rPr>
        <w:t>Шерстневу</w:t>
      </w:r>
      <w:proofErr w:type="spellEnd"/>
      <w:r>
        <w:rPr>
          <w:rFonts w:cs="Times New Roman"/>
          <w:sz w:val="27"/>
          <w:szCs w:val="27"/>
        </w:rPr>
        <w:t xml:space="preserve"> А.Ю.</w:t>
      </w:r>
    </w:p>
    <w:p w:rsidR="00D91423" w:rsidRDefault="00D91423">
      <w:pPr>
        <w:ind w:firstLine="567"/>
        <w:jc w:val="both"/>
        <w:rPr>
          <w:rFonts w:cs="Times New Roman"/>
          <w:sz w:val="27"/>
          <w:szCs w:val="27"/>
        </w:rPr>
      </w:pPr>
    </w:p>
    <w:p w:rsidR="00D91423" w:rsidRDefault="00D91423">
      <w:pPr>
        <w:ind w:firstLine="567"/>
        <w:jc w:val="both"/>
        <w:rPr>
          <w:rFonts w:cs="Times New Roman"/>
          <w:sz w:val="27"/>
          <w:szCs w:val="27"/>
        </w:rPr>
      </w:pPr>
    </w:p>
    <w:p w:rsidR="00D91423" w:rsidRDefault="00D91423">
      <w:pPr>
        <w:ind w:firstLine="567"/>
        <w:jc w:val="both"/>
        <w:rPr>
          <w:rFonts w:cs="Times New Roman"/>
          <w:sz w:val="27"/>
          <w:szCs w:val="27"/>
        </w:rPr>
      </w:pPr>
    </w:p>
    <w:p w:rsidR="00D91423" w:rsidRDefault="00A70F18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D91423" w:rsidRDefault="00A70F18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4"/>
        </w:rPr>
        <w:lastRenderedPageBreak/>
        <w:t xml:space="preserve">Приложение </w:t>
      </w:r>
    </w:p>
    <w:p w:rsidR="00D91423" w:rsidRDefault="00A70F18">
      <w:pPr>
        <w:pStyle w:val="1"/>
        <w:spacing w:before="0" w:after="0"/>
        <w:ind w:left="6237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>
        <w:rPr>
          <w:rFonts w:ascii="Times New Roman" w:hAnsi="Times New Roman"/>
          <w:b w:val="0"/>
          <w:color w:val="auto"/>
          <w:sz w:val="28"/>
          <w:szCs w:val="24"/>
        </w:rPr>
        <w:t xml:space="preserve">к постановлению </w:t>
      </w:r>
    </w:p>
    <w:p w:rsidR="00D91423" w:rsidRDefault="00A70F18">
      <w:pPr>
        <w:ind w:left="6237"/>
      </w:pPr>
      <w:r>
        <w:t>Администрации города</w:t>
      </w:r>
    </w:p>
    <w:p w:rsidR="00D91423" w:rsidRDefault="00A70F18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от </w:t>
      </w:r>
      <w:r w:rsidR="00A60095">
        <w:rPr>
          <w:rFonts w:ascii="Times New Roman" w:hAnsi="Times New Roman"/>
          <w:b w:val="0"/>
          <w:color w:val="auto"/>
          <w:sz w:val="28"/>
          <w:szCs w:val="28"/>
        </w:rPr>
        <w:t xml:space="preserve">21.06.2017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A60095">
        <w:rPr>
          <w:rFonts w:ascii="Times New Roman" w:hAnsi="Times New Roman"/>
          <w:b w:val="0"/>
          <w:color w:val="auto"/>
          <w:sz w:val="28"/>
          <w:szCs w:val="28"/>
        </w:rPr>
        <w:t>5189</w:t>
      </w:r>
    </w:p>
    <w:p w:rsidR="00D91423" w:rsidRDefault="00D91423"/>
    <w:p w:rsidR="00D91423" w:rsidRDefault="00D91423"/>
    <w:p w:rsidR="00D91423" w:rsidRDefault="00A70F1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муниципальной услуги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«Прием жалоб потребителей по вопросам защиты их прав»</w:t>
      </w:r>
    </w:p>
    <w:p w:rsidR="00D91423" w:rsidRDefault="00D91423">
      <w:pPr>
        <w:pStyle w:val="a8"/>
        <w:spacing w:before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D91423" w:rsidRDefault="00A70F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1. Административный регламент предоставления муниципальной услуги «Прием жалоб потребителей по вопросам защиты их прав» (далее – админ</w:t>
      </w:r>
      <w:r>
        <w:rPr>
          <w:szCs w:val="28"/>
        </w:rPr>
        <w:t>и</w:t>
      </w:r>
      <w:r>
        <w:rPr>
          <w:szCs w:val="28"/>
        </w:rPr>
        <w:t>стративный регламент) определяет сроки и последовательность администр</w:t>
      </w:r>
      <w:r>
        <w:rPr>
          <w:szCs w:val="28"/>
        </w:rPr>
        <w:t>а</w:t>
      </w:r>
      <w:r>
        <w:rPr>
          <w:szCs w:val="28"/>
        </w:rPr>
        <w:t>тивных процедур и административных действий Администрации города,                  ее структурных подразделений</w:t>
      </w:r>
      <w:r>
        <w:rPr>
          <w:bCs/>
          <w:szCs w:val="28"/>
        </w:rPr>
        <w:t>, а также порядок взаимодействия с заявителями при предоставлении муниципальной услуги</w:t>
      </w:r>
      <w:r>
        <w:rPr>
          <w:szCs w:val="28"/>
        </w:rPr>
        <w:t>.</w:t>
      </w:r>
    </w:p>
    <w:p w:rsidR="00D91423" w:rsidRDefault="00A70F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Цели разработки административного регламента:</w:t>
      </w:r>
    </w:p>
    <w:p w:rsidR="00D91423" w:rsidRDefault="00A70F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2.1. Повышение прозрачности деятельности структурного подразделения </w:t>
      </w:r>
      <w:r>
        <w:rPr>
          <w:rFonts w:eastAsia="Calibri"/>
          <w:spacing w:val="-4"/>
          <w:szCs w:val="28"/>
        </w:rPr>
        <w:t>Администрации города при предоставлении муниципальной услуги посредством</w:t>
      </w:r>
      <w:r>
        <w:rPr>
          <w:rFonts w:eastAsia="Calibri"/>
          <w:szCs w:val="28"/>
        </w:rPr>
        <w:t xml:space="preserve"> предоставления информации гражданам и организациям об административных процедурах в составе муниципальной услуги.</w:t>
      </w:r>
    </w:p>
    <w:p w:rsidR="00D91423" w:rsidRDefault="00A70F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2.2. Установление персональной ответственности должностных лиц за с</w:t>
      </w:r>
      <w:r>
        <w:rPr>
          <w:rFonts w:eastAsia="Calibri"/>
          <w:spacing w:val="-4"/>
          <w:szCs w:val="28"/>
        </w:rPr>
        <w:t>о</w:t>
      </w:r>
      <w:r>
        <w:rPr>
          <w:rFonts w:eastAsia="Calibri"/>
          <w:spacing w:val="-4"/>
          <w:szCs w:val="28"/>
        </w:rPr>
        <w:t>блю</w:t>
      </w:r>
      <w:r>
        <w:rPr>
          <w:rFonts w:eastAsia="Calibri"/>
          <w:szCs w:val="28"/>
        </w:rPr>
        <w:t>дением требований административного регламента по каждому действию                или административной процедуре в составе муниципальной услуги.</w:t>
      </w:r>
    </w:p>
    <w:p w:rsidR="00D91423" w:rsidRDefault="00A70F1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 Повышение результативности деятельности структурного подраздел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Администрации города при предоставлении муниципальной услуги.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2.4. Минимизация административного усмотрения должностных                         лиц при предоставлении муниципальной услуги.</w:t>
      </w:r>
    </w:p>
    <w:p w:rsidR="00D91423" w:rsidRDefault="00D91423">
      <w:pPr>
        <w:ind w:firstLine="567"/>
        <w:jc w:val="both"/>
        <w:rPr>
          <w:szCs w:val="28"/>
        </w:rPr>
      </w:pPr>
    </w:p>
    <w:p w:rsidR="00D91423" w:rsidRDefault="00A70F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2"/>
      <w:r>
        <w:rPr>
          <w:rFonts w:ascii="Times New Roman" w:hAnsi="Times New Roman"/>
          <w:b w:val="0"/>
          <w:color w:val="auto"/>
          <w:sz w:val="28"/>
          <w:szCs w:val="28"/>
        </w:rPr>
        <w:t>Раздел II. Стандарт предоставления муниципальной услуги</w:t>
      </w:r>
    </w:p>
    <w:bookmarkEnd w:id="0"/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1. Наименование муниципальной услуги ‒ «Прием жалоб потребителей           по вопросам защиты их прав» (далее – муниципальная услуга).</w:t>
      </w:r>
    </w:p>
    <w:p w:rsidR="00D91423" w:rsidRDefault="00A70F18">
      <w:pPr>
        <w:ind w:firstLine="567"/>
        <w:jc w:val="both"/>
        <w:rPr>
          <w:bCs/>
          <w:szCs w:val="28"/>
        </w:rPr>
      </w:pPr>
      <w:bookmarkStart w:id="1" w:name="sub_1022"/>
      <w:r>
        <w:rPr>
          <w:szCs w:val="28"/>
        </w:rPr>
        <w:t xml:space="preserve">2. </w:t>
      </w:r>
      <w:r>
        <w:rPr>
          <w:rFonts w:eastAsia="Calibri"/>
          <w:szCs w:val="28"/>
        </w:rPr>
        <w:t>Наименование органа местного самоуправления, предоставляющего     муниципальную услугу, его структурных подразделений, участвующих                       в предоставлении муниципальной услуги</w:t>
      </w:r>
      <w:r>
        <w:rPr>
          <w:bCs/>
          <w:szCs w:val="28"/>
        </w:rPr>
        <w:t xml:space="preserve"> </w:t>
      </w:r>
    </w:p>
    <w:p w:rsidR="00D91423" w:rsidRDefault="00A70F18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Уполномоченным органом, предоставляющим муниципальную услугу,           является </w:t>
      </w:r>
      <w:r>
        <w:rPr>
          <w:szCs w:val="28"/>
        </w:rPr>
        <w:t xml:space="preserve">управление экономики и стратегического планирования </w:t>
      </w:r>
      <w:r>
        <w:rPr>
          <w:rFonts w:eastAsia="Calibri"/>
          <w:szCs w:val="28"/>
        </w:rPr>
        <w:t>(далее – уполномоченный орган).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 xml:space="preserve">Непосредственное предоставление муниципальной услуги осуществляет  </w:t>
      </w:r>
      <w:r>
        <w:rPr>
          <w:szCs w:val="28"/>
        </w:rPr>
        <w:t>отдел потребительского рынка и защиты прав потребителей (далее – отдел уполномоченного органа).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За предоставлением муниципальной услуги заявитель вправе обратиться             в муниципальное казенное учреждение «Многофункциональный центр пред</w:t>
      </w:r>
      <w:r>
        <w:rPr>
          <w:szCs w:val="28"/>
        </w:rPr>
        <w:t>о</w:t>
      </w:r>
      <w:r>
        <w:rPr>
          <w:szCs w:val="28"/>
        </w:rPr>
        <w:t>ставления государственных и муниципальных услуг города Сургута» (далее – МФЦ).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lastRenderedPageBreak/>
        <w:t>3. Требования к порядку информирования о правилах предоставления              муниципальной услуги.</w:t>
      </w:r>
    </w:p>
    <w:bookmarkEnd w:id="1"/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 xml:space="preserve">3.1. Информация о месте нахождения, справочных телефонах, графике              работы, адресах электронной почты </w:t>
      </w:r>
      <w:r>
        <w:rPr>
          <w:rFonts w:eastAsia="Calibri"/>
          <w:szCs w:val="28"/>
        </w:rPr>
        <w:t>уполномоченного органа.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Местонахождение уполномоченного органа: 628408, </w:t>
      </w:r>
      <w:r>
        <w:rPr>
          <w:szCs w:val="28"/>
        </w:rPr>
        <w:t xml:space="preserve">Тюменская область, Ханты-Мансийский автономный округ – Югра, </w:t>
      </w:r>
      <w:r>
        <w:rPr>
          <w:spacing w:val="-6"/>
          <w:szCs w:val="28"/>
        </w:rPr>
        <w:t>город Сургут, улица Энгельса,</w:t>
      </w:r>
      <w:r>
        <w:rPr>
          <w:szCs w:val="28"/>
        </w:rPr>
        <w:t xml:space="preserve"> дом 8.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 xml:space="preserve">Телефоны для справок: 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начальник отдела: 8 (3462) 52-20-92;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- специалисты отдела: 8 (3462) 23-04-65, 52-21-88;</w:t>
      </w:r>
    </w:p>
    <w:p w:rsidR="00D91423" w:rsidRDefault="00A70F18">
      <w:pPr>
        <w:shd w:val="clear" w:color="auto" w:fill="FFFFFF"/>
        <w:ind w:firstLine="567"/>
        <w:jc w:val="both"/>
        <w:rPr>
          <w:i/>
          <w:szCs w:val="28"/>
        </w:rPr>
      </w:pPr>
      <w:r>
        <w:rPr>
          <w:szCs w:val="28"/>
        </w:rPr>
        <w:t>- факс: 52-21-05.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potrebitel@admsurgut.ru.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Адрес официального портала Администрации города: www.admsurgut.ru</w:t>
      </w:r>
      <w:r>
        <w:rPr>
          <w:rFonts w:eastAsia="Calibri"/>
          <w:szCs w:val="28"/>
        </w:rPr>
        <w:t>.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График работы: 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понедельник – пятница: с 09.00 до 17.00;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перерыв на обед: с 13.00 до 14.00;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выходные дни: суббота, воскресенье.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3.2. Информация о месте нахождения, справочных телефонах, графике             работы МФЦ.</w:t>
      </w:r>
    </w:p>
    <w:p w:rsidR="00D91423" w:rsidRDefault="00A70F18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Местонахождение МФЦ: </w:t>
      </w:r>
      <w:r>
        <w:rPr>
          <w:spacing w:val="-6"/>
          <w:szCs w:val="28"/>
        </w:rPr>
        <w:t xml:space="preserve">628408, </w:t>
      </w:r>
      <w:r>
        <w:rPr>
          <w:szCs w:val="28"/>
        </w:rPr>
        <w:t xml:space="preserve">Тюменская область, Ханты-Мансийский автономный округ – Югра, </w:t>
      </w:r>
      <w:r>
        <w:rPr>
          <w:spacing w:val="-6"/>
          <w:szCs w:val="28"/>
        </w:rPr>
        <w:t>город Сургут,</w:t>
      </w:r>
      <w:r>
        <w:rPr>
          <w:bCs/>
          <w:szCs w:val="28"/>
        </w:rPr>
        <w:t xml:space="preserve"> Югорский тракт, дом 38.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>Многоканальный телефон для информирования и предварительной записи: (3462) 20-69-26.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Адрес электронной почты: mfc@admsurgut.ru.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Адрес официального портала: mfchmao.ru.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График работы: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понедельник – пятница: с 08.00 до 20.00, без перерыва;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суббота: с 08.00 до 18.00, без перерыва;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воскресенье – выходной.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 xml:space="preserve">3.3. </w:t>
      </w:r>
      <w:r>
        <w:rPr>
          <w:szCs w:val="28"/>
        </w:rPr>
        <w:t xml:space="preserve">Сведения, указанные в подпунктах 3.1 – 3.2 </w:t>
      </w:r>
      <w:hyperlink r:id="rId7" w:history="1">
        <w:r>
          <w:rPr>
            <w:szCs w:val="28"/>
          </w:rPr>
          <w:t>пункта</w:t>
        </w:r>
      </w:hyperlink>
      <w:r>
        <w:rPr>
          <w:szCs w:val="28"/>
        </w:rPr>
        <w:t xml:space="preserve">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     настоящего административного регламента, размещаются на информационных стендах в месте предоставления муниципальной услуги и в информационно-телекоммуникационной сети «Интернет»: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- на официальном портале Администрации города: www.admsurgut.ru                  </w:t>
      </w:r>
      <w:r>
        <w:rPr>
          <w:rFonts w:eastAsia="Calibri"/>
          <w:szCs w:val="28"/>
        </w:rPr>
        <w:t>(далее – официальный портал);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 xml:space="preserve">- в федеральной государственной информационной системе «Единый             портал государственных и муниципальных услуг (функций)»: </w:t>
      </w:r>
      <w:hyperlink r:id="rId8" w:history="1">
        <w:r>
          <w:rPr>
            <w:szCs w:val="28"/>
          </w:rPr>
          <w:t>www.gosuslugi.ru</w:t>
        </w:r>
      </w:hyperlink>
      <w:r>
        <w:rPr>
          <w:szCs w:val="28"/>
        </w:rPr>
        <w:t xml:space="preserve">  (далее – Единый портал);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в региональной информационной системе Ханты-Мансийского автоно</w:t>
      </w:r>
      <w:r>
        <w:rPr>
          <w:szCs w:val="28"/>
        </w:rPr>
        <w:t>м</w:t>
      </w:r>
      <w:r>
        <w:rPr>
          <w:szCs w:val="28"/>
        </w:rPr>
        <w:t>ного округа – Югры «Портал государственных и муниципальных услуг                (функций) Ханты-Мансийского автономного округа – Югры»: 86.gosuslugi.ru (далее – региональный портал).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3.4. Информирование заявителей по вопросам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устной (при личном обращении заявителя и/или по телефону);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письменной (при письменном обращении заявителя посредством факс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мильной, почтовой связи, по электронной почте);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информационных (мультимедийных) материалов в </w:t>
      </w:r>
      <w:r>
        <w:rPr>
          <w:szCs w:val="28"/>
        </w:rPr>
        <w:t>информационно-телекоммуникационной сети «</w:t>
      </w:r>
      <w:r>
        <w:rPr>
          <w:rFonts w:eastAsia="Calibri"/>
          <w:szCs w:val="28"/>
        </w:rPr>
        <w:t>Интернет» на официальном портале, Едином                  и региональном порталах.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Информация о муниципальной услуге также размещается в форме инфо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мационных (текстовых) материалов на информационном стенде в месте                предоставления муниципальной услуги.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3.5. Информирование (консультирование) по вопросам предоставления муниципальной услуги осуществляется специалистами отдела уполномоченн</w:t>
      </w:r>
      <w:r>
        <w:rPr>
          <w:szCs w:val="28"/>
        </w:rPr>
        <w:t>о</w:t>
      </w:r>
      <w:r>
        <w:rPr>
          <w:szCs w:val="28"/>
        </w:rPr>
        <w:t>го органа.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случае устного обращения (лично или по телефону) заявителя (его пре</w:t>
      </w:r>
      <w:r>
        <w:rPr>
          <w:rFonts w:eastAsia="Calibri"/>
          <w:szCs w:val="28"/>
        </w:rPr>
        <w:t>д</w:t>
      </w:r>
      <w:r>
        <w:rPr>
          <w:rFonts w:eastAsia="Calibri"/>
          <w:szCs w:val="28"/>
        </w:rPr>
        <w:t xml:space="preserve">ставителя) специалист </w:t>
      </w:r>
      <w:r>
        <w:rPr>
          <w:szCs w:val="28"/>
        </w:rPr>
        <w:t>отдела уполномоченного органа</w:t>
      </w:r>
      <w:r>
        <w:rPr>
          <w:rFonts w:eastAsia="Calibri"/>
          <w:szCs w:val="28"/>
        </w:rPr>
        <w:t xml:space="preserve">, ответственный                       за предоставление муниципальной услуги (далее – специалист отдела), </w:t>
      </w:r>
      <w:r>
        <w:rPr>
          <w:szCs w:val="28"/>
        </w:rPr>
        <w:t>специ</w:t>
      </w:r>
      <w:r>
        <w:rPr>
          <w:szCs w:val="28"/>
        </w:rPr>
        <w:t>а</w:t>
      </w:r>
      <w:r>
        <w:rPr>
          <w:szCs w:val="28"/>
        </w:rPr>
        <w:t>лист МФЦ,</w:t>
      </w:r>
      <w:r>
        <w:rPr>
          <w:rFonts w:eastAsia="Calibri"/>
          <w:szCs w:val="28"/>
        </w:rPr>
        <w:t xml:space="preserve"> осуществляет устное информирование (соответственно лично                  или по телефону) обратившегося за информацией заявителя. 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pacing w:val="-4"/>
          <w:szCs w:val="28"/>
        </w:rPr>
        <w:t>Устное информирование осуществляется в соответствии с графиком работы</w:t>
      </w:r>
      <w:r>
        <w:rPr>
          <w:rFonts w:eastAsia="Calibri"/>
          <w:szCs w:val="28"/>
        </w:rPr>
        <w:t xml:space="preserve"> уполномоченного органа и МФЦ, </w:t>
      </w:r>
      <w:r>
        <w:rPr>
          <w:szCs w:val="28"/>
        </w:rPr>
        <w:t xml:space="preserve">указанным в подпунктах 3.1 – 3.2 </w:t>
      </w:r>
      <w:hyperlink r:id="rId9" w:history="1">
        <w:r>
          <w:rPr>
            <w:szCs w:val="28"/>
          </w:rPr>
          <w:t>пункта</w:t>
        </w:r>
      </w:hyperlink>
      <w:r>
        <w:rPr>
          <w:szCs w:val="28"/>
        </w:rPr>
        <w:t xml:space="preserve">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административного регламента, продолжительностью             </w:t>
      </w:r>
      <w:r>
        <w:rPr>
          <w:rFonts w:eastAsia="Calibri"/>
          <w:szCs w:val="28"/>
        </w:rPr>
        <w:t>не более 15-и минут.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Ответ на телефонный звонок начинается с информации о наименовании </w:t>
      </w:r>
      <w:r>
        <w:rPr>
          <w:rFonts w:eastAsia="Calibri"/>
          <w:spacing w:val="-4"/>
          <w:szCs w:val="28"/>
        </w:rPr>
        <w:t>органа, в который обратился заявитель, фамилии, имени, отчестве (при наличии)</w:t>
      </w:r>
      <w:r>
        <w:rPr>
          <w:rFonts w:eastAsia="Calibri"/>
          <w:szCs w:val="28"/>
        </w:rPr>
        <w:t xml:space="preserve">        и должности специалиста, принявшего телефонный звонок.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невозможности специалиста, принявшего звонок, самостоятельно               ответить на поставленный вопрос телефонный звонок должен быть переадрес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ван (переведен) на другое должностное лицо или же обратившемуся лицу до</w:t>
      </w:r>
      <w:r>
        <w:rPr>
          <w:rFonts w:eastAsia="Calibri"/>
          <w:szCs w:val="28"/>
        </w:rPr>
        <w:t>л</w:t>
      </w:r>
      <w:r>
        <w:rPr>
          <w:rFonts w:eastAsia="Calibri"/>
          <w:szCs w:val="28"/>
        </w:rPr>
        <w:t>жен быть сообщен телефонный номер, по которому можно будет получить н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обходимую информацию. Если для подготовки ответа требуется продолж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тельное время специалист, осуществляющий устное информирование, может предложить заявителю направить в </w:t>
      </w:r>
      <w:r>
        <w:rPr>
          <w:rFonts w:eastAsia="Calibri"/>
          <w:szCs w:val="28"/>
          <w:shd w:val="clear" w:color="auto" w:fill="FFFFFF"/>
        </w:rPr>
        <w:t xml:space="preserve">уполномоченный орган </w:t>
      </w:r>
      <w:r>
        <w:rPr>
          <w:rFonts w:eastAsia="Calibri"/>
          <w:szCs w:val="28"/>
        </w:rPr>
        <w:t xml:space="preserve">письменное                  обращение о предоставлении ему письменного ответа либо назначить другое удобное для заявителя время для устного информирования.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3.6. Для получения информации по вопросам предоставления муниципал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>ной услуги, сведений о ходе ее оказания в письменной форме заявителям нео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ходимо обратиться в </w:t>
      </w:r>
      <w:r>
        <w:rPr>
          <w:rFonts w:eastAsia="Calibri"/>
          <w:szCs w:val="28"/>
          <w:shd w:val="clear" w:color="auto" w:fill="FFFFFF"/>
        </w:rPr>
        <w:t>уполномоченный орган</w:t>
      </w:r>
      <w:r>
        <w:rPr>
          <w:szCs w:val="28"/>
        </w:rPr>
        <w:t xml:space="preserve"> либо МФЦ</w:t>
      </w:r>
      <w:r>
        <w:rPr>
          <w:rFonts w:eastAsia="Calibri"/>
          <w:szCs w:val="28"/>
        </w:rPr>
        <w:t>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консультировании в письменной форме, в том числе электронной,            ответ на обращение заявителя направляется на указанный им адрес                          (по письменному запросу заявителей на почтовый адрес или адрес электронной почты, указанный в запросе).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zCs w:val="28"/>
          <w:shd w:val="clear" w:color="auto" w:fill="FFFFFF"/>
        </w:rPr>
      </w:pPr>
      <w:r>
        <w:rPr>
          <w:rFonts w:eastAsia="Calibri"/>
          <w:szCs w:val="28"/>
        </w:rPr>
        <w:t>Срок ответа на письменное обращение заявителя по вопросам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ления муниципальной услуги составляет не более 30-и календарных дней                         </w:t>
      </w:r>
      <w:proofErr w:type="gramStart"/>
      <w:r>
        <w:rPr>
          <w:rFonts w:eastAsia="Calibri"/>
          <w:szCs w:val="28"/>
        </w:rPr>
        <w:t>с даты регистрации</w:t>
      </w:r>
      <w:proofErr w:type="gramEnd"/>
      <w:r>
        <w:rPr>
          <w:rFonts w:eastAsia="Calibri"/>
          <w:szCs w:val="28"/>
        </w:rPr>
        <w:t xml:space="preserve"> обращения в </w:t>
      </w:r>
      <w:r>
        <w:rPr>
          <w:rFonts w:eastAsia="Calibri"/>
          <w:szCs w:val="28"/>
          <w:shd w:val="clear" w:color="auto" w:fill="FFFFFF"/>
        </w:rPr>
        <w:t>уполномоченном органе.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pacing w:val="-4"/>
          <w:szCs w:val="28"/>
        </w:rPr>
      </w:pPr>
      <w:r>
        <w:rPr>
          <w:rFonts w:eastAsia="Calibri"/>
          <w:spacing w:val="-8"/>
          <w:szCs w:val="28"/>
        </w:rPr>
        <w:t xml:space="preserve">3.7. </w:t>
      </w:r>
      <w:r>
        <w:rPr>
          <w:rFonts w:eastAsia="Calibri"/>
          <w:szCs w:val="28"/>
        </w:rPr>
        <w:t>Для получения информации по вопросам предоставления муници</w:t>
      </w:r>
      <w:r>
        <w:rPr>
          <w:rFonts w:eastAsia="Calibri"/>
          <w:spacing w:val="-4"/>
          <w:szCs w:val="28"/>
        </w:rPr>
        <w:t>пал</w:t>
      </w:r>
      <w:r>
        <w:rPr>
          <w:rFonts w:eastAsia="Calibri"/>
          <w:spacing w:val="-4"/>
          <w:szCs w:val="28"/>
        </w:rPr>
        <w:t>ь</w:t>
      </w:r>
      <w:r>
        <w:rPr>
          <w:rFonts w:eastAsia="Calibri"/>
          <w:spacing w:val="-4"/>
          <w:szCs w:val="28"/>
        </w:rPr>
        <w:t>ной услуги посредством официального портала, Единого или регионального</w:t>
      </w:r>
      <w:r>
        <w:rPr>
          <w:rFonts w:eastAsia="Calibri"/>
          <w:szCs w:val="28"/>
        </w:rPr>
        <w:t xml:space="preserve"> по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 xml:space="preserve">талов заявителям необходимо использовать адреса в </w:t>
      </w:r>
      <w:r>
        <w:rPr>
          <w:szCs w:val="28"/>
        </w:rPr>
        <w:t>информационно-</w:t>
      </w:r>
      <w:r>
        <w:rPr>
          <w:szCs w:val="28"/>
        </w:rPr>
        <w:lastRenderedPageBreak/>
        <w:t xml:space="preserve">телекоммуникационной сети </w:t>
      </w:r>
      <w:r>
        <w:rPr>
          <w:spacing w:val="-4"/>
          <w:szCs w:val="28"/>
        </w:rPr>
        <w:t>«</w:t>
      </w:r>
      <w:r>
        <w:rPr>
          <w:rFonts w:eastAsia="Calibri"/>
          <w:spacing w:val="-4"/>
          <w:szCs w:val="28"/>
        </w:rPr>
        <w:t xml:space="preserve">Интернет», указанные в </w:t>
      </w:r>
      <w:r>
        <w:rPr>
          <w:szCs w:val="28"/>
        </w:rPr>
        <w:t xml:space="preserve">подпунктах 3.1 – 3.2 пункта 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>
        <w:rPr>
          <w:rFonts w:eastAsia="Calibri"/>
          <w:spacing w:val="-4"/>
          <w:szCs w:val="28"/>
        </w:rPr>
        <w:t>настоящего административного регламента.</w:t>
      </w:r>
    </w:p>
    <w:p w:rsidR="00D91423" w:rsidRDefault="00A70F18">
      <w:pPr>
        <w:tabs>
          <w:tab w:val="left" w:pos="567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3.8. Информирование заявителей о порядке предоставления муниципал</w:t>
      </w:r>
      <w:r>
        <w:rPr>
          <w:szCs w:val="28"/>
        </w:rPr>
        <w:t>ь</w:t>
      </w:r>
      <w:r>
        <w:rPr>
          <w:szCs w:val="28"/>
        </w:rPr>
        <w:t>ной услуги в МФЦ, а также по иным вопросам, связанным с предоставлением муниципальной услуги, осуществляется МФЦ в соответствии с де</w:t>
      </w:r>
      <w:r>
        <w:rPr>
          <w:szCs w:val="28"/>
        </w:rPr>
        <w:t>й</w:t>
      </w:r>
      <w:r>
        <w:rPr>
          <w:szCs w:val="28"/>
        </w:rPr>
        <w:t>ствующим законодательством и регламентом работы МФЦ.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3.9. На стенде в местах предоставления муниципальной услуги и в инфо</w:t>
      </w:r>
      <w:r>
        <w:rPr>
          <w:szCs w:val="28"/>
        </w:rPr>
        <w:t>р</w:t>
      </w:r>
      <w:r>
        <w:rPr>
          <w:szCs w:val="28"/>
        </w:rPr>
        <w:t>мационно-телекоммуникационной сети «Интернет» размещается следующая информация: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извлечения из законодательных и иных нормативных правовых актов Российской Федерации, </w:t>
      </w:r>
      <w:r>
        <w:rPr>
          <w:szCs w:val="28"/>
        </w:rPr>
        <w:t xml:space="preserve">Ханты-Мансийского автономного округа – Югры,             </w:t>
      </w:r>
      <w:r>
        <w:rPr>
          <w:rFonts w:eastAsia="Calibri"/>
          <w:szCs w:val="28"/>
        </w:rPr>
        <w:t>муниципальных правовых актов, содержащих нормы, регулирующие деятел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 xml:space="preserve">ность по предоставлению </w:t>
      </w:r>
      <w:r>
        <w:rPr>
          <w:szCs w:val="28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местонахождение, график работы, справочные телефоны, адреса эле</w:t>
      </w:r>
      <w:r>
        <w:rPr>
          <w:rFonts w:eastAsia="Calibri"/>
          <w:szCs w:val="28"/>
        </w:rPr>
        <w:t>к</w:t>
      </w:r>
      <w:r>
        <w:rPr>
          <w:rFonts w:eastAsia="Calibri"/>
          <w:szCs w:val="28"/>
        </w:rPr>
        <w:t>тронной почты уполномоченного органа;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сведения о способах получения информации о местах нахождения                      и графиках работы органов власти и организаций, обращение в которые нео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ходимо для предоставления муниципальной услуги; 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 процедуре получения информации заявителями по вопросам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ления муниципальной услуги, сведений о ходе предоставления муниципальной услуги;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- бланки заявления о предоставлении муниципальной услуги и образцы              их заполнения;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D91423" w:rsidRDefault="00A70F1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блок-схема предоставления муниципальной услуги;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текст настоящего административного регламента с приложениями                 (извлечения – на информационном стенде; полная версия размещается                     в информационно-телекоммуникационной сети «Интернет» или полный текст административного регламента можно получить, обратившись к специалисту отдела уполномоченного органа либо специалисту МФЦ).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Информирование о порядке и ходе предоставления муниципальной услуги                 и консультирование по вопросам ее предоставления осуществляется бесплатно.</w:t>
      </w:r>
    </w:p>
    <w:p w:rsidR="00D91423" w:rsidRDefault="00A70F18">
      <w:pPr>
        <w:shd w:val="clear" w:color="auto" w:fill="FFFFFF"/>
        <w:ind w:firstLine="567"/>
        <w:jc w:val="both"/>
        <w:rPr>
          <w:szCs w:val="28"/>
        </w:rPr>
      </w:pPr>
      <w:r>
        <w:rPr>
          <w:bCs/>
          <w:szCs w:val="28"/>
        </w:rPr>
        <w:t xml:space="preserve">В случае внесения изменений в порядок предоставления </w:t>
      </w:r>
      <w:r>
        <w:rPr>
          <w:rFonts w:eastAsia="Calibri"/>
          <w:szCs w:val="28"/>
        </w:rPr>
        <w:t xml:space="preserve">муниципальной </w:t>
      </w:r>
      <w:r>
        <w:rPr>
          <w:bCs/>
          <w:szCs w:val="28"/>
        </w:rPr>
        <w:t xml:space="preserve">услуги специалист </w:t>
      </w:r>
      <w:r>
        <w:rPr>
          <w:rFonts w:eastAsia="Calibri"/>
          <w:szCs w:val="28"/>
        </w:rPr>
        <w:t xml:space="preserve">отдела </w:t>
      </w:r>
      <w:r>
        <w:rPr>
          <w:szCs w:val="28"/>
        </w:rPr>
        <w:t>уполномоченного органа, ответственный за пред</w:t>
      </w:r>
      <w:r>
        <w:rPr>
          <w:szCs w:val="28"/>
        </w:rPr>
        <w:t>о</w:t>
      </w:r>
      <w:r>
        <w:rPr>
          <w:szCs w:val="28"/>
        </w:rPr>
        <w:t>ставление муниципальной услуги</w:t>
      </w:r>
      <w:r>
        <w:rPr>
          <w:bCs/>
          <w:szCs w:val="28"/>
        </w:rPr>
        <w:t xml:space="preserve">, в срок, не превышающий пяти рабочих дней со дня вступления в силу таких изменений, обеспечивает размещение                         информации в </w:t>
      </w:r>
      <w:r>
        <w:rPr>
          <w:szCs w:val="28"/>
        </w:rPr>
        <w:t>информационно-телекоммуникационной сети «Интернет»                              и на информационном стенде, находящемся в месте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D91423" w:rsidRDefault="00A70F18">
      <w:pPr>
        <w:ind w:firstLine="567"/>
        <w:jc w:val="both"/>
        <w:rPr>
          <w:szCs w:val="28"/>
        </w:rPr>
      </w:pPr>
      <w:bookmarkStart w:id="2" w:name="sub_226"/>
      <w:r>
        <w:rPr>
          <w:szCs w:val="28"/>
        </w:rPr>
        <w:t>3.10. Административные процедуры, выполняемые в составе регламент</w:t>
      </w:r>
      <w:r>
        <w:rPr>
          <w:szCs w:val="28"/>
        </w:rPr>
        <w:t>и</w:t>
      </w:r>
      <w:r>
        <w:rPr>
          <w:szCs w:val="28"/>
        </w:rPr>
        <w:t>руемой муниципальной услуги:</w:t>
      </w:r>
    </w:p>
    <w:bookmarkEnd w:id="2"/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прием и регистрация обращений (заявлений);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- рассмотрение обращений (жалоб потребителей), консультирование                       по вопросам защиты прав потребителей.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Муниципальная услуга предоставляется физическим лицам, имеющим намерение заказать или приобрести либо заказывающим, приобретающим                       </w:t>
      </w:r>
      <w:r>
        <w:rPr>
          <w:spacing w:val="-6"/>
          <w:szCs w:val="28"/>
        </w:rPr>
        <w:t>или использующим товары (работы, услуги) исключительно для личных, семейных,</w:t>
      </w:r>
      <w:r>
        <w:rPr>
          <w:szCs w:val="28"/>
        </w:rPr>
        <w:t xml:space="preserve"> домашних и иных нужд, не связанных с осуществлением предпринимательской деятельности, обратившимся за содействием в восстановлении или защите             нарушенных прав (далее – заявитель). 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От имени физических лиц могут действовать любые заинтересованные               лица в соответствии с законодательством Российской Федерации.</w:t>
      </w:r>
    </w:p>
    <w:p w:rsidR="00D91423" w:rsidRDefault="00A70F18">
      <w:pPr>
        <w:ind w:firstLine="567"/>
        <w:jc w:val="both"/>
        <w:rPr>
          <w:szCs w:val="28"/>
        </w:rPr>
      </w:pPr>
      <w:bookmarkStart w:id="3" w:name="sub_1024"/>
      <w:r>
        <w:rPr>
          <w:szCs w:val="28"/>
        </w:rPr>
        <w:t>5. Результатом предоставления муниципальной услуги является:</w:t>
      </w:r>
    </w:p>
    <w:bookmarkEnd w:id="3"/>
    <w:p w:rsidR="00D91423" w:rsidRDefault="00A70F18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- получение консультации (в устной или письменной форме,</w:t>
      </w:r>
      <w:r>
        <w:rPr>
          <w:szCs w:val="28"/>
        </w:rPr>
        <w:t xml:space="preserve"> в том числе                </w:t>
      </w:r>
      <w:r>
        <w:rPr>
          <w:rFonts w:eastAsia="Calibri"/>
          <w:szCs w:val="28"/>
        </w:rPr>
        <w:t>посредством Единого или регионального порталов</w:t>
      </w:r>
      <w:r>
        <w:rPr>
          <w:spacing w:val="-6"/>
          <w:szCs w:val="28"/>
        </w:rPr>
        <w:t>), способствующей</w:t>
      </w:r>
      <w:r>
        <w:rPr>
          <w:szCs w:val="28"/>
        </w:rPr>
        <w:t xml:space="preserve"> регулир</w:t>
      </w:r>
      <w:r>
        <w:rPr>
          <w:szCs w:val="28"/>
        </w:rPr>
        <w:t>о</w:t>
      </w:r>
      <w:r>
        <w:rPr>
          <w:szCs w:val="28"/>
        </w:rPr>
        <w:t xml:space="preserve">ванию отношений, возникающих между потребителями и изготовителями,            импортерами, продавцами при продаже товаров (выполнении работ, оказании </w:t>
      </w:r>
      <w:r>
        <w:rPr>
          <w:spacing w:val="-6"/>
          <w:szCs w:val="28"/>
        </w:rPr>
        <w:t>услуг), оказание помощи заявителю в составлении претензии. В ходе проведения</w:t>
      </w:r>
      <w:r>
        <w:rPr>
          <w:spacing w:val="-4"/>
          <w:szCs w:val="28"/>
        </w:rPr>
        <w:t xml:space="preserve"> консультации заявителю разъясняется механизм реализации законных</w:t>
      </w:r>
      <w:r>
        <w:rPr>
          <w:szCs w:val="28"/>
        </w:rPr>
        <w:t xml:space="preserve"> прав;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 xml:space="preserve">- мотивированный отказ (в устной или письменной форме, в том числе              направленный </w:t>
      </w:r>
      <w:r>
        <w:rPr>
          <w:rFonts w:eastAsia="Calibri"/>
          <w:szCs w:val="28"/>
        </w:rPr>
        <w:t>посредством Единого или регионального порталов</w:t>
      </w:r>
      <w:r>
        <w:rPr>
          <w:szCs w:val="28"/>
        </w:rPr>
        <w:t>).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" w:name="sub_1025"/>
      <w:r>
        <w:rPr>
          <w:rFonts w:cs="Times New Roman"/>
          <w:szCs w:val="28"/>
        </w:rPr>
        <w:t xml:space="preserve">6. </w:t>
      </w:r>
      <w:bookmarkEnd w:id="4"/>
      <w:r>
        <w:rPr>
          <w:rFonts w:cs="Times New Roman"/>
          <w:szCs w:val="28"/>
        </w:rPr>
        <w:t>Срок предоставления муниципальной услуги.</w:t>
      </w:r>
    </w:p>
    <w:p w:rsidR="00D91423" w:rsidRDefault="00A70F18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6"/>
          <w:szCs w:val="28"/>
        </w:rPr>
        <w:t>Уполномоченный орган рассматривает поступившие письменные обращения</w:t>
      </w:r>
      <w:r>
        <w:rPr>
          <w:rFonts w:eastAsia="Calibri" w:cs="Times New Roman"/>
          <w:szCs w:val="28"/>
        </w:rPr>
        <w:t xml:space="preserve"> заявителей в сроки, предусмотренные Федеральным законом от 02.05.2006                № 59-ФЗ «О порядке рассмотрения обращений граждан Российской Федер</w:t>
      </w:r>
      <w:r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ции» (далее </w:t>
      </w:r>
      <w:r>
        <w:rPr>
          <w:rFonts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Федеральный закон № 59-ФЗ), в течение 30-и дней со дня рег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страции письменного обращения.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Если для предоставления муниципальной услуги необходимо истребов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ние дополнительных материалов либо принятие иных мер, то срок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ления муниципальной услуги может быть продлен не более чем на 30 дней               с обязательным уведомлением заявителя.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При устном обращении (личном приеме или по телефону) к</w:t>
      </w:r>
      <w:r>
        <w:rPr>
          <w:rFonts w:eastAsia="Calibri" w:cs="Times New Roman"/>
          <w:szCs w:val="28"/>
        </w:rPr>
        <w:t>онсультиров</w:t>
      </w:r>
      <w:r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>ние не должно занимать более 15-и минут, при необходимости более              длительной консультации заявитель приглашается в уполномоченный орган.</w:t>
      </w:r>
    </w:p>
    <w:p w:rsidR="00D91423" w:rsidRDefault="00A70F18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 xml:space="preserve">7. Предоставление муниципальной услуги осуществляется в соответствии </w:t>
      </w:r>
      <w:proofErr w:type="gramStart"/>
      <w:r>
        <w:rPr>
          <w:rFonts w:cs="Times New Roman"/>
          <w:spacing w:val="-6"/>
          <w:szCs w:val="28"/>
        </w:rPr>
        <w:t>с</w:t>
      </w:r>
      <w:proofErr w:type="gramEnd"/>
      <w:r>
        <w:rPr>
          <w:rFonts w:cs="Times New Roman"/>
          <w:spacing w:val="-6"/>
          <w:szCs w:val="28"/>
        </w:rPr>
        <w:t>: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Style w:val="a5"/>
          <w:b w:val="0"/>
          <w:color w:val="auto"/>
          <w:szCs w:val="28"/>
        </w:rPr>
        <w:t>- Конституцией</w:t>
      </w:r>
      <w:r>
        <w:rPr>
          <w:rFonts w:cs="Times New Roman"/>
          <w:szCs w:val="28"/>
        </w:rPr>
        <w:t xml:space="preserve"> Российской Федерации («Российская газета» от 21.01.2009             № 7);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Style w:val="a5"/>
          <w:b w:val="0"/>
          <w:color w:val="auto"/>
          <w:spacing w:val="-6"/>
          <w:szCs w:val="28"/>
        </w:rPr>
        <w:t>- Гражданским кодексом</w:t>
      </w:r>
      <w:r>
        <w:rPr>
          <w:rFonts w:cs="Times New Roman"/>
          <w:spacing w:val="-6"/>
          <w:szCs w:val="28"/>
        </w:rPr>
        <w:t xml:space="preserve"> Российской Федерации (ч.1 от 30.11.1994 № 51-ФЗ,</w:t>
      </w:r>
      <w:r>
        <w:rPr>
          <w:rFonts w:cs="Times New Roman"/>
          <w:szCs w:val="28"/>
        </w:rPr>
        <w:t xml:space="preserve"> ч.2 от 26.01.1996 № 14-ФЗ, ч.3 от 26.11.2001 № 146-ФЗ, ч.4 от 18.12.2006            № 230-ФЗ) («Российская газета» от 08.12.1994 № 238 – 239, </w:t>
      </w:r>
      <w:proofErr w:type="gramStart"/>
      <w:r>
        <w:rPr>
          <w:rFonts w:cs="Times New Roman"/>
          <w:szCs w:val="28"/>
        </w:rPr>
        <w:t>от</w:t>
      </w:r>
      <w:proofErr w:type="gramEnd"/>
      <w:r w:rsidR="00A600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06.02.1996 № 23, от 07.02.1996  № 24, от 08.02.1996 № 25, от 28.11.2001 № 233, от 22.12.2006          № 289);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5"/>
          <w:b w:val="0"/>
          <w:color w:val="auto"/>
          <w:szCs w:val="28"/>
        </w:rPr>
        <w:t>Законом</w:t>
      </w:r>
      <w:r>
        <w:rPr>
          <w:rFonts w:cs="Times New Roman"/>
          <w:szCs w:val="28"/>
        </w:rPr>
        <w:t xml:space="preserve"> Российской Федерации от 07.02.1992 № 2300-1 «О защите прав                    потребителей» («Российская газета» от 07.04.1992);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5"/>
          <w:b w:val="0"/>
          <w:color w:val="auto"/>
          <w:szCs w:val="28"/>
        </w:rPr>
        <w:t>Федеральным законом</w:t>
      </w:r>
      <w:r>
        <w:rPr>
          <w:rFonts w:cs="Times New Roman"/>
          <w:szCs w:val="28"/>
        </w:rPr>
        <w:t xml:space="preserve"> от 02.05.2006 № 59-ФЗ «О порядке рассмотрения </w:t>
      </w:r>
      <w:r>
        <w:rPr>
          <w:rFonts w:cs="Times New Roman"/>
          <w:spacing w:val="-4"/>
          <w:szCs w:val="28"/>
        </w:rPr>
        <w:t>обращений граждан Российской Федерации» («Российская газета» от 05.05.2006</w:t>
      </w:r>
      <w:r>
        <w:rPr>
          <w:rFonts w:cs="Times New Roman"/>
          <w:szCs w:val="28"/>
        </w:rPr>
        <w:t xml:space="preserve"> № 95);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5"/>
          <w:b w:val="0"/>
          <w:color w:val="auto"/>
          <w:szCs w:val="28"/>
        </w:rPr>
        <w:t>Федеральным законом</w:t>
      </w:r>
      <w:r>
        <w:rPr>
          <w:rFonts w:cs="Times New Roman"/>
          <w:szCs w:val="28"/>
        </w:rPr>
        <w:t xml:space="preserve"> от 27.07.2010 № 210-ФЗ «Об организации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ставления государственных и муниципальных услуг» («Российская газета»                 от 30.07.2010 № 168);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>
        <w:rPr>
          <w:rStyle w:val="a5"/>
          <w:b w:val="0"/>
          <w:color w:val="auto"/>
          <w:szCs w:val="28"/>
        </w:rPr>
        <w:t>Федеральным законом</w:t>
      </w:r>
      <w:r>
        <w:rPr>
          <w:rFonts w:cs="Times New Roman"/>
          <w:szCs w:val="28"/>
        </w:rPr>
        <w:t xml:space="preserve"> от 06.10.2003 № 131-ФЗ «Об общих принципах                             </w:t>
      </w:r>
      <w:r>
        <w:rPr>
          <w:rFonts w:cs="Times New Roman"/>
          <w:spacing w:val="-6"/>
          <w:szCs w:val="28"/>
        </w:rPr>
        <w:t>организации местного самоуправления в Российской Федерации» (с изменениями</w:t>
      </w:r>
      <w:r>
        <w:rPr>
          <w:rFonts w:cs="Times New Roman"/>
          <w:szCs w:val="28"/>
        </w:rPr>
        <w:t xml:space="preserve">  </w:t>
      </w:r>
      <w:r>
        <w:rPr>
          <w:rStyle w:val="a5"/>
          <w:b w:val="0"/>
          <w:color w:val="auto"/>
          <w:szCs w:val="28"/>
        </w:rPr>
        <w:t>от 29.12.2010</w:t>
      </w:r>
      <w:r>
        <w:rPr>
          <w:rFonts w:cs="Times New Roman"/>
          <w:szCs w:val="28"/>
        </w:rPr>
        <w:t>), («Российская газета» от 08.10.2003 № 202);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</w:t>
      </w:r>
      <w:r>
        <w:rPr>
          <w:rStyle w:val="a5"/>
          <w:b w:val="0"/>
          <w:color w:val="auto"/>
          <w:szCs w:val="28"/>
        </w:rPr>
        <w:t>Постановлением</w:t>
      </w:r>
      <w:r>
        <w:rPr>
          <w:rFonts w:cs="Times New Roman"/>
          <w:szCs w:val="28"/>
        </w:rPr>
        <w:t xml:space="preserve"> Правительства Российской Федерации от 19.01.1998            № 55 «Об утверждении правил продажи отдельных видов товаров, перечня                товаров длительного пользования, на которые не распространяется требование покупателя о предоставлении ему на период ремонта или замены аналогичного товара, и перечня непродовольственных товаров надлежащего качества,                не подлежащих возврату или обмену на аналогичный товар других размера, формы, габарита, фасона, расцветки или комплектации» («Российская газета» от 04.02.1998</w:t>
      </w:r>
      <w:proofErr w:type="gramEnd"/>
      <w:r>
        <w:rPr>
          <w:rFonts w:cs="Times New Roman"/>
          <w:szCs w:val="28"/>
        </w:rPr>
        <w:t xml:space="preserve"> № 21);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 п</w:t>
      </w:r>
      <w:r>
        <w:rPr>
          <w:rFonts w:cs="Times New Roman"/>
          <w:szCs w:val="28"/>
        </w:rPr>
        <w:t>остановлением Правительства Российской Федерации от 26.03.2016               № 236 «О требованиях к предоставлению в электронной форме государстве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ных и муниципальных услуг» (официальный интернет-портал правовой                   </w:t>
      </w:r>
      <w:r>
        <w:rPr>
          <w:rFonts w:cs="Times New Roman"/>
          <w:spacing w:val="-6"/>
          <w:szCs w:val="28"/>
        </w:rPr>
        <w:t>информации http://www.pravo.gov.ru, 05.04.2016, «Российская газета» от 08.04.2016</w:t>
      </w:r>
      <w:r>
        <w:rPr>
          <w:rFonts w:cs="Times New Roman"/>
          <w:szCs w:val="28"/>
        </w:rPr>
        <w:t xml:space="preserve"> № 75, «Собрание законодательства Российской Федерации» от 11.04.2016 № 15, ст. 2084);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5" w:name="sub_2610"/>
      <w:r>
        <w:rPr>
          <w:rFonts w:cs="Times New Roman"/>
          <w:szCs w:val="28"/>
        </w:rPr>
        <w:t xml:space="preserve">- </w:t>
      </w:r>
      <w:r>
        <w:rPr>
          <w:rStyle w:val="a5"/>
          <w:b w:val="0"/>
          <w:color w:val="auto"/>
          <w:szCs w:val="28"/>
        </w:rPr>
        <w:t>Законом</w:t>
      </w:r>
      <w:r>
        <w:rPr>
          <w:rFonts w:cs="Times New Roman"/>
          <w:szCs w:val="28"/>
        </w:rPr>
        <w:t xml:space="preserve"> Ханты-Мансийского автономного округа – Югры от 11.06.2010        № 102-оз «Об административных правонарушениях» («Новости Югры»                      от 13.07.2010 № 107);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постановлением Администрации города от 11.02.2013 № 787 «Об </w:t>
      </w:r>
      <w:proofErr w:type="spellStart"/>
      <w:proofErr w:type="gramStart"/>
      <w:r>
        <w:rPr>
          <w:rFonts w:cs="Times New Roman"/>
          <w:szCs w:val="28"/>
        </w:rPr>
        <w:t>утве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ж-дении</w:t>
      </w:r>
      <w:proofErr w:type="spellEnd"/>
      <w:proofErr w:type="gramEnd"/>
      <w:r>
        <w:rPr>
          <w:rFonts w:cs="Times New Roman"/>
          <w:szCs w:val="28"/>
        </w:rPr>
        <w:t xml:space="preserve"> перечней государственных и муниципальных услуг, предоставление            которых организуется через Многофункциональный центр предоставления            государственных и муниципальных услуг»;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постановлением Администрации города от 24.02.2011 № 844 «Об </w:t>
      </w:r>
      <w:proofErr w:type="spellStart"/>
      <w:proofErr w:type="gramStart"/>
      <w:r>
        <w:rPr>
          <w:rFonts w:cs="Times New Roman"/>
          <w:szCs w:val="28"/>
        </w:rPr>
        <w:t>утве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ж-дении</w:t>
      </w:r>
      <w:proofErr w:type="spellEnd"/>
      <w:proofErr w:type="gramEnd"/>
      <w:r>
        <w:rPr>
          <w:rFonts w:cs="Times New Roman"/>
          <w:szCs w:val="28"/>
        </w:rPr>
        <w:t xml:space="preserve"> реестра муниципальных услуг городского округа город Сургут»                («</w:t>
      </w:r>
      <w:proofErr w:type="spellStart"/>
      <w:r>
        <w:rPr>
          <w:rFonts w:cs="Times New Roman"/>
          <w:szCs w:val="28"/>
        </w:rPr>
        <w:t>Сургутские</w:t>
      </w:r>
      <w:proofErr w:type="spellEnd"/>
      <w:r>
        <w:rPr>
          <w:rFonts w:cs="Times New Roman"/>
          <w:szCs w:val="28"/>
        </w:rPr>
        <w:t xml:space="preserve"> ведомости» от 05.03.2011 № 8);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распоряжением Администрации города от 30.12.2005 № 3686                           «Об утверждении Регламента Администрации города» («Информационный бюллетень Думы и Администрации города Сургута» от 31.12.2005, № 12,                   III часть);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настоящим административным регламентом.</w:t>
      </w:r>
      <w:bookmarkEnd w:id="5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Исчерпывающий перечень документов, необходимых в соответствии             с законодательными или иными нормативными правовыми актами </w:t>
      </w:r>
      <w:r>
        <w:rPr>
          <w:rFonts w:cs="Times New Roman"/>
          <w:spacing w:val="-6"/>
          <w:szCs w:val="28"/>
        </w:rPr>
        <w:t xml:space="preserve">для </w:t>
      </w:r>
      <w:r>
        <w:rPr>
          <w:rFonts w:cs="Times New Roman"/>
          <w:spacing w:val="-4"/>
          <w:szCs w:val="28"/>
        </w:rPr>
        <w:t>пред</w:t>
      </w:r>
      <w:r>
        <w:rPr>
          <w:rFonts w:cs="Times New Roman"/>
          <w:spacing w:val="-4"/>
          <w:szCs w:val="28"/>
        </w:rPr>
        <w:t>о</w:t>
      </w:r>
      <w:r>
        <w:rPr>
          <w:rFonts w:cs="Times New Roman"/>
          <w:spacing w:val="-4"/>
          <w:szCs w:val="28"/>
        </w:rPr>
        <w:t>ставления муниципальной услуги, информация о способах их получения заявит</w:t>
      </w:r>
      <w:r>
        <w:rPr>
          <w:rFonts w:cs="Times New Roman"/>
          <w:spacing w:val="-4"/>
          <w:szCs w:val="28"/>
        </w:rPr>
        <w:t>е</w:t>
      </w:r>
      <w:r>
        <w:rPr>
          <w:rFonts w:cs="Times New Roman"/>
          <w:spacing w:val="-4"/>
          <w:szCs w:val="28"/>
        </w:rPr>
        <w:t>лями,</w:t>
      </w:r>
      <w:r>
        <w:rPr>
          <w:rFonts w:cs="Times New Roman"/>
          <w:szCs w:val="28"/>
        </w:rPr>
        <w:t xml:space="preserve"> в том числе в электронной форме.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6" w:name="sub_2702"/>
      <w:r>
        <w:rPr>
          <w:rFonts w:cs="Times New Roman"/>
          <w:szCs w:val="28"/>
        </w:rPr>
        <w:t>Муниципальная услуга предоставляется на основании устных (по телеф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ну или лично) и письменных (посредством факсимильной связи, по почте,                  в том числе электронной, посредством </w:t>
      </w:r>
      <w:r>
        <w:rPr>
          <w:rFonts w:eastAsia="Calibri" w:cs="Times New Roman"/>
          <w:szCs w:val="28"/>
        </w:rPr>
        <w:t>официального портала, Единого                       или регионального порталов</w:t>
      </w:r>
      <w:r>
        <w:rPr>
          <w:rFonts w:cs="Times New Roman"/>
          <w:szCs w:val="28"/>
        </w:rPr>
        <w:t xml:space="preserve"> (при наличии технической возможности), МФЦ) обращений (заявлений) заявителя.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7" w:name="sub_271"/>
      <w:bookmarkEnd w:id="6"/>
      <w:r>
        <w:rPr>
          <w:rFonts w:cs="Times New Roman"/>
          <w:szCs w:val="28"/>
        </w:rPr>
        <w:t>8.1. При устном обращении для получения муниципальной услуги заяв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тель может представить</w:t>
      </w:r>
      <w:bookmarkEnd w:id="7"/>
      <w:r>
        <w:rPr>
          <w:rFonts w:cs="Times New Roman"/>
          <w:szCs w:val="28"/>
        </w:rPr>
        <w:t xml:space="preserve"> кассовый или товарный чеки либо документ, </w:t>
      </w:r>
      <w:r>
        <w:rPr>
          <w:rFonts w:cs="Times New Roman"/>
          <w:spacing w:val="-6"/>
          <w:szCs w:val="28"/>
        </w:rPr>
        <w:t>удостов</w:t>
      </w:r>
      <w:r>
        <w:rPr>
          <w:rFonts w:cs="Times New Roman"/>
          <w:spacing w:val="-6"/>
          <w:szCs w:val="28"/>
        </w:rPr>
        <w:t>е</w:t>
      </w:r>
      <w:r>
        <w:rPr>
          <w:rFonts w:cs="Times New Roman"/>
          <w:spacing w:val="-6"/>
          <w:szCs w:val="28"/>
        </w:rPr>
        <w:t>ряющий факт и условия заключения договора купли-продажи товара или оказания</w:t>
      </w:r>
      <w:r>
        <w:rPr>
          <w:rFonts w:cs="Times New Roman"/>
          <w:szCs w:val="28"/>
        </w:rPr>
        <w:t xml:space="preserve"> платной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8" w:name="sub_272"/>
      <w:r>
        <w:rPr>
          <w:rFonts w:cs="Times New Roman"/>
          <w:spacing w:val="-6"/>
          <w:szCs w:val="28"/>
        </w:rPr>
        <w:lastRenderedPageBreak/>
        <w:t>8.2. При письменном обращении (заявлении) для получения муниципальной</w:t>
      </w:r>
      <w:r>
        <w:rPr>
          <w:rFonts w:cs="Times New Roman"/>
          <w:szCs w:val="28"/>
        </w:rPr>
        <w:t xml:space="preserve"> услуги заявитель представляет:</w:t>
      </w:r>
    </w:p>
    <w:bookmarkEnd w:id="8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заявление, составленное в свободной форме либо по рекомендуемой форме, приведенной в приложении 1 к настоящему административному регл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менту;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- кассовый или товарный чек либо документ, удостоверяющий факт и условия</w:t>
      </w:r>
      <w:r>
        <w:rPr>
          <w:rFonts w:cs="Times New Roman"/>
          <w:szCs w:val="28"/>
        </w:rPr>
        <w:t xml:space="preserve"> заключения договора купли-продажи товара или договора о выполнении работ, оказании услуг, либо их копии.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8.3. </w:t>
      </w:r>
      <w:r>
        <w:rPr>
          <w:rFonts w:cs="Times New Roman"/>
          <w:szCs w:val="28"/>
        </w:rPr>
        <w:t>Заявитель вправе обратиться за получением муниципальной услуги               в электронной форме с представлением заявления о предоставлении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пальной услуги и каждого прилагаемого к нему документа, </w:t>
      </w:r>
      <w:r>
        <w:rPr>
          <w:rFonts w:eastAsia="Calibri" w:cs="Times New Roman"/>
          <w:spacing w:val="-4"/>
          <w:szCs w:val="28"/>
        </w:rPr>
        <w:t>с использованием средств электронной идентификации заявителя, в том числе электронной подписи.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Для получения муниципальной услуги в электронном виде заявителям  предоставляется возможность направить заявление и документы через личный кабинет Единого или регионального порталов, путем заполнения электронной формы запроса.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pacing w:val="-3"/>
          <w:szCs w:val="28"/>
        </w:rPr>
      </w:pPr>
      <w:r>
        <w:rPr>
          <w:rFonts w:cs="Times New Roman"/>
          <w:szCs w:val="28"/>
        </w:rPr>
        <w:t xml:space="preserve">8.4. </w:t>
      </w:r>
      <w:r>
        <w:rPr>
          <w:rFonts w:cs="Times New Roman"/>
          <w:bCs/>
          <w:szCs w:val="28"/>
        </w:rPr>
        <w:t>Форму заявления о предоставлении муниципальной услуги заявитель может получить: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- на информационном стенде в месте предоставления муниципальной услуги;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pacing w:val="-3"/>
          <w:szCs w:val="28"/>
        </w:rPr>
      </w:pPr>
      <w:r>
        <w:rPr>
          <w:rFonts w:cs="Times New Roman"/>
          <w:spacing w:val="-3"/>
          <w:szCs w:val="28"/>
        </w:rPr>
        <w:t>- у специалиста отдела уполномоченного органа</w:t>
      </w:r>
      <w:r>
        <w:rPr>
          <w:rFonts w:cs="Times New Roman"/>
          <w:i/>
          <w:spacing w:val="-3"/>
          <w:szCs w:val="28"/>
        </w:rPr>
        <w:t>,</w:t>
      </w:r>
      <w:r>
        <w:rPr>
          <w:rFonts w:cs="Times New Roman"/>
          <w:spacing w:val="-3"/>
          <w:szCs w:val="28"/>
        </w:rPr>
        <w:t xml:space="preserve"> ответственного за пред</w:t>
      </w:r>
      <w:r>
        <w:rPr>
          <w:rFonts w:cs="Times New Roman"/>
          <w:spacing w:val="-3"/>
          <w:szCs w:val="28"/>
        </w:rPr>
        <w:t>о</w:t>
      </w:r>
      <w:r>
        <w:rPr>
          <w:rFonts w:cs="Times New Roman"/>
          <w:spacing w:val="-3"/>
          <w:szCs w:val="28"/>
        </w:rPr>
        <w:t>ставление муниципальной услуги</w:t>
      </w:r>
      <w:r>
        <w:rPr>
          <w:rFonts w:cs="Times New Roman"/>
          <w:szCs w:val="28"/>
        </w:rPr>
        <w:t xml:space="preserve"> либо специалиста МФЦ</w:t>
      </w:r>
      <w:r>
        <w:rPr>
          <w:rFonts w:cs="Times New Roman"/>
          <w:spacing w:val="-3"/>
          <w:szCs w:val="28"/>
        </w:rPr>
        <w:t>;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3"/>
          <w:szCs w:val="28"/>
        </w:rPr>
        <w:t xml:space="preserve">- посредством информационно-телекоммуникационной сети «Интернет»                на официальном портале, Едином и региональном порталах, </w:t>
      </w:r>
      <w:r>
        <w:rPr>
          <w:rFonts w:cs="Times New Roman"/>
          <w:szCs w:val="28"/>
        </w:rPr>
        <w:t>с возможностью             их бесплатного заполнения и копирования</w:t>
      </w:r>
      <w:r>
        <w:rPr>
          <w:rFonts w:cs="Times New Roman"/>
          <w:spacing w:val="-3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(заявление), поступившее посредством почтовой, факсимил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ной связи, электронной почтой, непосредственно от заявителя, а также                      посредством </w:t>
      </w:r>
      <w:r>
        <w:rPr>
          <w:rFonts w:cs="Times New Roman"/>
          <w:spacing w:val="-3"/>
          <w:szCs w:val="28"/>
        </w:rPr>
        <w:t xml:space="preserve">официального портала, </w:t>
      </w:r>
      <w:r>
        <w:rPr>
          <w:rFonts w:eastAsia="Calibri" w:cs="Times New Roman"/>
          <w:szCs w:val="28"/>
        </w:rPr>
        <w:t>Единого или регионального порталов</w:t>
      </w:r>
      <w:r>
        <w:rPr>
          <w:rFonts w:cs="Times New Roman"/>
          <w:szCs w:val="28"/>
        </w:rPr>
        <w:t xml:space="preserve">,                  </w:t>
      </w:r>
      <w:r>
        <w:rPr>
          <w:rFonts w:cs="Times New Roman"/>
          <w:spacing w:val="-4"/>
          <w:szCs w:val="28"/>
        </w:rPr>
        <w:t xml:space="preserve">подлежит </w:t>
      </w:r>
      <w:r>
        <w:rPr>
          <w:rFonts w:cs="Times New Roman"/>
          <w:szCs w:val="28"/>
        </w:rPr>
        <w:t>рассмотрению в порядке, установленном настоящим администрати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ным регламентом.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pacing w:val="-4"/>
          <w:szCs w:val="28"/>
        </w:rPr>
        <w:t>В обращении (заявлении) заявитель указывает свои фамилию, имя, отчество</w:t>
      </w:r>
      <w:r>
        <w:rPr>
          <w:rFonts w:cs="Times New Roman"/>
          <w:szCs w:val="28"/>
        </w:rPr>
        <w:t xml:space="preserve"> (последнее – при наличии), адрес электронной почты, если ответ должен быть направлен в форме электронного документа, почтовый адрес либо номер                 факса, если ответ должен быть направлен в письменной форме.</w:t>
      </w:r>
      <w:proofErr w:type="gramEnd"/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8.5. Запрещается требовать от заявителей: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с предоставлением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представления документов и информации, которые находятся в распор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>жении органов, предоставляющих государственные услуги, органов,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лении предусмотренных частью 1 статьи 1 Федерального закона № 210-ФЗ                 государственных и муниципальных услуг, в соответствии с нормативными                        правовыми актами Российской Федерации, нормативными правовыми актами </w:t>
      </w:r>
      <w:r>
        <w:rPr>
          <w:rFonts w:cs="Times New Roman"/>
          <w:szCs w:val="28"/>
        </w:rPr>
        <w:lastRenderedPageBreak/>
        <w:t>Ханты-Мансийского автономного округа</w:t>
      </w:r>
      <w:proofErr w:type="gramEnd"/>
      <w:r>
        <w:rPr>
          <w:rFonts w:cs="Times New Roman"/>
          <w:szCs w:val="28"/>
        </w:rPr>
        <w:t xml:space="preserve"> – 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9" w:name="sub_1028"/>
      <w:r>
        <w:rPr>
          <w:rFonts w:cs="Times New Roman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0" w:name="sub_281"/>
      <w:bookmarkEnd w:id="9"/>
      <w:r>
        <w:rPr>
          <w:rFonts w:cs="Times New Roman"/>
          <w:szCs w:val="28"/>
        </w:rPr>
        <w:t>9.1. Отказ в приеме документов осуществляется в случаях:</w:t>
      </w:r>
    </w:p>
    <w:bookmarkEnd w:id="10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запрашиваемая информация не относится к деятельности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ченного органа. В этом случае уполномоченный орган в течение семи дней                со дня регистрации направляет заявление в государственный орган или орган местного самоуправления, к полномочиям </w:t>
      </w:r>
      <w:r>
        <w:rPr>
          <w:rFonts w:cs="Times New Roman"/>
          <w:spacing w:val="-6"/>
          <w:szCs w:val="28"/>
        </w:rPr>
        <w:t>которых отнесено предоставление               запрашиваемой информации. О переадресации</w:t>
      </w:r>
      <w:r>
        <w:rPr>
          <w:rFonts w:cs="Times New Roman"/>
          <w:szCs w:val="28"/>
        </w:rPr>
        <w:t xml:space="preserve"> запроса в этот же срок сообщается заявителю. В случае если уполномоченный орган не располагает сведениями               о наличии запрашиваемой информации в другом государственном органе,                    органе местного самоуправления, то об этом также в течение семи дней со дня               регистрации заявления сообщается заявителю;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отсутствия в письменном обращении (заявлении) фамилии заявителя,                   направившего обращение, почтового или электронного адреса, по которому должен быть направлен ответ;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если текст письменного обращения (заявления) не поддается прочтению, в том числе фамилия и адрес заявителя.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9.2. Основанием </w:t>
      </w:r>
      <w:proofErr w:type="gramStart"/>
      <w:r>
        <w:rPr>
          <w:rFonts w:cs="Times New Roman"/>
          <w:szCs w:val="28"/>
        </w:rPr>
        <w:t>для отказа в приеме документов при поступлении                       обращения за получением муниципальной услуги в электронной форме</w:t>
      </w:r>
      <w:proofErr w:type="gramEnd"/>
      <w:r>
        <w:rPr>
          <w:rFonts w:cs="Times New Roman"/>
          <w:szCs w:val="28"/>
        </w:rPr>
        <w:t xml:space="preserve"> с пре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ставлением заявления о предоставлении муниципальной услуги и каждого                      прилагаемого к нему документа, подписанного простой </w:t>
      </w:r>
      <w:r>
        <w:rPr>
          <w:rStyle w:val="a5"/>
          <w:b w:val="0"/>
          <w:color w:val="auto"/>
          <w:szCs w:val="28"/>
        </w:rPr>
        <w:t>электронной подписью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pacing w:val="-4"/>
          <w:szCs w:val="28"/>
        </w:rPr>
        <w:t xml:space="preserve">будет являться отрицательный результат проверки простой </w:t>
      </w:r>
      <w:r>
        <w:rPr>
          <w:rStyle w:val="a5"/>
          <w:b w:val="0"/>
          <w:color w:val="auto"/>
          <w:spacing w:val="-4"/>
          <w:szCs w:val="28"/>
        </w:rPr>
        <w:t>электронной подписи</w:t>
      </w:r>
      <w:r>
        <w:rPr>
          <w:rFonts w:cs="Times New Roman"/>
          <w:szCs w:val="28"/>
        </w:rPr>
        <w:t xml:space="preserve"> на предмет ее подлинности.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1" w:name="sub_1029"/>
      <w:r>
        <w:rPr>
          <w:rFonts w:cs="Times New Roman"/>
          <w:szCs w:val="28"/>
        </w:rPr>
        <w:t>10. Исчерпывающий перечень оснований для отказа в предоставлении                       муниципальной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2" w:name="sub_291"/>
      <w:bookmarkEnd w:id="11"/>
      <w:r>
        <w:rPr>
          <w:rFonts w:cs="Times New Roman"/>
          <w:szCs w:val="28"/>
        </w:rPr>
        <w:t>10.1. Основаниями для отказа в предоставлении муниципальной услуги               являются:</w:t>
      </w:r>
    </w:p>
    <w:bookmarkEnd w:id="12"/>
    <w:p w:rsidR="00D91423" w:rsidRDefault="00A70F18">
      <w:pPr>
        <w:ind w:firstLine="567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 содержание запроса не позволяет установить запрашиваемую информацию;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запрашиваемая информация относится к информации ограниченного          доступа;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по вопросам, содержащимся в обращении, имеется вступившее в законную</w:t>
      </w:r>
      <w:r>
        <w:rPr>
          <w:rFonts w:cs="Times New Roman"/>
          <w:szCs w:val="28"/>
        </w:rPr>
        <w:t xml:space="preserve"> силу решение суда.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отказе в предоставлении муниципальной услуги заявитель, направи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ший обращение (заявление), уведомляется в течение 30-и дней со дня обращ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3" w:name="sub_292"/>
      <w:r>
        <w:rPr>
          <w:rFonts w:cs="Times New Roman"/>
          <w:szCs w:val="28"/>
        </w:rPr>
        <w:t>10.2. Отказ в предоставлении муниципальной услуги не является препя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ствием для повторного обращения за получением муниципальной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4" w:name="sub_1210"/>
      <w:bookmarkEnd w:id="13"/>
      <w:r>
        <w:rPr>
          <w:rFonts w:cs="Times New Roman"/>
          <w:szCs w:val="28"/>
        </w:rPr>
        <w:t>11. Муниципальная услуга предоставляется бесплатно.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5" w:name="sub_1211"/>
      <w:bookmarkEnd w:id="14"/>
      <w:r>
        <w:rPr>
          <w:rFonts w:cs="Times New Roman"/>
          <w:szCs w:val="28"/>
        </w:rPr>
        <w:t xml:space="preserve">12. </w:t>
      </w:r>
      <w:bookmarkEnd w:id="15"/>
      <w:r>
        <w:rPr>
          <w:rFonts w:cs="Times New Roman"/>
          <w:szCs w:val="28"/>
        </w:rPr>
        <w:t>Максимальный срок ожидания в очереди при подаче запроса о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ставлении муниципальной услуги, а также время ожидания в очереди при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lastRenderedPageBreak/>
        <w:t>лучении результата предоставления муниципальной услуги не должно прев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шать 15-и минут.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6" w:name="sub_1212"/>
      <w:r>
        <w:rPr>
          <w:rFonts w:cs="Times New Roman"/>
          <w:szCs w:val="28"/>
        </w:rPr>
        <w:t xml:space="preserve">13. </w:t>
      </w:r>
      <w:bookmarkEnd w:id="16"/>
      <w:r>
        <w:rPr>
          <w:rFonts w:cs="Times New Roman"/>
          <w:szCs w:val="28"/>
        </w:rPr>
        <w:t>Устные обращения о предоставлении услуги (по телефону или лично) регистрируются в момент обращения в журнале регистрации устных обращ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ний граждан.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Письменные обращения (заявления), поступившие на личном приеме                  в уполномоченный орган, посредством почтовой и факсимильной связи, в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тронном виде посредством </w:t>
      </w:r>
      <w:r>
        <w:rPr>
          <w:rFonts w:eastAsia="Calibri" w:cs="Times New Roman"/>
          <w:szCs w:val="28"/>
        </w:rPr>
        <w:t xml:space="preserve">официального портала, </w:t>
      </w:r>
      <w:r>
        <w:rPr>
          <w:rFonts w:cs="Times New Roman"/>
          <w:szCs w:val="28"/>
        </w:rPr>
        <w:t xml:space="preserve">Единого или регионального порталов, подлежат </w:t>
      </w:r>
      <w:r>
        <w:rPr>
          <w:rFonts w:eastAsia="Calibri" w:cs="Times New Roman"/>
          <w:szCs w:val="28"/>
        </w:rPr>
        <w:t xml:space="preserve">обязательной регистрации </w:t>
      </w:r>
      <w:r>
        <w:rPr>
          <w:rFonts w:cs="Times New Roman"/>
          <w:szCs w:val="28"/>
        </w:rPr>
        <w:t>специалистом отдела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ченного органа, ответственным за предоставление муниципальной услуги,                 в журнале регистрации заявлений и в системе </w:t>
      </w:r>
      <w:r>
        <w:rPr>
          <w:rFonts w:eastAsia="Calibri" w:cs="Times New Roman"/>
          <w:szCs w:val="28"/>
        </w:rPr>
        <w:t xml:space="preserve">электронного документооборота </w:t>
      </w:r>
      <w:r>
        <w:rPr>
          <w:rFonts w:cs="Times New Roman"/>
          <w:szCs w:val="28"/>
        </w:rPr>
        <w:t>в течение рабочего дня, но не более трех дней с момента поступления.</w:t>
      </w:r>
      <w:proofErr w:type="gramEnd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Срок и порядок регистрации запроса заявителя о предоставлении муниц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пальной услуги работниками МФЦ осуществляется в соответствии с регламе</w:t>
      </w:r>
      <w:r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том работы МФЦ.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7" w:name="sub_1213"/>
      <w:r>
        <w:rPr>
          <w:rFonts w:cs="Times New Roman"/>
          <w:szCs w:val="28"/>
        </w:rPr>
        <w:t xml:space="preserve">14. </w:t>
      </w:r>
      <w:r>
        <w:rPr>
          <w:rFonts w:cs="Times New Roman"/>
          <w:spacing w:val="-4"/>
          <w:szCs w:val="28"/>
        </w:rPr>
        <w:t>Требования к помещениям, в которых предоставляется муниципальная</w:t>
      </w:r>
      <w:r>
        <w:rPr>
          <w:rFonts w:cs="Times New Roman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</w:t>
      </w:r>
      <w:r w:rsidR="00A600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муниципальной услуги, в том числе к обеспечению доступности                       для инвалидов указанных объектов в соответствии с законодательством                 Российской Федерации о социальной защите инвалидов.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8" w:name="sub_2131"/>
      <w:bookmarkEnd w:id="17"/>
      <w:r>
        <w:rPr>
          <w:rFonts w:cs="Times New Roman"/>
          <w:szCs w:val="28"/>
        </w:rPr>
        <w:t xml:space="preserve">14.1. Все помещения, в которых предоставляется муниципальная услуга, </w:t>
      </w:r>
      <w:r>
        <w:rPr>
          <w:rFonts w:cs="Times New Roman"/>
          <w:spacing w:val="-4"/>
          <w:szCs w:val="28"/>
        </w:rPr>
        <w:t>должны соответствовать санитарно-эпидемиологическим требованиям, правилам</w:t>
      </w:r>
      <w:r>
        <w:rPr>
          <w:rFonts w:cs="Times New Roman"/>
          <w:szCs w:val="28"/>
        </w:rPr>
        <w:t xml:space="preserve"> пожарной безопасности, нормам охраны труда.  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Помещения, в которых </w:t>
      </w:r>
      <w:r>
        <w:rPr>
          <w:rFonts w:eastAsia="Calibri" w:cs="Times New Roman"/>
          <w:spacing w:val="-4"/>
          <w:szCs w:val="28"/>
        </w:rPr>
        <w:t>предоставляется муниципальная услуга, должны быть оборудованы соответствующими</w:t>
      </w:r>
      <w:r>
        <w:rPr>
          <w:rFonts w:eastAsia="Calibri" w:cs="Times New Roman"/>
          <w:szCs w:val="28"/>
        </w:rPr>
        <w:t xml:space="preserve"> информационными стендами, указател</w:t>
      </w:r>
      <w:r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ми, местами ожидания, </w:t>
      </w:r>
      <w:r>
        <w:rPr>
          <w:rFonts w:cs="Times New Roman"/>
          <w:szCs w:val="28"/>
        </w:rPr>
        <w:t>а также местами для заполнения заявлений о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лении муниципальной услуги.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14.2. Каждое рабочее место специалиста отдела уполномоченного                    органа, участвующего в предоставлении муниципальной услуги, оборудуется печатающим и сканирующим устройствами, персональным компьютером                    с возможностью доступа к необходимым информа</w:t>
      </w:r>
      <w:r>
        <w:rPr>
          <w:rFonts w:eastAsia="Calibri" w:cs="Times New Roman"/>
          <w:spacing w:val="-4"/>
          <w:szCs w:val="28"/>
        </w:rPr>
        <w:t xml:space="preserve">ционным базам данных сети </w:t>
      </w:r>
      <w:r>
        <w:rPr>
          <w:rFonts w:eastAsia="Calibri" w:cs="Times New Roman"/>
          <w:spacing w:val="-8"/>
          <w:szCs w:val="28"/>
        </w:rPr>
        <w:t xml:space="preserve">«Интернет», позволяющим своевременно и в полном объеме получать информацию </w:t>
      </w:r>
      <w:r>
        <w:rPr>
          <w:rFonts w:eastAsia="Calibri" w:cs="Times New Roman"/>
          <w:szCs w:val="28"/>
        </w:rPr>
        <w:t>по вопросам предоставления услуги и организовать предоставление муниц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пальной услуги в полном объеме.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14.3. В помещении, в котором предоставляется муниципальная услуга,                     </w:t>
      </w:r>
      <w:r>
        <w:rPr>
          <w:rFonts w:cs="Times New Roman"/>
          <w:spacing w:val="-6"/>
          <w:szCs w:val="28"/>
        </w:rPr>
        <w:t>создаются условия для беспрепятственного доступа инвалидов к месту ожидания,</w:t>
      </w:r>
      <w:r>
        <w:rPr>
          <w:rFonts w:cs="Times New Roman"/>
          <w:szCs w:val="28"/>
        </w:rPr>
        <w:t xml:space="preserve"> местам для заполнения запросов о предоставлении муниципальной услуги,                </w:t>
      </w:r>
      <w:r>
        <w:rPr>
          <w:rFonts w:cs="Times New Roman"/>
          <w:spacing w:val="-6"/>
          <w:szCs w:val="28"/>
        </w:rPr>
        <w:t>информационным стендам с образцами их заполнения и перечнем документов,                 необходимых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6"/>
          <w:szCs w:val="28"/>
        </w:rPr>
        <w:t>для предоставления муниципальной услуги. При предоставлении              муниципальной</w:t>
      </w:r>
      <w:r>
        <w:rPr>
          <w:rFonts w:cs="Times New Roman"/>
          <w:szCs w:val="28"/>
        </w:rPr>
        <w:t xml:space="preserve"> услуги соблюдаются требования, установленные положениями </w:t>
      </w:r>
      <w:r>
        <w:rPr>
          <w:rStyle w:val="a5"/>
          <w:b w:val="0"/>
          <w:color w:val="auto"/>
          <w:szCs w:val="28"/>
        </w:rPr>
        <w:t>Федерального закона</w:t>
      </w:r>
      <w:r>
        <w:rPr>
          <w:rFonts w:cs="Times New Roman"/>
          <w:szCs w:val="28"/>
        </w:rPr>
        <w:t xml:space="preserve"> от 24.11.1995 № 181-ФЗ «О социальной защите инвалидов в Российской Федерации».</w:t>
      </w:r>
      <w:r>
        <w:rPr>
          <w:rFonts w:eastAsia="Calibri" w:cs="Times New Roman"/>
          <w:szCs w:val="28"/>
        </w:rPr>
        <w:t xml:space="preserve"> 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14.4. </w:t>
      </w:r>
      <w:r>
        <w:rPr>
          <w:rFonts w:eastAsia="Calibri" w:cs="Times New Roman"/>
          <w:szCs w:val="28"/>
        </w:rPr>
        <w:t xml:space="preserve">Места ожидания должны соответствовать комфортным условиям             для заявителей, быть оборудованы информационными стендами, стульями, столами, обеспечены бланками заявлений, </w:t>
      </w:r>
      <w:r>
        <w:rPr>
          <w:rFonts w:cs="Times New Roman"/>
          <w:szCs w:val="28"/>
        </w:rPr>
        <w:t>канцелярскими принадлежностями</w:t>
      </w:r>
      <w:r>
        <w:rPr>
          <w:rFonts w:eastAsia="Calibri" w:cs="Times New Roman"/>
          <w:szCs w:val="28"/>
        </w:rPr>
        <w:t xml:space="preserve">,         </w:t>
      </w:r>
      <w:r>
        <w:rPr>
          <w:rFonts w:eastAsia="Calibri" w:cs="Times New Roman"/>
          <w:szCs w:val="28"/>
        </w:rPr>
        <w:lastRenderedPageBreak/>
        <w:t xml:space="preserve">а также должна быть обеспечена возможность для реализации прав инвалидов на предоставление по их заявлению муниципальной услуги. 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14.5.</w:t>
      </w:r>
      <w:r>
        <w:rPr>
          <w:rFonts w:eastAsia="Calibri" w:cs="Times New Roman"/>
          <w:szCs w:val="28"/>
        </w:rPr>
        <w:t xml:space="preserve"> Информационные стенды размещаются на видном, доступном                для заявителей месте и призваны обеспечить заявителя исчерпывающей                 информацией. Оформление визуальной, текстовой информации о порядке             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14.6.</w:t>
      </w:r>
      <w:r>
        <w:rPr>
          <w:rFonts w:eastAsia="Calibri" w:cs="Times New Roman"/>
          <w:szCs w:val="28"/>
        </w:rPr>
        <w:t xml:space="preserve"> На информационных стендах и в информационно-телекоммуникационной сети «Интернет» размещается информация, указанная </w:t>
      </w:r>
      <w:r>
        <w:rPr>
          <w:rFonts w:cs="Times New Roman"/>
          <w:szCs w:val="28"/>
        </w:rPr>
        <w:t xml:space="preserve">в подпункте 3.9 пункта 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</w:t>
      </w:r>
      <w:r>
        <w:rPr>
          <w:rFonts w:eastAsia="Calibri" w:cs="Times New Roman"/>
          <w:szCs w:val="28"/>
        </w:rPr>
        <w:t>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14.7. </w:t>
      </w:r>
      <w:bookmarkEnd w:id="18"/>
      <w:r>
        <w:rPr>
          <w:rFonts w:cs="Times New Roman"/>
          <w:szCs w:val="28"/>
        </w:rPr>
        <w:t>Помещения МФЦ должны отвечать требованиям, установленным                  в соответствии с п</w:t>
      </w:r>
      <w:r>
        <w:rPr>
          <w:rStyle w:val="a5"/>
          <w:b w:val="0"/>
          <w:color w:val="auto"/>
          <w:szCs w:val="28"/>
        </w:rPr>
        <w:t xml:space="preserve">остановлением </w:t>
      </w:r>
      <w:r>
        <w:rPr>
          <w:rFonts w:cs="Times New Roman"/>
          <w:szCs w:val="28"/>
        </w:rPr>
        <w:t xml:space="preserve">Правительства Российской Федерации                         от 22.12.2012 № 1376 «Об утверждении </w:t>
      </w:r>
      <w:proofErr w:type="gramStart"/>
      <w:r>
        <w:rPr>
          <w:rFonts w:cs="Times New Roman"/>
          <w:szCs w:val="28"/>
        </w:rPr>
        <w:t>Правил организации деятельности                    многофункциональных центров предоставления государственных</w:t>
      </w:r>
      <w:proofErr w:type="gramEnd"/>
      <w:r>
        <w:rPr>
          <w:rFonts w:cs="Times New Roman"/>
          <w:szCs w:val="28"/>
        </w:rPr>
        <w:t xml:space="preserve"> 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пальных услуг».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19" w:name="sub_1214"/>
      <w:r>
        <w:rPr>
          <w:rFonts w:cs="Times New Roman"/>
          <w:szCs w:val="28"/>
        </w:rPr>
        <w:t>15. Показатели доступности и качества муниципальной услуги.</w:t>
      </w:r>
    </w:p>
    <w:bookmarkEnd w:id="19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15.1. Показателями доступности муниципальной услуги являются: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транспортная доступность к местам предоставления муниципальной                услуги; 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возможность получения заявителем муниципальной услуги в МФЦ;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           услуги, в форме устного или письменного информирования, в том числе                  посредством официального портала, Единого и регионального порталов;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доступность заявителей к форме заявления о предоставлении </w:t>
      </w:r>
      <w:r>
        <w:rPr>
          <w:rFonts w:cs="Times New Roman"/>
          <w:spacing w:val="-4"/>
          <w:szCs w:val="28"/>
        </w:rPr>
        <w:t>муниц</w:t>
      </w:r>
      <w:r>
        <w:rPr>
          <w:rFonts w:cs="Times New Roman"/>
          <w:spacing w:val="-4"/>
          <w:szCs w:val="28"/>
        </w:rPr>
        <w:t>и</w:t>
      </w:r>
      <w:r>
        <w:rPr>
          <w:rFonts w:cs="Times New Roman"/>
          <w:spacing w:val="-4"/>
          <w:szCs w:val="28"/>
        </w:rPr>
        <w:t xml:space="preserve">пальной услуги, размещенной на </w:t>
      </w:r>
      <w:r>
        <w:rPr>
          <w:rFonts w:eastAsia="Calibri" w:cs="Times New Roman"/>
          <w:spacing w:val="-4"/>
          <w:szCs w:val="28"/>
        </w:rPr>
        <w:t xml:space="preserve">официальном портале, </w:t>
      </w:r>
      <w:r>
        <w:rPr>
          <w:rFonts w:cs="Times New Roman"/>
          <w:spacing w:val="-4"/>
          <w:szCs w:val="28"/>
        </w:rPr>
        <w:t>Едином и региональном</w:t>
      </w:r>
      <w:r>
        <w:rPr>
          <w:rFonts w:cs="Times New Roman"/>
          <w:szCs w:val="28"/>
        </w:rPr>
        <w:t xml:space="preserve"> порталах, в том числе с возможностью его копирования и заполнения в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тронном виде.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15.2. Показателями качества муниципальной услуги являются: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соблюдение должностными лицами уполномоченного органа, предоста</w:t>
      </w:r>
      <w:r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>ляющими муниципальную услугу, сроков предоставления муниципальной              услуги;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соблюдение времени ожидания в очереди при подаче заявления о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Иные требования, в том числе учитывающие особенности предоставл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 муниципальной услуги в МФЦ и особенности предоставления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пальной услуги в электронной форме.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16.1. Предоставление муниципальной услуги в МФЦ осуществляется                  по  принципу «одного окна» в соответствии с законодательством Российской Федерации, в порядке и сроки, установленные соглашением, заключенным            между МФЦ и уполномоченным органом.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>
        <w:rPr>
          <w:rFonts w:eastAsia="Calibri" w:cs="Times New Roman"/>
          <w:iCs/>
          <w:szCs w:val="28"/>
        </w:rPr>
        <w:t xml:space="preserve">редоставление муниципальной услуги в МФЦ осуществляется в части подачи заявления о предоставлении </w:t>
      </w:r>
      <w:r>
        <w:rPr>
          <w:rFonts w:eastAsia="Calibri" w:cs="Times New Roman"/>
          <w:szCs w:val="28"/>
        </w:rPr>
        <w:t>муниципальной услуги</w:t>
      </w:r>
      <w:r>
        <w:rPr>
          <w:rFonts w:eastAsia="Calibri" w:cs="Times New Roman"/>
          <w:iCs/>
          <w:szCs w:val="28"/>
        </w:rPr>
        <w:t xml:space="preserve"> и прилагаемых               к нему документов,</w:t>
      </w:r>
      <w:r>
        <w:rPr>
          <w:rFonts w:eastAsia="Calibri" w:cs="Times New Roman"/>
          <w:szCs w:val="28"/>
        </w:rPr>
        <w:t xml:space="preserve"> необходимых для предоставления муниципальной услуги,       и получения документов, являющихся результатом </w:t>
      </w:r>
      <w:r>
        <w:rPr>
          <w:rFonts w:eastAsia="Calibri" w:cs="Times New Roman"/>
          <w:iCs/>
          <w:szCs w:val="28"/>
        </w:rPr>
        <w:t>муниципальной</w:t>
      </w:r>
      <w:r>
        <w:rPr>
          <w:rFonts w:eastAsia="Calibri" w:cs="Times New Roman"/>
          <w:szCs w:val="28"/>
        </w:rPr>
        <w:t xml:space="preserve"> услуги.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16.2. Посредством </w:t>
      </w:r>
      <w:r>
        <w:rPr>
          <w:rFonts w:eastAsia="Calibri" w:cs="Times New Roman"/>
          <w:spacing w:val="-4"/>
          <w:szCs w:val="28"/>
        </w:rPr>
        <w:t xml:space="preserve">официального портала, </w:t>
      </w:r>
      <w:r>
        <w:rPr>
          <w:rFonts w:cs="Times New Roman"/>
          <w:spacing w:val="-4"/>
          <w:szCs w:val="28"/>
        </w:rPr>
        <w:t>Единого и регионального порталов</w:t>
      </w:r>
      <w:r>
        <w:rPr>
          <w:rFonts w:cs="Times New Roman"/>
          <w:szCs w:val="28"/>
        </w:rPr>
        <w:t xml:space="preserve"> осуществляется информирование заявителя по вопросам предоставления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ципальной услуги, в том числе о ходе предоставления муниципальной услуги. 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порядке и сроках предоставления услуги, размещенная               на официальном портале, Едином и региональном порталах, предоставляется заявителю бесплатно.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Cs/>
          <w:szCs w:val="28"/>
        </w:rPr>
      </w:pPr>
      <w:r>
        <w:rPr>
          <w:rFonts w:cs="Times New Roman"/>
          <w:szCs w:val="28"/>
        </w:rPr>
        <w:t>П</w:t>
      </w:r>
      <w:r>
        <w:rPr>
          <w:rFonts w:eastAsia="Calibri" w:cs="Times New Roman"/>
          <w:iCs/>
          <w:szCs w:val="28"/>
        </w:rPr>
        <w:t xml:space="preserve">редоставление муниципальной услуги в электронной форме </w:t>
      </w:r>
      <w:r>
        <w:rPr>
          <w:rFonts w:eastAsia="Calibri" w:cs="Times New Roman"/>
          <w:szCs w:val="28"/>
        </w:rPr>
        <w:t>посредством официального портала, Единого или регионального порталов (при технической возможности) в порядке и сроки, установленные административным регламе</w:t>
      </w:r>
      <w:r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том,</w:t>
      </w:r>
      <w:r>
        <w:rPr>
          <w:rFonts w:eastAsia="Calibri" w:cs="Times New Roman"/>
          <w:iCs/>
          <w:szCs w:val="28"/>
        </w:rPr>
        <w:t xml:space="preserve"> осуществляется в части: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Cs/>
          <w:szCs w:val="28"/>
        </w:rPr>
      </w:pPr>
      <w:r>
        <w:rPr>
          <w:rFonts w:eastAsia="Calibri" w:cs="Times New Roman"/>
          <w:iCs/>
          <w:szCs w:val="28"/>
        </w:rPr>
        <w:t xml:space="preserve">- подачи заявления о предоставлении </w:t>
      </w:r>
      <w:r>
        <w:rPr>
          <w:rFonts w:eastAsia="Calibri" w:cs="Times New Roman"/>
          <w:szCs w:val="28"/>
        </w:rPr>
        <w:t>муниципальной услуги</w:t>
      </w:r>
      <w:r>
        <w:rPr>
          <w:rFonts w:eastAsia="Calibri" w:cs="Times New Roman"/>
          <w:iCs/>
          <w:szCs w:val="28"/>
        </w:rPr>
        <w:t xml:space="preserve"> и прилага</w:t>
      </w:r>
      <w:r>
        <w:rPr>
          <w:rFonts w:eastAsia="Calibri" w:cs="Times New Roman"/>
          <w:iCs/>
          <w:szCs w:val="28"/>
        </w:rPr>
        <w:t>е</w:t>
      </w:r>
      <w:r>
        <w:rPr>
          <w:rFonts w:eastAsia="Calibri" w:cs="Times New Roman"/>
          <w:iCs/>
          <w:szCs w:val="28"/>
        </w:rPr>
        <w:t>мых к нему документов,</w:t>
      </w:r>
      <w:r>
        <w:rPr>
          <w:rFonts w:eastAsia="Calibri" w:cs="Times New Roman"/>
          <w:szCs w:val="28"/>
        </w:rPr>
        <w:t xml:space="preserve"> необходимых для предоставления муниципальной услуги</w:t>
      </w:r>
      <w:r>
        <w:rPr>
          <w:rFonts w:eastAsia="Calibri" w:cs="Times New Roman"/>
          <w:iCs/>
          <w:szCs w:val="28"/>
        </w:rPr>
        <w:t>;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iCs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получения уведомления о приеме и регистрации </w:t>
      </w:r>
      <w:r>
        <w:rPr>
          <w:rFonts w:eastAsia="Calibri" w:cs="Times New Roman"/>
          <w:iCs/>
          <w:szCs w:val="28"/>
        </w:rPr>
        <w:t>заявления о предоста</w:t>
      </w:r>
      <w:r>
        <w:rPr>
          <w:rFonts w:eastAsia="Calibri" w:cs="Times New Roman"/>
          <w:iCs/>
          <w:szCs w:val="28"/>
        </w:rPr>
        <w:t>в</w:t>
      </w:r>
      <w:r>
        <w:rPr>
          <w:rFonts w:eastAsia="Calibri" w:cs="Times New Roman"/>
          <w:iCs/>
          <w:szCs w:val="28"/>
        </w:rPr>
        <w:t xml:space="preserve">лении </w:t>
      </w:r>
      <w:r>
        <w:rPr>
          <w:rFonts w:eastAsia="Calibri" w:cs="Times New Roman"/>
          <w:szCs w:val="28"/>
        </w:rPr>
        <w:t>муниципальной услуги</w:t>
      </w:r>
      <w:r>
        <w:rPr>
          <w:rFonts w:eastAsia="Calibri" w:cs="Times New Roman"/>
          <w:iCs/>
          <w:szCs w:val="28"/>
        </w:rPr>
        <w:t xml:space="preserve"> и прилагаемых к нему документов</w:t>
      </w:r>
      <w:r>
        <w:rPr>
          <w:rFonts w:eastAsia="Calibri" w:cs="Times New Roman"/>
          <w:szCs w:val="28"/>
        </w:rPr>
        <w:t>, содержащее сведения о факте приема заявления и документов, начале процедуры пред</w:t>
      </w:r>
      <w:r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>ставления услуги, а также сведения о дате и времени окончания предоставления муниципальной услуги либо о необходимости устранения нарушений в офор</w:t>
      </w:r>
      <w:r>
        <w:rPr>
          <w:rFonts w:eastAsia="Calibri" w:cs="Times New Roman"/>
          <w:szCs w:val="28"/>
        </w:rPr>
        <w:t>м</w:t>
      </w:r>
      <w:r>
        <w:rPr>
          <w:rFonts w:eastAsia="Calibri" w:cs="Times New Roman"/>
          <w:szCs w:val="28"/>
        </w:rPr>
        <w:t>лении заявления и (или) представления отсутствующих документов;</w:t>
      </w:r>
      <w:proofErr w:type="gramEnd"/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получение документов, являющихся результатом  </w:t>
      </w:r>
      <w:r>
        <w:rPr>
          <w:rFonts w:eastAsia="Calibri" w:cs="Times New Roman"/>
          <w:iCs/>
          <w:szCs w:val="28"/>
        </w:rPr>
        <w:t>муниципальной</w:t>
      </w:r>
      <w:r>
        <w:rPr>
          <w:rFonts w:eastAsia="Calibri" w:cs="Times New Roman"/>
          <w:szCs w:val="28"/>
        </w:rPr>
        <w:t xml:space="preserve"> услуги.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Заявление </w:t>
      </w:r>
      <w:r>
        <w:rPr>
          <w:rFonts w:eastAsia="Calibri" w:cs="Times New Roman"/>
          <w:iCs/>
          <w:szCs w:val="28"/>
        </w:rPr>
        <w:t xml:space="preserve">о предоставлении </w:t>
      </w:r>
      <w:r>
        <w:rPr>
          <w:rFonts w:eastAsia="Calibri" w:cs="Times New Roman"/>
          <w:szCs w:val="28"/>
        </w:rPr>
        <w:t xml:space="preserve">муниципальной услуги и </w:t>
      </w:r>
      <w:r>
        <w:rPr>
          <w:rFonts w:eastAsia="Calibri" w:cs="Times New Roman"/>
          <w:iCs/>
          <w:szCs w:val="28"/>
        </w:rPr>
        <w:t>прилагаемые к нему</w:t>
      </w:r>
      <w:r>
        <w:rPr>
          <w:rFonts w:eastAsia="Calibri" w:cs="Times New Roman"/>
          <w:szCs w:val="28"/>
        </w:rPr>
        <w:t xml:space="preserve"> документы, необходимые для предоставления муниципальной услуги, которые представляются заявителем самостоятельно, направляются в форме электро</w:t>
      </w:r>
      <w:r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ных документов посредством официального портала, Единого или регионал</w:t>
      </w:r>
      <w:r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>ного порталов с использованием средств электронной идентификации заявит</w:t>
      </w:r>
      <w:r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ля, в том числе электронной подписи.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Предоставление услуги начинается с момента приема и регистрации упо</w:t>
      </w:r>
      <w:r>
        <w:rPr>
          <w:rFonts w:eastAsia="Calibri" w:cs="Times New Roman"/>
          <w:szCs w:val="28"/>
        </w:rPr>
        <w:t>л</w:t>
      </w:r>
      <w:r>
        <w:rPr>
          <w:rFonts w:eastAsia="Calibri" w:cs="Times New Roman"/>
          <w:szCs w:val="28"/>
        </w:rPr>
        <w:t>номоченным органом электронных документов, необходимых для предоставл</w:t>
      </w:r>
      <w:r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ния услуги. Предоставления заявителем таких документов на бумажном           носителе не требуется.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Уведомление о завершении выполнения уполномоченным органом пред</w:t>
      </w:r>
      <w:r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смотренных административным регламентом действий направляется заявителю в срок, не превышающий одного рабочего дня после завершения соответств</w:t>
      </w:r>
      <w:r>
        <w:rPr>
          <w:rFonts w:eastAsia="Calibri" w:cs="Times New Roman"/>
          <w:szCs w:val="28"/>
        </w:rPr>
        <w:t>у</w:t>
      </w:r>
      <w:r>
        <w:rPr>
          <w:rFonts w:eastAsia="Calibri" w:cs="Times New Roman"/>
          <w:szCs w:val="28"/>
        </w:rPr>
        <w:t>ющего действия на адрес электронной почты или через</w:t>
      </w:r>
      <w:r>
        <w:rPr>
          <w:rFonts w:cs="Times New Roman"/>
          <w:szCs w:val="28"/>
        </w:rPr>
        <w:t xml:space="preserve"> «Личный кабинет» Единого или регионального порталов</w:t>
      </w:r>
      <w:r>
        <w:rPr>
          <w:rFonts w:eastAsia="Calibri" w:cs="Times New Roman"/>
          <w:szCs w:val="28"/>
        </w:rPr>
        <w:t xml:space="preserve"> по выбору заявителя</w:t>
      </w:r>
      <w:r>
        <w:rPr>
          <w:rFonts w:cs="Times New Roman"/>
          <w:szCs w:val="28"/>
        </w:rPr>
        <w:t>.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средствам электронной подписи при предоставлении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ципальной услуги в электронной форме устанавливаются в соответствии                             с Федеральным законом от 06.04.2011 № 63-ФЗ «Об электронной подписи».</w:t>
      </w: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17. Предварительная запись на прием (для подачи заявления и документов, необходимых для предоставления муниципальной услуги) в уполномоченный орган не требуется.</w:t>
      </w:r>
    </w:p>
    <w:p w:rsidR="00D91423" w:rsidRDefault="00D9142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</w:p>
    <w:p w:rsidR="00D91423" w:rsidRDefault="00A70F1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Порядок организации записи в МФЦ осуществляется в соответствии                   с регламентом работы МФЦ.</w:t>
      </w:r>
    </w:p>
    <w:p w:rsidR="00D91423" w:rsidRDefault="00D9142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</w:p>
    <w:p w:rsidR="00D91423" w:rsidRDefault="00A70F1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" w:name="sub_1003"/>
      <w:r>
        <w:rPr>
          <w:rFonts w:ascii="Times New Roman" w:hAnsi="Times New Roman"/>
          <w:b w:val="0"/>
          <w:color w:val="auto"/>
          <w:sz w:val="28"/>
          <w:szCs w:val="28"/>
        </w:rPr>
        <w:t>Раздел III. Состав, последовательность и сроки выполнения администр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/>
          <w:b w:val="0"/>
          <w:color w:val="auto"/>
          <w:sz w:val="28"/>
          <w:szCs w:val="28"/>
        </w:rPr>
        <w:t>тивных процедур, требования к порядку их выполнения, в том числе особенн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сти выполнения административных процедур в электронной форме, а также </w:t>
      </w:r>
      <w:r>
        <w:rPr>
          <w:rFonts w:ascii="Times New Roman" w:hAnsi="Times New Roman"/>
          <w:b w:val="0"/>
          <w:color w:val="auto"/>
          <w:spacing w:val="-4"/>
          <w:sz w:val="28"/>
          <w:szCs w:val="28"/>
        </w:rPr>
        <w:t>особенности выполнения административных процедур в многофункциональных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центрах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1" w:name="sub_1032"/>
      <w:bookmarkEnd w:id="20"/>
      <w:r>
        <w:rPr>
          <w:rFonts w:cs="Times New Roman"/>
          <w:szCs w:val="28"/>
        </w:rPr>
        <w:t>1. Предоставление муниципальной услуги включает в себя следующие                             административные процедуры:</w:t>
      </w:r>
    </w:p>
    <w:bookmarkEnd w:id="21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прием и регистрация обращений (заявлений);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рассмотрение обращений (жалоб потребителей), консультирование                по вопросам защиты прав потребителей.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2" w:name="sub_321"/>
      <w:r>
        <w:rPr>
          <w:rFonts w:cs="Times New Roman"/>
          <w:szCs w:val="28"/>
        </w:rPr>
        <w:t>1.1. Прием и регистрация обращений (заявлений).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фактом, являющимся основанием для начала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тивной процедуры, считается поступление обращения (заявления) о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лении муниципальной услуги.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Обращение (заявление) может быть представлено непосредственно заяв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телем или его представителем в </w:t>
      </w:r>
      <w:r>
        <w:rPr>
          <w:rFonts w:cs="Times New Roman"/>
          <w:spacing w:val="-6"/>
          <w:szCs w:val="28"/>
        </w:rPr>
        <w:t xml:space="preserve">уполномоченный орган </w:t>
      </w:r>
      <w:r>
        <w:rPr>
          <w:rFonts w:cs="Times New Roman"/>
          <w:szCs w:val="28"/>
        </w:rPr>
        <w:t xml:space="preserve">посредством почтовой                 </w:t>
      </w:r>
      <w:r>
        <w:rPr>
          <w:rFonts w:cs="Times New Roman"/>
          <w:spacing w:val="-4"/>
          <w:szCs w:val="28"/>
        </w:rPr>
        <w:t>и факсимильной связи, электронной почте, в электронной форме на официальный</w:t>
      </w:r>
      <w:r>
        <w:rPr>
          <w:rFonts w:cs="Times New Roman"/>
          <w:szCs w:val="28"/>
        </w:rPr>
        <w:t xml:space="preserve"> портал, а также посредством Единого и регионального порталов, через МФЦ, во время организованных «горячих линий».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 должностных лицах, ответственных за выполнение </w:t>
      </w:r>
      <w:r>
        <w:rPr>
          <w:rFonts w:cs="Times New Roman"/>
          <w:spacing w:val="-4"/>
          <w:szCs w:val="28"/>
        </w:rPr>
        <w:t>админ</w:t>
      </w:r>
      <w:r>
        <w:rPr>
          <w:rFonts w:cs="Times New Roman"/>
          <w:spacing w:val="-4"/>
          <w:szCs w:val="28"/>
        </w:rPr>
        <w:t>и</w:t>
      </w:r>
      <w:r>
        <w:rPr>
          <w:rFonts w:cs="Times New Roman"/>
          <w:spacing w:val="-4"/>
          <w:szCs w:val="28"/>
        </w:rPr>
        <w:t xml:space="preserve">стративной процедуры: </w:t>
      </w:r>
      <w:r>
        <w:rPr>
          <w:rFonts w:cs="Times New Roman"/>
          <w:szCs w:val="28"/>
        </w:rPr>
        <w:t>специалист отдела уполномоченного органа, 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ственный за предоставление муниципальной услуги; сотрудник МФЦ.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административных действий, входящих в состав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тивной процедуры.</w:t>
      </w:r>
    </w:p>
    <w:p w:rsidR="00D91423" w:rsidRDefault="00A70F18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Специалист отдела уполномоченного органа, ответственный за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ление муниципальной услуги, осуществляет прием </w:t>
      </w:r>
      <w:r>
        <w:rPr>
          <w:rFonts w:cs="Times New Roman"/>
          <w:spacing w:val="-6"/>
          <w:szCs w:val="28"/>
        </w:rPr>
        <w:t>письменного обращения              (заявления)</w:t>
      </w:r>
      <w:r>
        <w:rPr>
          <w:rFonts w:cs="Times New Roman"/>
          <w:szCs w:val="28"/>
        </w:rPr>
        <w:t xml:space="preserve"> от заявителя и осуществляет его регистрацию в</w:t>
      </w:r>
      <w:r>
        <w:rPr>
          <w:rFonts w:eastAsia="Calibri" w:cs="Times New Roman"/>
          <w:szCs w:val="28"/>
        </w:rPr>
        <w:t xml:space="preserve"> соответствии               с Федеральным законом № 59-ФЗ </w:t>
      </w:r>
      <w:r>
        <w:rPr>
          <w:rFonts w:cs="Times New Roman"/>
          <w:szCs w:val="28"/>
        </w:rPr>
        <w:t xml:space="preserve">в течение одного рабочего дня, но не более </w:t>
      </w:r>
      <w:r>
        <w:rPr>
          <w:rFonts w:cs="Times New Roman"/>
          <w:spacing w:val="-4"/>
          <w:szCs w:val="28"/>
        </w:rPr>
        <w:t>трех дней с момента поступления обращения (заявления), в журнале письменных</w:t>
      </w:r>
      <w:r>
        <w:rPr>
          <w:rFonts w:cs="Times New Roman"/>
          <w:szCs w:val="28"/>
        </w:rPr>
        <w:t xml:space="preserve"> обращений и в системе электронного документооборота</w:t>
      </w:r>
      <w:r>
        <w:rPr>
          <w:rFonts w:eastAsia="Calibri" w:cs="Times New Roman"/>
          <w:szCs w:val="28"/>
        </w:rPr>
        <w:t>.</w:t>
      </w:r>
    </w:p>
    <w:bookmarkEnd w:id="22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Устные обращения заявителей (по телефону или лично) регистрируются               в журнале регистрации устных обращений тем специалистом уполномоченного органа, который проинформировал заявителя.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Сотрудник МФЦ при личном обращении заявителя в МФЦ: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устанавливает предмет обращения;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проверяет документ, удостоверяющий личность;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проверяет полномочия заявителя, в том числе полномочия представителя заявителя действовать от его имени;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проверяет наличие всех необходимых документов исходя из перечня            документов, установленного пунктом 8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ного регламента;</w:t>
      </w:r>
    </w:p>
    <w:p w:rsidR="00D91423" w:rsidRDefault="00A70F18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проводит предварительный анализ заявления и документов на наличие оснований для отказа в приеме заявления, возврата заявления;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при наличии оснований для отказа в приеме документов или возврата              заявления, указанных в пункте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                         регламента, заявитель устно уведомляется об отказе в приеме заявления с раз</w:t>
      </w:r>
      <w:r>
        <w:rPr>
          <w:rFonts w:cs="Times New Roman"/>
          <w:szCs w:val="28"/>
        </w:rPr>
        <w:t>ъ</w:t>
      </w:r>
      <w:r>
        <w:rPr>
          <w:rFonts w:cs="Times New Roman"/>
          <w:szCs w:val="28"/>
        </w:rPr>
        <w:t>яснением содержания выявленных недостатков в представленных документах                  и предлагается принять меры по их устранению;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формирует опись документов, копия описи вручается заявителю.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случае подачи заявления и иных документов, необходимых для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ставления муниципальной услуги, в электронной форме посредством </w:t>
      </w:r>
      <w:r>
        <w:rPr>
          <w:rFonts w:eastAsia="Calibri" w:cs="Times New Roman"/>
          <w:szCs w:val="28"/>
        </w:rPr>
        <w:t>офиц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ального портала,</w:t>
      </w:r>
      <w:r>
        <w:rPr>
          <w:rFonts w:cs="Times New Roman"/>
          <w:szCs w:val="28"/>
        </w:rPr>
        <w:t xml:space="preserve"> Единого и регионального порталов, подписанного простой электронной подписью, специалист отдела уполномоченного органа осущест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ляет проверку подлинности простой электронной подписи, которой подписано           обращение, с использованием соответствующего сервиса единой системы иде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тификации и аутентификации в соответствии с </w:t>
      </w:r>
      <w:r>
        <w:rPr>
          <w:rStyle w:val="a5"/>
          <w:b w:val="0"/>
          <w:color w:val="auto"/>
          <w:szCs w:val="28"/>
        </w:rPr>
        <w:t>пунктом 24</w:t>
      </w:r>
      <w:r>
        <w:rPr>
          <w:rFonts w:cs="Times New Roman"/>
          <w:szCs w:val="28"/>
        </w:rPr>
        <w:t xml:space="preserve"> Правил использов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 простой электронной подписи при оказании</w:t>
      </w:r>
      <w:proofErr w:type="gramEnd"/>
      <w:r>
        <w:rPr>
          <w:rFonts w:cs="Times New Roman"/>
          <w:szCs w:val="28"/>
        </w:rPr>
        <w:t xml:space="preserve"> государственных 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пальных услуг, утвержденных п</w:t>
      </w:r>
      <w:r>
        <w:rPr>
          <w:rStyle w:val="a5"/>
          <w:b w:val="0"/>
          <w:color w:val="auto"/>
          <w:szCs w:val="28"/>
        </w:rPr>
        <w:t>остановлением</w:t>
      </w:r>
      <w:r>
        <w:rPr>
          <w:rFonts w:cs="Times New Roman"/>
          <w:szCs w:val="28"/>
        </w:rPr>
        <w:t xml:space="preserve"> Правительства Российской           </w:t>
      </w:r>
      <w:r>
        <w:rPr>
          <w:rFonts w:cs="Times New Roman"/>
          <w:spacing w:val="-4"/>
          <w:szCs w:val="28"/>
        </w:rPr>
        <w:t>Федерации от 25.01.2013 № 33 «Об использовании простой электронной подписи</w:t>
      </w:r>
      <w:r>
        <w:rPr>
          <w:rFonts w:cs="Times New Roman"/>
          <w:szCs w:val="28"/>
        </w:rPr>
        <w:t xml:space="preserve"> при оказании государственных и муниципальных услуг».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 подтверждения в результате проверки подлинности простой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тронной подписи проводится форматно-логическая проверка сформированного запроса после заполнения заявителем каждого из полей электронной формы               запроса. При выявлении некорректно заполненного поля электронной формы запроса заявитель уведомляется о характере выявленной ошибки и порядке                  ее устранения посредством информационного сообщения непосредственно                  в электронной форме запроса.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Далее обращение (заявление) переводится на бумажный носитель и испо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няется как письменное с обязательной регистрацией.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Критерием принятия решений по административной процедуре «прием                и регистрация обращений (заявлений)» является наличие либо отсутствие осн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ваний для отказа в приеме документов, указанных в пункте 9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                настоящего административного регламента.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административной процедуры: зарегистрированное обращение (заявление).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данной административной процедуры                составляет не более трех рабочих дней.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Рассмотрение обращений (жалоб потребителей), консультирование                  по вопросам защиты прав потребителей.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Юридическим фактом, являющимся основанием для начала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тивной процедуры, считается регистрация поступившего обращения (заявл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ния).</w:t>
      </w:r>
    </w:p>
    <w:p w:rsidR="00D91423" w:rsidRDefault="00A70F18">
      <w:pPr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Сведения о лицах, ответственных за выполнение административной              процедуры: </w:t>
      </w:r>
      <w:r>
        <w:rPr>
          <w:rFonts w:eastAsia="Calibri" w:cs="Times New Roman"/>
          <w:szCs w:val="28"/>
        </w:rPr>
        <w:t xml:space="preserve">начальник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eastAsia="Calibri" w:cs="Times New Roman"/>
          <w:szCs w:val="28"/>
        </w:rPr>
        <w:t xml:space="preserve"> либо лицо, его замещающее;          начальник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eastAsia="Calibri" w:cs="Times New Roman"/>
          <w:szCs w:val="28"/>
        </w:rPr>
        <w:t xml:space="preserve"> либо лицо, его замещающее; </w:t>
      </w:r>
      <w:r>
        <w:rPr>
          <w:rFonts w:cs="Times New Roman"/>
          <w:spacing w:val="-6"/>
          <w:szCs w:val="28"/>
        </w:rPr>
        <w:t>специ</w:t>
      </w:r>
      <w:r>
        <w:rPr>
          <w:rFonts w:cs="Times New Roman"/>
          <w:spacing w:val="-6"/>
          <w:szCs w:val="28"/>
        </w:rPr>
        <w:t>а</w:t>
      </w:r>
      <w:r>
        <w:rPr>
          <w:rFonts w:cs="Times New Roman"/>
          <w:spacing w:val="-6"/>
          <w:szCs w:val="28"/>
        </w:rPr>
        <w:t xml:space="preserve">лист отдела уполномоченного органа, </w:t>
      </w:r>
      <w:r>
        <w:rPr>
          <w:rFonts w:eastAsia="Calibri" w:cs="Times New Roman"/>
          <w:szCs w:val="28"/>
        </w:rPr>
        <w:t>ответственный за предоставление муниц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>пальной услуги.</w:t>
      </w:r>
    </w:p>
    <w:p w:rsidR="00D91423" w:rsidRDefault="00D91423">
      <w:pPr>
        <w:ind w:firstLine="567"/>
        <w:jc w:val="both"/>
        <w:rPr>
          <w:rFonts w:cs="Times New Roman"/>
          <w:szCs w:val="28"/>
        </w:rPr>
      </w:pP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Содержание административных действий, входящих в состав администр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тивной процедуры.</w:t>
      </w:r>
    </w:p>
    <w:p w:rsidR="00D91423" w:rsidRDefault="00A70F1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6"/>
          <w:kern w:val="28"/>
          <w:szCs w:val="28"/>
        </w:rPr>
        <w:t xml:space="preserve">Обращение (заявление) представляется начальнику </w:t>
      </w:r>
      <w:r>
        <w:rPr>
          <w:rFonts w:cs="Times New Roman"/>
          <w:spacing w:val="-6"/>
          <w:kern w:val="28"/>
          <w:szCs w:val="28"/>
        </w:rPr>
        <w:t>уполномоченного органа</w:t>
      </w:r>
      <w:r>
        <w:rPr>
          <w:rFonts w:eastAsia="Calibri" w:cs="Times New Roman"/>
          <w:szCs w:val="28"/>
        </w:rPr>
        <w:t xml:space="preserve"> либо лицу, его замещающему, для наложения резолюции, затем обращение           передается для исполнения специалисту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eastAsia="Calibri" w:cs="Times New Roman"/>
          <w:szCs w:val="28"/>
        </w:rPr>
        <w:t>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Специалист отдела уполномоченного органа, </w:t>
      </w:r>
      <w:r>
        <w:rPr>
          <w:rFonts w:eastAsia="Calibri" w:cs="Times New Roman"/>
          <w:szCs w:val="28"/>
        </w:rPr>
        <w:t>ответственный за предоставл</w:t>
      </w:r>
      <w:r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ние муниципальной услуги,</w:t>
      </w:r>
      <w:r>
        <w:rPr>
          <w:rFonts w:cs="Times New Roman"/>
          <w:spacing w:val="-6"/>
          <w:szCs w:val="28"/>
        </w:rPr>
        <w:t xml:space="preserve"> при поступлении</w:t>
      </w:r>
      <w:r>
        <w:rPr>
          <w:rFonts w:cs="Times New Roman"/>
          <w:szCs w:val="28"/>
        </w:rPr>
        <w:t xml:space="preserve"> обращения (заявления):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- осуществляет проверку представленных документов на соответствие               перечню, указанному в </w:t>
      </w:r>
      <w:r>
        <w:rPr>
          <w:rFonts w:cs="Times New Roman"/>
          <w:szCs w:val="28"/>
        </w:rPr>
        <w:t xml:space="preserve">пункте 8 раздела </w:t>
      </w:r>
      <w:r>
        <w:rPr>
          <w:rFonts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настоящего административного                    регламента, и на наличие (отсутствие) оснований для возврата заявления                  о предоставлении муниципальной услуги, указанных в пункте 9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               настоящего административного регламента;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объективное, всестороннее и своевременное рассмотрение обращения (заявления);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запрашивает необходимые для рассмотрения обращения (заявления)               документы и материалы в других органах, организациях, учреждениях;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 выявлении по обращению (заявлению) заявителя товаров (работ,             услуг) ненадлежащего качества, а также опасных для жизни, здоровья, имущ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>
        <w:rPr>
          <w:rFonts w:cs="Times New Roman"/>
          <w:szCs w:val="28"/>
        </w:rPr>
        <w:t>контроль                    за</w:t>
      </w:r>
      <w:proofErr w:type="gramEnd"/>
      <w:r>
        <w:rPr>
          <w:rFonts w:cs="Times New Roman"/>
          <w:szCs w:val="28"/>
        </w:rPr>
        <w:t xml:space="preserve"> качеством и безопасностью товаров (работ, услуг);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анализирует содержание обращения (заявления), принимает меры                       </w:t>
      </w:r>
      <w:r>
        <w:rPr>
          <w:rFonts w:cs="Times New Roman"/>
          <w:spacing w:val="-4"/>
          <w:szCs w:val="28"/>
        </w:rPr>
        <w:t>по своевременному выявлению и устранению причин нарушения прав и законных</w:t>
      </w:r>
      <w:r>
        <w:rPr>
          <w:rFonts w:cs="Times New Roman"/>
          <w:szCs w:val="28"/>
        </w:rPr>
        <w:t xml:space="preserve"> интересов граждан, оказывает помощь в составлении претензии, уведомляет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явителя о направлении его обращения (жалобы) на рассмотрение в иные                    органы или иному должностному лицу, в соответствии с их компетенцией;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 обращения, требующие письменного ответа, готовит проект ответа,                     согласовывает с начальником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и начальником </w:t>
      </w:r>
      <w:r>
        <w:rPr>
          <w:rFonts w:cs="Times New Roman"/>
          <w:spacing w:val="-4"/>
          <w:szCs w:val="28"/>
        </w:rPr>
        <w:t>уполномоченного органа и передает его на подпись начальнику уполномоченного</w:t>
      </w:r>
      <w:r>
        <w:rPr>
          <w:rFonts w:cs="Times New Roman"/>
          <w:spacing w:val="-6"/>
          <w:szCs w:val="28"/>
        </w:rPr>
        <w:t xml:space="preserve"> органа</w:t>
      </w:r>
      <w:r>
        <w:rPr>
          <w:rFonts w:cs="Times New Roman"/>
          <w:szCs w:val="28"/>
        </w:rPr>
        <w:t xml:space="preserve">. Начальник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подписывает ответ на письменное обращение, который в последующем направляется заявителю в зависимости               от способа обращения за предоставлением муниципальной услуги или способа предоставления ответа, указанного в заявлении, а также может быть вручен 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явителю под роспись. Ответы на обращения печатаются на бланке </w:t>
      </w:r>
      <w:r>
        <w:rPr>
          <w:rFonts w:cs="Times New Roman"/>
          <w:spacing w:val="-6"/>
          <w:szCs w:val="28"/>
        </w:rPr>
        <w:t>уполном</w:t>
      </w:r>
      <w:r>
        <w:rPr>
          <w:rFonts w:cs="Times New Roman"/>
          <w:spacing w:val="-6"/>
          <w:szCs w:val="28"/>
        </w:rPr>
        <w:t>о</w:t>
      </w:r>
      <w:r>
        <w:rPr>
          <w:rFonts w:cs="Times New Roman"/>
          <w:spacing w:val="-6"/>
          <w:szCs w:val="28"/>
        </w:rPr>
        <w:t>ченного органа</w:t>
      </w:r>
      <w:r>
        <w:rPr>
          <w:rFonts w:cs="Times New Roman"/>
          <w:szCs w:val="28"/>
        </w:rPr>
        <w:t xml:space="preserve"> установленной формы в соответствии с Инструкцией по дел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производству в </w:t>
      </w:r>
      <w:r>
        <w:rPr>
          <w:rFonts w:cs="Times New Roman"/>
          <w:spacing w:val="-6"/>
          <w:szCs w:val="28"/>
        </w:rPr>
        <w:t>Администрации города, утвержденной распоряжением Админ</w:t>
      </w:r>
      <w:r>
        <w:rPr>
          <w:rFonts w:cs="Times New Roman"/>
          <w:spacing w:val="-6"/>
          <w:szCs w:val="28"/>
        </w:rPr>
        <w:t>и</w:t>
      </w:r>
      <w:r>
        <w:rPr>
          <w:rFonts w:cs="Times New Roman"/>
          <w:spacing w:val="-6"/>
          <w:szCs w:val="28"/>
        </w:rPr>
        <w:t>страции города от 31.01.2014</w:t>
      </w:r>
      <w:r>
        <w:rPr>
          <w:rFonts w:cs="Times New Roman"/>
          <w:szCs w:val="28"/>
        </w:rPr>
        <w:t xml:space="preserve"> № 193. В левом нижнем углу ответа обязательно                    указываются фамилия исполнителя и номер его служебного телефона.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указания заявителем о выдаче результата предоставления                      муниципальной услуги в МФЦ (отображается в заявлении о предоставлении муниципальной услуги) специалист отдела уполномоченного органа, 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ственный за предоставление муниципальной услуги, в день регистрации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зультата предоставления муниципальной услуги обеспечивает их передачу в МФЦ.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Заявителю в качестве результата предоставления услуги обеспечивается               по его выбору возможность получения: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3" w:name="sub_1191"/>
      <w:r>
        <w:rPr>
          <w:rFonts w:cs="Times New Roman"/>
          <w:szCs w:val="28"/>
        </w:rPr>
        <w:lastRenderedPageBreak/>
        <w:t>- электронного документа, подписанного уполномоченным должностным лицом с использованием усиленной квалифицированной электронной подписи, в «Личный кабинет» посредством Единого или регионального порталов;</w:t>
      </w:r>
    </w:p>
    <w:bookmarkEnd w:id="23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документа на бумажном носителе, подтверждающего содержание                 электронного документа, направленного уполномоченным органом, в МФЦ.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рассмотрения обращения (заявления) является разрешение поставленных в обращении (заявлении) вопросов по существу, принятие нео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ходимых мер, предоставление заявителю ответа в письменной или устной                      форме.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Максимальный срок выполнения данной административной процедуры                        составляет не более 30-и дней со дня регистрации письменного обращения            (заявления).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получением устной консультации заявитель обращается в отдел упо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номоченного органа в часы приема и по адресу, указанным в подпункте 3.1 </w:t>
      </w:r>
      <w:hyperlink r:id="rId10" w:history="1">
        <w:r>
          <w:rPr>
            <w:rFonts w:cs="Times New Roman"/>
            <w:szCs w:val="28"/>
          </w:rPr>
          <w:t>пункта</w:t>
        </w:r>
      </w:hyperlink>
      <w:r>
        <w:rPr>
          <w:rFonts w:cs="Times New Roman"/>
          <w:szCs w:val="28"/>
        </w:rPr>
        <w:t xml:space="preserve"> 3 раздела </w:t>
      </w:r>
      <w:r>
        <w:rPr>
          <w:rFonts w:cs="Times New Roman"/>
          <w:szCs w:val="28"/>
          <w:lang w:val="en-US"/>
        </w:rPr>
        <w:t>II</w:t>
      </w:r>
      <w:r>
        <w:rPr>
          <w:rStyle w:val="a5"/>
          <w:b w:val="0"/>
          <w:color w:val="auto"/>
          <w:szCs w:val="28"/>
        </w:rPr>
        <w:t xml:space="preserve"> </w:t>
      </w:r>
      <w:r>
        <w:rPr>
          <w:rFonts w:cs="Times New Roman"/>
          <w:szCs w:val="28"/>
        </w:rPr>
        <w:t xml:space="preserve">настоящего административного регламента. Заявителю                          предоставляется возможность получить </w:t>
      </w:r>
      <w:r>
        <w:rPr>
          <w:rFonts w:cs="Times New Roman"/>
          <w:spacing w:val="-4"/>
          <w:szCs w:val="28"/>
        </w:rPr>
        <w:t>исчерпывающую консультацию о мех</w:t>
      </w:r>
      <w:r>
        <w:rPr>
          <w:rFonts w:cs="Times New Roman"/>
          <w:spacing w:val="-4"/>
          <w:szCs w:val="28"/>
        </w:rPr>
        <w:t>а</w:t>
      </w:r>
      <w:r>
        <w:rPr>
          <w:rFonts w:cs="Times New Roman"/>
          <w:spacing w:val="-4"/>
          <w:szCs w:val="28"/>
        </w:rPr>
        <w:t>низме реализации своих прав, разъяснения</w:t>
      </w:r>
      <w:r>
        <w:rPr>
          <w:rFonts w:cs="Times New Roman"/>
          <w:szCs w:val="28"/>
        </w:rPr>
        <w:t xml:space="preserve"> норм законодательства, регулиру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щего защиту прав потребителей.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Услуга предоставляется непосредственно в момент обращения и не должна превышать по времени 30 минут.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Результат выполнения административной процедуры: </w:t>
      </w:r>
      <w:r>
        <w:rPr>
          <w:rFonts w:cs="Times New Roman"/>
          <w:spacing w:val="-6"/>
          <w:szCs w:val="28"/>
        </w:rPr>
        <w:t>информирование              по существу вопроса, изложенного в обращении.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Критерием принятия решения является наличие либо отсутствие оснований</w:t>
      </w:r>
      <w:r>
        <w:rPr>
          <w:rFonts w:cs="Times New Roman"/>
          <w:szCs w:val="28"/>
        </w:rPr>
        <w:t xml:space="preserve"> для отказа в предоставлении муниципальной услуги, указанных в </w:t>
      </w:r>
      <w:r>
        <w:rPr>
          <w:rStyle w:val="a5"/>
          <w:b w:val="0"/>
          <w:color w:val="auto"/>
          <w:szCs w:val="28"/>
        </w:rPr>
        <w:t xml:space="preserve">пункте </w:t>
      </w:r>
      <w:r>
        <w:rPr>
          <w:rFonts w:cs="Times New Roman"/>
          <w:szCs w:val="28"/>
        </w:rPr>
        <w:t xml:space="preserve">10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4" w:name="sub_1033"/>
      <w:r>
        <w:rPr>
          <w:rFonts w:cs="Times New Roman"/>
          <w:szCs w:val="28"/>
        </w:rPr>
        <w:t>2. Блок-схема последовательности действий при предоставлении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пальной услуги приводится в </w:t>
      </w:r>
      <w:r>
        <w:rPr>
          <w:rStyle w:val="a5"/>
          <w:b w:val="0"/>
          <w:color w:val="auto"/>
          <w:szCs w:val="28"/>
        </w:rPr>
        <w:t>приложении 2</w:t>
      </w:r>
      <w:r>
        <w:rPr>
          <w:rFonts w:cs="Times New Roman"/>
          <w:szCs w:val="28"/>
        </w:rPr>
        <w:t xml:space="preserve"> к настоящему административному регламенту.</w:t>
      </w:r>
    </w:p>
    <w:p w:rsidR="00D91423" w:rsidRDefault="00D91423">
      <w:pPr>
        <w:pStyle w:val="1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bookmarkStart w:id="25" w:name="sub_1004"/>
      <w:bookmarkEnd w:id="24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6" w:name="sub_1041"/>
      <w:bookmarkEnd w:id="25"/>
      <w:r>
        <w:rPr>
          <w:rFonts w:cs="Times New Roman"/>
          <w:spacing w:val="-4"/>
          <w:szCs w:val="28"/>
        </w:rPr>
        <w:t xml:space="preserve">Раздел IV. Формы </w:t>
      </w:r>
      <w:proofErr w:type="gramStart"/>
      <w:r>
        <w:rPr>
          <w:rFonts w:cs="Times New Roman"/>
          <w:spacing w:val="-4"/>
          <w:szCs w:val="28"/>
        </w:rPr>
        <w:t>контроля за</w:t>
      </w:r>
      <w:proofErr w:type="gramEnd"/>
      <w:r>
        <w:rPr>
          <w:rFonts w:cs="Times New Roman"/>
          <w:spacing w:val="-4"/>
          <w:szCs w:val="28"/>
        </w:rPr>
        <w:t xml:space="preserve"> исполнением административного регламента</w:t>
      </w:r>
      <w:r>
        <w:rPr>
          <w:rFonts w:cs="Times New Roman"/>
          <w:szCs w:val="28"/>
        </w:rPr>
        <w:t xml:space="preserve"> 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Текущий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последовательности действий, опр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деленных административными процедурами по предоставлению муниципал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ной услуги и исполнением специалистами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ложений настоящего административного регламента и иных нормативных пр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вовых актов, осуществляется ежедневно начальником отдела</w:t>
      </w:r>
      <w:r>
        <w:rPr>
          <w:rFonts w:cs="Times New Roman"/>
          <w:spacing w:val="-6"/>
          <w:szCs w:val="28"/>
        </w:rPr>
        <w:t xml:space="preserve"> уполномоченного органа</w:t>
      </w:r>
      <w:r>
        <w:rPr>
          <w:rFonts w:cs="Times New Roman"/>
          <w:szCs w:val="28"/>
        </w:rPr>
        <w:t xml:space="preserve"> (в части контроля за исполнением письменных обращений заявит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лей), начальником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7" w:name="sub_1042"/>
      <w:bookmarkEnd w:id="26"/>
      <w:r>
        <w:rPr>
          <w:rFonts w:cs="Times New Roman"/>
          <w:szCs w:val="28"/>
        </w:rPr>
        <w:t>2. Плановые проверки ежеквартально проводит начальник отдела</w:t>
      </w:r>
      <w:r>
        <w:rPr>
          <w:rFonts w:cs="Times New Roman"/>
          <w:spacing w:val="-6"/>
          <w:szCs w:val="28"/>
        </w:rPr>
        <w:t xml:space="preserve"> уполн</w:t>
      </w:r>
      <w:r>
        <w:rPr>
          <w:rFonts w:cs="Times New Roman"/>
          <w:spacing w:val="-6"/>
          <w:szCs w:val="28"/>
        </w:rPr>
        <w:t>о</w:t>
      </w:r>
      <w:r>
        <w:rPr>
          <w:rFonts w:cs="Times New Roman"/>
          <w:spacing w:val="-6"/>
          <w:szCs w:val="28"/>
        </w:rPr>
        <w:t xml:space="preserve">моченного органа </w:t>
      </w:r>
      <w:r>
        <w:rPr>
          <w:rFonts w:cs="Times New Roman"/>
          <w:szCs w:val="28"/>
        </w:rPr>
        <w:t xml:space="preserve">и подготавливает статистические и аналитические материалы </w:t>
      </w:r>
      <w:r>
        <w:rPr>
          <w:rFonts w:cs="Times New Roman"/>
          <w:spacing w:val="-4"/>
          <w:szCs w:val="28"/>
        </w:rPr>
        <w:t>по итогам работы с обращениями граждан за истекший квартал, год. Внеплановая</w:t>
      </w:r>
      <w:r>
        <w:rPr>
          <w:rFonts w:cs="Times New Roman"/>
          <w:szCs w:val="28"/>
        </w:rPr>
        <w:t xml:space="preserve"> проверка проводится по конкретному обращению заявителя.</w:t>
      </w:r>
    </w:p>
    <w:bookmarkEnd w:id="27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Контроль полноты и качества предоставления муниципальной услуги                     осуществляется начальником </w:t>
      </w:r>
      <w:r>
        <w:rPr>
          <w:rFonts w:cs="Times New Roman"/>
          <w:spacing w:val="-6"/>
          <w:szCs w:val="28"/>
        </w:rPr>
        <w:t>уполномоченного органа,</w:t>
      </w:r>
      <w:r>
        <w:rPr>
          <w:rFonts w:cs="Times New Roman"/>
          <w:szCs w:val="28"/>
        </w:rPr>
        <w:t xml:space="preserve"> на основании предста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ленных начальником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статистических и аналит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ческих материалов по результатам плановой проверки.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8" w:name="sub_1043"/>
      <w:r>
        <w:rPr>
          <w:rFonts w:cs="Times New Roman"/>
          <w:szCs w:val="28"/>
        </w:rPr>
        <w:t xml:space="preserve">3. Специалисты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ответственные за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ставление муниципальной услуги, несут персональную ответственность за ср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ки и порядок исполнения каждой административной процедуры, указанной                          в настоящем административном регламенте.</w:t>
      </w:r>
    </w:p>
    <w:bookmarkEnd w:id="28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Персональная ответственность должностных лиц за решения и действия (бездействие), принимаемые (осуществляемые) в ходе предоставления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пальной услуги, закрепляется в их должностных инструкциях в соответствии              с требованиями действующего законодательства Российской Федерации.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Специалисты отдела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ответственные за 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ществление соответствующих административных процедур настоящего </w:t>
      </w:r>
      <w:r>
        <w:rPr>
          <w:rFonts w:cs="Times New Roman"/>
          <w:spacing w:val="-4"/>
          <w:szCs w:val="28"/>
        </w:rPr>
        <w:t>адм</w:t>
      </w:r>
      <w:r>
        <w:rPr>
          <w:rFonts w:cs="Times New Roman"/>
          <w:spacing w:val="-4"/>
          <w:szCs w:val="28"/>
        </w:rPr>
        <w:t>и</w:t>
      </w:r>
      <w:r>
        <w:rPr>
          <w:rFonts w:cs="Times New Roman"/>
          <w:spacing w:val="-4"/>
          <w:szCs w:val="28"/>
        </w:rPr>
        <w:t>нистративного регламента, несут административную ответственность в соотве</w:t>
      </w:r>
      <w:r>
        <w:rPr>
          <w:rFonts w:cs="Times New Roman"/>
          <w:spacing w:val="-4"/>
          <w:szCs w:val="28"/>
        </w:rPr>
        <w:t>т</w:t>
      </w:r>
      <w:r>
        <w:rPr>
          <w:rFonts w:cs="Times New Roman"/>
          <w:spacing w:val="-4"/>
          <w:szCs w:val="28"/>
        </w:rPr>
        <w:t>ствии</w:t>
      </w:r>
      <w:r w:rsidR="00A60095"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>с законодательством Российской Федерации и Ханты-Мансийского авт</w:t>
      </w:r>
      <w:r>
        <w:rPr>
          <w:rFonts w:cs="Times New Roman"/>
          <w:spacing w:val="-4"/>
          <w:szCs w:val="28"/>
        </w:rPr>
        <w:t>о</w:t>
      </w:r>
      <w:r>
        <w:rPr>
          <w:rFonts w:cs="Times New Roman"/>
          <w:spacing w:val="-4"/>
          <w:szCs w:val="28"/>
        </w:rPr>
        <w:t>номного</w:t>
      </w:r>
      <w:r>
        <w:rPr>
          <w:rFonts w:cs="Times New Roman"/>
          <w:szCs w:val="28"/>
        </w:rPr>
        <w:t xml:space="preserve"> округа – Югры об административных правонарушениях, в том числе </w:t>
      </w:r>
      <w:proofErr w:type="gramStart"/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>: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нарушение срока регистрации запроса заявителя о предоставлении                          муниципальной услуги и срока предоставления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pacing w:val="-6"/>
          <w:szCs w:val="28"/>
        </w:rPr>
        <w:t>- неправомерные отказы в приеме у заявителя документов, предусмотренных</w:t>
      </w:r>
      <w:r>
        <w:rPr>
          <w:rFonts w:cs="Times New Roman"/>
          <w:szCs w:val="28"/>
        </w:rPr>
        <w:t xml:space="preserve"> для предоставления муниципальной услуги, в предоставлении муниципальной </w:t>
      </w:r>
      <w:r>
        <w:rPr>
          <w:rFonts w:cs="Times New Roman"/>
          <w:spacing w:val="-4"/>
          <w:szCs w:val="28"/>
        </w:rPr>
        <w:t>услуги, в исправлении допущенных опечаток и ошибок в выданных в результате</w:t>
      </w:r>
      <w:r>
        <w:rPr>
          <w:rFonts w:cs="Times New Roman"/>
          <w:szCs w:val="28"/>
        </w:rPr>
        <w:t xml:space="preserve"> предоставления муниципальной услуги документах либо за нарушение уст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новленного срока осуществления таких исправлений;</w:t>
      </w:r>
      <w:proofErr w:type="gramEnd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- превышение максимального срока ожидания в очереди при подаче запроса </w:t>
      </w:r>
      <w:r>
        <w:rPr>
          <w:rFonts w:cs="Times New Roman"/>
          <w:szCs w:val="28"/>
        </w:rPr>
        <w:t>о предоставлении муниципальной услуги (за исключением срока подачи               запроса в МФЦ).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Граждане, их объединения и организации могут контролировать                           предоставление муниципальной услуги путем получения информации о ней                          </w:t>
      </w:r>
      <w:r>
        <w:rPr>
          <w:rFonts w:cs="Times New Roman"/>
          <w:spacing w:val="-4"/>
          <w:szCs w:val="28"/>
        </w:rPr>
        <w:t>по телефону, по письменным обращениям, по электронной почте, на официальном</w:t>
      </w:r>
      <w:r>
        <w:rPr>
          <w:rFonts w:cs="Times New Roman"/>
          <w:szCs w:val="28"/>
        </w:rPr>
        <w:t xml:space="preserve"> портале, посредством Единого или регионального порталов.</w:t>
      </w:r>
    </w:p>
    <w:p w:rsidR="00D91423" w:rsidRDefault="00D91423">
      <w:pPr>
        <w:ind w:firstLine="567"/>
        <w:jc w:val="both"/>
        <w:rPr>
          <w:rFonts w:cs="Times New Roman"/>
          <w:szCs w:val="28"/>
        </w:rPr>
      </w:pPr>
    </w:p>
    <w:p w:rsidR="00D91423" w:rsidRDefault="00A70F18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>Раздел V. Досудебный (внесудебный) порядок обжалования решений                 и действий (бездействия) органа, предоставляющего муниципальную услугу,             а также должностных лиц и муниципальных служащих, обеспечивающих                  ее предоставление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29" w:name="sub_1051"/>
      <w:r>
        <w:rPr>
          <w:rFonts w:cs="Times New Roman"/>
          <w:szCs w:val="28"/>
        </w:rPr>
        <w:t>1. Заявители вправе обратиться с жалобой на нарушение порядка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ставления муниципальной услуги, выразившееся в неправомерных решениях               и действиях (бездействии)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предоставляющего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ципальную услугу, его структурных подразделений и должностных лиц,              </w:t>
      </w:r>
      <w:r>
        <w:rPr>
          <w:rFonts w:eastAsia="Calibri" w:cs="Times New Roman"/>
          <w:szCs w:val="28"/>
        </w:rPr>
        <w:t xml:space="preserve">специалистов </w:t>
      </w:r>
      <w:r>
        <w:rPr>
          <w:rFonts w:cs="Times New Roman"/>
          <w:szCs w:val="28"/>
        </w:rPr>
        <w:t>отдела уполномоченного органа, при предоставлении 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пальной услуги (далее – жалоба).</w:t>
      </w:r>
    </w:p>
    <w:bookmarkEnd w:id="29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Действие настоящего раздела административного регламента распростр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няется на жалобы, поданные с соблюдением требований Федерального закона от 27.07.2010 № 210-ФЗ «Об организации предоставления государственных               и муниципальных услуг».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0" w:name="sub_1052"/>
      <w:r>
        <w:rPr>
          <w:rFonts w:cs="Times New Roman"/>
          <w:szCs w:val="28"/>
        </w:rPr>
        <w:lastRenderedPageBreak/>
        <w:t>2. Жалоба подается в письменной форме на бумажном носителе, в эле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тронной форме в </w:t>
      </w:r>
      <w:r>
        <w:rPr>
          <w:rFonts w:cs="Times New Roman"/>
          <w:spacing w:val="-6"/>
          <w:szCs w:val="28"/>
        </w:rPr>
        <w:t>уполномоченный орган</w:t>
      </w:r>
      <w:r>
        <w:rPr>
          <w:rFonts w:cs="Times New Roman"/>
          <w:szCs w:val="28"/>
        </w:rPr>
        <w:t>, предоставляющий муниципальную         услугу, а также может быть принята при личном приеме заявителя</w:t>
      </w:r>
      <w:bookmarkStart w:id="31" w:name="sub_1053"/>
      <w:bookmarkEnd w:id="30"/>
      <w:r>
        <w:rPr>
          <w:rFonts w:cs="Times New Roman"/>
          <w:szCs w:val="28"/>
        </w:rPr>
        <w:t xml:space="preserve"> либо через МФЦ.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Жалоба должна содержать:</w:t>
      </w:r>
    </w:p>
    <w:bookmarkEnd w:id="31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наименование органа, предоставляющего муниципальную услугу,                     фамилию, имя, отчество должностного лица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                    либо </w:t>
      </w:r>
      <w:r>
        <w:rPr>
          <w:rFonts w:eastAsia="Calibri" w:cs="Times New Roman"/>
          <w:szCs w:val="28"/>
        </w:rPr>
        <w:t xml:space="preserve">специалиста </w:t>
      </w:r>
      <w:r>
        <w:rPr>
          <w:rFonts w:cs="Times New Roman"/>
          <w:szCs w:val="28"/>
        </w:rPr>
        <w:t>отдела уполномоченного органа, решения и действия                   (бездействие) которого обжалуются;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- фамилию, имя, отчество (последнее – при наличии), сведения о месте                          жительства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сведения об обжалуемых решениях и действиях (бездействии) </w:t>
      </w:r>
      <w:r>
        <w:rPr>
          <w:rFonts w:cs="Times New Roman"/>
          <w:spacing w:val="-6"/>
          <w:szCs w:val="28"/>
        </w:rPr>
        <w:t>уполном</w:t>
      </w:r>
      <w:r>
        <w:rPr>
          <w:rFonts w:cs="Times New Roman"/>
          <w:spacing w:val="-6"/>
          <w:szCs w:val="28"/>
        </w:rPr>
        <w:t>о</w:t>
      </w:r>
      <w:r>
        <w:rPr>
          <w:rFonts w:cs="Times New Roman"/>
          <w:spacing w:val="-6"/>
          <w:szCs w:val="28"/>
        </w:rPr>
        <w:t>ченного органа</w:t>
      </w:r>
      <w:r>
        <w:rPr>
          <w:rFonts w:cs="Times New Roman"/>
          <w:szCs w:val="28"/>
        </w:rPr>
        <w:t xml:space="preserve">, его должностного лица либо </w:t>
      </w:r>
      <w:r>
        <w:rPr>
          <w:rFonts w:eastAsia="Calibri" w:cs="Times New Roman"/>
          <w:szCs w:val="28"/>
        </w:rPr>
        <w:t xml:space="preserve">специалиста </w:t>
      </w:r>
      <w:r>
        <w:rPr>
          <w:rFonts w:cs="Times New Roman"/>
          <w:szCs w:val="28"/>
        </w:rPr>
        <w:t>отдела уполномоче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ного органа;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доводы, на основании которых заявитель не согласен с решением                       и действием (бездействием)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, его должностного лица либо </w:t>
      </w:r>
      <w:r>
        <w:rPr>
          <w:rFonts w:eastAsia="Calibri" w:cs="Times New Roman"/>
          <w:szCs w:val="28"/>
        </w:rPr>
        <w:t xml:space="preserve">специалиста </w:t>
      </w:r>
      <w:r>
        <w:rPr>
          <w:rFonts w:cs="Times New Roman"/>
          <w:szCs w:val="28"/>
        </w:rPr>
        <w:t>отдела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2" w:name="sub_1054"/>
      <w:r>
        <w:rPr>
          <w:rFonts w:cs="Times New Roman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мочия на осуществление действий от имени заявителя, представляется один              из следующих документов:</w:t>
      </w:r>
    </w:p>
    <w:bookmarkEnd w:id="32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3" w:name="sub_1055"/>
      <w:r>
        <w:rPr>
          <w:rFonts w:cs="Times New Roman"/>
          <w:szCs w:val="28"/>
        </w:rPr>
        <w:t xml:space="preserve">5. Прием жалоб в письменной форме осуществляется </w:t>
      </w:r>
      <w:r>
        <w:rPr>
          <w:rFonts w:cs="Times New Roman"/>
          <w:spacing w:val="-6"/>
          <w:szCs w:val="28"/>
        </w:rPr>
        <w:t>уполномоченным            органом</w:t>
      </w:r>
      <w:r>
        <w:rPr>
          <w:rFonts w:cs="Times New Roman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                  которой обжалуется, либо в месте, где заявителем получен результат указанной муниципальной услуги).</w:t>
      </w:r>
    </w:p>
    <w:bookmarkEnd w:id="33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                муниципальных услуг.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быть также направлена посредством  почтовой связи.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случае подачи жалобы при личном приеме заявитель представляет док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мент, удостоверяющий его личность, в соответствии с законодательством              Российской Федерации.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4" w:name="sub_1056"/>
      <w:r>
        <w:rPr>
          <w:rFonts w:cs="Times New Roman"/>
          <w:szCs w:val="28"/>
        </w:rPr>
        <w:t>6. Жалоба в электронной форме подается заявителем посредством                электронной почты, с использованием информационно-телекоммуникационной сети «Интернет», официального портала, Единого или регионального порталов.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5" w:name="sub_1057"/>
      <w:bookmarkEnd w:id="34"/>
      <w:r>
        <w:rPr>
          <w:rFonts w:cs="Times New Roman"/>
          <w:spacing w:val="-4"/>
          <w:szCs w:val="28"/>
        </w:rPr>
        <w:t>7. При подаче жалобы в электронном виде документы, указанные в пункте 4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настоящего административного регламента, могут быть представл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ны в форме электронных документов, подписанных электронной подписью, вид которой предусмотрен законодательством Российской Федерации, при этом 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кумент, удостоверяющий личность заявителя, не требуется.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6" w:name="sub_1058"/>
      <w:bookmarkEnd w:id="35"/>
      <w:r>
        <w:rPr>
          <w:rFonts w:cs="Times New Roman"/>
          <w:szCs w:val="28"/>
        </w:rPr>
        <w:t xml:space="preserve">8. Жалоба рассматривается </w:t>
      </w:r>
      <w:r>
        <w:rPr>
          <w:rFonts w:cs="Times New Roman"/>
          <w:spacing w:val="-6"/>
          <w:szCs w:val="28"/>
        </w:rPr>
        <w:t>уполномоченным органом</w:t>
      </w:r>
      <w:r>
        <w:rPr>
          <w:rFonts w:cs="Times New Roman"/>
          <w:szCs w:val="28"/>
        </w:rPr>
        <w:t>, порядок предоста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ления которой был нарушен вследствие решений и действий (бездействия)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, его должностного лица либо </w:t>
      </w:r>
      <w:r>
        <w:rPr>
          <w:rFonts w:eastAsia="Calibri" w:cs="Times New Roman"/>
          <w:szCs w:val="28"/>
        </w:rPr>
        <w:t xml:space="preserve">специалистов </w:t>
      </w:r>
      <w:r>
        <w:rPr>
          <w:rFonts w:cs="Times New Roman"/>
          <w:szCs w:val="28"/>
        </w:rPr>
        <w:t>отдела уполномоченного органа.</w:t>
      </w:r>
    </w:p>
    <w:bookmarkEnd w:id="36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если обжалуются решения руководителя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то жалоба рассматривается заместителем главы Администрации города, кур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рующим соответствующую сферу, в порядке, предусмотренном настоящим разделом административного регламента.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7" w:name="sub_1059"/>
      <w:r>
        <w:rPr>
          <w:rFonts w:cs="Times New Roman"/>
          <w:szCs w:val="28"/>
        </w:rPr>
        <w:t xml:space="preserve">9. </w:t>
      </w:r>
      <w:proofErr w:type="gramStart"/>
      <w:r>
        <w:rPr>
          <w:rFonts w:cs="Times New Roman"/>
          <w:szCs w:val="28"/>
        </w:rPr>
        <w:t xml:space="preserve">В случае если жалоба подана заявителем в орган, в компетенцию </w:t>
      </w:r>
      <w:r>
        <w:rPr>
          <w:rFonts w:cs="Times New Roman"/>
          <w:spacing w:val="-4"/>
          <w:szCs w:val="28"/>
        </w:rPr>
        <w:t>котор</w:t>
      </w:r>
      <w:r>
        <w:rPr>
          <w:rFonts w:cs="Times New Roman"/>
          <w:spacing w:val="-4"/>
          <w:szCs w:val="28"/>
        </w:rPr>
        <w:t>о</w:t>
      </w:r>
      <w:r>
        <w:rPr>
          <w:rFonts w:cs="Times New Roman"/>
          <w:spacing w:val="-4"/>
          <w:szCs w:val="28"/>
        </w:rPr>
        <w:t>го не входит принятие решения по жалобе в соответствии с требованиями</w:t>
      </w:r>
      <w:r>
        <w:rPr>
          <w:rFonts w:cs="Times New Roman"/>
          <w:szCs w:val="28"/>
        </w:rPr>
        <w:t xml:space="preserve"> пункта 8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ченный на ее рассмотрение орган и в письменной форме информирует заявит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 о перенаправлении жалобы.</w:t>
      </w:r>
      <w:proofErr w:type="gramEnd"/>
    </w:p>
    <w:bookmarkEnd w:id="37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 срок рассмотрения жалобы исчисляется со дня регистрации                 жалобы в уполномоченном на ее рассмотрение органе.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8" w:name="sub_1510"/>
      <w:r>
        <w:rPr>
          <w:rFonts w:cs="Times New Roman"/>
          <w:szCs w:val="28"/>
        </w:rPr>
        <w:t xml:space="preserve">10. Заявитель может обратиться с </w:t>
      </w:r>
      <w:proofErr w:type="gramStart"/>
      <w:r>
        <w:rPr>
          <w:rFonts w:cs="Times New Roman"/>
          <w:szCs w:val="28"/>
        </w:rPr>
        <w:t>жалобой</w:t>
      </w:r>
      <w:proofErr w:type="gramEnd"/>
      <w:r>
        <w:rPr>
          <w:rFonts w:cs="Times New Roman"/>
          <w:szCs w:val="28"/>
        </w:rPr>
        <w:t xml:space="preserve"> в том числе в следующих               случаях:</w:t>
      </w:r>
    </w:p>
    <w:bookmarkEnd w:id="38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нарушения срока регистрации запроса заявителя о предоставлении мун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нарушения срока предоставления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отказа в приеме документов, представление которых предусмотрено                     нормативными правовыми актами Российской Федерации для предоставления муниципальной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                      с ними иными нормативными правовыми актами Российской Федерации;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требования внесения заявителем при предоставлении муниципальной                          услуги платы, не предусмотренной нормативными правовыми актами Росси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ской Федерации;</w:t>
      </w:r>
    </w:p>
    <w:p w:rsidR="00D91423" w:rsidRDefault="00D91423">
      <w:pPr>
        <w:ind w:firstLine="567"/>
        <w:jc w:val="both"/>
        <w:rPr>
          <w:rFonts w:cs="Times New Roman"/>
          <w:szCs w:val="28"/>
        </w:rPr>
      </w:pP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- отказа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его должностного лица в исправлении допущенных опечаток и ошибок в выданных в результате предоставления                муниципальной услуги документах либо нарушение установленного срока                таких исправлений.</w:t>
      </w:r>
      <w:proofErr w:type="gramEnd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39" w:name="sub_1511"/>
      <w:r>
        <w:rPr>
          <w:rFonts w:cs="Times New Roman"/>
          <w:szCs w:val="28"/>
        </w:rPr>
        <w:t>11. Заявитель вправе запрашивать и получать в уполномоченном органе информацию и документы, необходимые для обоснования и рассмотрения                 жалобы, если это не затрагивает права, свободы и законные интересы других лиц и если в указанных информации и документах не содержатся сведения,              составляющие охраняемую федеральным законом тайну.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0" w:name="sub_1512"/>
      <w:bookmarkEnd w:id="39"/>
      <w:r>
        <w:rPr>
          <w:rFonts w:cs="Times New Roman"/>
          <w:szCs w:val="28"/>
        </w:rPr>
        <w:t xml:space="preserve">12. В </w:t>
      </w:r>
      <w:r>
        <w:rPr>
          <w:rFonts w:cs="Times New Roman"/>
          <w:spacing w:val="-6"/>
          <w:szCs w:val="28"/>
        </w:rPr>
        <w:t>уполномоченном органе</w:t>
      </w:r>
      <w:r>
        <w:rPr>
          <w:rFonts w:cs="Times New Roman"/>
          <w:szCs w:val="28"/>
        </w:rPr>
        <w:t xml:space="preserve"> определяются уполномоченные на рассмо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рение жалоб должностные лица, которые обеспечивают:</w:t>
      </w:r>
    </w:p>
    <w:bookmarkEnd w:id="40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направление жалоб в уполномоченный на их рассмотрение орган в соо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ветствии с пунктом 9 раздела 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настоящего административного регламента.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1" w:name="sub_1513"/>
      <w:r>
        <w:rPr>
          <w:rFonts w:cs="Times New Roman"/>
          <w:szCs w:val="28"/>
        </w:rPr>
        <w:t>13. В случае установления в ходе или по результатам рассмотрения                   жалобы признаков состава административного правонарушения, предусмо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ствующие материалы в органы прокуратуры.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2" w:name="sub_1514"/>
      <w:bookmarkEnd w:id="41"/>
      <w:r>
        <w:rPr>
          <w:rFonts w:cs="Times New Roman"/>
          <w:szCs w:val="28"/>
        </w:rPr>
        <w:t xml:space="preserve">14. </w:t>
      </w:r>
      <w:r>
        <w:rPr>
          <w:rFonts w:cs="Times New Roman"/>
          <w:spacing w:val="-6"/>
          <w:szCs w:val="28"/>
        </w:rPr>
        <w:t xml:space="preserve">Уполномоченный орган, предоставляющий </w:t>
      </w:r>
      <w:r>
        <w:rPr>
          <w:rFonts w:cs="Times New Roman"/>
          <w:szCs w:val="28"/>
        </w:rPr>
        <w:t>муниципальную услугу, обеспечивает:</w:t>
      </w:r>
    </w:p>
    <w:bookmarkEnd w:id="42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оснащение мест приема жалоб;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информирование заявителей о порядке обжалования решений и действий (</w:t>
      </w:r>
      <w:r>
        <w:rPr>
          <w:rFonts w:cs="Times New Roman"/>
          <w:spacing w:val="-6"/>
          <w:szCs w:val="28"/>
        </w:rPr>
        <w:t xml:space="preserve">бездействия) органов местного самоуправления и их структурных подразделений                                    и должностных лиц, </w:t>
      </w:r>
      <w:r>
        <w:rPr>
          <w:rFonts w:eastAsia="Calibri" w:cs="Times New Roman"/>
          <w:spacing w:val="-6"/>
          <w:szCs w:val="28"/>
        </w:rPr>
        <w:t xml:space="preserve">специалистов </w:t>
      </w:r>
      <w:r>
        <w:rPr>
          <w:rFonts w:cs="Times New Roman"/>
          <w:spacing w:val="-6"/>
          <w:szCs w:val="28"/>
        </w:rPr>
        <w:t>отдела уполномоченного органа посредством</w:t>
      </w:r>
      <w:r>
        <w:rPr>
          <w:rFonts w:cs="Times New Roman"/>
          <w:szCs w:val="28"/>
        </w:rPr>
        <w:t xml:space="preserve"> размещения информации на стендах в местах предоставления муниципальной услуги, на их официальных сайтах;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консультирование заявителей о порядке обжалования решений и действий</w:t>
      </w:r>
      <w:r>
        <w:rPr>
          <w:rFonts w:cs="Times New Roman"/>
          <w:szCs w:val="28"/>
        </w:rPr>
        <w:t xml:space="preserve"> (бездействия)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, его должностных лиц либо </w:t>
      </w:r>
      <w:r>
        <w:rPr>
          <w:rFonts w:eastAsia="Calibri" w:cs="Times New Roman"/>
          <w:szCs w:val="28"/>
        </w:rPr>
        <w:t>специал</w:t>
      </w:r>
      <w:r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стов </w:t>
      </w:r>
      <w:r>
        <w:rPr>
          <w:rFonts w:cs="Times New Roman"/>
          <w:szCs w:val="28"/>
        </w:rPr>
        <w:t>отдела уполномоченного органа, в том числе по телефону, электронной почте, при личном приеме;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формирование и представление ежеквартально в вышестоящий орган           отчетности о полученных и рассмотренных жалобах (в том числе о количестве удовлетворенных и неудовлетворенных жалоб).</w:t>
      </w:r>
    </w:p>
    <w:p w:rsidR="00D91423" w:rsidRDefault="00A70F18">
      <w:pPr>
        <w:ind w:firstLine="567"/>
        <w:jc w:val="both"/>
        <w:rPr>
          <w:rFonts w:cs="Times New Roman"/>
          <w:spacing w:val="-4"/>
          <w:szCs w:val="28"/>
        </w:rPr>
      </w:pPr>
      <w:bookmarkStart w:id="43" w:name="sub_1515"/>
      <w:r>
        <w:rPr>
          <w:rFonts w:cs="Times New Roman"/>
          <w:szCs w:val="28"/>
        </w:rPr>
        <w:t xml:space="preserve">15. Жалоба, поступившая в уполномоченный на ее рассмотрение орган, подлежит регистрации не позднее следующего рабочего дня со дня ее </w:t>
      </w:r>
      <w:r>
        <w:rPr>
          <w:rFonts w:cs="Times New Roman"/>
          <w:spacing w:val="-4"/>
          <w:szCs w:val="28"/>
        </w:rPr>
        <w:t>посту</w:t>
      </w:r>
      <w:r>
        <w:rPr>
          <w:rFonts w:cs="Times New Roman"/>
          <w:spacing w:val="-4"/>
          <w:szCs w:val="28"/>
        </w:rPr>
        <w:t>п</w:t>
      </w:r>
      <w:r>
        <w:rPr>
          <w:rFonts w:cs="Times New Roman"/>
          <w:spacing w:val="-4"/>
          <w:szCs w:val="28"/>
        </w:rPr>
        <w:t>ления. Жалоба рассматривается в течение 15-и рабочих дней со дня ее регистр</w:t>
      </w:r>
      <w:r>
        <w:rPr>
          <w:rFonts w:cs="Times New Roman"/>
          <w:spacing w:val="-4"/>
          <w:szCs w:val="28"/>
        </w:rPr>
        <w:t>а</w:t>
      </w:r>
      <w:r>
        <w:rPr>
          <w:rFonts w:cs="Times New Roman"/>
          <w:spacing w:val="-4"/>
          <w:szCs w:val="28"/>
        </w:rPr>
        <w:t>ции.</w:t>
      </w:r>
    </w:p>
    <w:bookmarkEnd w:id="43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обжалования отказа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 xml:space="preserve">, его должностного </w:t>
      </w:r>
      <w:r>
        <w:rPr>
          <w:rFonts w:cs="Times New Roman"/>
          <w:spacing w:val="-4"/>
          <w:szCs w:val="28"/>
        </w:rPr>
        <w:t>лица в приеме документов у заявителя либо в исправлении допущенных опечаток</w:t>
      </w:r>
      <w:r>
        <w:rPr>
          <w:rFonts w:cs="Times New Roman"/>
          <w:szCs w:val="28"/>
        </w:rPr>
        <w:t xml:space="preserve">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4" w:name="sub_1516"/>
      <w:r>
        <w:rPr>
          <w:rFonts w:cs="Times New Roman"/>
          <w:szCs w:val="28"/>
        </w:rPr>
        <w:lastRenderedPageBreak/>
        <w:t>16. По результатам рассмотрения жалобы в соответствии с частью 7                    статьи 11.2 Федерального закона от 27.07.2010 № 210-ФЗ «Об организации предоставления государственных и муниципальных услуг» уполномоченный                     на ее рассмотрение орган принимает решение об удовлетворении жалобы               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44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                       в том числе по выдаче заявителю результата муниципальной услуги, не позднее пяти рабочих дней со дня принятия решения, если иное не установлено закон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дательством Российской Федерации.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5" w:name="sub_1517"/>
      <w:r>
        <w:rPr>
          <w:rFonts w:cs="Times New Roman"/>
          <w:szCs w:val="28"/>
        </w:rPr>
        <w:t>17. Ответ по результатам рассмотрения жалобы направляется заявителю                      не позднее дня, следующего за днем принятия решения, в письменной форме.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6" w:name="sub_1518"/>
      <w:bookmarkEnd w:id="45"/>
      <w:r>
        <w:rPr>
          <w:rFonts w:cs="Times New Roman"/>
          <w:szCs w:val="28"/>
        </w:rPr>
        <w:t>18. В ответе по результатам рассмотрения жалобы указываются:</w:t>
      </w:r>
    </w:p>
    <w:bookmarkEnd w:id="46"/>
    <w:p w:rsidR="00D91423" w:rsidRDefault="00A70F18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наименование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, рассмотревшего жалобу, дол</w:t>
      </w:r>
      <w:r>
        <w:rPr>
          <w:rFonts w:cs="Times New Roman"/>
          <w:szCs w:val="28"/>
        </w:rPr>
        <w:t>ж</w:t>
      </w:r>
      <w:r>
        <w:rPr>
          <w:rFonts w:cs="Times New Roman"/>
          <w:szCs w:val="28"/>
        </w:rPr>
        <w:t>ность, фамилия, имя, отчество (при наличии) его должностного лица, приня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шего решение по жалобе;</w:t>
      </w:r>
      <w:proofErr w:type="gramEnd"/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фамилия, имя, отчество (при наличии) или наименование заявителя;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основания для принятия решения по жалобе;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принятое по жалобе решение;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признания жалобы обоснованной – сроки устранения выявле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ных нарушений</w:t>
      </w:r>
      <w:r>
        <w:rPr>
          <w:rFonts w:cs="Times New Roman"/>
          <w:spacing w:val="-6"/>
          <w:szCs w:val="28"/>
        </w:rPr>
        <w:t>, в том числе срок предоставления результата муниципальной</w:t>
      </w:r>
      <w:r>
        <w:rPr>
          <w:rFonts w:cs="Times New Roman"/>
          <w:szCs w:val="28"/>
        </w:rPr>
        <w:t xml:space="preserve"> услуги;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сведения о порядке обжалования принятого по жалобе решения.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7" w:name="sub_1519"/>
      <w:r>
        <w:rPr>
          <w:rFonts w:cs="Times New Roman"/>
          <w:szCs w:val="28"/>
        </w:rPr>
        <w:t>19. Ответ по результатам рассмотрения жалобы подписывается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ченным на рассмотрение жалобы должностным лицом </w:t>
      </w:r>
      <w:r>
        <w:rPr>
          <w:rFonts w:cs="Times New Roman"/>
          <w:spacing w:val="-6"/>
          <w:szCs w:val="28"/>
        </w:rPr>
        <w:t>уполномоченного органа</w:t>
      </w:r>
      <w:r>
        <w:rPr>
          <w:rFonts w:cs="Times New Roman"/>
          <w:szCs w:val="28"/>
        </w:rPr>
        <w:t>.</w:t>
      </w:r>
    </w:p>
    <w:bookmarkEnd w:id="47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                   в форме электронного документа, подписанного электронной подписью упо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номоченного на рассмотрение жалобы должностного лица и (или)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ченного на рассмотрение жалобы органа, вид которой установлен законод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тельством Российской Федерации.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8" w:name="sub_1520"/>
      <w:r>
        <w:rPr>
          <w:rFonts w:cs="Times New Roman"/>
          <w:szCs w:val="28"/>
        </w:rPr>
        <w:t>20. Уполномоченный на рассмотрение жалобы орган отказывает в удовл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творении жалобы в следующих случаях:</w:t>
      </w:r>
    </w:p>
    <w:bookmarkEnd w:id="48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наличие решения по жалобе, принятого ранее в соответствии с требов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ниями настоящего раздела административного регламента в отношении того же заявителя и по тому же предмету жалобы.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49" w:name="sub_1521"/>
      <w:r>
        <w:rPr>
          <w:rFonts w:cs="Times New Roman"/>
          <w:szCs w:val="28"/>
        </w:rPr>
        <w:t>21. Уполномоченный на рассмотрение жалобы орган вправе оставить                жалобу без ответа и сообщить заявителю, направившему жалобу, о недопуст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мости злоупотребления правом в случае наличия в жалобе нецензурных либо </w:t>
      </w:r>
      <w:r>
        <w:rPr>
          <w:rFonts w:cs="Times New Roman"/>
          <w:szCs w:val="28"/>
        </w:rPr>
        <w:lastRenderedPageBreak/>
        <w:t>оскорбительных выражений, угроз жизни, здоровью и имуществу должностн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лица, а также членов его семьи.</w:t>
      </w:r>
    </w:p>
    <w:p w:rsidR="00D91423" w:rsidRDefault="00A70F18">
      <w:pPr>
        <w:ind w:firstLine="567"/>
        <w:jc w:val="both"/>
        <w:rPr>
          <w:rFonts w:cs="Times New Roman"/>
          <w:szCs w:val="28"/>
        </w:rPr>
      </w:pPr>
      <w:bookmarkStart w:id="50" w:name="sub_1522"/>
      <w:bookmarkEnd w:id="49"/>
      <w:r>
        <w:rPr>
          <w:rFonts w:cs="Times New Roman"/>
          <w:szCs w:val="28"/>
        </w:rPr>
        <w:t>22. Ответ на письменную жалобу не дается в следующих случаях:</w:t>
      </w:r>
    </w:p>
    <w:bookmarkEnd w:id="50"/>
    <w:p w:rsidR="00D91423" w:rsidRDefault="00A70F18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текст письменной жалобы не поддается прочтению;</w:t>
      </w:r>
    </w:p>
    <w:p w:rsidR="00D91423" w:rsidRDefault="00A70F18">
      <w:pPr>
        <w:pStyle w:val="a9"/>
        <w:spacing w:before="0"/>
        <w:ind w:left="0"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- в письменной жалобе не указана фамилия гражданина, направившего                       жалобу, или почтовый адрес, по которому должен быть направлен ответ.</w:t>
      </w:r>
    </w:p>
    <w:p w:rsidR="00D91423" w:rsidRDefault="00D91423">
      <w:pPr>
        <w:ind w:firstLine="567"/>
        <w:jc w:val="both"/>
        <w:rPr>
          <w:rFonts w:cs="Times New Roman"/>
          <w:szCs w:val="28"/>
        </w:rPr>
      </w:pPr>
    </w:p>
    <w:p w:rsidR="00D91423" w:rsidRDefault="00D91423">
      <w:pPr>
        <w:ind w:firstLine="567"/>
        <w:jc w:val="both"/>
        <w:rPr>
          <w:rFonts w:cs="Times New Roman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D91423">
      <w:pPr>
        <w:ind w:left="5529"/>
        <w:rPr>
          <w:rStyle w:val="a7"/>
          <w:b w:val="0"/>
          <w:bCs/>
          <w:color w:val="auto"/>
          <w:szCs w:val="28"/>
        </w:rPr>
      </w:pPr>
    </w:p>
    <w:p w:rsidR="00D91423" w:rsidRDefault="00A70F18">
      <w:pPr>
        <w:ind w:left="5529"/>
        <w:rPr>
          <w:b/>
          <w:szCs w:val="28"/>
        </w:rPr>
      </w:pPr>
      <w:r>
        <w:rPr>
          <w:rStyle w:val="a7"/>
          <w:b w:val="0"/>
          <w:bCs/>
          <w:color w:val="auto"/>
          <w:szCs w:val="28"/>
        </w:rPr>
        <w:lastRenderedPageBreak/>
        <w:t>Приложение 1</w:t>
      </w:r>
      <w:r>
        <w:rPr>
          <w:rStyle w:val="a7"/>
          <w:b w:val="0"/>
          <w:bCs/>
          <w:color w:val="auto"/>
          <w:szCs w:val="28"/>
        </w:rPr>
        <w:br/>
        <w:t xml:space="preserve">к </w:t>
      </w:r>
      <w:r>
        <w:rPr>
          <w:rStyle w:val="a5"/>
          <w:b w:val="0"/>
          <w:color w:val="auto"/>
          <w:szCs w:val="28"/>
        </w:rPr>
        <w:t>административному регламенту</w:t>
      </w:r>
      <w:r>
        <w:rPr>
          <w:rStyle w:val="a7"/>
          <w:b w:val="0"/>
          <w:bCs/>
          <w:color w:val="auto"/>
          <w:szCs w:val="28"/>
        </w:rPr>
        <w:t xml:space="preserve"> </w:t>
      </w:r>
      <w:r>
        <w:rPr>
          <w:rStyle w:val="a7"/>
          <w:b w:val="0"/>
          <w:bCs/>
          <w:color w:val="auto"/>
          <w:szCs w:val="28"/>
        </w:rPr>
        <w:br/>
        <w:t xml:space="preserve">предоставления муниципальной      </w:t>
      </w:r>
      <w:r>
        <w:rPr>
          <w:rStyle w:val="a7"/>
          <w:b w:val="0"/>
          <w:bCs/>
          <w:color w:val="auto"/>
          <w:spacing w:val="-8"/>
          <w:szCs w:val="28"/>
        </w:rPr>
        <w:t xml:space="preserve">услуги «Прием жалоб потребителей </w:t>
      </w:r>
      <w:r>
        <w:rPr>
          <w:rStyle w:val="a7"/>
          <w:b w:val="0"/>
          <w:bCs/>
          <w:color w:val="auto"/>
          <w:spacing w:val="-8"/>
          <w:szCs w:val="28"/>
        </w:rPr>
        <w:br/>
      </w:r>
      <w:r>
        <w:rPr>
          <w:rStyle w:val="a7"/>
          <w:b w:val="0"/>
          <w:bCs/>
          <w:color w:val="auto"/>
          <w:szCs w:val="28"/>
        </w:rPr>
        <w:t>по вопросам защиты их прав»</w:t>
      </w:r>
      <w:r>
        <w:rPr>
          <w:rStyle w:val="a7"/>
          <w:b w:val="0"/>
          <w:bCs/>
          <w:color w:val="auto"/>
          <w:szCs w:val="28"/>
        </w:rPr>
        <w:br/>
      </w:r>
    </w:p>
    <w:p w:rsidR="00D91423" w:rsidRDefault="00A70F18">
      <w:pPr>
        <w:ind w:left="4395"/>
        <w:rPr>
          <w:szCs w:val="28"/>
        </w:rPr>
      </w:pPr>
      <w:r>
        <w:rPr>
          <w:szCs w:val="28"/>
        </w:rPr>
        <w:t>В отдел потребительского рынка</w:t>
      </w:r>
      <w:r>
        <w:rPr>
          <w:szCs w:val="28"/>
        </w:rPr>
        <w:br/>
        <w:t>и защиты прав потребителей</w:t>
      </w:r>
      <w:r>
        <w:rPr>
          <w:szCs w:val="28"/>
        </w:rPr>
        <w:br/>
        <w:t xml:space="preserve">управления экономики </w:t>
      </w:r>
    </w:p>
    <w:p w:rsidR="00D91423" w:rsidRDefault="00A70F18">
      <w:pPr>
        <w:ind w:left="4395"/>
        <w:rPr>
          <w:szCs w:val="28"/>
        </w:rPr>
      </w:pPr>
      <w:r>
        <w:rPr>
          <w:szCs w:val="28"/>
        </w:rPr>
        <w:t>и стратегического планирования</w:t>
      </w:r>
      <w:r>
        <w:rPr>
          <w:szCs w:val="28"/>
        </w:rPr>
        <w:br/>
        <w:t>Администрации города</w:t>
      </w:r>
      <w:r>
        <w:rPr>
          <w:szCs w:val="28"/>
        </w:rPr>
        <w:br/>
        <w:t>от ___________________________________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(Ф.И.О. полностью)</w:t>
      </w:r>
      <w:r>
        <w:rPr>
          <w:sz w:val="20"/>
          <w:szCs w:val="20"/>
        </w:rPr>
        <w:br/>
      </w:r>
      <w:r>
        <w:rPr>
          <w:szCs w:val="28"/>
        </w:rPr>
        <w:t>_____________________________________</w:t>
      </w:r>
      <w:r>
        <w:rPr>
          <w:szCs w:val="28"/>
        </w:rPr>
        <w:br/>
        <w:t>проживающего (ей) по адресу:</w:t>
      </w:r>
      <w:r>
        <w:rPr>
          <w:szCs w:val="28"/>
        </w:rPr>
        <w:br/>
        <w:t>_____________________________________</w:t>
      </w:r>
      <w:r>
        <w:rPr>
          <w:szCs w:val="28"/>
        </w:rPr>
        <w:br/>
        <w:t>телефон: _____________________________</w:t>
      </w:r>
    </w:p>
    <w:p w:rsidR="00D91423" w:rsidRDefault="00D91423">
      <w:pPr>
        <w:rPr>
          <w:szCs w:val="28"/>
        </w:rPr>
      </w:pPr>
    </w:p>
    <w:p w:rsidR="00D91423" w:rsidRDefault="00D91423">
      <w:pPr>
        <w:rPr>
          <w:szCs w:val="28"/>
        </w:rPr>
      </w:pPr>
    </w:p>
    <w:p w:rsidR="00D91423" w:rsidRDefault="00A70F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заявление</w:t>
      </w:r>
    </w:p>
    <w:p w:rsidR="00D91423" w:rsidRDefault="00D91423">
      <w:pPr>
        <w:rPr>
          <w:szCs w:val="28"/>
        </w:rPr>
      </w:pPr>
    </w:p>
    <w:p w:rsidR="00D91423" w:rsidRDefault="00A70F18">
      <w:pPr>
        <w:rPr>
          <w:szCs w:val="28"/>
        </w:rPr>
      </w:pPr>
      <w:r>
        <w:rPr>
          <w:szCs w:val="28"/>
        </w:rPr>
        <w:t>____________ я заключи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договор____________________________________</w:t>
      </w:r>
    </w:p>
    <w:p w:rsidR="00D91423" w:rsidRDefault="00A70F18">
      <w:pPr>
        <w:rPr>
          <w:sz w:val="20"/>
          <w:szCs w:val="20"/>
        </w:rPr>
      </w:pPr>
      <w:r>
        <w:rPr>
          <w:sz w:val="20"/>
          <w:szCs w:val="20"/>
        </w:rPr>
        <w:t>             (дата)                                                                     (купли-продажи, на оказание услуг, на выполнение работ)</w:t>
      </w:r>
    </w:p>
    <w:p w:rsidR="00D91423" w:rsidRDefault="00A70F18">
      <w:pPr>
        <w:rPr>
          <w:szCs w:val="28"/>
        </w:rPr>
      </w:pPr>
      <w:r>
        <w:rPr>
          <w:szCs w:val="28"/>
        </w:rPr>
        <w:t>с ___________________________________________________________________</w:t>
      </w:r>
    </w:p>
    <w:p w:rsidR="00D91423" w:rsidRDefault="00A70F18">
      <w:pPr>
        <w:jc w:val="center"/>
        <w:rPr>
          <w:szCs w:val="28"/>
        </w:rPr>
      </w:pPr>
      <w:r>
        <w:rPr>
          <w:sz w:val="20"/>
          <w:szCs w:val="20"/>
        </w:rPr>
        <w:t xml:space="preserve"> (наименование торгового объекта, юридического лица, Ф.И.О. предпринимателя)</w:t>
      </w:r>
    </w:p>
    <w:p w:rsidR="00D91423" w:rsidRDefault="00A70F18">
      <w:pPr>
        <w:rPr>
          <w:szCs w:val="28"/>
        </w:rPr>
      </w:pPr>
      <w:r>
        <w:rPr>
          <w:szCs w:val="28"/>
        </w:rPr>
        <w:t>сумма заказа (договора) составила ________________________________ рублей</w:t>
      </w:r>
    </w:p>
    <w:p w:rsidR="00D91423" w:rsidRDefault="00A70F18">
      <w:pPr>
        <w:rPr>
          <w:szCs w:val="28"/>
        </w:rPr>
      </w:pPr>
      <w:r>
        <w:rPr>
          <w:szCs w:val="28"/>
        </w:rPr>
        <w:t>_________обнаружил (а) _______________________________________________</w:t>
      </w:r>
    </w:p>
    <w:p w:rsidR="00D91423" w:rsidRDefault="00A70F18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                                                                                     (недостатки товара, услуги, работы)</w:t>
      </w:r>
    </w:p>
    <w:p w:rsidR="00D91423" w:rsidRDefault="00A70F18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91423" w:rsidRDefault="00A70F18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91423" w:rsidRDefault="00A70F18">
      <w:pPr>
        <w:rPr>
          <w:szCs w:val="28"/>
        </w:rPr>
      </w:pPr>
      <w:r>
        <w:rPr>
          <w:szCs w:val="28"/>
        </w:rPr>
        <w:t>__________ обратился (</w:t>
      </w:r>
      <w:proofErr w:type="spellStart"/>
      <w:r>
        <w:rPr>
          <w:szCs w:val="28"/>
        </w:rPr>
        <w:t>лась</w:t>
      </w:r>
      <w:proofErr w:type="spellEnd"/>
      <w:r>
        <w:rPr>
          <w:szCs w:val="28"/>
        </w:rPr>
        <w:t>) к продавцу (исполнителю) с требованиями_______</w:t>
      </w:r>
    </w:p>
    <w:p w:rsidR="00D91423" w:rsidRDefault="00A70F18">
      <w:pPr>
        <w:rPr>
          <w:sz w:val="20"/>
          <w:szCs w:val="20"/>
        </w:rPr>
      </w:pPr>
      <w:r>
        <w:rPr>
          <w:sz w:val="20"/>
          <w:szCs w:val="20"/>
        </w:rPr>
        <w:t xml:space="preserve">        (дата)</w:t>
      </w:r>
    </w:p>
    <w:p w:rsidR="00D91423" w:rsidRDefault="00A70F18">
      <w:pPr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D91423" w:rsidRDefault="00A70F18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(виды требований)</w:t>
      </w:r>
    </w:p>
    <w:p w:rsidR="00D91423" w:rsidRDefault="00A70F18">
      <w:pPr>
        <w:rPr>
          <w:szCs w:val="28"/>
        </w:rPr>
      </w:pPr>
      <w:r>
        <w:rPr>
          <w:szCs w:val="28"/>
        </w:rPr>
        <w:t xml:space="preserve">____________________________________________________________________ </w:t>
      </w:r>
    </w:p>
    <w:p w:rsidR="00D91423" w:rsidRDefault="00A70F1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(указать, отказали или нет)</w:t>
      </w:r>
    </w:p>
    <w:p w:rsidR="00D91423" w:rsidRDefault="00A70F18">
      <w:pPr>
        <w:ind w:firstLine="567"/>
        <w:jc w:val="both"/>
        <w:rPr>
          <w:szCs w:val="28"/>
        </w:rPr>
      </w:pPr>
      <w:r>
        <w:rPr>
          <w:szCs w:val="28"/>
        </w:rPr>
        <w:t>Считаю, что мои права как потребителя нарушены. Прошу оказать помощь            в выполнении моих требований.</w:t>
      </w:r>
    </w:p>
    <w:p w:rsidR="00D91423" w:rsidRDefault="00A70F1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Я согласен (согласна) на обработку персональных данных в соответствии                с </w:t>
      </w:r>
      <w:r>
        <w:rPr>
          <w:rStyle w:val="a5"/>
          <w:b w:val="0"/>
          <w:color w:val="auto"/>
          <w:szCs w:val="28"/>
        </w:rPr>
        <w:t>Федеральным законом</w:t>
      </w:r>
      <w:r>
        <w:rPr>
          <w:szCs w:val="28"/>
        </w:rPr>
        <w:t xml:space="preserve"> от 27.07.2006 № 152-ФЗ «О персональных данных».</w:t>
      </w:r>
      <w:proofErr w:type="gramEnd"/>
    </w:p>
    <w:p w:rsidR="00D91423" w:rsidRDefault="00A70F18">
      <w:pPr>
        <w:rPr>
          <w:szCs w:val="28"/>
        </w:rPr>
      </w:pPr>
      <w:r>
        <w:rPr>
          <w:szCs w:val="28"/>
        </w:rPr>
        <w:t>Ответ прошу предоставить_____________________________________________</w:t>
      </w:r>
    </w:p>
    <w:p w:rsidR="00D91423" w:rsidRDefault="00A70F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>
        <w:rPr>
          <w:sz w:val="20"/>
          <w:szCs w:val="20"/>
        </w:rPr>
        <w:t xml:space="preserve">(в устной или письменной форме (по почте, нарочно), в электронном виде                                        </w:t>
      </w:r>
      <w:proofErr w:type="gramEnd"/>
    </w:p>
    <w:p w:rsidR="00D91423" w:rsidRDefault="00A70F1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(по электронной почте или в форме электронных документов)</w:t>
      </w:r>
    </w:p>
    <w:p w:rsidR="00D91423" w:rsidRDefault="00A70F18">
      <w:pPr>
        <w:rPr>
          <w:szCs w:val="28"/>
        </w:rPr>
      </w:pPr>
      <w:r>
        <w:rPr>
          <w:szCs w:val="28"/>
        </w:rPr>
        <w:t xml:space="preserve">Дата _______________________                                     </w:t>
      </w:r>
    </w:p>
    <w:p w:rsidR="00D91423" w:rsidRDefault="00D91423">
      <w:pPr>
        <w:rPr>
          <w:szCs w:val="28"/>
        </w:rPr>
      </w:pPr>
    </w:p>
    <w:p w:rsidR="00D91423" w:rsidRDefault="00A70F18">
      <w:pPr>
        <w:rPr>
          <w:szCs w:val="28"/>
        </w:rPr>
      </w:pPr>
      <w:r>
        <w:rPr>
          <w:szCs w:val="28"/>
        </w:rPr>
        <w:t>Подпись ____________________</w:t>
      </w:r>
    </w:p>
    <w:p w:rsidR="00D91423" w:rsidRDefault="00D91423">
      <w:pPr>
        <w:ind w:left="5812"/>
        <w:rPr>
          <w:rStyle w:val="a7"/>
          <w:b w:val="0"/>
          <w:bCs/>
          <w:color w:val="auto"/>
        </w:rPr>
      </w:pPr>
    </w:p>
    <w:p w:rsidR="00D91423" w:rsidRDefault="00A70F18">
      <w:pPr>
        <w:ind w:left="5670"/>
        <w:rPr>
          <w:rStyle w:val="a7"/>
          <w:b w:val="0"/>
          <w:bCs/>
          <w:color w:val="auto"/>
        </w:rPr>
      </w:pPr>
      <w:r>
        <w:rPr>
          <w:rStyle w:val="a7"/>
          <w:b w:val="0"/>
          <w:bCs/>
          <w:color w:val="auto"/>
        </w:rPr>
        <w:lastRenderedPageBreak/>
        <w:t>Приложение 2</w:t>
      </w:r>
      <w:r>
        <w:rPr>
          <w:rStyle w:val="a7"/>
          <w:b w:val="0"/>
          <w:bCs/>
          <w:color w:val="auto"/>
        </w:rPr>
        <w:br/>
      </w:r>
      <w:r>
        <w:rPr>
          <w:rStyle w:val="a7"/>
          <w:b w:val="0"/>
          <w:bCs/>
          <w:color w:val="auto"/>
          <w:spacing w:val="-6"/>
        </w:rPr>
        <w:t xml:space="preserve">к </w:t>
      </w:r>
      <w:r>
        <w:rPr>
          <w:rStyle w:val="a5"/>
          <w:b w:val="0"/>
          <w:color w:val="auto"/>
          <w:spacing w:val="-6"/>
        </w:rPr>
        <w:t>административному регламенту</w:t>
      </w:r>
      <w:r>
        <w:rPr>
          <w:rStyle w:val="a7"/>
          <w:b w:val="0"/>
          <w:bCs/>
          <w:color w:val="auto"/>
          <w:spacing w:val="-6"/>
        </w:rPr>
        <w:t xml:space="preserve"> </w:t>
      </w:r>
      <w:r>
        <w:rPr>
          <w:rStyle w:val="a7"/>
          <w:b w:val="0"/>
          <w:bCs/>
          <w:color w:val="auto"/>
          <w:spacing w:val="-6"/>
        </w:rPr>
        <w:br/>
      </w:r>
      <w:r>
        <w:rPr>
          <w:rStyle w:val="a7"/>
          <w:b w:val="0"/>
          <w:bCs/>
          <w:color w:val="auto"/>
        </w:rPr>
        <w:t xml:space="preserve">предоставления муниципальной </w:t>
      </w:r>
      <w:r>
        <w:rPr>
          <w:rStyle w:val="a7"/>
          <w:b w:val="0"/>
          <w:bCs/>
          <w:color w:val="auto"/>
        </w:rPr>
        <w:br/>
        <w:t xml:space="preserve">услуги «Прием жалоб </w:t>
      </w:r>
    </w:p>
    <w:p w:rsidR="00D91423" w:rsidRDefault="00A70F18">
      <w:pPr>
        <w:ind w:left="5670"/>
        <w:rPr>
          <w:rStyle w:val="a7"/>
          <w:b w:val="0"/>
          <w:bCs/>
          <w:color w:val="auto"/>
        </w:rPr>
      </w:pPr>
      <w:r>
        <w:rPr>
          <w:rStyle w:val="a7"/>
          <w:b w:val="0"/>
          <w:bCs/>
          <w:color w:val="auto"/>
        </w:rPr>
        <w:t xml:space="preserve">потребителей по вопросам </w:t>
      </w:r>
    </w:p>
    <w:p w:rsidR="00D91423" w:rsidRDefault="00A70F18">
      <w:pPr>
        <w:ind w:left="5670"/>
        <w:rPr>
          <w:b/>
        </w:rPr>
      </w:pPr>
      <w:r>
        <w:rPr>
          <w:rStyle w:val="a7"/>
          <w:b w:val="0"/>
          <w:bCs/>
          <w:color w:val="auto"/>
        </w:rPr>
        <w:t>защиты их прав»</w:t>
      </w:r>
    </w:p>
    <w:p w:rsidR="00D91423" w:rsidRPr="00D81037" w:rsidRDefault="00D91423">
      <w:pPr>
        <w:rPr>
          <w:szCs w:val="28"/>
        </w:rPr>
      </w:pPr>
    </w:p>
    <w:p w:rsidR="00D91423" w:rsidRPr="00D81037" w:rsidRDefault="00D91423">
      <w:pPr>
        <w:rPr>
          <w:szCs w:val="28"/>
        </w:rPr>
      </w:pPr>
    </w:p>
    <w:p w:rsidR="00D91423" w:rsidRDefault="00A70F1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Блок-схема 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последовательности действий при предоставлении муниципальной услуги «Прием жалоб потребителей по вопросам защиты их прав» </w:t>
      </w:r>
    </w:p>
    <w:p w:rsidR="00D91423" w:rsidRDefault="00F914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134620</wp:posOffset>
                </wp:positionV>
                <wp:extent cx="1868805" cy="457200"/>
                <wp:effectExtent l="8890" t="10795" r="8255" b="825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письме</w:t>
                            </w:r>
                            <w:bookmarkStart w:id="51" w:name="_GoBack"/>
                            <w:bookmarkEnd w:id="51"/>
                            <w:r>
                              <w:rPr>
                                <w:sz w:val="24"/>
                                <w:szCs w:val="24"/>
                              </w:rPr>
                              <w:t>нного</w:t>
                            </w:r>
                            <w:proofErr w:type="gramEnd"/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  <w:p w:rsidR="00D91423" w:rsidRDefault="00D91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margin-left:233.2pt;margin-top:10.6pt;width:14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X2MwIAAGcEAAAOAAAAZHJzL2Uyb0RvYy54bWysVFFv0zAQfkfiP1h+p2mqdnRR02lqKUIa&#10;MDH4AVfHSSwc25zdJuPXc3a6rgOeEHmwfL7z57vvu8vqZug0O0r0ypqS55MpZ9IIWynTlPzb192b&#10;JWc+gKlAWyNL/ig9v1m/frXqXSFntrW6ksgIxPiidyVvQ3BFlnnRyg78xDppyFlb7CCQiU1WIfSE&#10;3ulsNp1eZb3FyqEV0ns63Y5Ovk74dS1F+FzXXgamS065hbRiWvdxzdYrKBoE1ypxSgP+IYsOlKFH&#10;z1BbCMAOqP6A6pRA620dJsJ2ma1rJWSqgarJp79V89CCk6kWIse7M03+/8GKT8d7ZKoq+SznzEBH&#10;Gn0h1sA0WrJl5Kd3vqCwB3ePsULv7qz47pmxm5ai5C2i7VsJFWWVx/jsxYVoeLrK9v1HWxE6HIJN&#10;VA01dhGQSGBDUuTxrIgcAhN0mC+vlsvpgjNBvvniLUmenoDi6bZDH95L27G4KTlS7gkdjnc+xGyg&#10;eApJ2Vutqp3SOhnY7Dca2RGoO3bpO6H7yzBtWF/y68VskZBf+PwlxDR9f4OIKWzBt+NTFe1iFBSd&#10;CtT+WnUlX54vQxHpfGeqFBJA6XFPpWhz4jdSOkoThv2QBEzkR7r3tnokwtGO3U7TSZvW4k/Oeur0&#10;kvsfB0DJmf5gSLTrfD6Po5GMxDFneOnZX3rACIIqeeBs3G7COE4Hh6pp6aU8sWTsLQldq6TBc1an&#10;9KmbkzSnyYvjcmmnqOf/w/oXAAAA//8DAFBLAwQUAAYACAAAACEAPgfJL+EAAAAJAQAADwAAAGRy&#10;cy9kb3ducmV2LnhtbEyPTU+DQBCG7yb+h82YeDF2KVaqyNAYEo/EtH7E45adAsrOUnYp+O9dT3qc&#10;vE/e95lsM5tOnGhwrWWE5SICQVxZ3XKN8PrydH0HwnnFWnWWCeGbHGzy87NMpdpOvKXTztcilLBL&#10;FULjfZ9K6aqGjHIL2xOH7GAHo3w4h1rqQU2h3HQyjqJEGtVyWGhUT0VD1dduNAgHf/s+vT2Px/74&#10;UVzVviw/i7hEvLyYHx9AeJr9Hwy/+kEd8uC0tyNrJzqEVZKsAooQL2MQAVgn0RrEHuH+JgaZZ/L/&#10;B/kPAAAA//8DAFBLAQItABQABgAIAAAAIQC2gziS/gAAAOEBAAATAAAAAAAAAAAAAAAAAAAAAABb&#10;Q29udGVudF9UeXBlc10ueG1sUEsBAi0AFAAGAAgAAAAhADj9If/WAAAAlAEAAAsAAAAAAAAAAAAA&#10;AAAALwEAAF9yZWxzLy5yZWxzUEsBAi0AFAAGAAgAAAAhAGYZZfYzAgAAZwQAAA4AAAAAAAAAAAAA&#10;AAAALgIAAGRycy9lMm9Eb2MueG1sUEsBAi0AFAAGAAgAAAAhAD4HyS/hAAAACQEAAA8AAAAAAAAA&#10;AAAAAAAAjQQAAGRycy9kb3ducmV2LnhtbFBLBQYAAAAABAAEAPMAAACbBQAAAAA=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письменного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обращения заявителя</w:t>
                      </w:r>
                    </w:p>
                    <w:p w:rsidR="00D91423" w:rsidRDefault="00D9142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134620</wp:posOffset>
                </wp:positionV>
                <wp:extent cx="1868805" cy="503555"/>
                <wp:effectExtent l="8255" t="10795" r="8890" b="952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устного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обращения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8" style="position:absolute;margin-left:15.65pt;margin-top:10.6pt;width:147.1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MKKQIAAE8EAAAOAAAAZHJzL2Uyb0RvYy54bWysVG1v0zAQ/o7Ef7D8nSYtzdZFTaepowhp&#10;wMTgBziOk1j4jbPbZPx6zk7XdcAnRD5YPt/58XPP3WV9PWpFDgK8tKai81lOiTDcNtJ0Ff32dfdm&#10;RYkPzDRMWSMq+ig8vd68frUeXCkWtreqEUAQxPhycBXtQ3BllnneC838zDph0Nla0CygCV3WABsQ&#10;XatskecX2WChcWC58B5Pbycn3ST8thU8fG5bLwJRFUVuIa2Q1jqu2WbNyg6Y6yU/0mD/wEIzafDR&#10;E9QtC4zsQf4BpSUH620bZtzqzLat5CLlgNnM89+yeeiZEykXFMe7k0z+/8HyT4d7ILKp6ALlMUxj&#10;jb6gasx0SpDLqM/gfIlhD+4eYobe3Vn+3RNjtz1GiRsAO/SCNchqHuOzFxei4fEqqYePtkF0tg82&#10;STW2oCMgikDGVJHHU0XEGAjHw/nqYrXKC0o4+or8bVEU6QlWPt124MN7YTWJm4oCck/o7HDnQ2TD&#10;yqeQxN4q2eykUsmArt4qIAeG3bFL3xHdn4cpQ4aKXhWLIiG/8PlziDx9f4PQMmCbK6krujoFsTLK&#10;9s40qQkDk2raI2VljjpG6aYShLEep0LFB6KstW0eUViwU1fjFOKmt/CTkgE7uqL+x56BoER9MFic&#10;q/lyGUcgGcviMhYczj31uYcZjlAVDZRM222YxmbvQHY9vjRPahh7gwVtZdL6mdWRPnZtKsFxwuJY&#10;nNsp6vk/sPkFAAD//wMAUEsDBBQABgAIAAAAIQBoz8+J3gAAAAkBAAAPAAAAZHJzL2Rvd25yZXYu&#10;eG1sTI/BTsMwEETvSPyDtUjcqJ1ErSDEqRCoSBzb9MLNiZckEK+j2GkDX89yosfVPM28LbaLG8QJ&#10;p9B70pCsFAikxtueWg3Hand3DyJEQ9YMnlDDNwbYltdXhcmtP9MeT4fYCi6hkBsNXYxjLmVoOnQm&#10;rPyIxNmHn5yJfE6ttJM5c7kbZKrURjrTEy90ZsTnDpuvw+w01H16ND/76lW5h10W35bqc35/0fr2&#10;Znl6BBFxif8w/OmzOpTsVPuZbBCDhizJmNSQJikIzrN0vQFRM6jUGmRZyMsPyl8AAAD//wMAUEsB&#10;Ai0AFAAGAAgAAAAhALaDOJL+AAAA4QEAABMAAAAAAAAAAAAAAAAAAAAAAFtDb250ZW50X1R5cGVz&#10;XS54bWxQSwECLQAUAAYACAAAACEAOP0h/9YAAACUAQAACwAAAAAAAAAAAAAAAAAvAQAAX3JlbHMv&#10;LnJlbHNQSwECLQAUAAYACAAAACEAzohjCikCAABPBAAADgAAAAAAAAAAAAAAAAAuAgAAZHJzL2Uy&#10;b0RvYy54bWxQSwECLQAUAAYACAAAACEAaM/Pid4AAAAJAQAADwAAAAAAAAAAAAAAAACDBAAAZHJz&#10;L2Rvd25yZXYueG1sUEsFBgAAAAAEAAQA8wAAAI4FAAAAAA==&#10;"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устного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обращения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91423" w:rsidRDefault="00D91423"/>
    <w:p w:rsidR="00D91423" w:rsidRDefault="00F914BC"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182880</wp:posOffset>
                </wp:positionV>
                <wp:extent cx="635" cy="259080"/>
                <wp:effectExtent l="60960" t="11430" r="52705" b="1524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F83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02.55pt;margin-top:14.4pt;width:.05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kZQgIAAHgEAAAOAAAAZHJzL2Uyb0RvYy54bWysVMuO2yAU3VfqPyD2GT8mSRMrzmhkJ91M&#10;20gz/QAC2EbFgIDEiar+ey84SWfaTVU1C3KB+zrnHrx6OPUSHbl1QqsSZ3cpRlxRzYRqS/z1ZTtZ&#10;YOQ8UYxIrXiJz9zhh/X7d6vBFDzXnZaMWwRJlCsGU+LOe1MkiaMd74m704YruGy07YmHrW0TZskA&#10;2XuZ5Gk6TwZtmbGacufgtB4v8TrmbxpO/ZemcdwjWWLozcfVxnUf1mS9IkVriekEvbRB/qGLnggF&#10;RW+pauIJOljxR6peUKudbvwd1X2im0ZQHjEAmiz9Dc1zRwyPWIAcZ240uf+Xln4+7iwSDGa3xEiR&#10;Hmb0ePA6lkZZHggajCvAr1I7GyDSk3o2T5p+c0jpqiOq5dH75WwgOAsRyZuQsHEGyuyHT5qBD4EC&#10;ka1TY/uQEnhApziU820o/OQRhcP5/QwjCuf5bJku4sQSUlwjjXX+I9c9CkaJnbdEtJ2vtFIwe22z&#10;WIccn5wPfZHiGhDKKr0VUkYJSIWGEi9n+SwGOC0FC5fBzdl2X0mLjiSIKP4iSLh57RYy18R1ox8D&#10;a1SX1QfFYpGOE7a52J4ICTbykTVvBfAoOQ5d9JxhJDm8p2CNbUsVOgFOAMjFGvX1fZkuN4vNYjqZ&#10;5vPNZJrW9eRxW00n8232YVbf11VVZz8CqGxadIIxrgKuq9az6d9p6fLqRpXe1H4jMHmbPTINzV7/&#10;Y9NRFEEHo6L2mp13NqAL+gB5R+fLUwzv5/U+ev36YKx/AgAA//8DAFBLAwQUAAYACAAAACEA+kBq&#10;otwAAAAJAQAADwAAAGRycy9kb3ducmV2LnhtbEyPMU/DMBCFdyT+g3VIbNSOpUZtiFMhWiYmSgfG&#10;a2ySgH0OsduGf88xwXZ37+nd9+rNHLw4uykNkQwUCwXCURvtQJ2Bw+vT3QpEykgWfSRn4Nsl2DTX&#10;VzVWNl7oxZ33uRMcQqlCA33OYyVlansXMC3i6Ii19zgFzLxOnbQTXjg8eKmVKmXAgfhDj6N77F37&#10;uT8FA+s27HR+e/b4tf3YTkVWS6l3xtzezA/3ILKb858ZfvEZHRpmOsYT2SS8gVItC7Ya0CuuwAY+&#10;aBBHHtYlyKaW/xs0PwAAAP//AwBQSwECLQAUAAYACAAAACEAtoM4kv4AAADhAQAAEwAAAAAAAAAA&#10;AAAAAAAAAAAAW0NvbnRlbnRfVHlwZXNdLnhtbFBLAQItABQABgAIAAAAIQA4/SH/1gAAAJQBAAAL&#10;AAAAAAAAAAAAAAAAAC8BAABfcmVscy8ucmVsc1BLAQItABQABgAIAAAAIQAY2hkZQgIAAHgEAAAO&#10;AAAAAAAAAAAAAAAAAC4CAABkcnMvZTJvRG9jLnhtbFBLAQItABQABgAIAAAAIQD6QGqi3AAAAAkB&#10;AAAPAAAAAAAAAAAAAAAAAJwEAABkcnMvZG93bnJldi54bWxQSwUGAAAAAAQABADzAAAApQUAAAAA&#10;">
                <v:stroke dashstyle="dash" endarrow="block"/>
              </v:shape>
            </w:pict>
          </mc:Fallback>
        </mc:AlternateContent>
      </w:r>
    </w:p>
    <w:p w:rsidR="00D91423" w:rsidRDefault="00F914BC"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1132840</wp:posOffset>
                </wp:positionH>
                <wp:positionV relativeFrom="paragraph">
                  <wp:posOffset>24765</wp:posOffset>
                </wp:positionV>
                <wp:extent cx="635" cy="1989455"/>
                <wp:effectExtent l="56515" t="5715" r="57150" b="1460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CBFD0" id="AutoShape 11" o:spid="_x0000_s1026" type="#_x0000_t32" style="position:absolute;margin-left:89.2pt;margin-top:1.95pt;width:.05pt;height:1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DoNQIAAGEEAAAOAAAAZHJzL2Uyb0RvYy54bWysVE2P2jAQvVfqf7B8hxA2UIgIq1UCvWy7&#10;SLv9AcZ2EquObdmGgKr+945NoKW9VFU5mLE9H2/mPWf1eOokOnLrhFYFTscTjLiimgnVFPjL23a0&#10;wMh5ohiRWvECn7nDj+v371a9yflUt1oybhEkUS7vTYFb702eJI62vCNurA1XcFlr2xEPW9skzJIe&#10;sncymU4m86TXlhmrKXcOTqvLJV7H/HXNqX+pa8c9kgUGbD6uNq77sCbrFckbS0wr6ACD/AOKjggF&#10;RW+pKuIJOljxR6pOUKudrv2Y6i7RdS0ojz1AN+nkt25eW2J47AWG48xtTO7/paWfjzuLBAPugClF&#10;OuDo6eB1LI3SNAyoNy4Hv1LtbGiRntSredb0q0NKly1RDY/eb2cDwTEiuQsJG2egzL7/pBn4ECgQ&#10;p3WqbRdSwhzQKZJyvpHCTx5ROJw/zDCicJ4uF8tsNguIEpJfQ411/iPXHQpGgZ23RDStL7VSQL62&#10;aSxEjs/OXwKvAaGu0lshZdSAVKgv8HI2ncUAp6Vg4TK4OdvsS2nRkQQVxd+A4s7N6oNiMVnLCdsM&#10;tidCgo18HI+3AgYmOQ7VOs4wkhweTrAu8KQKFaF5ADxYFyF9W06Wm8VmkY2y6XwzyiZVNXraltlo&#10;vk0/zKqHqiyr9HsAn2Z5KxjjKuC/ijrN/k40w/O6yPEm69ugkvvskQoAe/2PoCP7gfCLdPaanXc2&#10;dBeEADqOzsObCw/l1330+vllWP8AAAD//wMAUEsDBBQABgAIAAAAIQB9TL8O4AAAAAkBAAAPAAAA&#10;ZHJzL2Rvd25yZXYueG1sTI/LTsMwEEX3SPyDNUjsqNMCSRriVECFyAakPoRYurGJLeJxFLttytcz&#10;XcHy6F7dOVMuRtexgx6C9ShgOkmAaWy8stgK2G5ebnJgIUpUsvOoBZx0gEV1eVHKQvkjrvRhHVtG&#10;IxgKKcDE2Bech8ZoJ8PE9xop+/KDk5FwaLka5JHGXcdnSZJyJy3SBSN7/Wx0873eOwFx+Xky6Ufz&#10;NLfvm9e31P7Udb0U4vpqfHwAFvUY/8pw1id1qMhp5/eoAuuIs/yOqgJu58DOeZbfA9sRT7MZ8Krk&#10;/z+ofgEAAP//AwBQSwECLQAUAAYACAAAACEAtoM4kv4AAADhAQAAEwAAAAAAAAAAAAAAAAAAAAAA&#10;W0NvbnRlbnRfVHlwZXNdLnhtbFBLAQItABQABgAIAAAAIQA4/SH/1gAAAJQBAAALAAAAAAAAAAAA&#10;AAAAAC8BAABfcmVscy8ucmVsc1BLAQItABQABgAIAAAAIQBsYnDoNQIAAGEEAAAOAAAAAAAAAAAA&#10;AAAAAC4CAABkcnMvZTJvRG9jLnhtbFBLAQItABQABgAIAAAAIQB9TL8O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91423" w:rsidRDefault="00F914BC"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33020</wp:posOffset>
                </wp:positionV>
                <wp:extent cx="2975610" cy="834390"/>
                <wp:effectExtent l="12065" t="13970" r="12700" b="889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561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соответствие обращения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(заявления) пункту 9 раздела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настоящего административного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  <w:p w:rsidR="00D91423" w:rsidRDefault="00D91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29" style="position:absolute;margin-left:191.45pt;margin-top:2.6pt;width:234.3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UuOAIAAGgEAAAOAAAAZHJzL2Uyb0RvYy54bWysVNtu2zAMfR+wfxD0vjjOpW2MOEWRLMOA&#10;bivW7QMYWY6FyZJGKXGyry8lp2m67WmYHwRRpI7Ic0jPbw+tZnuJXllT8nww5EwaYStltiX//m39&#10;7oYzH8BUoK2RJT9Kz28Xb9/MO1fIkW2sriQyAjG+6FzJmxBckWVeNLIFP7BOGnLWFlsIZOI2qxA6&#10;Qm91NhoOr7LOYuXQCuk9na56J18k/LqWInypay8D0yWn3EJaMa2buGaLORRbBNcocUoD/iGLFpSh&#10;R89QKwjAdqj+gGqVQOttHQbCtpmtayVkqoGqyYe/VfPYgJOpFiLHuzNN/v/Bis/7B2SqIu2uOTPQ&#10;kkZfiTUwWy1ZPokEdc4XFPfoHjCW6N29FT88M3bZUJi8Q7RdI6GitPIYn726EA1PV9mm+2Qrgodd&#10;sImrQ41tBCQW2CFJcjxLIg+BCTocza6nVzkpJ8h3M56MZ0mzDIrn2w59+CBty+Km5EjJJ3TY3/sQ&#10;s4HiOSRlb7Wq1krrZOB2s9TI9kDtsU5fKoCKvAzThnUln01H04T8yucvIYbp+xtETGEFvumfqmgX&#10;o6BoVaD+16ql6s6XoYh0vjdVCgmgdL+nUrQ58Rsp7aUJh80hKTiOkJHuja2ORDjavt1pPGnTWPzF&#10;WUetXnL/cwcoOdMfDYk2yyeTOBvJmEyvR2TgpWdz6QEjCKrkgbN+uwz9PO0cqm1DL+WJJWPvSOha&#10;JQ1esjqlT+2cpDmNXpyXSztFvfwgFk8AAAD//wMAUEsDBBQABgAIAAAAIQDLdMfC4AAAAAkBAAAP&#10;AAAAZHJzL2Rvd25yZXYueG1sTI9NT4NAEIbvJv6HzZh4MXYpDYQiS2NIPBJj/UiPW5gCys5Sdin4&#10;7x1Pepy8T973mWy3mF5ccHSdJQXrVQACqbJ1R42Ct9en+wSE85pq3VtCBd/oYJdfX2U6re1ML3jZ&#10;+0ZwCblUK2i9H1IpXdWi0W5lByTOTnY02vM5NrIe9czlppdhEMTS6I54odUDFi1WX/vJKDj56GN+&#10;f57Ow/lQ3DW+LD+LsFTq9mZ5fADhcfF/MPzqszrk7HS0E9VO9Ao2SbhlVEEUguA8idYRiCODmzgG&#10;mWfy/wf5DwAAAP//AwBQSwECLQAUAAYACAAAACEAtoM4kv4AAADhAQAAEwAAAAAAAAAAAAAAAAAA&#10;AAAAW0NvbnRlbnRfVHlwZXNdLnhtbFBLAQItABQABgAIAAAAIQA4/SH/1gAAAJQBAAALAAAAAAAA&#10;AAAAAAAAAC8BAABfcmVscy8ucmVsc1BLAQItABQABgAIAAAAIQCJ+BUuOAIAAGgEAAAOAAAAAAAA&#10;AAAAAAAAAC4CAABkcnMvZTJvRG9jLnhtbFBLAQItABQABgAIAAAAIQDLdMfC4AAAAAkBAAAPAAAA&#10;AAAAAAAAAAAAAJIEAABkcnMvZG93bnJldi54bWxQSwUGAAAAAAQABADzAAAAnwUAAAAA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соответствие обращения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(заявления) пункту 9 раздела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настоящего административного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регламента</w:t>
                      </w:r>
                    </w:p>
                    <w:p w:rsidR="00D91423" w:rsidRDefault="00D91423"/>
                  </w:txbxContent>
                </v:textbox>
              </v:rect>
            </w:pict>
          </mc:Fallback>
        </mc:AlternateContent>
      </w: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149225</wp:posOffset>
                </wp:positionV>
                <wp:extent cx="537210" cy="297815"/>
                <wp:effectExtent l="12065" t="6350" r="12700" b="1016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2" o:spid="_x0000_s1030" style="position:absolute;left:0;text-align:left;margin-left:275.45pt;margin-top:11.75pt;width:42.3pt;height:23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CrKgIAAE8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ENandFiWEa&#10;NfqCrDHTKUGKIhI0OF9i3KN7gFiid/eWf/fE2E2PYeIWwA69YA2mlcf47MWFaHi8Surho20Qnu2C&#10;TVwdWtAREFkghyTJ8SyJOATC8XD+9rrIUTiOrmJ5vcjn6QVWPl124MN7YTWJm4oC5p7A2f7eh5gM&#10;K59CUvJWyWYrlUoGdPVGAdkz7I5t+k7o/jJMGTJUdDkv5gn5hc9fQkzT9zcILQO2uZK6ootzECsj&#10;a+9Mk5owMKnGPaaszInGyNyoQDjUhyTULD4QWa1tc0RewY5djVOIm97CT0oG7OiK+h87BoIS9cGg&#10;Nst8NosjkIzZ/LpAAy499aWHGY5QFQ2UjNtNGMdm50B2Pb6UJzaMvUU9W5m4fs7qlD52bZLgNGFx&#10;LC7tFPX8H1j/AgAA//8DAFBLAwQUAAYACAAAACEAEmWrad8AAAAJAQAADwAAAGRycy9kb3ducmV2&#10;LnhtbEyPwU6DQBCG7ya+w2ZMvNldQaqlDI3R1MRjSy/eFpgCys4SdmnRp3c91dtM5ss/359tZtOL&#10;E42us4xwv1AgiCtbd9wgHIrt3RMI5zXXurdMCN/kYJNfX2U6re2Zd3Ta+0aEEHapRmi9H1IpXdWS&#10;0W5hB+JwO9rRaB/WsZH1qM8h3PQyUmopje44fGj1QC8tVV/7ySCUXXTQP7viTZnVNvbvc/E5fbwi&#10;3t7Mz2sQnmZ/geFPP6hDHpxKO3HtRI+QJGoVUIQoTkAEYBknYSgRHtUDyDyT/xvkvwAAAP//AwBQ&#10;SwECLQAUAAYACAAAACEAtoM4kv4AAADhAQAAEwAAAAAAAAAAAAAAAAAAAAAAW0NvbnRlbnRfVHlw&#10;ZXNdLnhtbFBLAQItABQABgAIAAAAIQA4/SH/1gAAAJQBAAALAAAAAAAAAAAAAAAAAC8BAABfcmVs&#10;cy8ucmVsc1BLAQItABQABgAIAAAAIQAHTtCrKgIAAE8EAAAOAAAAAAAAAAAAAAAAAC4CAABkcnMv&#10;ZTJvRG9jLnhtbFBLAQItABQABgAIAAAAIQASZatp3wAAAAkBAAAPAAAAAAAAAAAAAAAAAIQEAABk&#10;cnMvZG93bnJldi54bWxQSwUGAAAAAAQABADzAAAAkAUAAAAA&#10;"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149225</wp:posOffset>
                </wp:positionV>
                <wp:extent cx="576580" cy="297815"/>
                <wp:effectExtent l="6350" t="6350" r="7620" b="1016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31" style="position:absolute;left:0;text-align:left;margin-left:389.75pt;margin-top:11.75pt;width:45.4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7CKQIAAE8EAAAOAAAAZHJzL2Uyb0RvYy54bWysVNuO0zAQfUfiHyy/07Sh2W2jpqtVlyKk&#10;BVYsfIDjOImFb4zdpuXrGTvdbhd4QuTB8njGx2fOzGR1c9CK7AV4aU1FZ5MpJcJw20jTVfTb1+2b&#10;BSU+MNMwZY2o6FF4erN+/Wo1uFLktreqEUAQxPhycBXtQ3BllnneC838xDph0Nla0CygCV3WABsQ&#10;Xassn06vssFC48By4T2e3o1Ouk74bSt4+Ny2XgSiKorcQlohrXVcs/WKlR0w10t+osH+gYVm0uCj&#10;Z6g7FhjZgfwDSksO1ts2TLjVmW1byUXKAbOZTX/L5rFnTqRcUBzvzjL5/wfLP+0fgMgGa1dQYpjG&#10;Gn1B1ZjplCD52yjQ4HyJcY/uAWKK3t1b/t0TYzc9holbADv0gjVIaxbjsxcXouHxKqmHj7ZBeLYL&#10;Nml1aEFHQFSBHFJJjueSiEMgHA+L66tigYXj6MqX1wtkGV9g5dNlBz68F1aTuKkoIPcEzvb3Poyh&#10;TyGJvFWy2UqlkgFdvVFA9gy7Y5u+E7q/DFOGDBVdFnmRkF/4/CXENH1/g9AyYJsrqSu6OAexMqr2&#10;zjRIk5WBSTXuMTtlTjJG5cYKhEN9SIVKCkRVa9scUVewY1fjFOKmt/CTkgE7uqL+x46BoER9MFib&#10;5Ww+jyOQjHlxnaMBl5760sMMR6iKBkrG7SaMY7NzILseX5olNYy9xXq2Mmn9zOpEH7s2Ves0YXEs&#10;Lu0U9fwfWP8CAAD//wMAUEsDBBQABgAIAAAAIQCCe0uE3gAAAAkBAAAPAAAAZHJzL2Rvd25yZXYu&#10;eG1sTI/BToNAEIbvJr7DZky82V1BpaUsjdHUxGNLL94WGIHKzhJ2adGndzzV02Tyf/nnm2wz216c&#10;cPSdIw33CwUCqXJ1R42GQ7G9W4LwwVBtekeo4Rs9bPLrq8yktTvTDk/70AguIZ8aDW0IQyqlr1q0&#10;xi/cgMTZpxutCbyOjaxHc+Zy28tIqSdpTUd8oTUDvrRYfe0nq6HsooP52RVvyq62cXifi+P08ar1&#10;7c38vAYRcA4XGP70WR1ydirdRLUXvYYkWT0yqiGKeTKwTFQMouREPYDMM/n/g/wXAAD//wMAUEsB&#10;Ai0AFAAGAAgAAAAhALaDOJL+AAAA4QEAABMAAAAAAAAAAAAAAAAAAAAAAFtDb250ZW50X1R5cGVz&#10;XS54bWxQSwECLQAUAAYACAAAACEAOP0h/9YAAACUAQAACwAAAAAAAAAAAAAAAAAvAQAAX3JlbHMv&#10;LnJlbHNQSwECLQAUAAYACAAAACEA1VcuwikCAABPBAAADgAAAAAAAAAAAAAAAAAuAgAAZHJzL2Uy&#10;b0RvYy54bWxQSwECLQAUAAYACAAAACEAgntLhN4AAAAJAQAADwAAAAAAAAAAAAAAAACDBAAAZHJz&#10;L2Rvd25yZXYueG1sUEsFBgAAAAAEAAQA8wAAAI4FAAAAAA==&#10;"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50165</wp:posOffset>
                </wp:positionV>
                <wp:extent cx="0" cy="431165"/>
                <wp:effectExtent l="60960" t="12065" r="53340" b="2349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9B5CA" id="AutoShape 21" o:spid="_x0000_s1026" type="#_x0000_t32" style="position:absolute;margin-left:385.05pt;margin-top:3.95pt;width:0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1UPAIAAHY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DC7HCNF&#10;OpjR08HrWBpNskBQb1wBfpXa2tAiPalX86zpV4eUrlqi9jx6v50NBMeI5C4kbJyBMrv+k2bgQ6BA&#10;ZOvU2C6kBB7QKQ7lfBsKP3lEh0MKp/lDls2mAU5Cimucsc5/5LpDwSix85aIfesrrRRMXtssViHH&#10;Z+eHwGtAKKr0RkgZBSAV6ku8mE6mMcBpKVi4DG7O7neVtOhIgoTi74Lizi1krolrBz8G1qAtqw+K&#10;xSItJ2x9sT0REmzkI2feCmBRchxQdJxhJDm8pmANsKUKSIARaORiDer6tkgX6/l6no/yyWw9ytO6&#10;Hj1tqnw022QfpvVDXVV19j00leVFKxjjKvR1VXqW/52SLm9u0OhN6zcCk/vscUQA9vofQUdJBBUM&#10;etppdt7a0F1QB4g7Ol8eYng9v+6j18/PxeoHAAAA//8DAFBLAwQUAAYACAAAACEABqWtANoAAAAI&#10;AQAADwAAAGRycy9kb3ducmV2LnhtbEyPwU7DMBBE70j8g7VI3KidSKVtiFMhWk6caDlw3MYmCdjr&#10;YLtt+HsWcYDbjGY0+7ZeT96Jk41pCKShmCkQltpgBuo0vOwfb5YgUkYy6AJZDV82wbq5vKixMuFM&#10;z/a0y53gEUoVauhzHispU9tbj2kWRkucvYXoMbONnTQRzzzunSyVupUeB+ILPY72obftx+7oNaxa&#10;vy3z65PDz837JhZZzWW51fr6arq/A5HtlP/K8IPP6NAw0yEcySThNCwWquAqixUIzn/9gcV8CbKp&#10;5f8Hmm8AAAD//wMAUEsBAi0AFAAGAAgAAAAhALaDOJL+AAAA4QEAABMAAAAAAAAAAAAAAAAAAAAA&#10;AFtDb250ZW50X1R5cGVzXS54bWxQSwECLQAUAAYACAAAACEAOP0h/9YAAACUAQAACwAAAAAAAAAA&#10;AAAAAAAvAQAAX3JlbHMvLnJlbHNQSwECLQAUAAYACAAAACEAf38NVDwCAAB2BAAADgAAAAAAAAAA&#10;AAAAAAAuAgAAZHJzL2Uyb0RvYy54bWxQSwECLQAUAAYACAAAACEABqWtANoAAAAIAQAADwAAAAAA&#10;AAAAAAAAAACWBAAAZHJzL2Rvd25yZXYueG1sUEsFBgAAAAAEAAQA8wAAAJ0FAAAAAA=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50165</wp:posOffset>
                </wp:positionV>
                <wp:extent cx="0" cy="450215"/>
                <wp:effectExtent l="60960" t="12065" r="53340" b="2349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F45F53" id="AutoShape 19" o:spid="_x0000_s1026" type="#_x0000_t32" style="position:absolute;margin-left:265.05pt;margin-top:3.95pt;width:0;height:3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ZWPQIAAHY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zuASNF&#10;OpjR08HrmBpli0BQb1wBfpXa2tAiPalX86zpV4eUrlqi9jx6v50NBGchIrkLCRtnIM2u/6QZ+BBI&#10;ENk6NbYLkMADOsWhnG9D4SeP6HBI4TSfppNsGsFJcY0z1vmPXHcoGCV23hKxb32llYLJa5vFLOT4&#10;7HyoihTXgJBU6Y2QMgpAKtSXeDGdTGOA01KwcBncnN3vKmnRkQQJxd+liju3gFwT1w5+DKzgRQqr&#10;D4pFq+WErS+2J0KCjXzkzFsBLEqOQxUdZxhJDq8pWEPZUgUoYAQauViDur4t0sV6vp7no3wyW4/y&#10;tK5HT5sqH8022Ydp/VBXVZ19D01ledEKxrgKfV2VnuV/p6TLmxs0etP6jcDkHj0yDcVe/2PRURJB&#10;BYOedpqdtzZ0F9QB4o7Ol4cYXs+v++j183Ox+gEAAP//AwBQSwMEFAAGAAgAAAAhAL+bC4XaAAAA&#10;CAEAAA8AAABkcnMvZG93bnJldi54bWxMjzFPwzAQhXck/oN1SGzUTlAhTeNUiJaJicLAeI2vSSA+&#10;B9ttw7/HiKGMn97Tu++q1WQHcSQfescaspkCQdw403Or4e316aYAESKywcExafimAKv68qLC0rgT&#10;v9BxG1uRRjiUqKGLcSylDE1HFsPMjcQp2ztvMSb0rTQeT2ncDjJX6k5a7Dld6HCkx46az+3Balg0&#10;dpPH9+cBv9Yfa59FNZf5Ruvrq+lhCSLSFM9l+NVP6lAnp507sAli0DC/VVmqarhfgEj5H+8SFwXI&#10;upL/H6h/AAAA//8DAFBLAQItABQABgAIAAAAIQC2gziS/gAAAOEBAAATAAAAAAAAAAAAAAAAAAAA&#10;AABbQ29udGVudF9UeXBlc10ueG1sUEsBAi0AFAAGAAgAAAAhADj9If/WAAAAlAEAAAsAAAAAAAAA&#10;AAAAAAAALwEAAF9yZWxzLy5yZWxzUEsBAi0AFAAGAAgAAAAhAHUyllY9AgAAdgQAAA4AAAAAAAAA&#10;AAAAAAAALgIAAGRycy9lMm9Eb2MueG1sUEsBAi0AFAAGAAgAAAAhAL+bC4XaAAAACAEAAA8AAAAA&#10;AAAAAAAAAAAAlwQAAGRycy9kb3ducmV2LnhtbFBLBQYAAAAABAAEAPMAAACeBQAAAAA=&#10;">
                <v:stroke dashstyle="dash" endarrow="block"/>
              </v:shape>
            </w:pict>
          </mc:Fallback>
        </mc:AlternateContent>
      </w: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91440</wp:posOffset>
                </wp:positionV>
                <wp:extent cx="1868805" cy="292100"/>
                <wp:effectExtent l="11430" t="5715" r="5715" b="698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2" style="position:absolute;left:0;text-align:left;margin-left:333.9pt;margin-top:7.2pt;width:147.1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YINwIAAGgEAAAOAAAAZHJzL2Uyb0RvYy54bWysVNuO0zAQfUfiHyy/01zUlm7UdLXaUoS0&#10;wIqFD5g6TmPh2GbsNl2+nrHT7XaBJ0QeLI9nfDxzzkyW18des4NEr6ypeTHJOZNG2EaZXc2/fd28&#10;WXDmA5gGtDWy5o/S8+vV61fLwVWytJ3VjURGIMZXg6t5F4KrssyLTvbgJ9ZJQ87WYg+BTNxlDcJA&#10;6L3OyjyfZ4PFxqEV0ns6XY9Ovkr4bStF+Ny2Xgama065hbRiWrdxzVZLqHYIrlPilAb8QxY9KEOP&#10;nqHWEIDtUf0B1SuB1ts2TITtM9u2SshUA1VT5L9V89CBk6kWIse7M03+/8GKT4d7ZKoh7UrODPSk&#10;0RdiDcxOS1bMIkGD8xXFPbh7jCV6d2fFd8+Mve0oTN4g2qGT0FBaRYzPXlyIhqerbDt8tA3Bwz7Y&#10;xNWxxT4CEgvsmCR5PEsij4EJOiwW88Uin3EmyFdelUWeNMugerrt0If30vYsbmqOlHxCh8OdDzEb&#10;qJ5CUvZWq2ajtE4G7ra3GtkBqD026UsFUJGXYdqwoeZXs3KWkF/4/CVEnr6/QcQU1uC78amGdjEK&#10;ql4F6n+t+povzpehinS+M00KCaD0uKdStDnxGykdpQnH7TEpOI+Qke6tbR6JcLRju9N40qaz+JOz&#10;gVq95v7HHlBypj8YEu2qmE7jbCRjOntbkoGXnu2lB4wgqJoHzsbtbRjnae9Q7Tp6qUgsGXtDQrcq&#10;afCc1Sl9auckzWn04rxc2inq+Qex+gUAAP//AwBQSwMEFAAGAAgAAAAhAGGR0GbfAAAACQEAAA8A&#10;AABkcnMvZG93bnJldi54bWxMj01PhDAQhu8m/odmTLwYtyxBVKRsDIlHYlw/4rFLu4DSKUuHBf+9&#10;syc9Tp437/tMvllcL452DJ1HBetVBMJi7U2HjYK316frOxCBNBrde7QKfmyATXF+luvM+Blf7HFL&#10;jeASDJlW0BINmZShbq3TYeUHi8z2fnSa+BwbaUY9c7nrZRxFqXS6Q15o9WDL1tbf28kp2NPNx/z+&#10;PB2Gw2d51VBVfZVxpdTlxfL4AILsQn9hOOmzOhTstPMTmiB6BWl6y+rEIElAcOA+jdcgdkyiBGSR&#10;y/8fFL8AAAD//wMAUEsBAi0AFAAGAAgAAAAhALaDOJL+AAAA4QEAABMAAAAAAAAAAAAAAAAAAAAA&#10;AFtDb250ZW50X1R5cGVzXS54bWxQSwECLQAUAAYACAAAACEAOP0h/9YAAACUAQAACwAAAAAAAAAA&#10;AAAAAAAvAQAAX3JlbHMvLnJlbHNQSwECLQAUAAYACAAAACEAOneWCDcCAABoBAAADgAAAAAAAAAA&#10;AAAAAAAuAgAAZHJzL2Uyb0RvYy54bWxQSwECLQAUAAYACAAAACEAYZHQZt8AAAAJAQAADwAAAAAA&#10;AAAAAAAAAACRBAAAZHJzL2Rvd25yZXYueG1sUEsFBgAAAAAEAAQA8wAAAJ0FAAAAAA==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91440</wp:posOffset>
                </wp:positionV>
                <wp:extent cx="1868805" cy="292100"/>
                <wp:effectExtent l="6350" t="5715" r="10795" b="698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33" style="position:absolute;left:0;text-align:left;margin-left:173.75pt;margin-top:7.2pt;width:147.1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oeNwIAAGgEAAAOAAAAZHJzL2Uyb0RvYy54bWysVMFu2zAMvQ/YPwi6r7aDJE2MOEWRrMOA&#10;bi3W7QMYWY6FyZJGKXGyrx8lp2m67TTMB0EUqSfyPdKLm0On2V6iV9ZUvLjKOZNG2FqZbcW/fb17&#10;N+PMBzA1aGtkxY/S85vl2zeL3pVyZFura4mMQIwve1fxNgRXZpkXrezAX1knDTkbix0EMnGb1Qg9&#10;oXc6G+X5NOst1g6tkN7T6Xpw8mXCbxopwkPTeBmYrjjlFtKKad3ENVsuoNwiuFaJUxrwD1l0oAw9&#10;eoZaQwC2Q/UHVKcEWm+bcCVsl9mmUUKmGqiaIv+tmqcWnEy1EDnenWny/w9WfN4/IlM1aVdwZqAj&#10;jb4Qa2C2WrJiGgnqnS8p7sk9YizRu3srvntm7KqlMHmLaPtWQk1pFTE+e3UhGp6usk3/ydYED7tg&#10;E1eHBrsISCywQ5LkeJZEHgITdFjMprNZPuFMkG80HxV50iyD8vm2Qx8+SNuxuKk4UvIJHfb3PsRs&#10;oHwOSdlbreo7pXUycLtZaWR7oPa4S18qgIq8DNOG9RWfT0aThPzK5y8h8vT9DSKmsAbfDk/VtItR&#10;UHYqUP9r1VV8dr4MZaTzvalTSAClhz2Vos2J30jpIE04bA5JwesIGene2PpIhKMd2p3GkzatxZ+c&#10;9dTqFfc/doCSM/3RkGjzYjyOs5GM8eR6RAZeejaXHjCCoCoeOBu2qzDM086h2rb0UpFYMvaWhG5U&#10;0uAlq1P61M5JmtPoxXm5tFPUyw9i+QsAAP//AwBQSwMEFAAGAAgAAAAhANFVnGPfAAAACQEAAA8A&#10;AABkcnMvZG93bnJldi54bWxMj81OwzAQhO9IvIO1SFwQdVrcgkKcCkXiGCHKjzi68TYJxOs0dprw&#10;9iwnuO1oPs3OZNvZdeKEQ2g9aVguEhBIlbct1RpeXx6v70CEaMiazhNq+MYA2/z8LDOp9RM942kX&#10;a8EhFFKjoYmxT6UMVYPOhIXvkdg7+MGZyHKopR3MxOGuk6sk2UhnWuIPjemxaLD62o1OwyGu36e3&#10;p/HYHz+KqzqW5WexKrW+vJgf7kFEnOMfDL/1uTrk3GnvR7JBdBpu1O2aUTaUAsHARi15y56PRIHM&#10;M/l/Qf4DAAD//wMAUEsBAi0AFAAGAAgAAAAhALaDOJL+AAAA4QEAABMAAAAAAAAAAAAAAAAAAAAA&#10;AFtDb250ZW50X1R5cGVzXS54bWxQSwECLQAUAAYACAAAACEAOP0h/9YAAACUAQAACwAAAAAAAAAA&#10;AAAAAAAvAQAAX3JlbHMvLnJlbHNQSwECLQAUAAYACAAAACEAJedKHjcCAABoBAAADgAAAAAAAAAA&#10;AAAAAAAuAgAAZHJzL2Uyb0RvYy54bWxQSwECLQAUAAYACAAAACEA0VWcY98AAAAJAQAADwAAAAAA&#10;AAAAAAAAAACRBAAAZHJzL2Rvd25yZXYueG1sUEsFBgAAAAAEAAQA8wAAAJ0FAAAAAA==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179070</wp:posOffset>
                </wp:positionV>
                <wp:extent cx="635" cy="233045"/>
                <wp:effectExtent l="55880" t="7620" r="57785" b="1651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B3381" id="AutoShape 20" o:spid="_x0000_s1026" type="#_x0000_t32" style="position:absolute;margin-left:226.4pt;margin-top:14.1pt;width:.0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HtNgIAAGA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GNQO5FGk&#10;gxo9HbyOodE4CtQbV4BfpbY2pEhP6tU8a/rVIaWrlqg9j95vZwOPsyBpcvckbJyBMLv+k2bgQyBA&#10;VOvU2C5Agg7oFItyvhWFnzyicDibTDGicD6eTNJ8GuFJcX1prPMfue5QMErsvCVi3/pKKwW11zaL&#10;ccjx2fnAixTXByGs0hshZWwBqVBf4sV0PI0PnJaChcvg5ux+V0mLjiQ0UfwNLO7crD4oFsFaTth6&#10;sD0REmzkozreCtBLchyidZxhJDnMTbAu9KQKESF3IDxYlz76tkgX6/l6no/y8Ww9ytO6Hj1tqnw0&#10;22QfpvWkrqo6+x7IZ3nRCsa4CvyvPZ3lf9czw3RduvHW1Tehknv0qCiQvf5H0rH4od5hCF2x0+y8&#10;tSG7sIM2js7DyIU5+XUfvX5+GFY/AAAA//8DAFBLAwQUAAYACAAAACEADypFROAAAAAJAQAADwAA&#10;AGRycy9kb3ducmV2LnhtbEyPwU7DMBBE70j8g7VI3KhDVKImZFMBFSKXItEixNGNl8QitqPYbVO+&#10;vssJjjs7mnlTLifbiwONwXiHcDtLQJBrvDauRXjfPt8sQISonFa9d4RwogDL6vKiVIX2R/dGh01s&#10;BYe4UCiELsahkDI0HVkVZn4gx78vP1oV+RxbqUd15HDbyzRJMmmVcdzQqYGeOmq+N3uLEFefpy77&#10;aB5z87p9WWfmp67rFeL11fRwDyLSFP/M8IvP6FAx087vnQ6iR5jfpYweEdJFCoINLOQgdgjZPAdZ&#10;lfL/guoMAAD//wMAUEsBAi0AFAAGAAgAAAAhALaDOJL+AAAA4QEAABMAAAAAAAAAAAAAAAAAAAAA&#10;AFtDb250ZW50X1R5cGVzXS54bWxQSwECLQAUAAYACAAAACEAOP0h/9YAAACUAQAACwAAAAAAAAAA&#10;AAAAAAAvAQAAX3JlbHMvLnJlbHNQSwECLQAUAAYACAAAACEAJIjR7TYCAABgBAAADgAAAAAAAAAA&#10;AAAAAAAuAgAAZHJzL2Uyb0RvYy54bWxQSwECLQAUAAYACAAAACEADypFR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3175</wp:posOffset>
                </wp:positionV>
                <wp:extent cx="1961515" cy="1025525"/>
                <wp:effectExtent l="9525" t="12700" r="10160" b="952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Pr="00D81037" w:rsidRDefault="00A60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соответствие</w:t>
                            </w:r>
                            <w:r w:rsidR="00A70F18">
                              <w:rPr>
                                <w:sz w:val="24"/>
                                <w:szCs w:val="24"/>
                              </w:rPr>
                              <w:t xml:space="preserve"> обращения  (заявления) пункту 10 </w:t>
                            </w:r>
                          </w:p>
                          <w:p w:rsidR="00D91423" w:rsidRPr="00D81037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раздела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настоящего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административного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регламента</w:t>
                            </w:r>
                          </w:p>
                          <w:p w:rsidR="00D91423" w:rsidRDefault="00D91423"/>
                          <w:p w:rsidR="00D91423" w:rsidRDefault="00D914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1423" w:rsidRDefault="00D91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1in;margin-top:.25pt;width:154.45pt;height: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wDJwIAAFAEAAAOAAAAZHJzL2Uyb0RvYy54bWysVNtu2zAMfR+wfxD0vtgO4jYx4hRFugwD&#10;urVYtw+QZdkWJksapcTOvn6UnKbZBXsY5gdBlKjDw0PS65uxV+QgwEmjS5rNUkqE5qaWui3pl8+7&#10;N0tKnGe6ZspoUdKjcPRm8/rVerCFmJvOqFoAQRDtisGWtPPeFknieCd65mbGCo2XjYGeeTShTWpg&#10;A6L3Kpmn6VUyGKgtGC6cw9O76ZJuIn7TCO4fmsYJT1RJkZuPK8S1CmuyWbOiBWY7yU802D+w6JnU&#10;GPQMdcc8I3uQv0H1koNxpvEzbvrENI3kIuaA2WTpL9k8dcyKmAuK4+xZJvf/YPnHwyMQWZd0RYlm&#10;PZboE4rGdKsEya6DPoN1Bbo92UcIGTp7b/hXR7TZdugmbgHM0AlWI6ss+Cc/PQiGw6ekGj6YGuHZ&#10;3pso1dhAHwBRBDLGihzPFRGjJxwPs9VVlmc5JRzvsnSe5/M8xmDF83MLzr8TpidhU1JA9hGeHe6d&#10;D3RY8ewS6Rsl651UKhrQVlsF5MCwPXbxO6G7SzelyYAChdh/h0jj9yeIXnrscyX7ki7PTqwIur3V&#10;dexCz6Sa9khZ6ZOQQbupBn6sxlipZQgQdK1MfURlwUxtjWOIm87Ad0oGbOmSum97BoIS9V5jdVbZ&#10;YhFmIBqL/HqOBlzeVJc3THOEKqmnZNpu/TQ3ewuy7TBSFtXQ5hYr2sio9QurE31s21iC04iFubi0&#10;o9fLj2DzAwAA//8DAFBLAwQUAAYACAAAACEAkoRs2t0AAAAIAQAADwAAAGRycy9kb3ducmV2Lnht&#10;bEyPwU7DMBBE70j8g7VI3KhNSCuaxqkQqEgc2/TCbRO7SSBeR7HTBr6e5QTH2RnNvsm3s+vF2Y6h&#10;86ThfqFAWKq96ajRcCx3d48gQkQy2HuyGr5sgG1xfZVjZvyF9vZ8iI3gEgoZamhjHDIpQ91ah2Hh&#10;B0vsnfzoMLIcG2lGvHC562Wi1Eo67Ig/tDjY59bWn4fJaai65Ijf+/JVufXuIb7N5cf0/qL17c38&#10;tAER7Rz/wvCLz+hQMFPlJzJB9KzTlLdEDUsQbKfLZA2i4vsqUSCLXP4fUPwAAAD//wMAUEsBAi0A&#10;FAAGAAgAAAAhALaDOJL+AAAA4QEAABMAAAAAAAAAAAAAAAAAAAAAAFtDb250ZW50X1R5cGVzXS54&#10;bWxQSwECLQAUAAYACAAAACEAOP0h/9YAAACUAQAACwAAAAAAAAAAAAAAAAAvAQAAX3JlbHMvLnJl&#10;bHNQSwECLQAUAAYACAAAACEAs7HcAycCAABQBAAADgAAAAAAAAAAAAAAAAAuAgAAZHJzL2Uyb0Rv&#10;Yy54bWxQSwECLQAUAAYACAAAACEAkoRs2t0AAAAIAQAADwAAAAAAAAAAAAAAAACBBAAAZHJzL2Rv&#10;d25yZXYueG1sUEsFBgAAAAAEAAQA8wAAAIsFAAAAAA==&#10;">
                <v:textbox>
                  <w:txbxContent>
                    <w:p w:rsidR="00D91423" w:rsidRPr="00D81037" w:rsidRDefault="00A60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соответствие</w:t>
                      </w:r>
                      <w:r w:rsidR="00A70F18">
                        <w:rPr>
                          <w:sz w:val="24"/>
                          <w:szCs w:val="24"/>
                        </w:rPr>
                        <w:t xml:space="preserve"> обращения  (заявления) пункту 10 </w:t>
                      </w:r>
                    </w:p>
                    <w:p w:rsidR="00D91423" w:rsidRPr="00D81037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раздела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sz w:val="24"/>
                          <w:szCs w:val="24"/>
                        </w:rPr>
                        <w:t xml:space="preserve"> настоящего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административного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регламента</w:t>
                      </w:r>
                    </w:p>
                    <w:p w:rsidR="00D91423" w:rsidRDefault="00D91423"/>
                    <w:p w:rsidR="00D91423" w:rsidRDefault="00D914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91423" w:rsidRDefault="00D91423"/>
                  </w:txbxContent>
                </v:textbox>
              </v:rect>
            </w:pict>
          </mc:Fallback>
        </mc:AlternateContent>
      </w: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8890</wp:posOffset>
                </wp:positionV>
                <wp:extent cx="463550" cy="278130"/>
                <wp:effectExtent l="5715" t="8890" r="6985" b="825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35" style="position:absolute;left:0;text-align:left;margin-left:238.95pt;margin-top:.7pt;width:36.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PiKgIAAE4EAAAOAAAAZHJzL2Uyb0RvYy54bWysVNuO0zAQfUfiHyy/07Rpu7uNmq5WXYqQ&#10;Flix8AGO4yQWvjF2myxfz9hpSxd4QuTB8mTGJ2fOGWd9O2hFDgK8tKaks8mUEmG4raVpS/r1y+7N&#10;DSU+MFMzZY0o6bPw9Hbz+tW6d4XIbWdVLYAgiPFF70raheCKLPO8E5r5iXXCYLKxoFnAENqsBtYj&#10;ulZZPp1eZb2F2oHlwnt8ez8m6SbhN43g4VPTeBGIKilyC2mFtFZxzTZrVrTAXCf5kQb7BxaaSYMf&#10;PUPds8DIHuQfUFpysN42YcKtzmzTSC5SD9jNbPpbN08dcyL1guJ4d5bJ/z9Y/vHwCETWJUWjDNNo&#10;0WcUjZlWCTLPoz698wWWPblHiB1692D5N0+M3XZYJu4AbN8JViOrWazPXhyIgcejpOo/2Brh2T7Y&#10;JNXQgI6AKAIZkiPPZ0fEEAjHl4ur+XKJvnFM5dc3s3lyLGPF6bADH94Jq0nclBSQewJnhwcfIhlW&#10;nEoSeatkvZNKpQDaaquAHBgOxy49iT/2eFmmDOlLulrmy4T8IucvIabp+RuElgGnXEmNMp+LWBFV&#10;e2vqNIOBSTXukbIyRxmjcqMDYaiG5NPq5Ell62fUFew41HgJcdNZ+EFJjwNdUv99z0BQot4b9GY1&#10;WyziDUjBYnmdYwCXmeoywwxHqJIGSsbtNoy3Zu9Ath1+aZbUMPYO/Wxk0jp6PbI60sehTRYcL1i8&#10;FZdxqvr1G9j8BAAA//8DAFBLAwQUAAYACAAAACEAwtTfWtwAAAAIAQAADwAAAGRycy9kb3ducmV2&#10;LnhtbEyPwU7DMBBE70j8g7VI3KhNaCgNcSoEKhLHNr1w28QmCcTrKHbawNeznMpx9Eazb/PN7Hpx&#10;tGPoPGm4XSgQlmpvOmo0HMrtzQOIEJEM9p6shm8bYFNcXuSYGX+inT3uYyN4hEKGGtoYh0zKULfW&#10;YVj4wRKzDz86jBzHRpoRTzzuepkodS8ddsQXWhzsc2vrr/3kNFRdcsCfXfmq3Hp7F9/m8nN6f9H6&#10;+mp+egQR7RzPZfjTZ3Uo2KnyE5kgeg3L1WrNVQZLEMzTVHGuGKQJyCKX/x8ofgEAAP//AwBQSwEC&#10;LQAUAAYACAAAACEAtoM4kv4AAADhAQAAEwAAAAAAAAAAAAAAAAAAAAAAW0NvbnRlbnRfVHlwZXNd&#10;LnhtbFBLAQItABQABgAIAAAAIQA4/SH/1gAAAJQBAAALAAAAAAAAAAAAAAAAAC8BAABfcmVscy8u&#10;cmVsc1BLAQItABQABgAIAAAAIQDwfWPiKgIAAE4EAAAOAAAAAAAAAAAAAAAAAC4CAABkcnMvZTJv&#10;RG9jLnhtbFBLAQItABQABgAIAAAAIQDC1N9a3AAAAAgBAAAPAAAAAAAAAAAAAAAAAIQEAABkcnMv&#10;ZG93bnJldi54bWxQSwUGAAAAAAQABADzAAAAjQUAAAAA&#10;"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8890</wp:posOffset>
                </wp:positionV>
                <wp:extent cx="470535" cy="278130"/>
                <wp:effectExtent l="13335" t="8890" r="11430" b="825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36" style="position:absolute;left:0;text-align:left;margin-left:31.8pt;margin-top:.7pt;width:37.0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ZNKgIAAE8EAAAOAAAAZHJzL2Uyb0RvYy54bWysVNuO0zAQfUfiHyy/0yS90G7UdLXqUoS0&#10;wIqFD3AcJ7HwjbHbpHw9E6ftdoEnRB4sj2d8fObMTNa3vVbkIMBLawqaTVJKhOG2kqYp6Levuzcr&#10;SnxgpmLKGlHQo/D0dvP61bpzuZja1qpKAEEQ4/POFbQNweVJ4nkrNPMT64RBZ21Bs4AmNEkFrEN0&#10;rZJpmr5NOguVA8uF93h6PzrpJuLXteDhc117EYgqKHILcYW4lsOabNYsb4C5VvITDfYPLDSTBh+9&#10;QN2zwMge5B9QWnKw3tZhwq1ObF1LLmIOmE2W/pbNU8uciLmgON5dZPL/D5Z/OjwCkVVBl5QYprFE&#10;X1A0ZholyCwb9OmczzHsyT3CkKF3D5Z/98TYbYth4g7Adq1gFbKK8cmLC4Ph8Sopu4+2Qni2DzZK&#10;1degB0AUgfSxIsdLRUQfCMfD+TJdzBaUcHRNl6tsFiuWsPx82YEP74XVZNgUFJB7BGeHBx+QPIae&#10;QyJ5q2S1k0pFA5pyq4AcGDbHLn5DvnjFX4cpQ7qC3iymi4j8wuevIdL4/Q1Cy4BdrqQu6OoSxPJB&#10;tXemij0YmFTjHt9XBmmclRsrEPqyj3XKogSDs7TVEYUFO3Y1TiFuWgs/Kemwowvqf+wZCErUB4PF&#10;ucnm82EEojFfLKdowLWnvPYwwxGqoIGScbsN49jsHcimxZeyKIexd1jQWkaxn1md+GPXRkFPEzaM&#10;xbUdo57/A5tfAAAA//8DAFBLAwQUAAYACAAAACEANnCbh9sAAAAHAQAADwAAAGRycy9kb3ducmV2&#10;LnhtbEyOzU6DQBSF9ya+w+SauLODUKlFhsZoauKypRt3F+YWUOYOYYYWfXqnK12en5zz5ZvZ9OJE&#10;o+ssK7hfRCCIa6s7bhQcyu3dIwjnkTX2lknBNznYFNdXOWbannlHp71vRBhhl6GC1vshk9LVLRl0&#10;CzsQh+xoR4M+yLGResRzGDe9jKMolQY7Dg8tDvTSUv21n4yCqosP+LMr3yKz3ib+fS4/p49XpW5v&#10;5ucnEJ5m/1eGC35AhyIwVXZi7USvIE3S0Az+EsQlTlYrEJWC5UMMssjlf/7iFwAA//8DAFBLAQIt&#10;ABQABgAIAAAAIQC2gziS/gAAAOEBAAATAAAAAAAAAAAAAAAAAAAAAABbQ29udGVudF9UeXBlc10u&#10;eG1sUEsBAi0AFAAGAAgAAAAhADj9If/WAAAAlAEAAAsAAAAAAAAAAAAAAAAALwEAAF9yZWxzLy5y&#10;ZWxzUEsBAi0AFAAGAAgAAAAhAJzaBk0qAgAATwQAAA4AAAAAAAAAAAAAAAAALgIAAGRycy9lMm9E&#10;b2MueG1sUEsBAi0AFAAGAAgAAAAhADZwm4fbAAAABwEAAA8AAAAAAAAAAAAAAAAAhAQAAGRycy9k&#10;b3ducmV2LnhtbFBLBQYAAAAABAAEAPMAAACMBQAAAAA=&#10;"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168910</wp:posOffset>
                </wp:positionV>
                <wp:extent cx="708660" cy="0"/>
                <wp:effectExtent l="13335" t="54610" r="20955" b="5969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ACA37" id="AutoShape 30" o:spid="_x0000_s1026" type="#_x0000_t32" style="position:absolute;margin-left:229.05pt;margin-top:13.3pt;width:55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+1PgIAAHUEAAAOAAAAZHJzL2Uyb0RvYy54bWysVM2O2yAQvlfqOyDuie2s402sOKuVnfSy&#10;7Uba7QMQwDEqBgQkTlT13TuQn+62l6qqD3jw/H/zjRcPx16iA7dOaFXhbJxixBXVTKhdhb++rkcz&#10;jJwnihGpFa/wiTv8sPz4YTGYkk90pyXjFkEQ5crBVLjz3pRJ4mjHe+LG2nAFylbbnni42l3CLBkg&#10;ei+TSZoWyaAtM1ZT7hx8bc5KvIzx25ZT/9y2jnskKwy1+XjaeG7DmSwXpNxZYjpBL2WQf6iiJ0JB&#10;0luohniC9lb8EaoX1GqnWz+muk902wrKYw/QTZb+1s1LRwyPvQA4ztxgcv8vLP1y2FgkWIULjBTp&#10;YUSPe69jZnQX8RmMK8GsVhsbOqRH9WKeNP3mkNJ1R9SOR+vXkwHnLCCavHMJF2cgy3b4rBnYEEgQ&#10;wTq2tg8hAQZ0jDM53WbCjx5R+HifzooCJkevqoSUVz9jnf/EdY+CUGHnLRG7ztdaKRi8tlnMQg5P&#10;zoeqSHl1CEmVXgsp4/ylQkOF59PJNDo4LQULymDm7G5bS4sOJDAoPrFF0Lw1C5Eb4rqzHQPpTC2r&#10;94rFJB0nbHWRPRESZOQjZt4KQFFyHKroOcNIclimIJ3LlipUAohAIxfpTK7v83S+mq1m+SifFKtR&#10;njbN6HFd56Nind1Pm7umrpvsR2gqy8tOMMZV6OtK9Cz/OyJdVu5M0RvVbwAm76NHpKHY6zsWHSkR&#10;WBA205VbzU4bG7oLN+B2NL7sYViet/do9etvsfwJAAD//wMAUEsDBBQABgAIAAAAIQBZD6oZ3AAA&#10;AAkBAAAPAAAAZHJzL2Rvd25yZXYueG1sTI/BTsMwDIbvSLxDZCRuLG1Fy1aaToiNEycGB45eY9pC&#10;4pQk28rbE8QBjrY//f7+Zj1bI47kw+hYQb7IQBB3To/cK3h5frhagggRWaNxTAq+KMC6PT9rsNbu&#10;xE903MVepBAONSoYYpxqKUM3kMWwcBNxur05bzGm0fdSezylcGtkkWWVtDhy+jDgRPcDdR+7g1Ww&#10;6uy2iK+PBj837xufx6yUxVapy4v57hZEpDn+wfCjn9ShTU57d2AdhFFwXS7zhCooqgpEAspqdQNi&#10;/7uQbSP/N2i/AQAA//8DAFBLAQItABQABgAIAAAAIQC2gziS/gAAAOEBAAATAAAAAAAAAAAAAAAA&#10;AAAAAABbQ29udGVudF9UeXBlc10ueG1sUEsBAi0AFAAGAAgAAAAhADj9If/WAAAAlAEAAAsAAAAA&#10;AAAAAAAAAAAALwEAAF9yZWxzLy5yZWxzUEsBAi0AFAAGAAgAAAAhAA9Ez7U+AgAAdQQAAA4AAAAA&#10;AAAAAAAAAAAALgIAAGRycy9lMm9Eb2MueG1sUEsBAi0AFAAGAAgAAAAhAFkPqhncAAAACQEAAA8A&#10;AAAAAAAAAAAAAAAAmAQAAGRycy9kb3ducmV2LnhtbFBLBQYAAAAABAAEAPMAAAChBQAAAAA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176530</wp:posOffset>
                </wp:positionV>
                <wp:extent cx="635" cy="866775"/>
                <wp:effectExtent l="60960" t="5080" r="52705" b="2349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4883A" id="AutoShape 25" o:spid="_x0000_s1026" type="#_x0000_t32" style="position:absolute;margin-left:284.55pt;margin-top:13.9pt;width:.05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LVQAIAAHcEAAAOAAAAZHJzL2Uyb0RvYy54bWysVMGO2yAQvVfqPyDuieOs402sOKuVnfSy&#10;7Uba7QcQwDEqBgQkTlT13zvgJO1uL1XVHMgAw8x7j4eXD6dOoiO3TmhV4nQ8wYgrqplQ+xJ/fd2M&#10;5hg5TxQjUite4jN3+GH18cOyNwWf6lZLxi2CIsoVvSlx670pksTRlnfEjbXhCjYbbTviYWr3CbOk&#10;h+qdTKaTSZ702jJjNeXOwWo9bOJVrN80nPrnpnHcI1liwObjaOO4C2OyWpJib4lpBb3AIP+AoiNC&#10;QdNbqZp4gg5W/FGqE9Rqpxs/prpLdNMIyiMHYJNO3rF5aYnhkQuI48xNJvf/ytIvx61FgpV4hpEi&#10;HVzR48Hr2BlNZ0Gf3rgC0iq1tYEhPakX86TpN4eUrlqi9jxmv54NHE7DieTNkTBxBrrs+s+aQQ6B&#10;BlGsU2O7UBJkQKd4J+fbnfCTRxQW8zsARmF9nuf39xFQQorrSWOd/8R1h0JQYuctEfvWV1opuHpt&#10;09iHHJ+cD7hIcT0Q2iq9EVJGB0iF+hIvZsA47DgtBQubcWL3u0padCTBQ/EXSb5LC5Vr4tohj0E0&#10;mMvqg2KxScsJW19iT4SEGPmomrcCdJQcBxQdZxhJDs8pRANsqQIS0ASIXKLBXt8Xk8V6vp5no2ya&#10;r0fZpK5Hj5sqG+Wb9H5W39VVVac/Aqk0K1rBGFeB19XqafZ3Vro8usGkN7PfBEzeVo9KA9jrfwQd&#10;TRF8MDhqp9l5awO74A9wd0y+vMTwfH6fx6xf34vVTwAAAP//AwBQSwMEFAAGAAgAAAAhAG2hbEHd&#10;AAAACgEAAA8AAABkcnMvZG93bnJldi54bWxMj7FSwzAMhnfueAefuGOjTgwNbYjT42iZmFoYOrqx&#10;SAKxHGy3DW+PmGCU9N2v769WkxvECUPsPWnIZxkIpMbbnloNb6/PNwsQMRmyZvCEGr4xwqq+vKhM&#10;af2ZtnjapVZwCMXSaOhSGkspY9OhM3HmRyS+vfvgTOIxtNIGc+ZwN0iVZYV0pif+0JkRnzpsPndH&#10;p2HZuI1K+5fBfK0/1iFP2VyqjdbXV9PjA4iEU/qD4Vef1aFmp4M/ko1i0DAvljmjGtQ9V2CAFwrE&#10;gcni7hZkXcn/FeofAAAA//8DAFBLAQItABQABgAIAAAAIQC2gziS/gAAAOEBAAATAAAAAAAAAAAA&#10;AAAAAAAAAABbQ29udGVudF9UeXBlc10ueG1sUEsBAi0AFAAGAAgAAAAhADj9If/WAAAAlAEAAAsA&#10;AAAAAAAAAAAAAAAALwEAAF9yZWxzLy5yZWxzUEsBAi0AFAAGAAgAAAAhABhx0tVAAgAAdwQAAA4A&#10;AAAAAAAAAAAAAAAALgIAAGRycy9lMm9Eb2MueG1sUEsBAi0AFAAGAAgAAAAhAG2hbEHdAAAACgEA&#10;AA8AAAAAAAAAAAAAAAAAmgQAAGRycy9kb3ducmV2LnhtbFBLBQYAAAAABAAEAPMAAACkBQAAAAA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168910</wp:posOffset>
                </wp:positionV>
                <wp:extent cx="609600" cy="635"/>
                <wp:effectExtent l="19050" t="54610" r="9525" b="590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AE582F" id="AutoShape 26" o:spid="_x0000_s1026" type="#_x0000_t32" style="position:absolute;margin-left:24pt;margin-top:13.3pt;width:48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45RwIAAIEEAAAOAAAAZHJzL2Uyb0RvYy54bWysVNFu2yAUfZ+0f0C8p7ZTx2usOlVlJ9tD&#10;11Vq9wHE4BgNAwIaJ5r277sXp+m6vUzT/IAv5t7DuYeDr28OgyJ74bw0uqLZRUqJ0K3hUu8q+vVp&#10;M7uixAemOVNGi4oehac3q/fvrkdbirnpjeLCEQDRvhxtRfsQbJkkvu3FwPyFsULDYmfcwAJM3S7h&#10;jo2APqhknqZFMhrHrTOt8B6+NtMiXUX8rhNt+NJ1XgSiKgrcQhxdHLc4JqtrVu4cs71sTzTYP7AY&#10;mNSw6RmqYYGRZyf/gBpk64w3XbhozZCYrpOtiD1AN1n6WzePPbMi9gLieHuWyf8/2PZ+/+CI5BXN&#10;KdFsgCO6fQ4m7kzmBeozWl9CWq0fHHbYHvSjvTPtN0+0qXumdyJmPx0tFGdYkbwpwYm3sMt2/Gw4&#10;5DDYIIp16NxAOiXtJyxEcBCEHOLpHM+nIw6BtPCxSJdFCmfYwlJxuYgbsRIxsNI6Hz4KMxAMKuqD&#10;Y3LXh9poDSYwbsJn+zsfkOFrARZrs5FKRS8oTcaKLhfzRSTkjZIcFzHNu922Vo7sGbopPicWb9KQ&#10;QcN8P+VxiDCLlc48ax6jXjC+PsWBSQUxCVG/4CQoqgRFFoPglCgBFwujibbSCAWaQCOnaDLa92W6&#10;XF+tr/JZPi/Wszxtmtntps5nxSb7sGgum7push/YVJaXveRcaOzrxfRZ/nemOl2/ya5n258FTN6i&#10;R6WB7Ms7ko72QEdM3toafnxw2B06BXwek093Ei/Sr/OY9frnWP0EAAD//wMAUEsDBBQABgAIAAAA&#10;IQDJbTaL2QAAAAgBAAAPAAAAZHJzL2Rvd25yZXYueG1sTI/BboMwEETvlfoP1lbqrTGJEIkIJooq&#10;9ZBjgQ8weINR8BrZTiD9+ppTe9yZ0eyb4rSYkT3Q+cGSgO0mAYbUWTVQL6Cpvz4OwHyQpORoCQU8&#10;0cOpfH0pZK7sTN/4qELPYgn5XArQIUw5577TaKTf2AkpelfrjAzxdD1XTs6x3Ix8lyQZN3Kg+EHL&#10;CT81drfqbgTwVpP7udZNNieXqZkrta+NEuL9bTkfgQVcwl8YVvyIDmVkau2dlGejgPQQpwQBuywD&#10;tvppGoV2FfbAy4L/H1D+AgAA//8DAFBLAQItABQABgAIAAAAIQC2gziS/gAAAOEBAAATAAAAAAAA&#10;AAAAAAAAAAAAAABbQ29udGVudF9UeXBlc10ueG1sUEsBAi0AFAAGAAgAAAAhADj9If/WAAAAlAEA&#10;AAsAAAAAAAAAAAAAAAAALwEAAF9yZWxzLy5yZWxzUEsBAi0AFAAGAAgAAAAhAAHjDjlHAgAAgQQA&#10;AA4AAAAAAAAAAAAAAAAALgIAAGRycy9lMm9Eb2MueG1sUEsBAi0AFAAGAAgAAAAhAMltNovZAAAA&#10;CAEAAA8AAAAAAAAAAAAAAAAAoQ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168910</wp:posOffset>
                </wp:positionV>
                <wp:extent cx="0" cy="874395"/>
                <wp:effectExtent l="57150" t="6985" r="57150" b="2349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4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B6716" id="AutoShape 24" o:spid="_x0000_s1026" type="#_x0000_t32" style="position:absolute;margin-left:24pt;margin-top:13.3pt;width:0;height:6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9sPQIAAHUEAAAOAAAAZHJzL2Uyb0RvYy54bWysVMGO2jAQvVfqP1i+QwiEXYgIq1UCvWxb&#10;pN1+gLEdYtWxLdsQUNV/79gJtLSXqioHM7Zn3sy8ec7q6dxKdOLWCa0KnI4nGHFFNRPqUOAvb9vR&#10;AiPniWJEasULfOEOP63fv1t1JudT3WjJuEUAolzemQI33ps8SRxteEvcWBuu4LLWtiUetvaQMEs6&#10;QG9lMp1MHpJOW2asptw5OK36S7yO+HXNqf9c1457JAsMtfm42rjuw5qsVyQ/WGIaQYcyyD9U0RKh&#10;IOkNqiKeoKMVf0C1glrtdO3HVLeJrmtBeewBukknv3Xz2hDDYy9AjjM3mtz/g6WfTjuLBCvwDCNF&#10;WhjR89HrmBlNs8BPZ1wObqXa2dAhPatX86LpV4eULhuiDjx6v10MBKchIrkLCRtnIMu++6gZ+BBI&#10;EMk617YNkEADOseZXG4z4WePaH9I4XTxmM2W8whO8mucsc5/4LpFwSiw85aIQ+NLrRQMXts0ZiGn&#10;F+dDVSS/BoSkSm+FlHH+UqGuwMv5dB4DnJaChcvg5uxhX0qLTiQoKP6GKu7cAnJFXNP7MbCCF8mt&#10;PioWrYYTthlsT4QEG/nImbcCWJQchypazjCSHB5TsPqypQpQwAg0Mli9uL4tJ8vNYrPIRtn0YTPK&#10;JlU1et6W2ehhmz7Oq1lVllX6PTSVZnkjGOMq9HUVepr9nZCGJ9dL9Cb1G4HJPXpkGoq9/seioySC&#10;Cno97TW77GzoLqgDtB2dh3cYHs+v++j182ux/gEAAP//AwBQSwMEFAAGAAgAAAAhALVXkTHbAAAA&#10;CAEAAA8AAABkcnMvZG93bnJldi54bWxMj8FOwzAQRO9I/IO1SNyo01CiEuJUiJYTJwoHjtt4SQLx&#10;OtjbNvw9hks5jmY086ZaTW5QBwqx92xgPstAETfe9twaeH15vFqCioJscfBMBr4pwqo+P6uwtP7I&#10;z3TYSqtSCccSDXQiY6l1bDpyGGd+JE7euw8OJcnQahvwmMrdoPMsK7TDntNChyM9dNR8bvfOwG3j&#10;Nrm8PQ34tf5Yh7lkNzrfGHN5Md3fgRKa5BSGX/yEDnVi2vk926gGA4tluiIG8qIAlfw/vUu5YnEN&#10;uq70/wP1DwAAAP//AwBQSwECLQAUAAYACAAAACEAtoM4kv4AAADhAQAAEwAAAAAAAAAAAAAAAAAA&#10;AAAAW0NvbnRlbnRfVHlwZXNdLnhtbFBLAQItABQABgAIAAAAIQA4/SH/1gAAAJQBAAALAAAAAAAA&#10;AAAAAAAAAC8BAABfcmVscy8ucmVsc1BLAQItABQABgAIAAAAIQCKY09sPQIAAHUEAAAOAAAAAAAA&#10;AAAAAAAAAC4CAABkcnMvZTJvRG9jLnhtbFBLAQItABQABgAIAAAAIQC1V5Ex2wAAAAgBAAAPAAAA&#10;AAAAAAAAAAAAAJcEAABkcnMvZG93bnJldi54bWxQSwUGAAAAAAQABADzAAAAnwUAAAAA&#10;">
                <v:stroke dashstyle="dash" endarrow="block"/>
              </v:shape>
            </w:pict>
          </mc:Fallback>
        </mc:AlternateContent>
      </w: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F914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20955</wp:posOffset>
                </wp:positionV>
                <wp:extent cx="2034540" cy="662940"/>
                <wp:effectExtent l="5080" t="11430" r="825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отказ в предоставлении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" o:spid="_x0000_s1037" style="position:absolute;left:0;text-align:left;margin-left:196.15pt;margin-top:1.65pt;width:160.2pt;height:5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+dNAIAAGgEAAAOAAAAZHJzL2Uyb0RvYy54bWysVFFv0zAQfkfiP1h+Z2lCW9qo6TS1DCEN&#10;mBj8gKvjNBaObc5u0/Lrd3a6rgOeEHmw7nznz3ffd87i+tBptpfolTUVz69GnEkjbK3MtuLfv92+&#10;mXHmA5gatDWy4kfp+fXy9atF70pZ2NbqWiIjEOPL3lW8DcGVWeZFKzvwV9ZJQ8HGYgeBXNxmNUJP&#10;6J3OitFomvUWa4dWSO9pdz0E+TLhN40U4UvTeBmYrjjVFtKKad3ENVsuoNwiuFaJUxnwD1V0oAxd&#10;eoZaQwC2Q/UHVKcEWm+bcCVsl9mmUUKmHqibfPRbNw8tOJl6IXK8O9Pk/x+s+Ly/R6bqihecGehI&#10;oq9EGpitliyfRX5650tKe3D3GDv07s6KH54Zu2opTd4g2r6VUFNVeczPXhyIjqejbNN/sjXBwy7Y&#10;RNWhwS4CEgnskBQ5nhWRh8AEbRajt+PJmIQTFJtOiznZ8Qoon0479OGDtB2LRsWRik/osL/zYUh9&#10;SknVW63qW6V1cnC7WWlke6DpuE3fCd1fpmnD+orPJ8UkIb+I+UuIUfr+BhFLWINvh6tqsmIWlJ0K&#10;NP5adRWfnQ9DGel8b+qUEkDpwaautTnxGykdpAmHzSEJmCf2I98bWx+JcbTDuNPzJKO1+Iuznka9&#10;4v7nDlBypj8aUm2ejyPFITnjybuCHLyMbC4jYARBVTxwNpirMLynnUO1bemmPNFk7A0p3agkwnNV&#10;p/ppnJOMp6cX38uln7KefxDLRwAAAP//AwBQSwMEFAAGAAgAAAAhACi1vbnfAAAACQEAAA8AAABk&#10;cnMvZG93bnJldi54bWxMj0FPg0AQhe8m/ofNmHgx7VIaRZGlMSQeibFq43HLTgFlZym7FPz3Tk96&#10;mpm8lzffyzaz7cQJB986UrBaRiCQKmdaqhW8vz0v7kH4oMnozhEq+EEPm/zyItOpcRO94mkbasEh&#10;5FOtoAmhT6X0VYNW+6XrkVg7uMHqwOdQSzPoicNtJ+MoupNWt8QfGt1j0WD1vR2tgkO43U0fL+Ox&#10;P34WN3Uoy68iLpW6vpqfHkEEnMOfGc74jA45M+3dSMaLTsH6IV6zlRcerCerOAGxZ2OUJCDzTP5v&#10;kP8CAAD//wMAUEsBAi0AFAAGAAgAAAAhALaDOJL+AAAA4QEAABMAAAAAAAAAAAAAAAAAAAAAAFtD&#10;b250ZW50X1R5cGVzXS54bWxQSwECLQAUAAYACAAAACEAOP0h/9YAAACUAQAACwAAAAAAAAAAAAAA&#10;AAAvAQAAX3JlbHMvLnJlbHNQSwECLQAUAAYACAAAACEAm59fnTQCAABoBAAADgAAAAAAAAAAAAAA&#10;AAAuAgAAZHJzL2Uyb0RvYy54bWxQSwECLQAUAAYACAAAACEAKLW9ud8AAAAJAQAADwAAAAAAAAAA&#10;AAAAAACOBAAAZHJzL2Rvd25yZXYueG1sUEsFBgAAAAAEAAQA8wAAAJoFAAAAAA==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отказ в предоставлении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20955</wp:posOffset>
                </wp:positionV>
                <wp:extent cx="2299335" cy="662940"/>
                <wp:effectExtent l="12065" t="11430" r="12700" b="1143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консультация либо подготовка 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 предоставление ответа</w:t>
                            </w:r>
                          </w:p>
                          <w:p w:rsidR="00D91423" w:rsidRDefault="00A70F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заявителю</w:t>
                            </w:r>
                          </w:p>
                          <w:p w:rsidR="00D91423" w:rsidRDefault="00D914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8" style="position:absolute;left:0;text-align:left;margin-left:4.7pt;margin-top:1.65pt;width:181.05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dzNwIAAGgEAAAOAAAAZHJzL2Uyb0RvYy54bWysVNuO0zAQfUfiHyy/07TphW3UdLVqKUJa&#10;YMXCB0wdp7FwbDN2m5avZ+x0u13gCZEHa8YzPp45Z5zF7bHV7CDRK2tKPhoMOZNG2EqZXcm/fd28&#10;ueHMBzAVaGtkyU/S89vl61eLzhUyt43VlURGIMYXnSt5E4IrssyLRrbgB9ZJQ8HaYguBXNxlFUJH&#10;6K3O8uFwlnUWK4dWSO9pd90H+TLh17UU4XNdexmYLjnVFtKKad3GNVsuoNghuEaJcxnwD1W0oAxd&#10;eoFaQwC2R/UHVKsEWm/rMBC2zWxdKyFTD9TNaPhbN48NOJl6IXK8u9Dk/x+s+HR4QKYq0o4zAy1J&#10;9IVIA7PTko3GkZ/O+YLSHt0Dxg69u7fiu2fGrhpKk3eItmskVFTVKOZnLw5Ex9NRtu0+2orgYR9s&#10;oupYYxsBiQR2TIqcLorIY2CCNvN8Ph+Pp5wJis1m+XySJMugeDrt0If30rYsGiVHKj6hw+Heh1gN&#10;FE8pqXqrVbVRWicHd9uVRnYAmo5N+lID1OR1mjasK/l8mk8T8ouYv4YYpu9vELGENfimv6oiK2ZB&#10;0apA469VW/Kby2EoIp3vTJVSAijd29SKNmd+I6W9NOG4PfYC5hEz8r211YkYR9uPOz1PMhqLPznr&#10;aNRL7n/sASVn+oMh1eajCdHKQnIm07c5OXgd2V5HwAiCKnngrDdXoX9Pe4dq19BNo0STsXekdK2S&#10;CM9VneuncU7anJ9efC/Xfsp6/kEsfwEAAP//AwBQSwMEFAAGAAgAAAAhAO9IZKXeAAAABwEAAA8A&#10;AABkcnMvZG93bnJldi54bWxMjk1Pg0AURfcm/ofJM3Fj7NBiRZGhMSQuiWn9iMsp8woo84YyQ8F/&#10;73Oly5t7cu/JNrPtxAkH3zpSsFxEIJAqZ1qqFby+PF3fgfBBk9GdI1TwjR42+flZplPjJtriaRdq&#10;wSPkU62gCaFPpfRVg1b7heuRuDu4werAcailGfTE47aTqyi6lVa3xA+N7rFosPrajVbBIazfp7fn&#10;8dgfP4qrOpTlZ7Eqlbq8mB8fQAScwx8Mv/qsDjk77d1IxotOwf0NgwriGAS3cbJcg9gzFiUJyDyT&#10;//3zHwAAAP//AwBQSwECLQAUAAYACAAAACEAtoM4kv4AAADhAQAAEwAAAAAAAAAAAAAAAAAAAAAA&#10;W0NvbnRlbnRfVHlwZXNdLnhtbFBLAQItABQABgAIAAAAIQA4/SH/1gAAAJQBAAALAAAAAAAAAAAA&#10;AAAAAC8BAABfcmVscy8ucmVsc1BLAQItABQABgAIAAAAIQAs9tdzNwIAAGgEAAAOAAAAAAAAAAAA&#10;AAAAAC4CAABkcnMvZTJvRG9jLnhtbFBLAQItABQABgAIAAAAIQDvSGSl3gAAAAcBAAAPAAAAAAAA&#10;AAAAAAAAAJEEAABkcnMvZG93bnJldi54bWxQSwUGAAAAAAQABADzAAAAnAUAAAAA&#10;">
                <v:stroke dashstyle="dash"/>
                <v:textbox>
                  <w:txbxContent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консультация либо подготовка 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 предоставление ответа</w:t>
                      </w:r>
                    </w:p>
                    <w:p w:rsidR="00D91423" w:rsidRDefault="00A70F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заявителю</w:t>
                      </w:r>
                    </w:p>
                    <w:p w:rsidR="00D91423" w:rsidRDefault="00D91423"/>
                  </w:txbxContent>
                </v:textbox>
              </v:rect>
            </w:pict>
          </mc:Fallback>
        </mc:AlternateContent>
      </w: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D9142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2"/>
        </w:rPr>
      </w:pPr>
    </w:p>
    <w:p w:rsidR="00D91423" w:rsidRDefault="00A70F18">
      <w:pPr>
        <w:pStyle w:val="a6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2"/>
        </w:rPr>
        <w:t xml:space="preserve">Примечание: --- в данной </w:t>
      </w:r>
      <w:proofErr w:type="gramStart"/>
      <w:r>
        <w:rPr>
          <w:rFonts w:ascii="Times New Roman" w:hAnsi="Times New Roman" w:cs="Times New Roman"/>
          <w:sz w:val="28"/>
          <w:szCs w:val="22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2"/>
        </w:rPr>
        <w:t xml:space="preserve"> возможно обращение за предоставлением           услуги в электронном виде (в том числе в форме электронных документов, подписанных простой </w:t>
      </w:r>
      <w:r>
        <w:rPr>
          <w:rStyle w:val="a5"/>
          <w:b w:val="0"/>
          <w:color w:val="auto"/>
          <w:sz w:val="28"/>
          <w:szCs w:val="22"/>
        </w:rPr>
        <w:t>электронной подписью</w:t>
      </w:r>
      <w:r>
        <w:rPr>
          <w:rFonts w:ascii="Times New Roman" w:hAnsi="Times New Roman" w:cs="Times New Roman"/>
          <w:sz w:val="28"/>
          <w:szCs w:val="22"/>
        </w:rPr>
        <w:t>).</w:t>
      </w:r>
    </w:p>
    <w:p w:rsidR="00D91423" w:rsidRDefault="00D91423">
      <w:pPr>
        <w:rPr>
          <w:szCs w:val="28"/>
        </w:rPr>
      </w:pPr>
    </w:p>
    <w:p w:rsidR="00D91423" w:rsidRDefault="00D91423">
      <w:pPr>
        <w:jc w:val="both"/>
        <w:rPr>
          <w:rFonts w:cs="Times New Roman"/>
          <w:sz w:val="27"/>
          <w:szCs w:val="27"/>
        </w:rPr>
      </w:pPr>
    </w:p>
    <w:sectPr w:rsidR="00D91423">
      <w:headerReference w:type="defaul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F2" w:rsidRDefault="007E3FF2">
      <w:r>
        <w:separator/>
      </w:r>
    </w:p>
  </w:endnote>
  <w:endnote w:type="continuationSeparator" w:id="0">
    <w:p w:rsidR="007E3FF2" w:rsidRDefault="007E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F2" w:rsidRDefault="007E3FF2">
      <w:r>
        <w:separator/>
      </w:r>
    </w:p>
  </w:footnote>
  <w:footnote w:type="continuationSeparator" w:id="0">
    <w:p w:rsidR="007E3FF2" w:rsidRDefault="007E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03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1423" w:rsidRDefault="00A70F18">
        <w:pPr>
          <w:pStyle w:val="aa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60095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D91423" w:rsidRDefault="00D914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23"/>
    <w:rsid w:val="007B3316"/>
    <w:rsid w:val="007E3FF2"/>
    <w:rsid w:val="0084287E"/>
    <w:rsid w:val="00A60095"/>
    <w:rsid w:val="00A70F18"/>
    <w:rsid w:val="00D81037"/>
    <w:rsid w:val="00D91423"/>
    <w:rsid w:val="00EB3842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Pr>
      <w:rFonts w:ascii="Times New Roman" w:hAnsi="Times New Roman" w:cs="Times New Roman" w:hint="default"/>
      <w:b/>
      <w:bCs/>
      <w:color w:val="008000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0732;fld=134;dst=1003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27;n=20732;fld=134;dst=100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7;n=20732;fld=134;dst=10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9318</Words>
  <Characters>53115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Ружинских Светлана Валерьевна</cp:lastModifiedBy>
  <cp:revision>3</cp:revision>
  <cp:lastPrinted>2017-06-22T10:04:00Z</cp:lastPrinted>
  <dcterms:created xsi:type="dcterms:W3CDTF">2017-06-26T09:54:00Z</dcterms:created>
  <dcterms:modified xsi:type="dcterms:W3CDTF">2017-06-28T08:52:00Z</dcterms:modified>
</cp:coreProperties>
</file>