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E6" w:rsidRPr="00E70FE6" w:rsidRDefault="00E70F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АДМИНИСТРАЦИЯ ГОРОДА СУРГУТА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от 19 апреля 2011 г. N 953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О СОЗДАНИИ КОМИССИЙ ПО СОБЛЮДЕНИЮ ТРЕБОВАНИЙ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АДМИНИСТРАЦИИ ГОРОДА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города Сургута от 24.02.2012 </w:t>
      </w:r>
      <w:hyperlink r:id="rId4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401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17.05.2012 </w:t>
      </w:r>
      <w:hyperlink r:id="rId5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1318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17.04.2013 </w:t>
      </w:r>
      <w:hyperlink r:id="rId6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1363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13.12.2013 </w:t>
      </w:r>
      <w:hyperlink r:id="rId7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4368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06.06.2016 </w:t>
      </w:r>
      <w:hyperlink r:id="rId8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962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09.08.2016 </w:t>
      </w:r>
      <w:hyperlink r:id="rId9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1472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07.11.2016 </w:t>
      </w:r>
      <w:hyperlink r:id="rId10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2132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21.11.2016 </w:t>
      </w:r>
      <w:hyperlink r:id="rId11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2242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07.12.2016 </w:t>
      </w:r>
      <w:hyperlink r:id="rId12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2399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14.02.2017 </w:t>
      </w:r>
      <w:hyperlink r:id="rId13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194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30.06.2017 </w:t>
      </w:r>
      <w:hyperlink r:id="rId14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1114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18.08.2017 </w:t>
      </w:r>
      <w:hyperlink r:id="rId15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1401</w:t>
        </w:r>
      </w:hyperlink>
      <w:r w:rsidRPr="00E70FE6">
        <w:rPr>
          <w:rFonts w:ascii="Times New Roman" w:hAnsi="Times New Roman" w:cs="Times New Roman"/>
          <w:sz w:val="24"/>
          <w:szCs w:val="24"/>
        </w:rPr>
        <w:t>)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Главы города от 23.06.2015 N 72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Сургут":</w:t>
      </w:r>
    </w:p>
    <w:p w:rsidR="00E70FE6" w:rsidRPr="00E70FE6" w:rsidRDefault="00E70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 от 06.06.2016 N 962)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 согласно приложению 1.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9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отношении заместителей главы Администрации города согласно приложению 2.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3. Признать утратившими силу распоряжения Администрации города: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- от 14.11.2008 N 3151 "О создании комиссии по соблюдению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- от 17.09.2009 N 2699 "О внесении изменений в распоряжение Администрации города от 14.11.2008 N 3151 "О создании комиссии по соблюдению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- от 29.07.2010 N 2388 "О внесении изменения в распоряжение Администрации города от 14.11.2008 N 3151 "О создании комиссии по урегулированию конфликтов интересов в Администрации города";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- от 23.08.2010 N 2649 "О внесении изменения в распоряжение Администрации города от 14.11.2008 N 3151 "О создании комиссии по урегулированию конфликтов интересов в Администрации города";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- 27.11.2009 </w:t>
      </w:r>
      <w:hyperlink r:id="rId18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3714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"Об утверждении состава комиссии по урегулированию конфликтов интересов в отношении заместителей главы Администрации города".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- 25.11.2010 </w:t>
      </w:r>
      <w:hyperlink r:id="rId19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3565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 "О внесении изменения в распоряжение Администрации города от 27.11.2009 N 3714 "Об утверждении состава комиссии по урегулированию конфликтов </w:t>
      </w:r>
      <w:r w:rsidRPr="00E70FE6">
        <w:rPr>
          <w:rFonts w:ascii="Times New Roman" w:hAnsi="Times New Roman" w:cs="Times New Roman"/>
          <w:sz w:val="24"/>
          <w:szCs w:val="24"/>
        </w:rPr>
        <w:lastRenderedPageBreak/>
        <w:t>интересов в отношении заместителей главы Администрации города".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4. Информационно-аналитическому управлению (</w:t>
      </w:r>
      <w:proofErr w:type="spellStart"/>
      <w:r w:rsidRPr="00E70FE6">
        <w:rPr>
          <w:rFonts w:ascii="Times New Roman" w:hAnsi="Times New Roman" w:cs="Times New Roman"/>
          <w:sz w:val="24"/>
          <w:szCs w:val="24"/>
        </w:rPr>
        <w:t>Тройнина</w:t>
      </w:r>
      <w:proofErr w:type="spellEnd"/>
      <w:r w:rsidRPr="00E70FE6">
        <w:rPr>
          <w:rFonts w:ascii="Times New Roman" w:hAnsi="Times New Roman" w:cs="Times New Roman"/>
          <w:sz w:val="24"/>
          <w:szCs w:val="24"/>
        </w:rPr>
        <w:t xml:space="preserve"> В.И.) опубликовать настоящее распоряжение в средствах массовой информации и разместить на официальном сайте Администрации города.</w:t>
      </w:r>
    </w:p>
    <w:p w:rsidR="00E70FE6" w:rsidRPr="00E70FE6" w:rsidRDefault="00E70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5. Контроль за выполнением распоряжения возложить на заместителя главы Администрации города Алешкову Н.П.</w:t>
      </w: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0FE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70FE6">
        <w:rPr>
          <w:rFonts w:ascii="Times New Roman" w:hAnsi="Times New Roman" w:cs="Times New Roman"/>
          <w:sz w:val="24"/>
          <w:szCs w:val="24"/>
        </w:rPr>
        <w:t>. главы Администрации города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Р.И.МАРКОВ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от 19.04.2011 N 953</w:t>
      </w: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70FE6">
        <w:rPr>
          <w:rFonts w:ascii="Times New Roman" w:hAnsi="Times New Roman" w:cs="Times New Roman"/>
          <w:sz w:val="24"/>
          <w:szCs w:val="24"/>
        </w:rPr>
        <w:t>СОСТАВ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В АДМИНИСТРАЦИИ ГОРОДА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города Сургута от 14.02.2017 </w:t>
      </w:r>
      <w:hyperlink r:id="rId20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194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30.06.2017 </w:t>
      </w:r>
      <w:hyperlink r:id="rId21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1114</w:t>
        </w:r>
      </w:hyperlink>
      <w:r w:rsidRPr="00E70FE6">
        <w:rPr>
          <w:rFonts w:ascii="Times New Roman" w:hAnsi="Times New Roman" w:cs="Times New Roman"/>
          <w:sz w:val="24"/>
          <w:szCs w:val="24"/>
        </w:rPr>
        <w:t>)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Резервный состав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- заместитель главы Администрации города, председатель комиссии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Пелевин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Александр Рудольфович - заместитель главы Администрации города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Жанна Вячеславовна - начальник управления кадров и муниципальной службы, заместитель председателя комиссии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Ступина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муниципальной службы управления кадров и муниципальной службы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Ольга Владимировна - главный специалист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Виолетта Анатольевна - главный специалист отдела муниципальной службы управления кадров и муниципальной службы, секретарь комиссии</w:t>
            </w:r>
          </w:p>
        </w:tc>
      </w:tr>
      <w:tr w:rsidR="00E70FE6" w:rsidRPr="00E70FE6">
        <w:tc>
          <w:tcPr>
            <w:tcW w:w="9071" w:type="dxa"/>
            <w:gridSpan w:val="2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Елена Владимировна - заместитель начальника правового управления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Бандура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- начальник отдела правового обеспечения сферы городского хозяйства правового управления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Северчуков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Роман Геннадьевич - 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Андриади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Любовь Ивановна - председатель городской организации профсоюза работников народного образования и науки (по согласованию)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Норова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городской благотворительной общественной организации поддержки </w:t>
            </w:r>
            <w:r w:rsidRPr="00E7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незащищенных граждан "Забота" (по согласованию)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Елена Николаевна - к.э.н., доцент кафедры государственного и муниципального управления бюджетного учреждения высшего образования Ханты-Мансийского автономного округа - Югры "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университет" (по согласованию)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70FE6" w:rsidRPr="00E70FE6" w:rsidRDefault="00E70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от 19.04.2011 N 953</w:t>
      </w: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E70FE6">
        <w:rPr>
          <w:rFonts w:ascii="Times New Roman" w:hAnsi="Times New Roman" w:cs="Times New Roman"/>
          <w:sz w:val="24"/>
          <w:szCs w:val="24"/>
        </w:rPr>
        <w:t>СОСТАВ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E70FE6" w:rsidRPr="00E70FE6" w:rsidRDefault="00E70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В ОТНОШЕНИИ ЗАМЕСТИТЕЛЕЙ ГЛАВЫ АДМИНИСТРАЦИИ ГОРОДА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города Сургута от 14.02.2017 </w:t>
      </w:r>
      <w:hyperlink r:id="rId22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194</w:t>
        </w:r>
      </w:hyperlink>
      <w:r w:rsidRPr="00E70FE6">
        <w:rPr>
          <w:rFonts w:ascii="Times New Roman" w:hAnsi="Times New Roman" w:cs="Times New Roman"/>
          <w:sz w:val="24"/>
          <w:szCs w:val="24"/>
        </w:rPr>
        <w:t>,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FE6">
        <w:rPr>
          <w:rFonts w:ascii="Times New Roman" w:hAnsi="Times New Roman" w:cs="Times New Roman"/>
          <w:sz w:val="24"/>
          <w:szCs w:val="24"/>
        </w:rPr>
        <w:t xml:space="preserve">от 30.06.2017 </w:t>
      </w:r>
      <w:hyperlink r:id="rId23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1114</w:t>
        </w:r>
      </w:hyperlink>
      <w:r w:rsidRPr="00E70FE6">
        <w:rPr>
          <w:rFonts w:ascii="Times New Roman" w:hAnsi="Times New Roman" w:cs="Times New Roman"/>
          <w:sz w:val="24"/>
          <w:szCs w:val="24"/>
        </w:rPr>
        <w:t xml:space="preserve">, от 18.08.2017 </w:t>
      </w:r>
      <w:hyperlink r:id="rId24" w:history="1">
        <w:r w:rsidRPr="00E70FE6">
          <w:rPr>
            <w:rFonts w:ascii="Times New Roman" w:hAnsi="Times New Roman" w:cs="Times New Roman"/>
            <w:color w:val="0000FF"/>
            <w:sz w:val="24"/>
            <w:szCs w:val="24"/>
          </w:rPr>
          <w:t>N 1401</w:t>
        </w:r>
      </w:hyperlink>
      <w:r w:rsidRPr="00E70FE6">
        <w:rPr>
          <w:rFonts w:ascii="Times New Roman" w:hAnsi="Times New Roman" w:cs="Times New Roman"/>
          <w:sz w:val="24"/>
          <w:szCs w:val="24"/>
        </w:rPr>
        <w:t>)</w:t>
      </w:r>
    </w:p>
    <w:p w:rsidR="00E70FE6" w:rsidRPr="00E70FE6" w:rsidRDefault="00E70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Резервный состав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Вадим Николаевич - Глава города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- заместитель главы Администрации города, председатель комиссии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Пелевин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Александр Рудольфович - заместитель главы Администрации города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Ольга Владимировна - главный специалист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Виолетта Анатольевна - главный специалист отдела муниципальной службы управления кадров и муниципальной службы, секретарь комиссии</w:t>
            </w:r>
          </w:p>
        </w:tc>
      </w:tr>
      <w:tr w:rsidR="00E70FE6" w:rsidRPr="00E70FE6">
        <w:tc>
          <w:tcPr>
            <w:tcW w:w="9071" w:type="dxa"/>
            <w:gridSpan w:val="2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Ирина Вячеславовна - начальник правового управления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Елена Владимировна - заместитель начальника правового управления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Жанна Вячеславовна - начальник управления кадров и муниципальной службы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Ступина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муниципальной службы управления кадров и муниципальной службы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- начальник отдела по вопросам общественной безопасности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Северчуков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Роман Геннадьевич - председатель территориальной профсоюзной организации работников органов местного самоуправления города (по </w:t>
            </w:r>
            <w:r w:rsidRPr="00E7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Норова</w:t>
            </w:r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городской благотворительной общественной организации поддержки социально незащищенных граждан "Забота" (по согласованию)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FE6" w:rsidRPr="00E70FE6">
        <w:tc>
          <w:tcPr>
            <w:tcW w:w="4365" w:type="dxa"/>
          </w:tcPr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</w:p>
          <w:p w:rsidR="00E70FE6" w:rsidRPr="00E70FE6" w:rsidRDefault="00E70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Елена Николаевна - к.э.н., доцент кафедры государственного и муниципального управления бюджетного учреждения высшего образования Ханты-Мансийского автономного округа - Югры "</w:t>
            </w:r>
            <w:proofErr w:type="spellStart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70F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университет"</w:t>
            </w:r>
          </w:p>
        </w:tc>
        <w:tc>
          <w:tcPr>
            <w:tcW w:w="4706" w:type="dxa"/>
          </w:tcPr>
          <w:p w:rsidR="00E70FE6" w:rsidRPr="00E70FE6" w:rsidRDefault="00E7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FE6" w:rsidRPr="00E70FE6" w:rsidRDefault="00E70F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E70FE6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E70FE6" w:rsidSect="00C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E6"/>
    <w:rsid w:val="00940F85"/>
    <w:rsid w:val="00E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B32B"/>
  <w15:chartTrackingRefBased/>
  <w15:docId w15:val="{5F1B2C26-C233-416F-B818-745229D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0991FD28B0D2A642F7544A39DA1445FC5AED749E752121D528A2DE35E4206AEB9A29F809D30DBEFB722BBDChAJ" TargetMode="External"/><Relationship Id="rId13" Type="http://schemas.openxmlformats.org/officeDocument/2006/relationships/hyperlink" Target="consultantplus://offline/ref=D170991FD28B0D2A642F7544A39DA1445FC5AED749E0571315548A2DE35E4206AEB9A29F809D30DBEFB722BBDChAJ" TargetMode="External"/><Relationship Id="rId18" Type="http://schemas.openxmlformats.org/officeDocument/2006/relationships/hyperlink" Target="consultantplus://offline/ref=D170991FD28B0D2A642F7544A39DA1445FC5AED74EE0561D1D5FD727EB074E04DAh9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70991FD28B0D2A642F7544A39DA1445FC5AED749E1551510538A2DE35E4206AEB9A29F809D30DBEFB722BBDCh9J" TargetMode="External"/><Relationship Id="rId7" Type="http://schemas.openxmlformats.org/officeDocument/2006/relationships/hyperlink" Target="consultantplus://offline/ref=D170991FD28B0D2A642F7544A39DA1445FC5AED741E15813145FD727EB074E04A9B6FD8887D43CDAEFB722DBhEJ" TargetMode="External"/><Relationship Id="rId12" Type="http://schemas.openxmlformats.org/officeDocument/2006/relationships/hyperlink" Target="consultantplus://offline/ref=D170991FD28B0D2A642F7544A39DA1445FC5AED749E0521715518A2DE35E4206AEB9A29F809D30DBEFB722BBDChAJ" TargetMode="External"/><Relationship Id="rId17" Type="http://schemas.openxmlformats.org/officeDocument/2006/relationships/hyperlink" Target="consultantplus://offline/ref=D170991FD28B0D2A642F7544A39DA1445FC5AED749E752121D528A2DE35E4206AEB9A29F809D30DBEFB722BBDCh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0991FD28B0D2A642F7544A39DA1445FC5AED749E7511C16568A2DE35E4206AEDBh9J" TargetMode="External"/><Relationship Id="rId20" Type="http://schemas.openxmlformats.org/officeDocument/2006/relationships/hyperlink" Target="consultantplus://offline/ref=D170991FD28B0D2A642F7544A39DA1445FC5AED749E0571315548A2DE35E4206AEB9A29F809D30DBEFB722BBDC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0991FD28B0D2A642F7544A39DA1445FC5AED740EC5711155FD727EB074E04A9B6FD8887D43CDAEFB722DBhEJ" TargetMode="External"/><Relationship Id="rId11" Type="http://schemas.openxmlformats.org/officeDocument/2006/relationships/hyperlink" Target="consultantplus://offline/ref=D170991FD28B0D2A642F7544A39DA1445FC5AED749E0531711548A2DE35E4206AEB9A29F809D30DBEFB722BBDChAJ" TargetMode="External"/><Relationship Id="rId24" Type="http://schemas.openxmlformats.org/officeDocument/2006/relationships/hyperlink" Target="consultantplus://offline/ref=D170991FD28B0D2A642F7544A39DA1445FC5AED749E1571D12578A2DE35E4206AEB9A29F809D30DBEFB722BBDCh9J" TargetMode="External"/><Relationship Id="rId5" Type="http://schemas.openxmlformats.org/officeDocument/2006/relationships/hyperlink" Target="consultantplus://offline/ref=D170991FD28B0D2A642F7544A39DA1445FC5AED740E45417145FD727EB074E04A9B6FD8887D43CDAEFB722DBhEJ" TargetMode="External"/><Relationship Id="rId15" Type="http://schemas.openxmlformats.org/officeDocument/2006/relationships/hyperlink" Target="consultantplus://offline/ref=D170991FD28B0D2A642F7544A39DA1445FC5AED749E1571D12578A2DE35E4206AEB9A29F809D30DBEFB722BBDChAJ" TargetMode="External"/><Relationship Id="rId23" Type="http://schemas.openxmlformats.org/officeDocument/2006/relationships/hyperlink" Target="consultantplus://offline/ref=D170991FD28B0D2A642F7544A39DA1445FC5AED749E1551510538A2DE35E4206AEB9A29F809D30DBEFB722BBDCh9J" TargetMode="External"/><Relationship Id="rId10" Type="http://schemas.openxmlformats.org/officeDocument/2006/relationships/hyperlink" Target="consultantplus://offline/ref=D170991FD28B0D2A642F7544A39DA1445FC5AED749E0501514518A2DE35E4206AEB9A29F809D30DBEFB722BBDChAJ" TargetMode="External"/><Relationship Id="rId19" Type="http://schemas.openxmlformats.org/officeDocument/2006/relationships/hyperlink" Target="consultantplus://offline/ref=D170991FD28B0D2A642F7544A39DA1445FC5AED74EE05715175FD727EB074E04DAh9J" TargetMode="External"/><Relationship Id="rId4" Type="http://schemas.openxmlformats.org/officeDocument/2006/relationships/hyperlink" Target="consultantplus://offline/ref=D170991FD28B0D2A642F7544A39DA1445FC5AED740EC571D175FD727EB074E04A9B6FD8887D43CDAEFB722DBhEJ" TargetMode="External"/><Relationship Id="rId9" Type="http://schemas.openxmlformats.org/officeDocument/2006/relationships/hyperlink" Target="consultantplus://offline/ref=D170991FD28B0D2A642F7544A39DA1445FC5AED749E757131C558A2DE35E4206AEB9A29F809D30DBEFB722BBDChAJ" TargetMode="External"/><Relationship Id="rId14" Type="http://schemas.openxmlformats.org/officeDocument/2006/relationships/hyperlink" Target="consultantplus://offline/ref=D170991FD28B0D2A642F7544A39DA1445FC5AED749E1551510538A2DE35E4206AEB9A29F809D30DBEFB722BBDChAJ" TargetMode="External"/><Relationship Id="rId22" Type="http://schemas.openxmlformats.org/officeDocument/2006/relationships/hyperlink" Target="consultantplus://offline/ref=D170991FD28B0D2A642F7544A39DA1445FC5AED749E0571315548A2DE35E4206AEB9A29F809D30DBEFB722BADC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2017-11-28T09:33:00Z</dcterms:created>
  <dcterms:modified xsi:type="dcterms:W3CDTF">2017-11-28T09:33:00Z</dcterms:modified>
</cp:coreProperties>
</file>