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E4" w:rsidRPr="00137DB0" w:rsidRDefault="0033718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850908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50908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8" w:history="1"/>
      <w:r w:rsidRPr="00850908">
        <w:rPr>
          <w:rFonts w:eastAsia="Times New Roman" w:cs="Arial"/>
          <w:szCs w:val="28"/>
          <w:lang w:eastAsia="ru-RU"/>
        </w:rPr>
        <w:t xml:space="preserve"> порядком </w:t>
      </w:r>
      <w:r w:rsidRPr="00850908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850908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850908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850908">
        <w:rPr>
          <w:rFonts w:eastAsia="Times New Roman" w:cs="Arial"/>
          <w:szCs w:val="28"/>
          <w:lang w:eastAsia="ru-RU"/>
        </w:rPr>
        <w:t>05.09.2017</w:t>
      </w:r>
      <w:r w:rsidRPr="00850908">
        <w:rPr>
          <w:rFonts w:eastAsia="Times New Roman" w:cs="Arial"/>
          <w:szCs w:val="28"/>
          <w:lang w:eastAsia="ru-RU"/>
        </w:rPr>
        <w:t xml:space="preserve"> № </w:t>
      </w:r>
      <w:r w:rsidR="004E3F41" w:rsidRPr="00850908">
        <w:rPr>
          <w:rFonts w:eastAsia="Times New Roman" w:cs="Arial"/>
          <w:szCs w:val="28"/>
          <w:lang w:eastAsia="ru-RU"/>
        </w:rPr>
        <w:t>137</w:t>
      </w:r>
      <w:r w:rsidRPr="00850908">
        <w:rPr>
          <w:rFonts w:eastAsia="Times New Roman" w:cs="Times New Roman"/>
          <w:szCs w:val="28"/>
          <w:lang w:eastAsia="ru-RU"/>
        </w:rPr>
        <w:t xml:space="preserve">, рассмотрев </w:t>
      </w:r>
      <w:r w:rsidRPr="006857BE">
        <w:rPr>
          <w:rFonts w:eastAsia="Times New Roman" w:cs="Times New Roman"/>
          <w:i/>
          <w:szCs w:val="28"/>
          <w:u w:val="single"/>
          <w:lang w:eastAsia="ru-RU"/>
        </w:rPr>
        <w:t xml:space="preserve">проект </w:t>
      </w:r>
      <w:r w:rsidR="004E3F41" w:rsidRPr="006857BE">
        <w:rPr>
          <w:rFonts w:eastAsia="Times New Roman" w:cs="Times New Roman"/>
          <w:i/>
          <w:szCs w:val="28"/>
          <w:u w:val="single"/>
          <w:lang w:eastAsia="ru-RU"/>
        </w:rPr>
        <w:t>постановления Администрации города «</w:t>
      </w:r>
      <w:r w:rsidR="00A84CBD" w:rsidRPr="006857BE">
        <w:rPr>
          <w:i/>
          <w:szCs w:val="28"/>
          <w:u w:val="single"/>
        </w:rPr>
        <w:t xml:space="preserve">О внесении изменений </w:t>
      </w:r>
      <w:r w:rsidR="00A84CBD" w:rsidRPr="006857BE">
        <w:rPr>
          <w:i/>
          <w:szCs w:val="28"/>
          <w:u w:val="single"/>
        </w:rPr>
        <w:br/>
        <w:t xml:space="preserve">в постановление Администрации города от </w:t>
      </w:r>
      <w:r w:rsidR="006857BE">
        <w:rPr>
          <w:i/>
          <w:szCs w:val="28"/>
          <w:u w:val="single"/>
        </w:rPr>
        <w:t>07</w:t>
      </w:r>
      <w:r w:rsidR="00A84CBD" w:rsidRPr="006857BE">
        <w:rPr>
          <w:i/>
          <w:szCs w:val="28"/>
          <w:u w:val="single"/>
        </w:rPr>
        <w:t>.</w:t>
      </w:r>
      <w:r w:rsidR="006857BE">
        <w:rPr>
          <w:i/>
          <w:szCs w:val="28"/>
          <w:u w:val="single"/>
        </w:rPr>
        <w:t>10.</w:t>
      </w:r>
      <w:r w:rsidR="00A84CBD" w:rsidRPr="006857BE">
        <w:rPr>
          <w:i/>
          <w:szCs w:val="28"/>
          <w:u w:val="single"/>
        </w:rPr>
        <w:t>201</w:t>
      </w:r>
      <w:r w:rsidR="006857BE">
        <w:rPr>
          <w:i/>
          <w:szCs w:val="28"/>
          <w:u w:val="single"/>
        </w:rPr>
        <w:t>5</w:t>
      </w:r>
      <w:r w:rsidR="00A84CBD" w:rsidRPr="006857BE">
        <w:rPr>
          <w:i/>
          <w:szCs w:val="28"/>
          <w:u w:val="single"/>
        </w:rPr>
        <w:t xml:space="preserve"> № </w:t>
      </w:r>
      <w:r w:rsidR="006857BE">
        <w:rPr>
          <w:i/>
          <w:szCs w:val="28"/>
          <w:u w:val="single"/>
        </w:rPr>
        <w:t>7065</w:t>
      </w:r>
      <w:r w:rsidR="00A84CBD" w:rsidRPr="006857BE">
        <w:rPr>
          <w:i/>
          <w:szCs w:val="28"/>
          <w:u w:val="single"/>
        </w:rPr>
        <w:t xml:space="preserve"> «О порядке предоставления субсидии на финансовое обеспечение (возмещение) затрат </w:t>
      </w:r>
      <w:r w:rsidR="00A84CBD" w:rsidRPr="006857BE">
        <w:rPr>
          <w:i/>
          <w:szCs w:val="28"/>
          <w:u w:val="single"/>
        </w:rPr>
        <w:br/>
        <w:t xml:space="preserve">по </w:t>
      </w:r>
      <w:r w:rsidR="006857BE">
        <w:rPr>
          <w:i/>
          <w:szCs w:val="28"/>
          <w:u w:val="single"/>
        </w:rPr>
        <w:t>благоустройству</w:t>
      </w:r>
      <w:proofErr w:type="gramEnd"/>
      <w:r w:rsidR="006857BE">
        <w:rPr>
          <w:i/>
          <w:szCs w:val="28"/>
          <w:u w:val="single"/>
        </w:rPr>
        <w:t xml:space="preserve"> </w:t>
      </w:r>
      <w:proofErr w:type="gramStart"/>
      <w:r w:rsidR="006857BE">
        <w:rPr>
          <w:i/>
          <w:szCs w:val="28"/>
          <w:u w:val="single"/>
        </w:rPr>
        <w:t>дворовых территорий многоквартирных домов</w:t>
      </w:r>
      <w:r w:rsidR="004E3F41" w:rsidRPr="006857BE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Pr="006857BE">
        <w:rPr>
          <w:rFonts w:eastAsia="Times New Roman" w:cs="Times New Roman"/>
          <w:szCs w:val="28"/>
          <w:lang w:eastAsia="ru-RU"/>
        </w:rPr>
        <w:t>,</w:t>
      </w:r>
      <w:r w:rsidR="004E3F41" w:rsidRPr="0085090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50908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850908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 w:rsidRPr="00850908">
        <w:rPr>
          <w:rFonts w:eastAsia="Times New Roman" w:cs="Times New Roman"/>
          <w:szCs w:val="28"/>
          <w:lang w:eastAsia="ru-RU"/>
        </w:rPr>
        <w:t xml:space="preserve"> </w:t>
      </w:r>
      <w:r w:rsidRPr="00850908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A84CBD" w:rsidRPr="00850908">
        <w:rPr>
          <w:rFonts w:eastAsia="Times New Roman" w:cs="Times New Roman"/>
          <w:i/>
          <w:szCs w:val="28"/>
          <w:u w:val="single"/>
          <w:lang w:eastAsia="ru-RU"/>
        </w:rPr>
        <w:t xml:space="preserve">департаментом городского хозяйства </w:t>
      </w:r>
      <w:r w:rsidR="004E3F41" w:rsidRPr="00850908">
        <w:rPr>
          <w:rFonts w:eastAsia="Times New Roman" w:cs="Times New Roman"/>
          <w:i/>
          <w:szCs w:val="28"/>
          <w:u w:val="single"/>
          <w:lang w:eastAsia="ru-RU"/>
        </w:rPr>
        <w:t>Администрации города</w:t>
      </w:r>
      <w:r w:rsidRPr="00850908">
        <w:rPr>
          <w:rFonts w:eastAsia="Times New Roman" w:cs="Times New Roman"/>
          <w:szCs w:val="28"/>
          <w:lang w:eastAsia="ru-RU"/>
        </w:rPr>
        <w:t xml:space="preserve"> </w:t>
      </w:r>
      <w:r w:rsidR="002923F4" w:rsidRPr="00850908">
        <w:rPr>
          <w:rFonts w:eastAsia="Times New Roman" w:cs="Times New Roman"/>
          <w:szCs w:val="28"/>
          <w:lang w:eastAsia="ru-RU"/>
        </w:rPr>
        <w:t xml:space="preserve">сообщает </w:t>
      </w:r>
      <w:r w:rsidRPr="00850908">
        <w:rPr>
          <w:rFonts w:eastAsia="Times New Roman" w:cs="Times New Roman"/>
          <w:szCs w:val="28"/>
          <w:lang w:eastAsia="ru-RU"/>
        </w:rPr>
        <w:t>следующее.</w:t>
      </w:r>
      <w:proofErr w:type="gramEnd"/>
    </w:p>
    <w:p w:rsidR="00816DE4" w:rsidRPr="0085090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85090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850908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850908">
        <w:rPr>
          <w:rFonts w:eastAsia="Times New Roman" w:cs="Times New Roman"/>
          <w:szCs w:val="28"/>
          <w:lang w:eastAsia="ru-RU"/>
        </w:rPr>
        <w:t xml:space="preserve"> </w:t>
      </w:r>
      <w:r w:rsidRPr="00850908">
        <w:rPr>
          <w:rFonts w:eastAsia="Times New Roman" w:cs="Times New Roman"/>
          <w:szCs w:val="28"/>
          <w:lang w:eastAsia="ru-RU"/>
        </w:rPr>
        <w:t>заключения</w:t>
      </w:r>
      <w:r w:rsidR="00AB0DD8" w:rsidRPr="00850908">
        <w:rPr>
          <w:rFonts w:eastAsia="Times New Roman" w:cs="Times New Roman"/>
          <w:szCs w:val="28"/>
          <w:lang w:eastAsia="ru-RU"/>
        </w:rPr>
        <w:t xml:space="preserve"> </w:t>
      </w:r>
      <w:r w:rsidRPr="00850908">
        <w:rPr>
          <w:rFonts w:eastAsia="Times New Roman" w:cs="Times New Roman"/>
          <w:szCs w:val="28"/>
          <w:lang w:eastAsia="ru-RU"/>
        </w:rPr>
        <w:t>_</w:t>
      </w:r>
      <w:r w:rsidR="00493F29" w:rsidRPr="00850908">
        <w:rPr>
          <w:rFonts w:eastAsia="Times New Roman" w:cs="Times New Roman"/>
          <w:szCs w:val="28"/>
          <w:lang w:eastAsia="ru-RU"/>
        </w:rPr>
        <w:t>____</w:t>
      </w:r>
      <w:r w:rsidR="006857BE">
        <w:rPr>
          <w:rFonts w:eastAsia="Times New Roman" w:cs="Times New Roman"/>
          <w:szCs w:val="28"/>
          <w:u w:val="single"/>
          <w:lang w:eastAsia="ru-RU"/>
        </w:rPr>
        <w:t>впервые</w:t>
      </w:r>
      <w:r w:rsidR="00493F29" w:rsidRPr="00850908">
        <w:rPr>
          <w:rFonts w:eastAsia="Times New Roman" w:cs="Times New Roman"/>
          <w:szCs w:val="28"/>
          <w:lang w:eastAsia="ru-RU"/>
        </w:rPr>
        <w:t>______</w:t>
      </w:r>
    </w:p>
    <w:p w:rsidR="00816DE4" w:rsidRPr="00850908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5090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 w:rsidRPr="00850908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 w:rsidRPr="00850908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Pr="0085090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 w:rsidRPr="00850908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850908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850908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6857BE" w:rsidRDefault="002A2913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0908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A84CBD" w:rsidRPr="00850908">
        <w:rPr>
          <w:rFonts w:eastAsia="Times New Roman" w:cs="Times New Roman"/>
          <w:szCs w:val="28"/>
          <w:lang w:eastAsia="ru-RU"/>
        </w:rPr>
        <w:t xml:space="preserve">для приведения </w:t>
      </w:r>
      <w:r w:rsidR="006857BE">
        <w:rPr>
          <w:rFonts w:eastAsia="Times New Roman" w:cs="Times New Roman"/>
          <w:szCs w:val="28"/>
          <w:lang w:eastAsia="ru-RU"/>
        </w:rPr>
        <w:br/>
      </w:r>
      <w:r w:rsidR="00A84CBD" w:rsidRPr="00850908">
        <w:rPr>
          <w:rFonts w:eastAsia="Times New Roman" w:cs="Times New Roman"/>
          <w:szCs w:val="28"/>
          <w:lang w:eastAsia="ru-RU"/>
        </w:rPr>
        <w:t xml:space="preserve">в соответствие </w:t>
      </w:r>
      <w:proofErr w:type="gramStart"/>
      <w:r w:rsidR="00A84CBD" w:rsidRPr="00850908">
        <w:rPr>
          <w:rFonts w:eastAsia="Times New Roman" w:cs="Times New Roman"/>
          <w:szCs w:val="28"/>
          <w:lang w:eastAsia="ru-RU"/>
        </w:rPr>
        <w:t>с</w:t>
      </w:r>
      <w:proofErr w:type="gramEnd"/>
      <w:r w:rsidR="006857BE">
        <w:rPr>
          <w:rFonts w:eastAsia="Times New Roman" w:cs="Times New Roman"/>
          <w:szCs w:val="28"/>
          <w:lang w:eastAsia="ru-RU"/>
        </w:rPr>
        <w:t>:</w:t>
      </w:r>
    </w:p>
    <w:p w:rsidR="00F17F8F" w:rsidRDefault="00F17F8F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Бюджетным кодексом РФ (в редакции от 18.07.2017 № 178-ФЗ);</w:t>
      </w:r>
    </w:p>
    <w:p w:rsidR="00896405" w:rsidRPr="00850908" w:rsidRDefault="00896405" w:rsidP="0089640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25307">
        <w:rPr>
          <w:rFonts w:eastAsia="Times New Roman" w:cs="Times New Roman"/>
          <w:szCs w:val="28"/>
          <w:lang w:eastAsia="ru-RU"/>
        </w:rPr>
        <w:t>- постановлени</w:t>
      </w:r>
      <w:r w:rsidR="00F17F8F">
        <w:rPr>
          <w:rFonts w:eastAsia="Times New Roman" w:cs="Times New Roman"/>
          <w:szCs w:val="28"/>
          <w:lang w:eastAsia="ru-RU"/>
        </w:rPr>
        <w:t>ем</w:t>
      </w:r>
      <w:r w:rsidRPr="00825307">
        <w:rPr>
          <w:rFonts w:eastAsia="Times New Roman" w:cs="Times New Roman"/>
          <w:szCs w:val="28"/>
          <w:lang w:eastAsia="ru-RU"/>
        </w:rPr>
        <w:t xml:space="preserve"> Правительства Ханты-Мансийского автономного округа – Югры от 09.10.2013 № 423-п «О государственной программе Ханты-Мансийского автономного округа – Югры «Развитие жилищно-коммунального комплекса и повышение энергетической эффективности в Ханты-Мансийском автономном округе – Югре на 2016 – 2020 годы» (приложение № 22 «Правила предоставления и распределения субсидий из бюджета Ханты-Мансийского</w:t>
      </w:r>
      <w:proofErr w:type="gramEnd"/>
      <w:r w:rsidRPr="00825307">
        <w:rPr>
          <w:rFonts w:eastAsia="Times New Roman" w:cs="Times New Roman"/>
          <w:szCs w:val="28"/>
          <w:lang w:eastAsia="ru-RU"/>
        </w:rPr>
        <w:t xml:space="preserve"> автономного округа – Югры бюджетам муниципальных образований Ханты-Мансийского автономного округа – Югры в целях </w:t>
      </w:r>
      <w:proofErr w:type="spellStart"/>
      <w:r w:rsidRPr="00825307">
        <w:rPr>
          <w:rFonts w:eastAsia="Times New Roman" w:cs="Times New Roman"/>
          <w:szCs w:val="28"/>
          <w:lang w:eastAsia="ru-RU"/>
        </w:rPr>
        <w:t>софинансирования</w:t>
      </w:r>
      <w:proofErr w:type="spellEnd"/>
      <w:r w:rsidRPr="00825307">
        <w:rPr>
          <w:rFonts w:eastAsia="Times New Roman" w:cs="Times New Roman"/>
          <w:szCs w:val="28"/>
          <w:lang w:eastAsia="ru-RU"/>
        </w:rPr>
        <w:t xml:space="preserve"> муниципальных программ формирования современной городской среды </w:t>
      </w:r>
      <w:r>
        <w:rPr>
          <w:rFonts w:eastAsia="Times New Roman" w:cs="Times New Roman"/>
          <w:szCs w:val="28"/>
          <w:lang w:eastAsia="ru-RU"/>
        </w:rPr>
        <w:br/>
      </w:r>
      <w:r w:rsidRPr="00825307">
        <w:rPr>
          <w:rFonts w:eastAsia="Times New Roman" w:cs="Times New Roman"/>
          <w:szCs w:val="28"/>
          <w:lang w:eastAsia="ru-RU"/>
        </w:rPr>
        <w:t>на 2017 год»).</w:t>
      </w:r>
    </w:p>
    <w:p w:rsidR="00A84CBD" w:rsidRDefault="006857BE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A84CBD" w:rsidRPr="00850908">
        <w:rPr>
          <w:rFonts w:eastAsia="Times New Roman" w:cs="Times New Roman"/>
          <w:szCs w:val="28"/>
          <w:lang w:eastAsia="ru-RU"/>
        </w:rPr>
        <w:t xml:space="preserve">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>
        <w:rPr>
          <w:rFonts w:eastAsia="Times New Roman" w:cs="Times New Roman"/>
          <w:szCs w:val="28"/>
          <w:lang w:eastAsia="ru-RU"/>
        </w:rPr>
        <w:t>;</w:t>
      </w:r>
    </w:p>
    <w:p w:rsidR="006857BE" w:rsidRDefault="00825307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6857BE">
        <w:rPr>
          <w:rFonts w:eastAsia="Times New Roman" w:cs="Times New Roman"/>
          <w:szCs w:val="28"/>
          <w:lang w:eastAsia="ru-RU"/>
        </w:rPr>
        <w:t xml:space="preserve">постановлением Правительства РФ </w:t>
      </w:r>
      <w:r>
        <w:rPr>
          <w:rFonts w:eastAsia="Times New Roman" w:cs="Times New Roman"/>
          <w:szCs w:val="28"/>
          <w:lang w:eastAsia="ru-RU"/>
        </w:rPr>
        <w:t xml:space="preserve"> от 10.02.2017 № 169 </w:t>
      </w:r>
      <w:r>
        <w:rPr>
          <w:rFonts w:eastAsia="Times New Roman" w:cs="Times New Roman"/>
          <w:szCs w:val="28"/>
          <w:lang w:eastAsia="ru-RU"/>
        </w:rPr>
        <w:br/>
        <w:t xml:space="preserve">«Об утверждении Правил предоставления и распределения субсидий </w:t>
      </w:r>
      <w:r>
        <w:rPr>
          <w:rFonts w:eastAsia="Times New Roman" w:cs="Times New Roman"/>
          <w:szCs w:val="28"/>
          <w:lang w:eastAsia="ru-RU"/>
        </w:rPr>
        <w:br/>
        <w:t xml:space="preserve">из федерального бюджета бюджетам субъектов Российской Федерации </w:t>
      </w:r>
      <w:r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lastRenderedPageBreak/>
        <w:t xml:space="preserve">на поддержку государственных программ субъектов Российской Федерации </w:t>
      </w:r>
      <w:r>
        <w:rPr>
          <w:rFonts w:eastAsia="Times New Roman" w:cs="Times New Roman"/>
          <w:szCs w:val="28"/>
          <w:lang w:eastAsia="ru-RU"/>
        </w:rPr>
        <w:br/>
        <w:t>и муниципальных программ формирования современной городской среды»;</w:t>
      </w:r>
    </w:p>
    <w:p w:rsidR="00825307" w:rsidRDefault="00825307" w:rsidP="00825307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825307">
        <w:rPr>
          <w:rFonts w:eastAsia="Times New Roman" w:cs="Times New Roman"/>
          <w:szCs w:val="28"/>
          <w:lang w:eastAsia="ru-RU"/>
        </w:rPr>
        <w:t>приказа Министерства строительства и жилищно-коммунального хозяйства Российской Федерации от 21.02.2017 № 114/</w:t>
      </w:r>
      <w:proofErr w:type="spellStart"/>
      <w:proofErr w:type="gramStart"/>
      <w:r w:rsidRPr="00825307">
        <w:rPr>
          <w:rFonts w:eastAsia="Times New Roman" w:cs="Times New Roman"/>
          <w:szCs w:val="28"/>
          <w:lang w:eastAsia="ru-RU"/>
        </w:rPr>
        <w:t>пр</w:t>
      </w:r>
      <w:proofErr w:type="spellEnd"/>
      <w:proofErr w:type="gramEnd"/>
      <w:r w:rsidRPr="00825307">
        <w:rPr>
          <w:rFonts w:eastAsia="Times New Roman" w:cs="Times New Roman"/>
          <w:szCs w:val="28"/>
          <w:lang w:eastAsia="ru-RU"/>
        </w:rPr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год»;</w:t>
      </w:r>
    </w:p>
    <w:p w:rsidR="00060033" w:rsidRPr="00825307" w:rsidRDefault="00F17F8F" w:rsidP="00825307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0A7613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 xml:space="preserve">остановлением Администрации города от 17.10.2017 № 8937 </w:t>
      </w:r>
      <w:r>
        <w:rPr>
          <w:rFonts w:eastAsia="Times New Roman" w:cs="Times New Roman"/>
          <w:szCs w:val="28"/>
          <w:lang w:eastAsia="ru-RU"/>
        </w:rPr>
        <w:br/>
        <w:t>«О внесении изменений в постановление Администрации города от 13.12.2013 № 8983 «</w:t>
      </w:r>
      <w:r w:rsidR="00060033">
        <w:rPr>
          <w:rFonts w:eastAsia="Times New Roman" w:cs="Times New Roman"/>
          <w:szCs w:val="28"/>
          <w:lang w:eastAsia="ru-RU"/>
        </w:rPr>
        <w:t>Об утверждении муниципальной программы «Комфортное проживание в городе Сургуте на 2014-2030 годы».</w:t>
      </w:r>
    </w:p>
    <w:p w:rsidR="006C14EB" w:rsidRPr="006673D4" w:rsidRDefault="006C14EB" w:rsidP="00A84CBD">
      <w:pPr>
        <w:autoSpaceDE w:val="0"/>
        <w:autoSpaceDN w:val="0"/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641B69" w:rsidRPr="00850908" w:rsidRDefault="001509C1" w:rsidP="001509C1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Проектом вносятся изменения в приложение к постановлению</w:t>
      </w:r>
      <w:r w:rsidR="00DD7C14" w:rsidRPr="00850908">
        <w:rPr>
          <w:rFonts w:eastAsia="Times New Roman" w:cs="Times New Roman"/>
          <w:szCs w:val="28"/>
          <w:lang w:eastAsia="ru-RU"/>
        </w:rPr>
        <w:t>:</w:t>
      </w:r>
    </w:p>
    <w:p w:rsidR="007D3AB8" w:rsidRDefault="00863763" w:rsidP="007D3AB8">
      <w:pPr>
        <w:pStyle w:val="afff5"/>
        <w:widowControl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32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307">
        <w:rPr>
          <w:rFonts w:ascii="Times New Roman" w:hAnsi="Times New Roman" w:cs="Times New Roman"/>
          <w:sz w:val="28"/>
          <w:szCs w:val="28"/>
        </w:rPr>
        <w:t xml:space="preserve">В пункт 2 раздела </w:t>
      </w:r>
      <w:r w:rsidR="008253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5307" w:rsidRPr="00825307">
        <w:rPr>
          <w:rFonts w:ascii="Times New Roman" w:hAnsi="Times New Roman" w:cs="Times New Roman"/>
          <w:sz w:val="28"/>
          <w:szCs w:val="28"/>
        </w:rPr>
        <w:t xml:space="preserve"> </w:t>
      </w:r>
      <w:r w:rsidR="00B520D9">
        <w:rPr>
          <w:rFonts w:ascii="Times New Roman" w:hAnsi="Times New Roman" w:cs="Times New Roman"/>
          <w:sz w:val="28"/>
          <w:szCs w:val="28"/>
        </w:rPr>
        <w:t>включаются</w:t>
      </w:r>
      <w:r w:rsidR="00825307">
        <w:rPr>
          <w:rFonts w:ascii="Times New Roman" w:hAnsi="Times New Roman" w:cs="Times New Roman"/>
          <w:sz w:val="28"/>
          <w:szCs w:val="28"/>
        </w:rPr>
        <w:t xml:space="preserve"> понятия,</w:t>
      </w:r>
      <w:r w:rsidR="001509C1">
        <w:rPr>
          <w:rFonts w:ascii="Times New Roman" w:hAnsi="Times New Roman" w:cs="Times New Roman"/>
          <w:sz w:val="28"/>
          <w:szCs w:val="28"/>
        </w:rPr>
        <w:t xml:space="preserve"> </w:t>
      </w:r>
      <w:r w:rsidR="00825307">
        <w:rPr>
          <w:rFonts w:ascii="Times New Roman" w:hAnsi="Times New Roman" w:cs="Times New Roman"/>
          <w:sz w:val="28"/>
          <w:szCs w:val="28"/>
        </w:rPr>
        <w:t>используемые по тексту проекта</w:t>
      </w:r>
      <w:r w:rsidR="00896405">
        <w:rPr>
          <w:rFonts w:ascii="Times New Roman" w:hAnsi="Times New Roman" w:cs="Times New Roman"/>
          <w:sz w:val="28"/>
          <w:szCs w:val="28"/>
        </w:rPr>
        <w:t>:</w:t>
      </w:r>
    </w:p>
    <w:p w:rsidR="00896405" w:rsidRDefault="00896405" w:rsidP="00896405">
      <w:pPr>
        <w:spacing w:line="120" w:lineRule="atLeast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896405">
        <w:rPr>
          <w:rFonts w:eastAsia="Times New Roman" w:cs="Times New Roman"/>
          <w:szCs w:val="28"/>
          <w:lang w:eastAsia="ru-RU"/>
        </w:rPr>
        <w:t>«заинтересованные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96405">
        <w:rPr>
          <w:rFonts w:eastAsia="Times New Roman" w:cs="Times New Roman"/>
          <w:szCs w:val="28"/>
          <w:lang w:eastAsia="ru-RU"/>
        </w:rPr>
        <w:t>лица»,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96405">
        <w:rPr>
          <w:rFonts w:eastAsia="Times New Roman" w:cs="Times New Roman"/>
          <w:szCs w:val="28"/>
          <w:lang w:eastAsia="ru-RU"/>
        </w:rPr>
        <w:t>«минимальный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96405">
        <w:rPr>
          <w:rFonts w:eastAsia="Times New Roman" w:cs="Times New Roman"/>
          <w:szCs w:val="28"/>
          <w:lang w:eastAsia="ru-RU"/>
        </w:rPr>
        <w:t>и дополнительный перечни видов работ по благоустройству дворовых территорий»;</w:t>
      </w:r>
    </w:p>
    <w:p w:rsidR="005370F2" w:rsidRPr="00896405" w:rsidRDefault="005370F2" w:rsidP="00896405">
      <w:pPr>
        <w:spacing w:line="120" w:lineRule="atLeast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и</w:t>
      </w:r>
      <w:r w:rsidRPr="005370F2">
        <w:rPr>
          <w:rFonts w:eastAsia="Times New Roman" w:cs="Times New Roman"/>
          <w:szCs w:val="28"/>
          <w:lang w:eastAsia="ru-RU"/>
        </w:rPr>
        <w:t>сключается план мероприятий, утверждаемый распоряжением Администрации города, в связи возложением этих функций на общественную комиссию, создаваемую согласно Постановлени</w:t>
      </w:r>
      <w:r>
        <w:rPr>
          <w:rFonts w:eastAsia="Times New Roman" w:cs="Times New Roman"/>
          <w:szCs w:val="28"/>
          <w:lang w:eastAsia="ru-RU"/>
        </w:rPr>
        <w:t>ю</w:t>
      </w:r>
      <w:r w:rsidRPr="005370F2">
        <w:rPr>
          <w:rFonts w:eastAsia="Times New Roman" w:cs="Times New Roman"/>
          <w:szCs w:val="28"/>
          <w:lang w:eastAsia="ru-RU"/>
        </w:rPr>
        <w:t xml:space="preserve"> Правительства РФ </w:t>
      </w:r>
      <w:r>
        <w:rPr>
          <w:rFonts w:eastAsia="Times New Roman" w:cs="Times New Roman"/>
          <w:szCs w:val="28"/>
          <w:lang w:eastAsia="ru-RU"/>
        </w:rPr>
        <w:br/>
      </w:r>
      <w:r w:rsidRPr="005370F2">
        <w:rPr>
          <w:rFonts w:eastAsia="Times New Roman" w:cs="Times New Roman"/>
          <w:szCs w:val="28"/>
          <w:lang w:eastAsia="ru-RU"/>
        </w:rPr>
        <w:t>от 10.02.2017 № 169 и Положения</w:t>
      </w:r>
      <w:r>
        <w:rPr>
          <w:rFonts w:eastAsia="Times New Roman" w:cs="Times New Roman"/>
          <w:szCs w:val="28"/>
          <w:lang w:eastAsia="ru-RU"/>
        </w:rPr>
        <w:t xml:space="preserve"> по организации и проведению работ по благоустройству дворовых территорий многоквартирных домов;</w:t>
      </w:r>
    </w:p>
    <w:p w:rsidR="00896405" w:rsidRDefault="00896405" w:rsidP="00896405">
      <w:pPr>
        <w:pStyle w:val="afff5"/>
        <w:widowControl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405">
        <w:rPr>
          <w:rFonts w:ascii="Times New Roman" w:hAnsi="Times New Roman" w:cs="Times New Roman"/>
          <w:sz w:val="28"/>
          <w:szCs w:val="28"/>
        </w:rPr>
        <w:t xml:space="preserve">- «рабочая группа» заменяется на «общественную комиссию муниципального образования городской округ город Сургут по обеспечению реализации приоритетного проекта «Формирование комфортной среды», состав и положение которой утверждены распоряжением Администрации города </w:t>
      </w:r>
      <w:r w:rsidRPr="00896405">
        <w:rPr>
          <w:rFonts w:ascii="Times New Roman" w:hAnsi="Times New Roman" w:cs="Times New Roman"/>
          <w:sz w:val="28"/>
          <w:szCs w:val="28"/>
        </w:rPr>
        <w:br/>
        <w:t>от 10.03.2017 № 339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2F0" w:rsidRDefault="00863763" w:rsidP="007D3AB8">
      <w:pPr>
        <w:pStyle w:val="afff5"/>
        <w:widowControl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32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0D9" w:rsidRPr="00B520D9">
        <w:rPr>
          <w:rFonts w:ascii="Times New Roman" w:hAnsi="Times New Roman" w:cs="Times New Roman"/>
          <w:sz w:val="28"/>
          <w:szCs w:val="28"/>
        </w:rPr>
        <w:t>В пункте 4 раздела I</w:t>
      </w:r>
      <w:r w:rsidR="002502F0">
        <w:rPr>
          <w:rFonts w:ascii="Times New Roman" w:hAnsi="Times New Roman" w:cs="Times New Roman"/>
          <w:sz w:val="28"/>
          <w:szCs w:val="28"/>
        </w:rPr>
        <w:t>:</w:t>
      </w:r>
    </w:p>
    <w:p w:rsidR="00420667" w:rsidRDefault="004B32A6" w:rsidP="004B32A6">
      <w:pPr>
        <w:pStyle w:val="afff5"/>
        <w:widowControl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63763">
        <w:rPr>
          <w:rFonts w:ascii="Times New Roman" w:hAnsi="Times New Roman" w:cs="Times New Roman"/>
          <w:sz w:val="28"/>
          <w:szCs w:val="28"/>
        </w:rPr>
        <w:t>И</w:t>
      </w:r>
      <w:r w:rsidR="001509C1">
        <w:rPr>
          <w:rFonts w:ascii="Times New Roman" w:hAnsi="Times New Roman" w:cs="Times New Roman"/>
          <w:sz w:val="28"/>
          <w:szCs w:val="28"/>
        </w:rPr>
        <w:t>сключа</w:t>
      </w:r>
      <w:r w:rsidR="002502F0">
        <w:rPr>
          <w:rFonts w:ascii="Times New Roman" w:hAnsi="Times New Roman" w:cs="Times New Roman"/>
          <w:sz w:val="28"/>
          <w:szCs w:val="28"/>
        </w:rPr>
        <w:t>ю</w:t>
      </w:r>
      <w:r w:rsidR="001509C1">
        <w:rPr>
          <w:rFonts w:ascii="Times New Roman" w:hAnsi="Times New Roman" w:cs="Times New Roman"/>
          <w:sz w:val="28"/>
          <w:szCs w:val="28"/>
        </w:rPr>
        <w:t>тся критерии отбора получателей субсидии</w:t>
      </w:r>
      <w:r w:rsidR="00420667">
        <w:rPr>
          <w:rFonts w:ascii="Times New Roman" w:hAnsi="Times New Roman" w:cs="Times New Roman"/>
          <w:sz w:val="28"/>
          <w:szCs w:val="28"/>
        </w:rPr>
        <w:t>:</w:t>
      </w:r>
    </w:p>
    <w:p w:rsidR="00420667" w:rsidRPr="00420667" w:rsidRDefault="00420667" w:rsidP="00420667">
      <w:pPr>
        <w:spacing w:line="12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cs="Times New Roman"/>
          <w:szCs w:val="28"/>
        </w:rPr>
        <w:t xml:space="preserve">- </w:t>
      </w:r>
      <w:r w:rsidRPr="00420667">
        <w:rPr>
          <w:rFonts w:eastAsia="Times New Roman" w:cs="Times New Roman"/>
          <w:szCs w:val="28"/>
          <w:lang w:eastAsia="ru-RU"/>
        </w:rPr>
        <w:t xml:space="preserve">«наличие заявки управляющей организации на включение дворовой территории многоквартирного дома в адресный перечень», </w:t>
      </w:r>
      <w:r w:rsidR="00BB2808">
        <w:rPr>
          <w:rFonts w:eastAsia="Times New Roman" w:cs="Times New Roman"/>
          <w:szCs w:val="28"/>
          <w:lang w:eastAsia="ru-RU"/>
        </w:rPr>
        <w:t>поскольку</w:t>
      </w:r>
      <w:r w:rsidRPr="00420667">
        <w:rPr>
          <w:rFonts w:eastAsia="Times New Roman" w:cs="Times New Roman"/>
          <w:szCs w:val="28"/>
          <w:lang w:eastAsia="ru-RU"/>
        </w:rPr>
        <w:t xml:space="preserve"> существует критерий – включение территории многоквартирного дома </w:t>
      </w:r>
      <w:r w:rsidRPr="00420667">
        <w:rPr>
          <w:rFonts w:eastAsia="Times New Roman" w:cs="Times New Roman"/>
          <w:szCs w:val="28"/>
          <w:lang w:eastAsia="ru-RU"/>
        </w:rPr>
        <w:br/>
        <w:t xml:space="preserve">в утвержденный адресный перечень, то есть при отсутствии заявки </w:t>
      </w:r>
      <w:r w:rsidRPr="00420667">
        <w:rPr>
          <w:rFonts w:eastAsia="Times New Roman" w:cs="Times New Roman"/>
          <w:szCs w:val="28"/>
          <w:lang w:eastAsia="ru-RU"/>
        </w:rPr>
        <w:br/>
        <w:t xml:space="preserve">от управляющей организации дворовая территория не будет включена </w:t>
      </w:r>
      <w:r w:rsidRPr="00420667">
        <w:rPr>
          <w:rFonts w:eastAsia="Times New Roman" w:cs="Times New Roman"/>
          <w:szCs w:val="28"/>
          <w:lang w:eastAsia="ru-RU"/>
        </w:rPr>
        <w:br/>
        <w:t>в адресный перечень;</w:t>
      </w:r>
      <w:proofErr w:type="gramEnd"/>
    </w:p>
    <w:p w:rsidR="00420667" w:rsidRPr="00420667" w:rsidRDefault="00420667" w:rsidP="00420667">
      <w:pPr>
        <w:spacing w:line="12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20667">
        <w:rPr>
          <w:rFonts w:eastAsia="Times New Roman" w:cs="Times New Roman"/>
          <w:szCs w:val="28"/>
          <w:lang w:eastAsia="ru-RU"/>
        </w:rPr>
        <w:t>- «включение дворовой территории в утвержденный адресный перечень» дополнено «в пределах утвержденных лимитов бюджетных обязательств»;</w:t>
      </w:r>
    </w:p>
    <w:p w:rsidR="006673D4" w:rsidRDefault="00420667" w:rsidP="006673D4">
      <w:pPr>
        <w:pStyle w:val="afff5"/>
        <w:widowControl/>
        <w:tabs>
          <w:tab w:val="left" w:pos="-4678"/>
          <w:tab w:val="left" w:pos="-354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0667">
        <w:rPr>
          <w:rFonts w:ascii="Times New Roman" w:hAnsi="Times New Roman" w:cs="Times New Roman"/>
          <w:sz w:val="28"/>
          <w:szCs w:val="28"/>
        </w:rPr>
        <w:t>- «принятие решения собственниками помещений многоквартирных домов об участии в оплате расходов на благоустройство дворовой территории» исключено, так как финансовое участие собственников (в настоящем Порядке – заинтересованные лица) не является обязательным.</w:t>
      </w:r>
    </w:p>
    <w:p w:rsidR="002502F0" w:rsidRPr="006673D4" w:rsidRDefault="006673D4" w:rsidP="006673D4">
      <w:pPr>
        <w:pStyle w:val="afff5"/>
        <w:widowControl/>
        <w:tabs>
          <w:tab w:val="left" w:pos="-4678"/>
          <w:tab w:val="left" w:pos="-354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B32A6" w:rsidRPr="006673D4">
        <w:rPr>
          <w:rFonts w:ascii="Times New Roman" w:hAnsi="Times New Roman" w:cs="Times New Roman"/>
          <w:sz w:val="28"/>
          <w:szCs w:val="28"/>
        </w:rPr>
        <w:t>2.2. К</w:t>
      </w:r>
      <w:r w:rsidR="002502F0" w:rsidRPr="006673D4">
        <w:rPr>
          <w:rFonts w:ascii="Times New Roman" w:hAnsi="Times New Roman" w:cs="Times New Roman"/>
          <w:sz w:val="28"/>
          <w:szCs w:val="28"/>
        </w:rPr>
        <w:t xml:space="preserve">ритерий «включение дворовой территории в утвержденный адресный перечень» дополнен словами: «в пределах утвержденных </w:t>
      </w:r>
      <w:r w:rsidR="00454435" w:rsidRPr="006673D4">
        <w:rPr>
          <w:rFonts w:ascii="Times New Roman" w:hAnsi="Times New Roman" w:cs="Times New Roman"/>
          <w:sz w:val="28"/>
          <w:szCs w:val="28"/>
        </w:rPr>
        <w:t>лимитов бюджетных обязательств».</w:t>
      </w:r>
    </w:p>
    <w:p w:rsidR="00617157" w:rsidRDefault="007D3AB8" w:rsidP="002502F0">
      <w:pPr>
        <w:spacing w:line="12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D3AB8">
        <w:rPr>
          <w:rFonts w:eastAsia="Times New Roman" w:cs="Times New Roman"/>
          <w:szCs w:val="28"/>
          <w:lang w:eastAsia="ru-RU"/>
        </w:rPr>
        <w:t>3</w:t>
      </w:r>
      <w:r w:rsidR="004B32A6">
        <w:rPr>
          <w:rFonts w:eastAsia="Times New Roman" w:cs="Times New Roman"/>
          <w:szCs w:val="28"/>
          <w:lang w:eastAsia="ru-RU"/>
        </w:rPr>
        <w:t>.</w:t>
      </w:r>
      <w:r w:rsidRPr="007D3AB8">
        <w:rPr>
          <w:rFonts w:eastAsia="Times New Roman" w:cs="Times New Roman"/>
          <w:szCs w:val="28"/>
          <w:lang w:eastAsia="ru-RU"/>
        </w:rPr>
        <w:t xml:space="preserve"> </w:t>
      </w:r>
      <w:r w:rsidR="00896405">
        <w:rPr>
          <w:rFonts w:eastAsia="Times New Roman" w:cs="Times New Roman"/>
          <w:szCs w:val="28"/>
          <w:lang w:eastAsia="ru-RU"/>
        </w:rPr>
        <w:t xml:space="preserve">Пункт 1 раздела </w:t>
      </w:r>
      <w:r w:rsidR="00896405">
        <w:rPr>
          <w:rFonts w:eastAsia="Times New Roman" w:cs="Times New Roman"/>
          <w:szCs w:val="28"/>
          <w:lang w:val="en-US" w:eastAsia="ru-RU"/>
        </w:rPr>
        <w:t>II</w:t>
      </w:r>
      <w:r w:rsidR="00617157">
        <w:rPr>
          <w:rFonts w:eastAsia="Times New Roman" w:cs="Times New Roman"/>
          <w:szCs w:val="28"/>
          <w:lang w:eastAsia="ru-RU"/>
        </w:rPr>
        <w:t>:</w:t>
      </w:r>
    </w:p>
    <w:p w:rsidR="007D3AB8" w:rsidRDefault="004B32A6" w:rsidP="002502F0">
      <w:pPr>
        <w:spacing w:line="12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3.1. Д</w:t>
      </w:r>
      <w:r w:rsidR="00617157">
        <w:rPr>
          <w:rFonts w:eastAsia="Times New Roman" w:cs="Times New Roman"/>
          <w:szCs w:val="28"/>
          <w:lang w:eastAsia="ru-RU"/>
        </w:rPr>
        <w:t>ополняется  направлениями затрат по благоустройству дворовых территорий:</w:t>
      </w:r>
    </w:p>
    <w:p w:rsidR="00617157" w:rsidRPr="00617157" w:rsidRDefault="00617157" w:rsidP="00617157">
      <w:pPr>
        <w:spacing w:line="12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617157">
        <w:rPr>
          <w:rFonts w:eastAsia="Times New Roman" w:cs="Times New Roman"/>
          <w:szCs w:val="28"/>
          <w:lang w:eastAsia="ru-RU"/>
        </w:rPr>
        <w:t xml:space="preserve">разработка </w:t>
      </w:r>
      <w:proofErr w:type="gramStart"/>
      <w:r w:rsidRPr="00617157">
        <w:rPr>
          <w:rFonts w:eastAsia="Times New Roman" w:cs="Times New Roman"/>
          <w:szCs w:val="28"/>
          <w:lang w:eastAsia="ru-RU"/>
        </w:rPr>
        <w:t>дизайн-проекта</w:t>
      </w:r>
      <w:proofErr w:type="gramEnd"/>
      <w:r w:rsidRPr="00617157">
        <w:rPr>
          <w:rFonts w:eastAsia="Times New Roman" w:cs="Times New Roman"/>
          <w:szCs w:val="28"/>
          <w:lang w:eastAsia="ru-RU"/>
        </w:rPr>
        <w:t xml:space="preserve"> благоустройства дворовой территории </w:t>
      </w:r>
      <w:r>
        <w:rPr>
          <w:rFonts w:eastAsia="Times New Roman" w:cs="Times New Roman"/>
          <w:szCs w:val="28"/>
          <w:lang w:eastAsia="ru-RU"/>
        </w:rPr>
        <w:br/>
      </w:r>
      <w:r w:rsidRPr="00617157">
        <w:rPr>
          <w:rFonts w:eastAsia="Times New Roman" w:cs="Times New Roman"/>
          <w:szCs w:val="28"/>
          <w:lang w:eastAsia="ru-RU"/>
        </w:rPr>
        <w:t>с учетом минимального и (или) допол</w:t>
      </w:r>
      <w:r>
        <w:rPr>
          <w:rFonts w:eastAsia="Times New Roman" w:cs="Times New Roman"/>
          <w:szCs w:val="28"/>
          <w:lang w:eastAsia="ru-RU"/>
        </w:rPr>
        <w:t>нительного перечней видов работ</w:t>
      </w:r>
      <w:r w:rsidRPr="00617157">
        <w:rPr>
          <w:rFonts w:eastAsia="Times New Roman" w:cs="Times New Roman"/>
          <w:szCs w:val="28"/>
          <w:lang w:eastAsia="ru-RU"/>
        </w:rPr>
        <w:t>;</w:t>
      </w:r>
    </w:p>
    <w:p w:rsidR="00617157" w:rsidRPr="00617157" w:rsidRDefault="00617157" w:rsidP="00B5652A">
      <w:pPr>
        <w:spacing w:line="12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17157">
        <w:rPr>
          <w:rFonts w:eastAsia="Times New Roman" w:cs="Times New Roman"/>
          <w:szCs w:val="28"/>
          <w:lang w:eastAsia="ru-RU"/>
        </w:rPr>
        <w:t xml:space="preserve">- затраты на выполнение строительно-монтажных работ, включающие стоимость материалов, дополнены стоимостью оборудования для приведения </w:t>
      </w:r>
    </w:p>
    <w:p w:rsidR="00617157" w:rsidRPr="00617157" w:rsidRDefault="00617157" w:rsidP="00B5652A">
      <w:pPr>
        <w:spacing w:line="120" w:lineRule="atLeast"/>
        <w:jc w:val="both"/>
        <w:rPr>
          <w:rFonts w:eastAsia="Times New Roman" w:cs="Times New Roman"/>
          <w:szCs w:val="28"/>
          <w:lang w:eastAsia="ru-RU"/>
        </w:rPr>
      </w:pPr>
      <w:r w:rsidRPr="00617157">
        <w:rPr>
          <w:rFonts w:eastAsia="Times New Roman" w:cs="Times New Roman"/>
          <w:szCs w:val="28"/>
          <w:lang w:eastAsia="ru-RU"/>
        </w:rPr>
        <w:t xml:space="preserve">в соответствие перечням минимального и дополнительного перечней работ </w:t>
      </w:r>
      <w:r w:rsidR="00B5652A">
        <w:rPr>
          <w:rFonts w:eastAsia="Times New Roman" w:cs="Times New Roman"/>
          <w:szCs w:val="28"/>
          <w:lang w:eastAsia="ru-RU"/>
        </w:rPr>
        <w:br/>
      </w:r>
      <w:r w:rsidR="00454435">
        <w:rPr>
          <w:rFonts w:eastAsia="Times New Roman" w:cs="Times New Roman"/>
          <w:szCs w:val="28"/>
          <w:lang w:eastAsia="ru-RU"/>
        </w:rPr>
        <w:t>по благоустройству.</w:t>
      </w:r>
    </w:p>
    <w:p w:rsidR="00617157" w:rsidRDefault="004B32A6" w:rsidP="00617157">
      <w:pPr>
        <w:spacing w:line="12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3.2. И</w:t>
      </w:r>
      <w:r w:rsidR="00617157">
        <w:rPr>
          <w:rFonts w:eastAsia="Times New Roman" w:cs="Times New Roman"/>
          <w:szCs w:val="28"/>
          <w:lang w:eastAsia="ru-RU"/>
        </w:rPr>
        <w:t>сключа</w:t>
      </w:r>
      <w:r>
        <w:rPr>
          <w:rFonts w:eastAsia="Times New Roman" w:cs="Times New Roman"/>
          <w:szCs w:val="28"/>
          <w:lang w:eastAsia="ru-RU"/>
        </w:rPr>
        <w:t>е</w:t>
      </w:r>
      <w:r w:rsidR="00617157">
        <w:rPr>
          <w:rFonts w:eastAsia="Times New Roman" w:cs="Times New Roman"/>
          <w:szCs w:val="28"/>
          <w:lang w:eastAsia="ru-RU"/>
        </w:rPr>
        <w:t xml:space="preserve">тся из </w:t>
      </w:r>
      <w:r w:rsidR="00454435">
        <w:rPr>
          <w:rFonts w:eastAsia="Times New Roman" w:cs="Times New Roman"/>
          <w:szCs w:val="28"/>
          <w:lang w:eastAsia="ru-RU"/>
        </w:rPr>
        <w:t xml:space="preserve">вида </w:t>
      </w:r>
      <w:r w:rsidR="00617157">
        <w:rPr>
          <w:rFonts w:eastAsia="Times New Roman" w:cs="Times New Roman"/>
          <w:szCs w:val="28"/>
          <w:lang w:eastAsia="ru-RU"/>
        </w:rPr>
        <w:t>направления затрат «</w:t>
      </w:r>
      <w:r w:rsidRPr="004B32A6">
        <w:rPr>
          <w:rFonts w:eastAsia="Times New Roman" w:cs="Times New Roman"/>
          <w:szCs w:val="28"/>
          <w:lang w:eastAsia="ru-RU"/>
        </w:rPr>
        <w:t xml:space="preserve">Выполнение строительно-монтажных работ по благоустройству дворовых территорий </w:t>
      </w:r>
      <w:r w:rsidR="00454435">
        <w:rPr>
          <w:rFonts w:eastAsia="Times New Roman" w:cs="Times New Roman"/>
          <w:szCs w:val="28"/>
          <w:lang w:eastAsia="ru-RU"/>
        </w:rPr>
        <w:br/>
      </w:r>
      <w:r w:rsidRPr="004B32A6">
        <w:rPr>
          <w:rFonts w:eastAsia="Times New Roman" w:cs="Times New Roman"/>
          <w:szCs w:val="28"/>
          <w:lang w:eastAsia="ru-RU"/>
        </w:rPr>
        <w:t>в соответствии с утвержденным адресным перечнем дворовых территорий</w:t>
      </w:r>
      <w:r>
        <w:rPr>
          <w:rFonts w:eastAsia="Times New Roman" w:cs="Times New Roman"/>
          <w:szCs w:val="28"/>
          <w:lang w:eastAsia="ru-RU"/>
        </w:rPr>
        <w:t>»</w:t>
      </w:r>
      <w:r w:rsidRPr="004B32A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ограничение </w:t>
      </w:r>
      <w:r w:rsidR="00617157">
        <w:rPr>
          <w:rFonts w:eastAsia="Times New Roman" w:cs="Times New Roman"/>
          <w:szCs w:val="28"/>
          <w:lang w:eastAsia="ru-RU"/>
        </w:rPr>
        <w:t>«с уровнем сметной прибыли не более 10% от суммы прямых затрат и накладных расходов».</w:t>
      </w:r>
    </w:p>
    <w:p w:rsidR="00100C8B" w:rsidRDefault="00100C8B" w:rsidP="00617157">
      <w:pPr>
        <w:spacing w:line="12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3.3. Направление затрат «</w:t>
      </w:r>
      <w:r w:rsidRPr="00100C8B">
        <w:rPr>
          <w:rFonts w:eastAsia="Times New Roman" w:cs="Times New Roman"/>
          <w:szCs w:val="28"/>
          <w:lang w:eastAsia="ru-RU"/>
        </w:rPr>
        <w:t xml:space="preserve">Осуществление технического надзора </w:t>
      </w:r>
      <w:r>
        <w:rPr>
          <w:rFonts w:eastAsia="Times New Roman" w:cs="Times New Roman"/>
          <w:szCs w:val="28"/>
          <w:lang w:eastAsia="ru-RU"/>
        </w:rPr>
        <w:br/>
      </w:r>
      <w:r w:rsidRPr="00100C8B">
        <w:rPr>
          <w:rFonts w:eastAsia="Times New Roman" w:cs="Times New Roman"/>
          <w:szCs w:val="28"/>
          <w:lang w:eastAsia="ru-RU"/>
        </w:rPr>
        <w:t>за выполнением строительно-монтажных работ по благоустройству дворовых территорий</w:t>
      </w:r>
      <w:r w:rsidR="00B5652A">
        <w:rPr>
          <w:rFonts w:eastAsia="Times New Roman" w:cs="Times New Roman"/>
          <w:szCs w:val="28"/>
          <w:lang w:eastAsia="ru-RU"/>
        </w:rPr>
        <w:t>,</w:t>
      </w:r>
      <w:r w:rsidRPr="00100C8B">
        <w:rPr>
          <w:rFonts w:eastAsia="Times New Roman" w:cs="Times New Roman"/>
          <w:szCs w:val="28"/>
          <w:lang w:eastAsia="ru-RU"/>
        </w:rPr>
        <w:t xml:space="preserve"> затраты на осуществление технического надзора определяются </w:t>
      </w:r>
      <w:r>
        <w:rPr>
          <w:rFonts w:eastAsia="Times New Roman" w:cs="Times New Roman"/>
          <w:szCs w:val="28"/>
          <w:lang w:eastAsia="ru-RU"/>
        </w:rPr>
        <w:br/>
      </w:r>
      <w:r w:rsidRPr="00100C8B">
        <w:rPr>
          <w:rFonts w:eastAsia="Times New Roman" w:cs="Times New Roman"/>
          <w:szCs w:val="28"/>
          <w:lang w:eastAsia="ru-RU"/>
        </w:rPr>
        <w:t>в размере, не превышающем 1,9% от стоимости строительно-монтажных работ с учетом стоимости материалов</w:t>
      </w:r>
      <w:r w:rsidR="00B5652A">
        <w:rPr>
          <w:rFonts w:eastAsia="Times New Roman" w:cs="Times New Roman"/>
          <w:szCs w:val="28"/>
          <w:lang w:eastAsia="ru-RU"/>
        </w:rPr>
        <w:t>»</w:t>
      </w:r>
      <w:r w:rsidRPr="00100C8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дополнено словами: «</w:t>
      </w:r>
      <w:r w:rsidRPr="00100C8B">
        <w:rPr>
          <w:rFonts w:eastAsia="Times New Roman" w:cs="Times New Roman"/>
          <w:szCs w:val="28"/>
          <w:lang w:eastAsia="ru-RU"/>
        </w:rPr>
        <w:t>(без оборудования)</w:t>
      </w:r>
      <w:r>
        <w:rPr>
          <w:rFonts w:eastAsia="Times New Roman" w:cs="Times New Roman"/>
          <w:szCs w:val="28"/>
          <w:lang w:eastAsia="ru-RU"/>
        </w:rPr>
        <w:t>»</w:t>
      </w:r>
      <w:r w:rsidRPr="00100C8B">
        <w:rPr>
          <w:rFonts w:eastAsia="Times New Roman" w:cs="Times New Roman"/>
          <w:szCs w:val="28"/>
          <w:lang w:eastAsia="ru-RU"/>
        </w:rPr>
        <w:t>.</w:t>
      </w:r>
    </w:p>
    <w:p w:rsidR="002502F0" w:rsidRDefault="003D7EB9" w:rsidP="001F5D87">
      <w:pPr>
        <w:pStyle w:val="afff5"/>
        <w:widowControl/>
        <w:tabs>
          <w:tab w:val="left" w:pos="-4678"/>
          <w:tab w:val="left" w:pos="-354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пунктах 2, 3 раздела </w:t>
      </w:r>
      <w:r w:rsidR="00B91DA7" w:rsidRPr="00B91DA7">
        <w:rPr>
          <w:rFonts w:ascii="Times New Roman" w:hAnsi="Times New Roman" w:cs="Times New Roman"/>
          <w:sz w:val="28"/>
          <w:szCs w:val="28"/>
        </w:rPr>
        <w:t>II</w:t>
      </w:r>
      <w:r w:rsidR="00B91DA7">
        <w:rPr>
          <w:rFonts w:ascii="Times New Roman" w:hAnsi="Times New Roman" w:cs="Times New Roman"/>
          <w:sz w:val="28"/>
          <w:szCs w:val="28"/>
        </w:rPr>
        <w:t xml:space="preserve"> и</w:t>
      </w:r>
      <w:r w:rsidR="00B91DA7" w:rsidRPr="00B91DA7">
        <w:rPr>
          <w:rFonts w:ascii="Times New Roman" w:hAnsi="Times New Roman" w:cs="Times New Roman"/>
          <w:sz w:val="28"/>
          <w:szCs w:val="28"/>
        </w:rPr>
        <w:t>змен</w:t>
      </w:r>
      <w:r w:rsidR="00B91DA7">
        <w:rPr>
          <w:rFonts w:ascii="Times New Roman" w:hAnsi="Times New Roman" w:cs="Times New Roman"/>
          <w:sz w:val="28"/>
          <w:szCs w:val="28"/>
        </w:rPr>
        <w:t>яются</w:t>
      </w:r>
      <w:r w:rsidR="00B91DA7" w:rsidRPr="00B91DA7">
        <w:rPr>
          <w:rFonts w:ascii="Times New Roman" w:hAnsi="Times New Roman" w:cs="Times New Roman"/>
          <w:sz w:val="28"/>
          <w:szCs w:val="28"/>
        </w:rPr>
        <w:t xml:space="preserve"> условия </w:t>
      </w:r>
      <w:proofErr w:type="spellStart"/>
      <w:r w:rsidR="00B91DA7" w:rsidRPr="00B91DA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91DA7" w:rsidRPr="00B91DA7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 и соответственно формула определения размера субсидии</w:t>
      </w:r>
      <w:r w:rsidR="00B5652A">
        <w:rPr>
          <w:rFonts w:ascii="Times New Roman" w:hAnsi="Times New Roman" w:cs="Times New Roman"/>
          <w:sz w:val="28"/>
          <w:szCs w:val="28"/>
        </w:rPr>
        <w:t>, а именно</w:t>
      </w:r>
      <w:r w:rsidR="00B91DA7" w:rsidRPr="00B91DA7">
        <w:rPr>
          <w:rFonts w:ascii="Times New Roman" w:hAnsi="Times New Roman" w:cs="Times New Roman"/>
          <w:sz w:val="28"/>
          <w:szCs w:val="28"/>
        </w:rPr>
        <w:t xml:space="preserve"> исключены размеры субсидии </w:t>
      </w:r>
      <w:r w:rsidR="00B5652A">
        <w:rPr>
          <w:rFonts w:ascii="Times New Roman" w:hAnsi="Times New Roman" w:cs="Times New Roman"/>
          <w:sz w:val="28"/>
          <w:szCs w:val="28"/>
        </w:rPr>
        <w:br/>
      </w:r>
      <w:r w:rsidR="00B91DA7" w:rsidRPr="00B91DA7">
        <w:rPr>
          <w:rFonts w:ascii="Times New Roman" w:hAnsi="Times New Roman" w:cs="Times New Roman"/>
          <w:sz w:val="28"/>
          <w:szCs w:val="28"/>
        </w:rPr>
        <w:t>и финансово</w:t>
      </w:r>
      <w:r w:rsidR="00F600C5">
        <w:rPr>
          <w:rFonts w:ascii="Times New Roman" w:hAnsi="Times New Roman" w:cs="Times New Roman"/>
          <w:sz w:val="28"/>
          <w:szCs w:val="28"/>
        </w:rPr>
        <w:t>е</w:t>
      </w:r>
      <w:r w:rsidR="00B91DA7" w:rsidRPr="00B91DA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F600C5">
        <w:rPr>
          <w:rFonts w:ascii="Times New Roman" w:hAnsi="Times New Roman" w:cs="Times New Roman"/>
          <w:sz w:val="28"/>
          <w:szCs w:val="28"/>
        </w:rPr>
        <w:t>е</w:t>
      </w:r>
      <w:r w:rsidR="00B91DA7" w:rsidRPr="00B91DA7">
        <w:rPr>
          <w:rFonts w:ascii="Times New Roman" w:hAnsi="Times New Roman" w:cs="Times New Roman"/>
          <w:sz w:val="28"/>
          <w:szCs w:val="28"/>
        </w:rPr>
        <w:t xml:space="preserve"> собственников жилых и нежилых помещений, так как финансовое участие собственников не является обязательным</w:t>
      </w:r>
      <w:r w:rsidR="00100C8B" w:rsidRPr="00100C8B">
        <w:t xml:space="preserve"> </w:t>
      </w:r>
      <w:proofErr w:type="gramStart"/>
      <w:r w:rsidR="00100C8B" w:rsidRPr="00100C8B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="00100C8B" w:rsidRPr="00100C8B">
        <w:rPr>
          <w:rFonts w:ascii="Times New Roman" w:hAnsi="Times New Roman" w:cs="Times New Roman"/>
          <w:sz w:val="28"/>
          <w:szCs w:val="28"/>
        </w:rPr>
        <w:t xml:space="preserve"> Правительства РФ от 10.02.2017 № 169 и Положения.</w:t>
      </w:r>
    </w:p>
    <w:p w:rsidR="00B91DA7" w:rsidRDefault="00B91DA7" w:rsidP="001F5D87">
      <w:pPr>
        <w:pStyle w:val="afff5"/>
        <w:widowControl/>
        <w:tabs>
          <w:tab w:val="left" w:pos="-4678"/>
          <w:tab w:val="left" w:pos="-354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 4 </w:t>
      </w:r>
      <w:r w:rsidRPr="00B91DA7">
        <w:rPr>
          <w:rFonts w:ascii="Times New Roman" w:hAnsi="Times New Roman" w:cs="Times New Roman"/>
          <w:sz w:val="28"/>
          <w:szCs w:val="28"/>
        </w:rPr>
        <w:t>раздела 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DA7">
        <w:rPr>
          <w:rFonts w:ascii="Times New Roman" w:hAnsi="Times New Roman" w:cs="Times New Roman"/>
          <w:sz w:val="28"/>
          <w:szCs w:val="28"/>
        </w:rPr>
        <w:t xml:space="preserve">дополнен субсидией за счет средств федерального бюджета, также уточнены размеры </w:t>
      </w:r>
      <w:proofErr w:type="spellStart"/>
      <w:r w:rsidRPr="00B91DA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91DA7">
        <w:rPr>
          <w:rFonts w:ascii="Times New Roman" w:hAnsi="Times New Roman" w:cs="Times New Roman"/>
          <w:sz w:val="28"/>
          <w:szCs w:val="28"/>
        </w:rPr>
        <w:t xml:space="preserve"> бюджетов с целью приведения в соответствие Правилам предоставления и распределения субсидий из бюджета Ханты-Мансийского автономного округа – Югры бюджетам муниципальных образований Ханты-Мансийского автономного округа – Югры в целях </w:t>
      </w:r>
      <w:proofErr w:type="spellStart"/>
      <w:r w:rsidRPr="00B91DA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91DA7">
        <w:rPr>
          <w:rFonts w:ascii="Times New Roman" w:hAnsi="Times New Roman" w:cs="Times New Roman"/>
          <w:sz w:val="28"/>
          <w:szCs w:val="28"/>
        </w:rPr>
        <w:t xml:space="preserve"> муниципальных программ формирования современной городской среды на 2017 год, утвержденным Государственной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1DA7" w:rsidRDefault="00B91DA7" w:rsidP="001F5D87">
      <w:pPr>
        <w:pStyle w:val="afff5"/>
        <w:widowControl/>
        <w:tabs>
          <w:tab w:val="left" w:pos="-4678"/>
          <w:tab w:val="left" w:pos="-354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85350">
        <w:rPr>
          <w:rFonts w:ascii="Times New Roman" w:hAnsi="Times New Roman" w:cs="Times New Roman"/>
          <w:sz w:val="28"/>
          <w:szCs w:val="28"/>
        </w:rPr>
        <w:t xml:space="preserve">В пункте 5 раздела </w:t>
      </w:r>
      <w:r w:rsidR="00D85350" w:rsidRPr="00D85350">
        <w:rPr>
          <w:rFonts w:ascii="Times New Roman" w:hAnsi="Times New Roman" w:cs="Times New Roman"/>
          <w:sz w:val="28"/>
          <w:szCs w:val="28"/>
        </w:rPr>
        <w:t>II</w:t>
      </w:r>
      <w:r w:rsidR="00D85350">
        <w:rPr>
          <w:rFonts w:ascii="Times New Roman" w:hAnsi="Times New Roman" w:cs="Times New Roman"/>
          <w:sz w:val="28"/>
          <w:szCs w:val="28"/>
        </w:rPr>
        <w:t>:</w:t>
      </w:r>
    </w:p>
    <w:p w:rsidR="00D85350" w:rsidRDefault="00D85350" w:rsidP="001F5D87">
      <w:pPr>
        <w:pStyle w:val="afff5"/>
        <w:tabs>
          <w:tab w:val="left" w:pos="-4678"/>
          <w:tab w:val="left" w:pos="-354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изменяется дата </w:t>
      </w:r>
      <w:r w:rsidRPr="00D85350">
        <w:rPr>
          <w:rFonts w:ascii="Times New Roman" w:hAnsi="Times New Roman" w:cs="Times New Roman"/>
          <w:sz w:val="28"/>
          <w:szCs w:val="28"/>
        </w:rPr>
        <w:t xml:space="preserve">утверждения адресного перечня дворовых территорий </w:t>
      </w:r>
      <w:r w:rsidR="002643EC">
        <w:rPr>
          <w:rFonts w:ascii="Times New Roman" w:hAnsi="Times New Roman" w:cs="Times New Roman"/>
          <w:sz w:val="28"/>
          <w:szCs w:val="28"/>
        </w:rPr>
        <w:br/>
      </w:r>
      <w:r w:rsidRPr="00D85350">
        <w:rPr>
          <w:rFonts w:ascii="Times New Roman" w:hAnsi="Times New Roman" w:cs="Times New Roman"/>
          <w:sz w:val="28"/>
          <w:szCs w:val="28"/>
        </w:rPr>
        <w:t>с 05.04 на 23.05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350" w:rsidRDefault="00D85350" w:rsidP="001F5D87">
      <w:pPr>
        <w:pStyle w:val="afff5"/>
        <w:widowControl/>
        <w:tabs>
          <w:tab w:val="left" w:pos="-4678"/>
          <w:tab w:val="left" w:pos="-354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5350">
        <w:rPr>
          <w:rFonts w:ascii="Times New Roman" w:hAnsi="Times New Roman" w:cs="Times New Roman"/>
          <w:sz w:val="28"/>
          <w:szCs w:val="28"/>
        </w:rPr>
        <w:t>исключ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D85350">
        <w:rPr>
          <w:rFonts w:ascii="Times New Roman" w:hAnsi="Times New Roman" w:cs="Times New Roman"/>
          <w:sz w:val="28"/>
          <w:szCs w:val="28"/>
        </w:rPr>
        <w:t xml:space="preserve"> обязанность получателя субсидии представлять документы после получения уведомления о включении многоквартирных домов </w:t>
      </w:r>
      <w:r w:rsidRPr="00D85350">
        <w:rPr>
          <w:rFonts w:ascii="Times New Roman" w:hAnsi="Times New Roman" w:cs="Times New Roman"/>
          <w:sz w:val="28"/>
          <w:szCs w:val="28"/>
        </w:rPr>
        <w:br/>
        <w:t>в утвержденный адресный перечень, так как необходимые документы являются приложением к заявке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5350">
        <w:rPr>
          <w:rFonts w:ascii="Times New Roman" w:hAnsi="Times New Roman" w:cs="Times New Roman"/>
          <w:sz w:val="28"/>
          <w:szCs w:val="28"/>
        </w:rPr>
        <w:t xml:space="preserve"> и предоставляются одновременно с ней, то есть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D85350">
        <w:rPr>
          <w:rFonts w:ascii="Times New Roman" w:hAnsi="Times New Roman" w:cs="Times New Roman"/>
          <w:sz w:val="28"/>
          <w:szCs w:val="28"/>
        </w:rPr>
        <w:t>до 10.03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350" w:rsidRDefault="00D85350" w:rsidP="001F5D87">
      <w:pPr>
        <w:pStyle w:val="afff5"/>
        <w:widowControl/>
        <w:tabs>
          <w:tab w:val="left" w:pos="-4678"/>
          <w:tab w:val="left" w:pos="-354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Pr="00D85350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D85350">
        <w:rPr>
          <w:rFonts w:ascii="Times New Roman" w:hAnsi="Times New Roman" w:cs="Times New Roman"/>
          <w:sz w:val="28"/>
          <w:szCs w:val="28"/>
        </w:rPr>
        <w:t xml:space="preserve"> срок выбора исполнителя работ – в течение 30 рабочих дней </w:t>
      </w:r>
      <w:r w:rsidRPr="00D85350">
        <w:rPr>
          <w:rFonts w:ascii="Times New Roman" w:hAnsi="Times New Roman" w:cs="Times New Roman"/>
          <w:sz w:val="28"/>
          <w:szCs w:val="28"/>
        </w:rPr>
        <w:br/>
        <w:t>от даты получения утвержденного адресного перечня, взамен конкретной даты «до 25.05»</w:t>
      </w:r>
      <w:r w:rsidR="00687329">
        <w:rPr>
          <w:rFonts w:ascii="Times New Roman" w:hAnsi="Times New Roman" w:cs="Times New Roman"/>
          <w:sz w:val="28"/>
          <w:szCs w:val="28"/>
        </w:rPr>
        <w:t>;</w:t>
      </w:r>
    </w:p>
    <w:p w:rsidR="00687329" w:rsidRDefault="00687329" w:rsidP="001F5D87">
      <w:pPr>
        <w:pStyle w:val="afff5"/>
        <w:widowControl/>
        <w:tabs>
          <w:tab w:val="left" w:pos="-4678"/>
          <w:tab w:val="left" w:pos="-354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87329">
        <w:rPr>
          <w:rFonts w:ascii="Times New Roman" w:hAnsi="Times New Roman" w:cs="Times New Roman"/>
          <w:sz w:val="28"/>
          <w:szCs w:val="28"/>
        </w:rPr>
        <w:t xml:space="preserve">исключена обязанность получателя субсидии представлять документы после получения уведомления о включении многоквартирных домов </w:t>
      </w:r>
      <w:r w:rsidR="008E5830">
        <w:rPr>
          <w:rFonts w:ascii="Times New Roman" w:hAnsi="Times New Roman" w:cs="Times New Roman"/>
          <w:sz w:val="28"/>
          <w:szCs w:val="28"/>
        </w:rPr>
        <w:br/>
      </w:r>
      <w:r w:rsidRPr="00687329">
        <w:rPr>
          <w:rFonts w:ascii="Times New Roman" w:hAnsi="Times New Roman" w:cs="Times New Roman"/>
          <w:sz w:val="28"/>
          <w:szCs w:val="28"/>
        </w:rPr>
        <w:t>в утвержденный адресный перечень, так как необходимые документы являются приложением к заявке</w:t>
      </w:r>
      <w:r w:rsidR="008E5830">
        <w:rPr>
          <w:rFonts w:ascii="Times New Roman" w:hAnsi="Times New Roman" w:cs="Times New Roman"/>
          <w:sz w:val="28"/>
          <w:szCs w:val="28"/>
        </w:rPr>
        <w:t>,</w:t>
      </w:r>
      <w:r w:rsidRPr="00687329">
        <w:rPr>
          <w:rFonts w:ascii="Times New Roman" w:hAnsi="Times New Roman" w:cs="Times New Roman"/>
          <w:sz w:val="28"/>
          <w:szCs w:val="28"/>
        </w:rPr>
        <w:t xml:space="preserve"> и предоставляются однов</w:t>
      </w:r>
      <w:r>
        <w:rPr>
          <w:rFonts w:ascii="Times New Roman" w:hAnsi="Times New Roman" w:cs="Times New Roman"/>
          <w:sz w:val="28"/>
          <w:szCs w:val="28"/>
        </w:rPr>
        <w:t xml:space="preserve">ременно с ней, то есть </w:t>
      </w:r>
      <w:r w:rsidR="008E58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10.03;</w:t>
      </w:r>
    </w:p>
    <w:p w:rsidR="00687329" w:rsidRDefault="00687329" w:rsidP="001F5D87">
      <w:pPr>
        <w:pStyle w:val="afff5"/>
        <w:widowControl/>
        <w:tabs>
          <w:tab w:val="left" w:pos="-4678"/>
          <w:tab w:val="left" w:pos="-354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</w:t>
      </w:r>
      <w:r w:rsidRPr="00687329">
        <w:rPr>
          <w:rFonts w:ascii="Times New Roman" w:hAnsi="Times New Roman" w:cs="Times New Roman"/>
          <w:sz w:val="28"/>
          <w:szCs w:val="28"/>
        </w:rPr>
        <w:t xml:space="preserve">зменен срок выбора исполнителя работ – в течение 30 рабочих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687329">
        <w:rPr>
          <w:rFonts w:ascii="Times New Roman" w:hAnsi="Times New Roman" w:cs="Times New Roman"/>
          <w:sz w:val="28"/>
          <w:szCs w:val="28"/>
        </w:rPr>
        <w:t>от даты получения утвержденного адресного перечня, взамен конкретной даты «до 25.05»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347" w:rsidRDefault="007E7AC3" w:rsidP="001F5D87">
      <w:pPr>
        <w:pStyle w:val="afff5"/>
        <w:widowControl/>
        <w:tabs>
          <w:tab w:val="left" w:pos="-4678"/>
          <w:tab w:val="left" w:pos="-354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F39EA">
        <w:rPr>
          <w:rFonts w:ascii="Times New Roman" w:hAnsi="Times New Roman" w:cs="Times New Roman"/>
          <w:sz w:val="28"/>
          <w:szCs w:val="28"/>
        </w:rPr>
        <w:t>П</w:t>
      </w:r>
      <w:r w:rsidRPr="007E7AC3">
        <w:rPr>
          <w:rFonts w:ascii="Times New Roman" w:hAnsi="Times New Roman" w:cs="Times New Roman"/>
          <w:sz w:val="28"/>
          <w:szCs w:val="28"/>
        </w:rPr>
        <w:t>ункт</w:t>
      </w:r>
      <w:r w:rsidR="00FF39EA">
        <w:rPr>
          <w:rFonts w:ascii="Times New Roman" w:hAnsi="Times New Roman" w:cs="Times New Roman"/>
          <w:sz w:val="28"/>
          <w:szCs w:val="28"/>
        </w:rPr>
        <w:t>ом</w:t>
      </w:r>
      <w:r w:rsidRPr="007E7AC3">
        <w:rPr>
          <w:rFonts w:ascii="Times New Roman" w:hAnsi="Times New Roman" w:cs="Times New Roman"/>
          <w:sz w:val="28"/>
          <w:szCs w:val="28"/>
        </w:rPr>
        <w:t xml:space="preserve"> 6 </w:t>
      </w:r>
      <w:r w:rsidR="00DE7347" w:rsidRPr="00DE7347">
        <w:rPr>
          <w:rFonts w:ascii="Times New Roman" w:hAnsi="Times New Roman" w:cs="Times New Roman"/>
          <w:sz w:val="28"/>
          <w:szCs w:val="28"/>
        </w:rPr>
        <w:t>раздела II</w:t>
      </w:r>
      <w:r w:rsidR="00DE7347">
        <w:rPr>
          <w:rFonts w:ascii="Times New Roman" w:hAnsi="Times New Roman" w:cs="Times New Roman"/>
          <w:sz w:val="28"/>
          <w:szCs w:val="28"/>
        </w:rPr>
        <w:t>:</w:t>
      </w:r>
    </w:p>
    <w:p w:rsidR="00DE7347" w:rsidRDefault="00DE7347" w:rsidP="00D85350">
      <w:pPr>
        <w:pStyle w:val="afff5"/>
        <w:widowControl/>
        <w:tabs>
          <w:tab w:val="left" w:pos="-4678"/>
          <w:tab w:val="left" w:pos="-354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2EE">
        <w:rPr>
          <w:rFonts w:ascii="Times New Roman" w:hAnsi="Times New Roman" w:cs="Times New Roman"/>
          <w:sz w:val="28"/>
          <w:szCs w:val="28"/>
        </w:rPr>
        <w:t>-</w:t>
      </w:r>
      <w:r w:rsidR="00FF39EA">
        <w:rPr>
          <w:rFonts w:ascii="Times New Roman" w:hAnsi="Times New Roman" w:cs="Times New Roman"/>
          <w:sz w:val="28"/>
          <w:szCs w:val="28"/>
        </w:rPr>
        <w:t xml:space="preserve"> </w:t>
      </w:r>
      <w:r w:rsidR="00FF39EA" w:rsidRPr="00FF39EA">
        <w:rPr>
          <w:rFonts w:ascii="Times New Roman" w:hAnsi="Times New Roman" w:cs="Times New Roman"/>
          <w:sz w:val="28"/>
          <w:szCs w:val="28"/>
        </w:rPr>
        <w:t>дополн</w:t>
      </w:r>
      <w:r w:rsidR="00FF39EA">
        <w:rPr>
          <w:rFonts w:ascii="Times New Roman" w:hAnsi="Times New Roman" w:cs="Times New Roman"/>
          <w:sz w:val="28"/>
          <w:szCs w:val="28"/>
        </w:rPr>
        <w:t>яется</w:t>
      </w:r>
      <w:r w:rsidR="00FF39EA" w:rsidRPr="00FF39EA">
        <w:rPr>
          <w:rFonts w:ascii="Times New Roman" w:hAnsi="Times New Roman" w:cs="Times New Roman"/>
          <w:sz w:val="28"/>
          <w:szCs w:val="28"/>
        </w:rPr>
        <w:t xml:space="preserve"> </w:t>
      </w:r>
      <w:r w:rsidR="00FF39EA">
        <w:rPr>
          <w:rFonts w:ascii="Times New Roman" w:hAnsi="Times New Roman" w:cs="Times New Roman"/>
          <w:sz w:val="28"/>
          <w:szCs w:val="28"/>
        </w:rPr>
        <w:t>требованием наличия</w:t>
      </w:r>
      <w:r w:rsidR="00FF39EA" w:rsidRPr="00FF39EA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FF39EA">
        <w:rPr>
          <w:rFonts w:ascii="Times New Roman" w:hAnsi="Times New Roman" w:cs="Times New Roman"/>
          <w:sz w:val="28"/>
          <w:szCs w:val="28"/>
        </w:rPr>
        <w:t>а</w:t>
      </w:r>
      <w:r w:rsidR="00FF39EA" w:rsidRPr="00FF39EA">
        <w:rPr>
          <w:rFonts w:ascii="Times New Roman" w:hAnsi="Times New Roman" w:cs="Times New Roman"/>
          <w:sz w:val="28"/>
          <w:szCs w:val="28"/>
        </w:rPr>
        <w:t xml:space="preserve"> погашения просроченной задолженности перед местным бюджетом, </w:t>
      </w:r>
      <w:proofErr w:type="gramStart"/>
      <w:r w:rsidR="00FF39EA" w:rsidRPr="00FF39EA">
        <w:rPr>
          <w:rFonts w:ascii="Times New Roman" w:hAnsi="Times New Roman" w:cs="Times New Roman"/>
          <w:sz w:val="28"/>
          <w:szCs w:val="28"/>
        </w:rPr>
        <w:t>согласованный</w:t>
      </w:r>
      <w:proofErr w:type="gramEnd"/>
      <w:r w:rsidR="00FF39EA" w:rsidRPr="00FF39EA">
        <w:rPr>
          <w:rFonts w:ascii="Times New Roman" w:hAnsi="Times New Roman" w:cs="Times New Roman"/>
          <w:sz w:val="28"/>
          <w:szCs w:val="28"/>
        </w:rPr>
        <w:t xml:space="preserve"> главным администратором доходов бюджета». Общие требования (в редакции от 18.05.2017 № 592) дают право предусматривать требование об отсутствии просроченной задолженности либо не предусматривать (абзац 3 подпункта е) пункта 4 Общих требований – «в случае, если такие требования предусмотрены правовым актом»).</w:t>
      </w:r>
    </w:p>
    <w:p w:rsidR="00DE7347" w:rsidRDefault="00FF39EA" w:rsidP="00D85350">
      <w:pPr>
        <w:pStyle w:val="afff5"/>
        <w:widowControl/>
        <w:tabs>
          <w:tab w:val="left" w:pos="-4678"/>
          <w:tab w:val="left" w:pos="-354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приводится в соответствие </w:t>
      </w:r>
      <w:r w:rsidRPr="00FF39EA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F39EA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FF39EA">
        <w:rPr>
          <w:rFonts w:ascii="Times New Roman" w:hAnsi="Times New Roman" w:cs="Times New Roman"/>
          <w:sz w:val="28"/>
          <w:szCs w:val="28"/>
        </w:rPr>
        <w:t xml:space="preserve"> в редакции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F39EA">
        <w:rPr>
          <w:rFonts w:ascii="Times New Roman" w:hAnsi="Times New Roman" w:cs="Times New Roman"/>
          <w:sz w:val="28"/>
          <w:szCs w:val="28"/>
        </w:rPr>
        <w:t>от 18.05.2017 № 592</w:t>
      </w:r>
      <w:r>
        <w:rPr>
          <w:rFonts w:ascii="Times New Roman" w:hAnsi="Times New Roman" w:cs="Times New Roman"/>
          <w:sz w:val="28"/>
          <w:szCs w:val="28"/>
        </w:rPr>
        <w:t xml:space="preserve"> требование «</w:t>
      </w:r>
      <w:r w:rsidRPr="00FF39EA">
        <w:rPr>
          <w:rFonts w:ascii="Times New Roman" w:hAnsi="Times New Roman" w:cs="Times New Roman"/>
          <w:sz w:val="28"/>
          <w:szCs w:val="28"/>
        </w:rPr>
        <w:t xml:space="preserve">Юридические лица не должны находиться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F39EA">
        <w:rPr>
          <w:rFonts w:ascii="Times New Roman" w:hAnsi="Times New Roman" w:cs="Times New Roman"/>
          <w:sz w:val="28"/>
          <w:szCs w:val="28"/>
        </w:rPr>
        <w:t xml:space="preserve">в процессе реорганизации, ликвидации, банкротства, а индивидуальные предприниматели не должны прекратить деятельность в качестве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предпринимателя»</w:t>
      </w:r>
      <w:r w:rsidR="004258E6">
        <w:rPr>
          <w:rFonts w:ascii="Times New Roman" w:hAnsi="Times New Roman" w:cs="Times New Roman"/>
          <w:sz w:val="28"/>
          <w:szCs w:val="28"/>
        </w:rPr>
        <w:t>.</w:t>
      </w:r>
    </w:p>
    <w:p w:rsidR="004258E6" w:rsidRDefault="004B6A81" w:rsidP="001F5D87">
      <w:pPr>
        <w:pStyle w:val="afff5"/>
        <w:widowControl/>
        <w:tabs>
          <w:tab w:val="left" w:pos="-4678"/>
          <w:tab w:val="left" w:pos="-354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5350">
        <w:rPr>
          <w:rFonts w:ascii="Times New Roman" w:hAnsi="Times New Roman" w:cs="Times New Roman"/>
          <w:sz w:val="28"/>
          <w:szCs w:val="28"/>
        </w:rPr>
        <w:t xml:space="preserve">. </w:t>
      </w:r>
      <w:r w:rsidR="004258E6">
        <w:rPr>
          <w:rFonts w:ascii="Times New Roman" w:hAnsi="Times New Roman" w:cs="Times New Roman"/>
          <w:sz w:val="28"/>
          <w:szCs w:val="28"/>
        </w:rPr>
        <w:t>П</w:t>
      </w:r>
      <w:r w:rsidR="00D85350">
        <w:rPr>
          <w:rFonts w:ascii="Times New Roman" w:hAnsi="Times New Roman" w:cs="Times New Roman"/>
          <w:sz w:val="28"/>
          <w:szCs w:val="28"/>
        </w:rPr>
        <w:t>ункт</w:t>
      </w:r>
      <w:r w:rsidR="004258E6">
        <w:rPr>
          <w:rFonts w:ascii="Times New Roman" w:hAnsi="Times New Roman" w:cs="Times New Roman"/>
          <w:sz w:val="28"/>
          <w:szCs w:val="28"/>
        </w:rPr>
        <w:t>ом</w:t>
      </w:r>
      <w:r w:rsidR="00D85350">
        <w:rPr>
          <w:rFonts w:ascii="Times New Roman" w:hAnsi="Times New Roman" w:cs="Times New Roman"/>
          <w:sz w:val="28"/>
          <w:szCs w:val="28"/>
        </w:rPr>
        <w:t xml:space="preserve"> 8</w:t>
      </w:r>
      <w:r w:rsidR="004258E6" w:rsidRPr="004258E6">
        <w:t xml:space="preserve"> </w:t>
      </w:r>
      <w:r w:rsidR="004258E6" w:rsidRPr="004258E6">
        <w:rPr>
          <w:rFonts w:ascii="Times New Roman" w:hAnsi="Times New Roman" w:cs="Times New Roman"/>
          <w:sz w:val="28"/>
          <w:szCs w:val="28"/>
        </w:rPr>
        <w:t>раздела II</w:t>
      </w:r>
      <w:r w:rsidR="00D85350">
        <w:rPr>
          <w:rFonts w:ascii="Times New Roman" w:hAnsi="Times New Roman" w:cs="Times New Roman"/>
          <w:sz w:val="28"/>
          <w:szCs w:val="28"/>
        </w:rPr>
        <w:t xml:space="preserve"> </w:t>
      </w:r>
      <w:r w:rsidR="004258E6">
        <w:rPr>
          <w:rFonts w:ascii="Times New Roman" w:hAnsi="Times New Roman" w:cs="Times New Roman"/>
          <w:sz w:val="28"/>
          <w:szCs w:val="28"/>
        </w:rPr>
        <w:t>с</w:t>
      </w:r>
      <w:r w:rsidR="004258E6" w:rsidRPr="004258E6">
        <w:rPr>
          <w:rFonts w:ascii="Times New Roman" w:hAnsi="Times New Roman" w:cs="Times New Roman"/>
          <w:sz w:val="28"/>
          <w:szCs w:val="28"/>
        </w:rPr>
        <w:t>окращ</w:t>
      </w:r>
      <w:r w:rsidR="004258E6">
        <w:rPr>
          <w:rFonts w:ascii="Times New Roman" w:hAnsi="Times New Roman" w:cs="Times New Roman"/>
          <w:sz w:val="28"/>
          <w:szCs w:val="28"/>
        </w:rPr>
        <w:t>ается</w:t>
      </w:r>
      <w:r w:rsidR="004258E6" w:rsidRPr="004258E6">
        <w:rPr>
          <w:rFonts w:ascii="Times New Roman" w:hAnsi="Times New Roman" w:cs="Times New Roman"/>
          <w:sz w:val="28"/>
          <w:szCs w:val="28"/>
        </w:rPr>
        <w:t xml:space="preserve"> срок рассмотрения документов с 10 рабочих дней до 3, так как исключается обязанность департамента осуществлять проверку представленных документов по адресам, включенным </w:t>
      </w:r>
      <w:r w:rsidR="004258E6">
        <w:rPr>
          <w:rFonts w:ascii="Times New Roman" w:hAnsi="Times New Roman" w:cs="Times New Roman"/>
          <w:sz w:val="28"/>
          <w:szCs w:val="28"/>
        </w:rPr>
        <w:br/>
      </w:r>
      <w:r w:rsidR="004258E6" w:rsidRPr="004258E6">
        <w:rPr>
          <w:rFonts w:ascii="Times New Roman" w:hAnsi="Times New Roman" w:cs="Times New Roman"/>
          <w:sz w:val="28"/>
          <w:szCs w:val="28"/>
        </w:rPr>
        <w:t xml:space="preserve">в утвержденный адресный перечень после направления уведомлений </w:t>
      </w:r>
      <w:r w:rsidR="004258E6">
        <w:rPr>
          <w:rFonts w:ascii="Times New Roman" w:hAnsi="Times New Roman" w:cs="Times New Roman"/>
          <w:sz w:val="28"/>
          <w:szCs w:val="28"/>
        </w:rPr>
        <w:br/>
      </w:r>
      <w:r w:rsidR="004258E6" w:rsidRPr="004258E6">
        <w:rPr>
          <w:rFonts w:ascii="Times New Roman" w:hAnsi="Times New Roman" w:cs="Times New Roman"/>
          <w:sz w:val="28"/>
          <w:szCs w:val="28"/>
        </w:rPr>
        <w:t>о включении в адресный перечень</w:t>
      </w:r>
      <w:r w:rsidR="005A1345">
        <w:rPr>
          <w:rFonts w:ascii="Times New Roman" w:hAnsi="Times New Roman" w:cs="Times New Roman"/>
          <w:sz w:val="28"/>
          <w:szCs w:val="28"/>
        </w:rPr>
        <w:tab/>
      </w:r>
      <w:r w:rsidR="004258E6">
        <w:rPr>
          <w:rFonts w:ascii="Times New Roman" w:hAnsi="Times New Roman" w:cs="Times New Roman"/>
          <w:sz w:val="28"/>
          <w:szCs w:val="28"/>
        </w:rPr>
        <w:t>.</w:t>
      </w:r>
    </w:p>
    <w:p w:rsidR="004258E6" w:rsidRDefault="004258E6" w:rsidP="001F5D87">
      <w:pPr>
        <w:pStyle w:val="afff5"/>
        <w:widowControl/>
        <w:tabs>
          <w:tab w:val="left" w:pos="-4678"/>
          <w:tab w:val="left" w:pos="-354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Пунктом 9 </w:t>
      </w:r>
      <w:r w:rsidRPr="004258E6">
        <w:rPr>
          <w:rFonts w:ascii="Times New Roman" w:hAnsi="Times New Roman" w:cs="Times New Roman"/>
          <w:sz w:val="28"/>
          <w:szCs w:val="28"/>
        </w:rPr>
        <w:t>раздела II</w:t>
      </w:r>
      <w:r>
        <w:rPr>
          <w:rFonts w:ascii="Times New Roman" w:hAnsi="Times New Roman" w:cs="Times New Roman"/>
          <w:sz w:val="28"/>
          <w:szCs w:val="28"/>
        </w:rPr>
        <w:t xml:space="preserve"> исключаются основания для отказа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4258E6">
        <w:rPr>
          <w:rFonts w:ascii="Times New Roman" w:hAnsi="Times New Roman" w:cs="Times New Roman"/>
          <w:sz w:val="28"/>
          <w:szCs w:val="28"/>
        </w:rPr>
        <w:t>в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58E6" w:rsidRPr="004258E6" w:rsidRDefault="004258E6" w:rsidP="008E5830">
      <w:pPr>
        <w:pStyle w:val="afff5"/>
        <w:tabs>
          <w:tab w:val="left" w:pos="-4678"/>
          <w:tab w:val="left" w:pos="-354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</w:t>
      </w:r>
      <w:r w:rsidRPr="004258E6">
        <w:rPr>
          <w:rFonts w:ascii="Times New Roman" w:hAnsi="Times New Roman" w:cs="Times New Roman"/>
          <w:sz w:val="28"/>
          <w:szCs w:val="28"/>
        </w:rPr>
        <w:t>редоставление документов позднее</w:t>
      </w:r>
      <w:r w:rsidR="00D975A4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 w:rsidRPr="004258E6">
        <w:rPr>
          <w:rFonts w:ascii="Times New Roman" w:hAnsi="Times New Roman" w:cs="Times New Roman"/>
          <w:sz w:val="28"/>
          <w:szCs w:val="28"/>
        </w:rPr>
        <w:t xml:space="preserve"> срока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258E6" w:rsidRDefault="004258E6" w:rsidP="004258E6">
      <w:pPr>
        <w:pStyle w:val="afff5"/>
        <w:widowControl/>
        <w:tabs>
          <w:tab w:val="left" w:pos="-4678"/>
          <w:tab w:val="left" w:pos="-354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«н</w:t>
      </w:r>
      <w:r w:rsidRPr="004258E6">
        <w:rPr>
          <w:rFonts w:ascii="Times New Roman" w:hAnsi="Times New Roman" w:cs="Times New Roman"/>
          <w:sz w:val="28"/>
          <w:szCs w:val="28"/>
        </w:rPr>
        <w:t>есоответствие представлен</w:t>
      </w:r>
      <w:r w:rsidR="00D975A4">
        <w:rPr>
          <w:rFonts w:ascii="Times New Roman" w:hAnsi="Times New Roman" w:cs="Times New Roman"/>
          <w:sz w:val="28"/>
          <w:szCs w:val="28"/>
        </w:rPr>
        <w:t>ных документов требованиям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93E28" w:rsidRDefault="004258E6" w:rsidP="004258E6">
      <w:pPr>
        <w:pStyle w:val="afff5"/>
        <w:widowControl/>
        <w:tabs>
          <w:tab w:val="left" w:pos="-4678"/>
          <w:tab w:val="left" w:pos="-354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«п</w:t>
      </w:r>
      <w:r w:rsidRPr="004258E6">
        <w:rPr>
          <w:rFonts w:ascii="Times New Roman" w:hAnsi="Times New Roman" w:cs="Times New Roman"/>
          <w:sz w:val="28"/>
          <w:szCs w:val="28"/>
        </w:rPr>
        <w:t>ревышение утвержденного планом мероприятий заяв</w:t>
      </w:r>
      <w:r>
        <w:rPr>
          <w:rFonts w:ascii="Times New Roman" w:hAnsi="Times New Roman" w:cs="Times New Roman"/>
          <w:sz w:val="28"/>
          <w:szCs w:val="28"/>
        </w:rPr>
        <w:t>ленного размера объема субсидии»</w:t>
      </w:r>
      <w:r w:rsidR="002E53A9">
        <w:rPr>
          <w:rFonts w:ascii="Times New Roman" w:hAnsi="Times New Roman" w:cs="Times New Roman"/>
          <w:sz w:val="28"/>
          <w:szCs w:val="28"/>
        </w:rPr>
        <w:t>;</w:t>
      </w:r>
    </w:p>
    <w:p w:rsidR="004258E6" w:rsidRDefault="00A93E28" w:rsidP="004258E6">
      <w:pPr>
        <w:pStyle w:val="afff5"/>
        <w:widowControl/>
        <w:tabs>
          <w:tab w:val="left" w:pos="-4678"/>
          <w:tab w:val="left" w:pos="-354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-«о</w:t>
      </w:r>
      <w:r w:rsidR="004258E6" w:rsidRPr="004258E6">
        <w:rPr>
          <w:rFonts w:ascii="Times New Roman" w:hAnsi="Times New Roman" w:cs="Times New Roman"/>
          <w:sz w:val="28"/>
          <w:szCs w:val="28"/>
        </w:rPr>
        <w:t>тсутствие в бюджете города на соответствующий финансовый год бюджетных ассигнований на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», поскольку </w:t>
      </w:r>
      <w:r w:rsidRPr="00A93E28">
        <w:rPr>
          <w:rFonts w:ascii="Times New Roman" w:hAnsi="Times New Roman" w:cs="Times New Roman"/>
          <w:sz w:val="28"/>
          <w:szCs w:val="28"/>
        </w:rPr>
        <w:t>Положение и Правила предоставления субсидий (государственная программа) установлены на 2017 год</w:t>
      </w:r>
      <w:r w:rsidR="004258E6" w:rsidRPr="004258E6">
        <w:rPr>
          <w:rFonts w:ascii="Times New Roman" w:hAnsi="Times New Roman" w:cs="Times New Roman"/>
          <w:sz w:val="28"/>
          <w:szCs w:val="28"/>
        </w:rPr>
        <w:t>.</w:t>
      </w:r>
    </w:p>
    <w:p w:rsidR="007E3B0B" w:rsidRDefault="007E3B0B" w:rsidP="001F5D87">
      <w:pPr>
        <w:pStyle w:val="afff5"/>
        <w:widowControl/>
        <w:tabs>
          <w:tab w:val="left" w:pos="-4678"/>
          <w:tab w:val="left" w:pos="-354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Пунктом 11 раздела </w:t>
      </w:r>
      <w:r w:rsidRPr="007E3B0B">
        <w:rPr>
          <w:rFonts w:ascii="Times New Roman" w:hAnsi="Times New Roman" w:cs="Times New Roman"/>
          <w:sz w:val="28"/>
          <w:szCs w:val="28"/>
        </w:rPr>
        <w:t>II исключаются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B0B">
        <w:rPr>
          <w:rFonts w:ascii="Times New Roman" w:hAnsi="Times New Roman" w:cs="Times New Roman"/>
          <w:sz w:val="28"/>
          <w:szCs w:val="28"/>
        </w:rPr>
        <w:t xml:space="preserve">обязанность департамента утверждать план мероприятий по выполнению работ по благоустройству </w:t>
      </w:r>
      <w:r>
        <w:rPr>
          <w:rFonts w:ascii="Times New Roman" w:hAnsi="Times New Roman" w:cs="Times New Roman"/>
          <w:sz w:val="28"/>
          <w:szCs w:val="28"/>
        </w:rPr>
        <w:br/>
      </w:r>
      <w:r w:rsidRPr="007E3B0B">
        <w:rPr>
          <w:rFonts w:ascii="Times New Roman" w:hAnsi="Times New Roman" w:cs="Times New Roman"/>
          <w:sz w:val="28"/>
          <w:szCs w:val="28"/>
        </w:rPr>
        <w:t>в связи с утверждением адресного перечня, размещением его на официальном портале Администрации города и опубликованием в Положении, утвержденном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D87" w:rsidRDefault="007E3B0B" w:rsidP="001F5D87">
      <w:pPr>
        <w:pStyle w:val="afff5"/>
        <w:tabs>
          <w:tab w:val="left" w:pos="-4678"/>
          <w:tab w:val="left" w:pos="-354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пункте 14 </w:t>
      </w:r>
      <w:r w:rsidRPr="007E3B0B">
        <w:rPr>
          <w:rFonts w:ascii="Times New Roman" w:hAnsi="Times New Roman" w:cs="Times New Roman"/>
          <w:sz w:val="28"/>
          <w:szCs w:val="28"/>
        </w:rPr>
        <w:t>раздела 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D87" w:rsidRPr="001F5D87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Федеральному закону от 17.07.2009 № 172-ФЗ «Об антикоррупционной экспертизе нормативных правовых актов и проектов нормативных правовых актов», постановлению Правительства РФ от 26.02.2010 № 96 </w:t>
      </w:r>
      <w:r w:rsidR="001F5D87">
        <w:rPr>
          <w:rFonts w:ascii="Times New Roman" w:hAnsi="Times New Roman" w:cs="Times New Roman"/>
          <w:sz w:val="28"/>
          <w:szCs w:val="28"/>
        </w:rPr>
        <w:br/>
      </w:r>
      <w:r w:rsidR="001F5D87" w:rsidRPr="001F5D87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 w:rsidR="001F5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установлении размера авансового платежа </w:t>
      </w:r>
      <w:r w:rsidRPr="007E3B0B">
        <w:rPr>
          <w:rFonts w:ascii="Times New Roman" w:hAnsi="Times New Roman" w:cs="Times New Roman"/>
          <w:sz w:val="28"/>
          <w:szCs w:val="28"/>
        </w:rPr>
        <w:t>исключено слово «вправе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5D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5093" w:rsidRDefault="001F5D87" w:rsidP="001F5D87">
      <w:pPr>
        <w:pStyle w:val="afff5"/>
        <w:tabs>
          <w:tab w:val="left" w:pos="-4678"/>
          <w:tab w:val="left" w:pos="-354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Пунктом 26</w:t>
      </w:r>
      <w:r w:rsidR="00DD5093" w:rsidRPr="00850908">
        <w:rPr>
          <w:rFonts w:ascii="Times New Roman" w:hAnsi="Times New Roman" w:cs="Times New Roman"/>
          <w:sz w:val="28"/>
          <w:szCs w:val="28"/>
        </w:rPr>
        <w:t xml:space="preserve"> </w:t>
      </w:r>
      <w:r w:rsidRPr="001F5D87">
        <w:rPr>
          <w:rFonts w:ascii="Times New Roman" w:hAnsi="Times New Roman" w:cs="Times New Roman"/>
          <w:sz w:val="28"/>
          <w:szCs w:val="28"/>
        </w:rPr>
        <w:t xml:space="preserve">раздела II </w:t>
      </w:r>
      <w:r w:rsidR="00DD5093" w:rsidRPr="00850908"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D5093" w:rsidRPr="00850908">
        <w:rPr>
          <w:rFonts w:ascii="Times New Roman" w:hAnsi="Times New Roman" w:cs="Times New Roman"/>
          <w:sz w:val="28"/>
          <w:szCs w:val="28"/>
        </w:rPr>
        <w:t xml:space="preserve"> новое основание для отказа </w:t>
      </w:r>
      <w:r w:rsidR="00DD5093" w:rsidRPr="00850908">
        <w:rPr>
          <w:rFonts w:ascii="Times New Roman" w:hAnsi="Times New Roman" w:cs="Times New Roman"/>
          <w:sz w:val="28"/>
          <w:szCs w:val="28"/>
        </w:rPr>
        <w:br/>
        <w:t>в подписании акта на предоставление субсидии – отсутствие оплаты по графику погашения просроченной задолженности перед местным бюджетом.</w:t>
      </w:r>
      <w:r w:rsidR="007829BA" w:rsidRPr="00850908">
        <w:rPr>
          <w:rFonts w:ascii="Times New Roman" w:hAnsi="Times New Roman" w:cs="Times New Roman"/>
          <w:sz w:val="28"/>
          <w:szCs w:val="28"/>
        </w:rPr>
        <w:t xml:space="preserve"> Данное основание вытекает из предусмотренной возможности получения </w:t>
      </w:r>
      <w:proofErr w:type="gramStart"/>
      <w:r w:rsidR="007829BA" w:rsidRPr="00850908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="007829BA" w:rsidRPr="00850908">
        <w:rPr>
          <w:rFonts w:ascii="Times New Roman" w:hAnsi="Times New Roman" w:cs="Times New Roman"/>
          <w:sz w:val="28"/>
          <w:szCs w:val="28"/>
        </w:rPr>
        <w:t xml:space="preserve"> при наличии графика погашения просроченной задолженности перед местным бюджетом и направлено на </w:t>
      </w:r>
      <w:r w:rsidR="00B67C86" w:rsidRPr="00850908">
        <w:rPr>
          <w:rFonts w:ascii="Times New Roman" w:hAnsi="Times New Roman" w:cs="Times New Roman"/>
          <w:sz w:val="28"/>
          <w:szCs w:val="28"/>
        </w:rPr>
        <w:t xml:space="preserve">осуществление контроля за погашением задолженности и </w:t>
      </w:r>
      <w:r w:rsidR="007829BA" w:rsidRPr="00850908">
        <w:rPr>
          <w:rFonts w:ascii="Times New Roman" w:hAnsi="Times New Roman" w:cs="Times New Roman"/>
          <w:sz w:val="28"/>
          <w:szCs w:val="28"/>
        </w:rPr>
        <w:t>дисциплинарной ответственности получателя субсидии.</w:t>
      </w:r>
    </w:p>
    <w:p w:rsidR="002643EC" w:rsidRDefault="002643EC" w:rsidP="001F5D87">
      <w:pPr>
        <w:pStyle w:val="afff5"/>
        <w:tabs>
          <w:tab w:val="left" w:pos="-4678"/>
          <w:tab w:val="left" w:pos="-354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7A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Пунктом 29 </w:t>
      </w:r>
      <w:r w:rsidRPr="002643EC">
        <w:rPr>
          <w:rFonts w:ascii="Times New Roman" w:hAnsi="Times New Roman" w:cs="Times New Roman"/>
          <w:sz w:val="28"/>
          <w:szCs w:val="28"/>
        </w:rPr>
        <w:t xml:space="preserve">раздела II исключается квартальная отчетность 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r w:rsidRPr="002643EC">
        <w:rPr>
          <w:rFonts w:ascii="Times New Roman" w:hAnsi="Times New Roman" w:cs="Times New Roman"/>
          <w:sz w:val="28"/>
          <w:szCs w:val="28"/>
        </w:rPr>
        <w:t>по предложени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643EC">
        <w:rPr>
          <w:rFonts w:ascii="Times New Roman" w:hAnsi="Times New Roman" w:cs="Times New Roman"/>
          <w:sz w:val="28"/>
          <w:szCs w:val="28"/>
        </w:rPr>
        <w:t xml:space="preserve"> участников публичных консультаций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643EC" w:rsidRPr="00C62010" w:rsidRDefault="00C62010" w:rsidP="001F5D87">
      <w:pPr>
        <w:pStyle w:val="afff5"/>
        <w:tabs>
          <w:tab w:val="left" w:pos="-4678"/>
          <w:tab w:val="left" w:pos="-354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7A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пункте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62010">
        <w:rPr>
          <w:rFonts w:ascii="Times New Roman" w:hAnsi="Times New Roman" w:cs="Times New Roman"/>
          <w:sz w:val="28"/>
          <w:szCs w:val="28"/>
        </w:rPr>
        <w:t xml:space="preserve">сключается возможность предусматривать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C62010">
        <w:rPr>
          <w:rFonts w:ascii="Times New Roman" w:hAnsi="Times New Roman" w:cs="Times New Roman"/>
          <w:sz w:val="28"/>
          <w:szCs w:val="28"/>
        </w:rPr>
        <w:t xml:space="preserve">в соглашении на предоставление субсидии случаи возврата неиспользованных остатков субсидии для приведения в соответствие БК РФ (в редакции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62010">
        <w:rPr>
          <w:rFonts w:ascii="Times New Roman" w:hAnsi="Times New Roman" w:cs="Times New Roman"/>
          <w:sz w:val="28"/>
          <w:szCs w:val="28"/>
        </w:rPr>
        <w:t>от 18.07.2017 № 178-ФЗ)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3EC" w:rsidRPr="006673D4" w:rsidRDefault="002643EC" w:rsidP="001F5D87">
      <w:pPr>
        <w:pStyle w:val="afff5"/>
        <w:tabs>
          <w:tab w:val="left" w:pos="-4678"/>
          <w:tab w:val="left" w:pos="-3544"/>
        </w:tabs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230F5" w:rsidRDefault="00E00ABE" w:rsidP="00461121">
      <w:pPr>
        <w:ind w:firstLine="54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существующем</w:t>
      </w:r>
      <w:r w:rsidR="000F22FE">
        <w:rPr>
          <w:rFonts w:eastAsia="Times New Roman" w:cs="Times New Roman"/>
          <w:szCs w:val="28"/>
          <w:lang w:eastAsia="ru-RU"/>
        </w:rPr>
        <w:t xml:space="preserve"> правов</w:t>
      </w:r>
      <w:r>
        <w:rPr>
          <w:rFonts w:eastAsia="Times New Roman" w:cs="Times New Roman"/>
          <w:szCs w:val="28"/>
          <w:lang w:eastAsia="ru-RU"/>
        </w:rPr>
        <w:t>ом регулировании</w:t>
      </w:r>
      <w:r w:rsidR="000230F5">
        <w:rPr>
          <w:rFonts w:eastAsia="Times New Roman" w:cs="Times New Roman"/>
          <w:szCs w:val="28"/>
          <w:lang w:eastAsia="ru-RU"/>
        </w:rPr>
        <w:t xml:space="preserve"> </w:t>
      </w:r>
      <w:r w:rsidR="00254B70">
        <w:rPr>
          <w:rFonts w:eastAsia="Times New Roman" w:cs="Times New Roman"/>
          <w:szCs w:val="28"/>
          <w:lang w:eastAsia="ru-RU"/>
        </w:rPr>
        <w:t xml:space="preserve"> предоставление субсидии</w:t>
      </w:r>
      <w:r>
        <w:rPr>
          <w:rFonts w:eastAsia="Times New Roman" w:cs="Times New Roman"/>
          <w:szCs w:val="28"/>
          <w:lang w:eastAsia="ru-RU"/>
        </w:rPr>
        <w:t xml:space="preserve"> предусмотрено</w:t>
      </w:r>
      <w:r w:rsidR="00254B70">
        <w:rPr>
          <w:rFonts w:eastAsia="Times New Roman" w:cs="Times New Roman"/>
          <w:szCs w:val="28"/>
          <w:lang w:eastAsia="ru-RU"/>
        </w:rPr>
        <w:t xml:space="preserve"> в 2017 году, </w:t>
      </w:r>
      <w:r w:rsidR="005053F2">
        <w:rPr>
          <w:rFonts w:eastAsia="Times New Roman" w:cs="Times New Roman"/>
          <w:szCs w:val="28"/>
          <w:lang w:eastAsia="ru-RU"/>
        </w:rPr>
        <w:t xml:space="preserve">что </w:t>
      </w:r>
      <w:r w:rsidR="00254B70">
        <w:rPr>
          <w:rFonts w:eastAsia="Times New Roman" w:cs="Times New Roman"/>
          <w:szCs w:val="28"/>
          <w:lang w:eastAsia="ru-RU"/>
        </w:rPr>
        <w:t>соответств</w:t>
      </w:r>
      <w:r w:rsidR="005053F2">
        <w:rPr>
          <w:rFonts w:eastAsia="Times New Roman" w:cs="Times New Roman"/>
          <w:szCs w:val="28"/>
          <w:lang w:eastAsia="ru-RU"/>
        </w:rPr>
        <w:t>ует</w:t>
      </w:r>
      <w:r w:rsidR="00254B70">
        <w:rPr>
          <w:rFonts w:eastAsia="Times New Roman" w:cs="Times New Roman"/>
          <w:szCs w:val="28"/>
          <w:lang w:eastAsia="ru-RU"/>
        </w:rPr>
        <w:t xml:space="preserve">  Правилам предоставления </w:t>
      </w:r>
      <w:r>
        <w:rPr>
          <w:rFonts w:eastAsia="Times New Roman" w:cs="Times New Roman"/>
          <w:szCs w:val="28"/>
          <w:lang w:eastAsia="ru-RU"/>
        </w:rPr>
        <w:br/>
      </w:r>
      <w:r w:rsidR="00254B70">
        <w:rPr>
          <w:rFonts w:eastAsia="Times New Roman" w:cs="Times New Roman"/>
          <w:szCs w:val="28"/>
          <w:lang w:eastAsia="ru-RU"/>
        </w:rPr>
        <w:t>и распределения субсидий из бюджета Ханты-Мансийского автономного округа – Югры, утвержденным</w:t>
      </w:r>
      <w:r w:rsidR="005053F2">
        <w:rPr>
          <w:rFonts w:eastAsia="Times New Roman" w:cs="Times New Roman"/>
          <w:szCs w:val="28"/>
          <w:lang w:eastAsia="ru-RU"/>
        </w:rPr>
        <w:t xml:space="preserve"> </w:t>
      </w:r>
      <w:r w:rsidR="00254B70">
        <w:rPr>
          <w:rFonts w:eastAsia="Times New Roman" w:cs="Times New Roman"/>
          <w:szCs w:val="28"/>
          <w:lang w:eastAsia="ru-RU"/>
        </w:rPr>
        <w:t>государственной программой</w:t>
      </w:r>
      <w:r w:rsidR="000F22FE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br/>
      </w:r>
      <w:r w:rsidR="00254B70">
        <w:rPr>
          <w:rFonts w:eastAsia="Times New Roman" w:cs="Times New Roman"/>
          <w:szCs w:val="28"/>
          <w:lang w:eastAsia="ru-RU"/>
        </w:rPr>
        <w:t>и</w:t>
      </w:r>
      <w:r w:rsidR="000F22FE">
        <w:rPr>
          <w:rFonts w:eastAsia="Times New Roman" w:cs="Times New Roman"/>
          <w:szCs w:val="28"/>
          <w:lang w:eastAsia="ru-RU"/>
        </w:rPr>
        <w:t xml:space="preserve"> </w:t>
      </w:r>
      <w:r w:rsidR="000230F5">
        <w:rPr>
          <w:rFonts w:eastAsia="Times New Roman" w:cs="Times New Roman"/>
          <w:szCs w:val="28"/>
          <w:lang w:eastAsia="ru-RU"/>
        </w:rPr>
        <w:t>распространя</w:t>
      </w:r>
      <w:r>
        <w:rPr>
          <w:rFonts w:eastAsia="Times New Roman" w:cs="Times New Roman"/>
          <w:szCs w:val="28"/>
          <w:lang w:eastAsia="ru-RU"/>
        </w:rPr>
        <w:t>е</w:t>
      </w:r>
      <w:r w:rsidR="000230F5">
        <w:rPr>
          <w:rFonts w:eastAsia="Times New Roman" w:cs="Times New Roman"/>
          <w:szCs w:val="28"/>
          <w:lang w:eastAsia="ru-RU"/>
        </w:rPr>
        <w:t>тся на правоотношения, возникшие с 10.02.2017</w:t>
      </w:r>
      <w:r>
        <w:rPr>
          <w:rFonts w:eastAsia="Times New Roman" w:cs="Times New Roman"/>
          <w:szCs w:val="28"/>
          <w:lang w:eastAsia="ru-RU"/>
        </w:rPr>
        <w:t>.</w:t>
      </w:r>
    </w:p>
    <w:p w:rsidR="00537E3A" w:rsidRDefault="00E00ABE" w:rsidP="00537E3A">
      <w:pPr>
        <w:ind w:firstLine="54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 внесении изменений в порядок предоставления субсидии </w:t>
      </w:r>
      <w:r>
        <w:rPr>
          <w:rFonts w:eastAsia="Times New Roman" w:cs="Times New Roman"/>
          <w:szCs w:val="28"/>
          <w:lang w:eastAsia="ru-RU"/>
        </w:rPr>
        <w:br/>
        <w:t>на финансовое обеспечение (возмещение) затрат по благоустройству дворовых территорий в целях предоставления субсидии в 2018 году, необходимо рассмотреть</w:t>
      </w:r>
      <w:r w:rsidR="00537E3A" w:rsidRPr="00537E3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применение </w:t>
      </w:r>
      <w:r w:rsidR="00537E3A" w:rsidRPr="00537E3A">
        <w:rPr>
          <w:rFonts w:eastAsia="Times New Roman" w:cs="Times New Roman"/>
          <w:szCs w:val="28"/>
          <w:lang w:eastAsia="ru-RU"/>
        </w:rPr>
        <w:t>вариант</w:t>
      </w:r>
      <w:r>
        <w:rPr>
          <w:rFonts w:eastAsia="Times New Roman" w:cs="Times New Roman"/>
          <w:szCs w:val="28"/>
          <w:lang w:eastAsia="ru-RU"/>
        </w:rPr>
        <w:t>а</w:t>
      </w:r>
      <w:r w:rsidR="00537E3A" w:rsidRPr="00537E3A">
        <w:rPr>
          <w:rFonts w:eastAsia="Times New Roman" w:cs="Times New Roman"/>
          <w:szCs w:val="28"/>
          <w:lang w:eastAsia="ru-RU"/>
        </w:rPr>
        <w:t xml:space="preserve"> правового регулирования, в части даты соответствия получателя субсидии устан</w:t>
      </w:r>
      <w:r>
        <w:rPr>
          <w:rFonts w:eastAsia="Times New Roman" w:cs="Times New Roman"/>
          <w:szCs w:val="28"/>
          <w:lang w:eastAsia="ru-RU"/>
        </w:rPr>
        <w:t xml:space="preserve">овленным в Порядке требованиям </w:t>
      </w:r>
      <w:r>
        <w:rPr>
          <w:rFonts w:eastAsia="Times New Roman" w:cs="Times New Roman"/>
          <w:szCs w:val="28"/>
          <w:lang w:eastAsia="ru-RU"/>
        </w:rPr>
        <w:br/>
        <w:t xml:space="preserve">на </w:t>
      </w:r>
      <w:r w:rsidR="00537E3A" w:rsidRPr="00537E3A">
        <w:rPr>
          <w:rFonts w:eastAsia="Times New Roman" w:cs="Times New Roman"/>
          <w:szCs w:val="28"/>
          <w:lang w:eastAsia="ru-RU"/>
        </w:rPr>
        <w:t>1-ое число месяца, в котором представлены документы.</w:t>
      </w:r>
    </w:p>
    <w:p w:rsidR="00DA2F06" w:rsidRPr="006673D4" w:rsidRDefault="004D4E30" w:rsidP="00461121">
      <w:pPr>
        <w:ind w:firstLine="544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</w:t>
      </w:r>
    </w:p>
    <w:p w:rsidR="004D1EF6" w:rsidRDefault="00353918" w:rsidP="00392865">
      <w:pPr>
        <w:ind w:firstLine="544"/>
        <w:jc w:val="both"/>
        <w:rPr>
          <w:rFonts w:eastAsia="Times New Roman" w:cs="Times New Roman"/>
          <w:iCs/>
          <w:szCs w:val="28"/>
          <w:lang w:eastAsia="ru-RU"/>
        </w:rPr>
      </w:pPr>
      <w:proofErr w:type="gramStart"/>
      <w:r w:rsidRPr="00850908">
        <w:rPr>
          <w:rFonts w:cs="Times New Roman"/>
          <w:szCs w:val="28"/>
        </w:rPr>
        <w:t xml:space="preserve">Исходя из представленных сведений в отчете об ОРВ, </w:t>
      </w:r>
      <w:r w:rsidR="00FD4437" w:rsidRPr="00850908">
        <w:rPr>
          <w:rFonts w:cs="Times New Roman"/>
          <w:szCs w:val="28"/>
        </w:rPr>
        <w:t>потенциальными адресатами правового регулирования являются</w:t>
      </w:r>
      <w:r w:rsidR="00721CCF" w:rsidRPr="00850908">
        <w:rPr>
          <w:rFonts w:cs="Times New Roman"/>
          <w:szCs w:val="28"/>
        </w:rPr>
        <w:t xml:space="preserve"> </w:t>
      </w:r>
      <w:r w:rsidR="00721CCF" w:rsidRPr="00850908">
        <w:rPr>
          <w:rFonts w:eastAsia="Times New Roman" w:cs="Times New Roman"/>
          <w:iCs/>
          <w:szCs w:val="28"/>
          <w:lang w:eastAsia="ru-RU"/>
        </w:rPr>
        <w:t xml:space="preserve">юридические лица </w:t>
      </w:r>
      <w:r w:rsidR="004D1EF6">
        <w:rPr>
          <w:rFonts w:eastAsia="Times New Roman" w:cs="Times New Roman"/>
          <w:iCs/>
          <w:szCs w:val="28"/>
          <w:lang w:eastAsia="ru-RU"/>
        </w:rPr>
        <w:br/>
      </w:r>
      <w:r w:rsidR="00721CCF" w:rsidRPr="00850908">
        <w:rPr>
          <w:rFonts w:eastAsia="Times New Roman" w:cs="Times New Roman"/>
          <w:iCs/>
          <w:szCs w:val="28"/>
          <w:lang w:eastAsia="ru-RU"/>
        </w:rPr>
        <w:t>и индивидуальные предприниматели, осуществляющие</w:t>
      </w:r>
      <w:r w:rsidR="004D1EF6" w:rsidRPr="004D1EF6">
        <w:t xml:space="preserve"> </w:t>
      </w:r>
      <w:r w:rsidR="004D1EF6" w:rsidRPr="004D1EF6">
        <w:rPr>
          <w:rFonts w:eastAsia="Times New Roman" w:cs="Times New Roman"/>
          <w:iCs/>
          <w:szCs w:val="28"/>
          <w:lang w:eastAsia="ru-RU"/>
        </w:rPr>
        <w:t xml:space="preserve">деятельность </w:t>
      </w:r>
      <w:r w:rsidR="004D1EF6">
        <w:rPr>
          <w:rFonts w:eastAsia="Times New Roman" w:cs="Times New Roman"/>
          <w:iCs/>
          <w:szCs w:val="28"/>
          <w:lang w:eastAsia="ru-RU"/>
        </w:rPr>
        <w:br/>
      </w:r>
      <w:r w:rsidR="004D1EF6" w:rsidRPr="004D1EF6">
        <w:rPr>
          <w:rFonts w:eastAsia="Times New Roman" w:cs="Times New Roman"/>
          <w:iCs/>
          <w:szCs w:val="28"/>
          <w:lang w:eastAsia="ru-RU"/>
        </w:rPr>
        <w:t xml:space="preserve">по управлению многоквартирными домами по решению общего собрания собственников жилых помещений в многоквартирном доме  и (или) </w:t>
      </w:r>
      <w:r w:rsidR="004D1EF6">
        <w:rPr>
          <w:rFonts w:eastAsia="Times New Roman" w:cs="Times New Roman"/>
          <w:iCs/>
          <w:szCs w:val="28"/>
          <w:lang w:eastAsia="ru-RU"/>
        </w:rPr>
        <w:br/>
      </w:r>
      <w:r w:rsidR="004D1EF6" w:rsidRPr="004D1EF6">
        <w:rPr>
          <w:rFonts w:eastAsia="Times New Roman" w:cs="Times New Roman"/>
          <w:iCs/>
          <w:szCs w:val="28"/>
          <w:lang w:eastAsia="ru-RU"/>
        </w:rPr>
        <w:t>на основании открытого конкурса по отбору организаций для управления многоквартирными домами, проведенного в рамках Жилищного кодекса Российской Федерации, и выполняющие работы по благоустройству дворовых</w:t>
      </w:r>
      <w:proofErr w:type="gramEnd"/>
      <w:r w:rsidR="004D1EF6" w:rsidRPr="004D1EF6">
        <w:rPr>
          <w:rFonts w:eastAsia="Times New Roman" w:cs="Times New Roman"/>
          <w:iCs/>
          <w:szCs w:val="28"/>
          <w:lang w:eastAsia="ru-RU"/>
        </w:rPr>
        <w:t xml:space="preserve"> территорий на основании включения дворовой территории многоквартирного дома в утвержденный адресный перечень дворовых территорий в 2017 году</w:t>
      </w:r>
      <w:r w:rsidR="004D1EF6">
        <w:rPr>
          <w:rFonts w:eastAsia="Times New Roman" w:cs="Times New Roman"/>
          <w:iCs/>
          <w:szCs w:val="28"/>
          <w:lang w:eastAsia="ru-RU"/>
        </w:rPr>
        <w:t>.</w:t>
      </w:r>
    </w:p>
    <w:p w:rsidR="00F56159" w:rsidRDefault="00832C3B" w:rsidP="00392865">
      <w:pPr>
        <w:ind w:firstLine="544"/>
        <w:jc w:val="both"/>
        <w:rPr>
          <w:rFonts w:eastAsia="Times New Roman" w:cs="Times New Roman"/>
          <w:iCs/>
          <w:szCs w:val="28"/>
          <w:lang w:eastAsia="ru-RU"/>
        </w:rPr>
      </w:pPr>
      <w:r w:rsidRPr="00832C3B">
        <w:rPr>
          <w:rFonts w:eastAsia="Times New Roman" w:cs="Times New Roman"/>
          <w:iCs/>
          <w:szCs w:val="28"/>
          <w:lang w:eastAsia="ru-RU"/>
        </w:rPr>
        <w:t xml:space="preserve">Исходя из объема бюджетных ассигнований, выделенных на данные цели </w:t>
      </w:r>
      <w:r>
        <w:rPr>
          <w:rFonts w:eastAsia="Times New Roman" w:cs="Times New Roman"/>
          <w:iCs/>
          <w:szCs w:val="28"/>
          <w:lang w:eastAsia="ru-RU"/>
        </w:rPr>
        <w:br/>
      </w:r>
      <w:r w:rsidRPr="00832C3B">
        <w:rPr>
          <w:rFonts w:eastAsia="Times New Roman" w:cs="Times New Roman"/>
          <w:iCs/>
          <w:szCs w:val="28"/>
          <w:lang w:eastAsia="ru-RU"/>
        </w:rPr>
        <w:t xml:space="preserve">в 2017 году, субсидия предоставляется </w:t>
      </w:r>
      <w:r>
        <w:rPr>
          <w:rFonts w:eastAsia="Times New Roman" w:cs="Times New Roman"/>
          <w:iCs/>
          <w:szCs w:val="28"/>
          <w:lang w:eastAsia="ru-RU"/>
        </w:rPr>
        <w:t>3</w:t>
      </w:r>
      <w:r w:rsidRPr="00832C3B">
        <w:rPr>
          <w:rFonts w:eastAsia="Times New Roman" w:cs="Times New Roman"/>
          <w:iCs/>
          <w:szCs w:val="28"/>
          <w:lang w:eastAsia="ru-RU"/>
        </w:rPr>
        <w:t xml:space="preserve"> субъект</w:t>
      </w:r>
      <w:r>
        <w:rPr>
          <w:rFonts w:eastAsia="Times New Roman" w:cs="Times New Roman"/>
          <w:iCs/>
          <w:szCs w:val="28"/>
          <w:lang w:eastAsia="ru-RU"/>
        </w:rPr>
        <w:t>ам</w:t>
      </w:r>
      <w:r w:rsidR="00F56159">
        <w:rPr>
          <w:rFonts w:eastAsia="Times New Roman" w:cs="Times New Roman"/>
          <w:iCs/>
          <w:szCs w:val="28"/>
          <w:lang w:eastAsia="ru-RU"/>
        </w:rPr>
        <w:t>:</w:t>
      </w:r>
    </w:p>
    <w:p w:rsidR="00832C3B" w:rsidRPr="00832C3B" w:rsidRDefault="00832C3B" w:rsidP="00832C3B">
      <w:pPr>
        <w:autoSpaceDE w:val="0"/>
        <w:autoSpaceDN w:val="0"/>
        <w:ind w:firstLine="544"/>
        <w:jc w:val="both"/>
        <w:rPr>
          <w:rFonts w:eastAsia="Times New Roman" w:cs="Times New Roman"/>
          <w:iCs/>
          <w:szCs w:val="28"/>
          <w:lang w:eastAsia="ru-RU"/>
        </w:rPr>
      </w:pPr>
      <w:r w:rsidRPr="00832C3B">
        <w:rPr>
          <w:rFonts w:eastAsia="Times New Roman" w:cs="Times New Roman"/>
          <w:iCs/>
          <w:szCs w:val="28"/>
          <w:lang w:eastAsia="ru-RU"/>
        </w:rPr>
        <w:lastRenderedPageBreak/>
        <w:t>- Обществу с ограниченной ответственностью «Управляющая компания ДЭЗ Центрального жилого района»;</w:t>
      </w:r>
    </w:p>
    <w:p w:rsidR="00832C3B" w:rsidRPr="00832C3B" w:rsidRDefault="00832C3B" w:rsidP="00832C3B">
      <w:pPr>
        <w:autoSpaceDE w:val="0"/>
        <w:autoSpaceDN w:val="0"/>
        <w:ind w:firstLine="544"/>
        <w:jc w:val="both"/>
        <w:rPr>
          <w:rFonts w:eastAsia="Times New Roman" w:cs="Times New Roman"/>
          <w:iCs/>
          <w:szCs w:val="28"/>
          <w:lang w:eastAsia="ru-RU"/>
        </w:rPr>
      </w:pPr>
      <w:r w:rsidRPr="00832C3B">
        <w:rPr>
          <w:rFonts w:eastAsia="Times New Roman" w:cs="Times New Roman"/>
          <w:iCs/>
          <w:szCs w:val="28"/>
          <w:lang w:eastAsia="ru-RU"/>
        </w:rPr>
        <w:t>- Обществу с ограниченной ответственностью «Управляющая компания ДЭЗ Восточного жилого района»;</w:t>
      </w:r>
    </w:p>
    <w:p w:rsidR="00832C3B" w:rsidRPr="00832C3B" w:rsidRDefault="00832C3B" w:rsidP="00832C3B">
      <w:pPr>
        <w:autoSpaceDE w:val="0"/>
        <w:autoSpaceDN w:val="0"/>
        <w:ind w:firstLine="544"/>
        <w:jc w:val="both"/>
        <w:rPr>
          <w:rFonts w:eastAsia="Times New Roman" w:cs="Times New Roman"/>
          <w:iCs/>
          <w:szCs w:val="28"/>
          <w:lang w:eastAsia="ru-RU"/>
        </w:rPr>
      </w:pPr>
      <w:r w:rsidRPr="00832C3B">
        <w:rPr>
          <w:rFonts w:eastAsia="Times New Roman" w:cs="Times New Roman"/>
          <w:iCs/>
          <w:szCs w:val="28"/>
          <w:lang w:eastAsia="ru-RU"/>
        </w:rPr>
        <w:t>- Обществу с ограниченной ответственностью «</w:t>
      </w:r>
      <w:r>
        <w:rPr>
          <w:rFonts w:eastAsia="Times New Roman" w:cs="Times New Roman"/>
          <w:iCs/>
          <w:szCs w:val="28"/>
          <w:lang w:eastAsia="ru-RU"/>
        </w:rPr>
        <w:t>Управляющая компания «Сервис-3».</w:t>
      </w:r>
    </w:p>
    <w:p w:rsidR="002923F4" w:rsidRPr="009C52FD" w:rsidRDefault="002923F4" w:rsidP="00443D3A">
      <w:pPr>
        <w:autoSpaceDE w:val="0"/>
        <w:autoSpaceDN w:val="0"/>
        <w:ind w:firstLine="544"/>
        <w:jc w:val="both"/>
        <w:rPr>
          <w:szCs w:val="28"/>
        </w:rPr>
      </w:pPr>
      <w:proofErr w:type="gramStart"/>
      <w:r w:rsidRPr="00850908">
        <w:t>В связи с изменением (уточнением</w:t>
      </w:r>
      <w:r w:rsidR="009C52FD">
        <w:t xml:space="preserve"> и исключением</w:t>
      </w:r>
      <w:r w:rsidRPr="00850908">
        <w:t xml:space="preserve">) ранее предусмотренных обязанностей получателя субсидии, представленное правовое регулирование не влечет дополнительных расходов получателя субсидии, следовательно, осуществление </w:t>
      </w:r>
      <w:r w:rsidRPr="009C52FD">
        <w:rPr>
          <w:szCs w:val="28"/>
        </w:rPr>
        <w:t xml:space="preserve">расчета </w:t>
      </w:r>
      <w:r w:rsidRPr="009C52FD">
        <w:rPr>
          <w:color w:val="000000"/>
          <w:szCs w:val="28"/>
        </w:rPr>
        <w:t xml:space="preserve">расходов субъектов предпринимательской деятельности, связанных с необходимостью соблюдения установленных нормативным правовым актом обязанностей или ограничений, </w:t>
      </w:r>
      <w:r w:rsidR="009C52FD">
        <w:rPr>
          <w:color w:val="000000"/>
          <w:szCs w:val="28"/>
        </w:rPr>
        <w:br/>
      </w:r>
      <w:r w:rsidRPr="009C52FD">
        <w:rPr>
          <w:color w:val="000000"/>
          <w:szCs w:val="28"/>
        </w:rPr>
        <w:t xml:space="preserve">с применением методики оценки стандартных издержек субъектов предпринимательской и инвестиционной деятельности, возникающих в связи </w:t>
      </w:r>
      <w:r w:rsidR="009C52FD">
        <w:rPr>
          <w:color w:val="000000"/>
          <w:szCs w:val="28"/>
        </w:rPr>
        <w:br/>
      </w:r>
      <w:r w:rsidRPr="009C52FD">
        <w:rPr>
          <w:color w:val="000000"/>
          <w:szCs w:val="28"/>
        </w:rPr>
        <w:t>с исполнением требований регулирования, утвержденной приказом Департамента</w:t>
      </w:r>
      <w:proofErr w:type="gramEnd"/>
      <w:r w:rsidRPr="009C52FD">
        <w:rPr>
          <w:color w:val="000000"/>
          <w:szCs w:val="28"/>
        </w:rPr>
        <w:t xml:space="preserve"> экономического развития ХМАО-Югры от 30.09.2013 № 155 </w:t>
      </w:r>
      <w:r w:rsidR="009C52FD">
        <w:rPr>
          <w:color w:val="000000"/>
          <w:szCs w:val="28"/>
        </w:rPr>
        <w:br/>
      </w:r>
      <w:r w:rsidRPr="009C52FD">
        <w:rPr>
          <w:color w:val="000000"/>
          <w:szCs w:val="28"/>
        </w:rPr>
        <w:t>(с изменениями от 30.09.2015 № 200), не требуется.</w:t>
      </w:r>
    </w:p>
    <w:p w:rsidR="00201087" w:rsidRPr="00137DB0" w:rsidRDefault="00201087" w:rsidP="00816DE4">
      <w:pPr>
        <w:ind w:firstLine="567"/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9C52FD">
        <w:rPr>
          <w:rFonts w:eastAsia="Times New Roman" w:cs="Times New Roman"/>
          <w:szCs w:val="28"/>
          <w:lang w:eastAsia="ru-RU"/>
        </w:rPr>
        <w:t>09</w:t>
      </w:r>
      <w:r w:rsidRPr="00137DB0">
        <w:rPr>
          <w:rFonts w:eastAsia="Times New Roman" w:cs="Times New Roman"/>
          <w:szCs w:val="28"/>
          <w:lang w:eastAsia="ru-RU"/>
        </w:rPr>
        <w:t>»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="003C3CA6">
        <w:rPr>
          <w:rFonts w:eastAsia="Times New Roman" w:cs="Times New Roman"/>
          <w:szCs w:val="28"/>
          <w:lang w:eastAsia="ru-RU"/>
        </w:rPr>
        <w:t>октября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20</w:t>
      </w:r>
      <w:r w:rsidR="00B82793">
        <w:rPr>
          <w:rFonts w:eastAsia="Times New Roman" w:cs="Times New Roman"/>
          <w:szCs w:val="28"/>
          <w:lang w:eastAsia="ru-RU"/>
        </w:rPr>
        <w:t xml:space="preserve">17 </w:t>
      </w:r>
      <w:r w:rsidRPr="00137DB0">
        <w:rPr>
          <w:rFonts w:eastAsia="Times New Roman" w:cs="Times New Roman"/>
          <w:szCs w:val="28"/>
          <w:lang w:eastAsia="ru-RU"/>
        </w:rPr>
        <w:t>года.</w:t>
      </w:r>
    </w:p>
    <w:p w:rsidR="00816DE4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                       в период с «</w:t>
      </w:r>
      <w:r w:rsidR="009C52FD">
        <w:rPr>
          <w:rFonts w:eastAsia="Times New Roman" w:cs="Times New Roman"/>
          <w:szCs w:val="28"/>
          <w:lang w:eastAsia="ru-RU"/>
        </w:rPr>
        <w:t>09</w:t>
      </w:r>
      <w:r w:rsidR="00B82793">
        <w:rPr>
          <w:rFonts w:eastAsia="Times New Roman" w:cs="Times New Roman"/>
          <w:szCs w:val="28"/>
          <w:lang w:eastAsia="ru-RU"/>
        </w:rPr>
        <w:t xml:space="preserve">» </w:t>
      </w:r>
      <w:r w:rsidR="003C3CA6">
        <w:rPr>
          <w:rFonts w:eastAsia="Times New Roman" w:cs="Times New Roman"/>
          <w:szCs w:val="28"/>
          <w:lang w:eastAsia="ru-RU"/>
        </w:rPr>
        <w:t>октября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20</w:t>
      </w:r>
      <w:r w:rsidR="00B82793">
        <w:rPr>
          <w:rFonts w:eastAsia="Times New Roman" w:cs="Times New Roman"/>
          <w:szCs w:val="28"/>
          <w:lang w:eastAsia="ru-RU"/>
        </w:rPr>
        <w:t xml:space="preserve">17 </w:t>
      </w:r>
      <w:r w:rsidRPr="00137DB0">
        <w:rPr>
          <w:rFonts w:eastAsia="Times New Roman" w:cs="Times New Roman"/>
          <w:szCs w:val="28"/>
          <w:lang w:eastAsia="ru-RU"/>
        </w:rPr>
        <w:t>года по «</w:t>
      </w:r>
      <w:r w:rsidR="00277F40">
        <w:rPr>
          <w:rFonts w:eastAsia="Times New Roman" w:cs="Times New Roman"/>
          <w:szCs w:val="28"/>
          <w:lang w:eastAsia="ru-RU"/>
        </w:rPr>
        <w:t>2</w:t>
      </w:r>
      <w:r w:rsidR="009C52FD">
        <w:rPr>
          <w:rFonts w:eastAsia="Times New Roman" w:cs="Times New Roman"/>
          <w:szCs w:val="28"/>
          <w:lang w:eastAsia="ru-RU"/>
        </w:rPr>
        <w:t>0</w:t>
      </w:r>
      <w:r w:rsidRPr="00137DB0">
        <w:rPr>
          <w:rFonts w:eastAsia="Times New Roman" w:cs="Times New Roman"/>
          <w:szCs w:val="28"/>
          <w:lang w:eastAsia="ru-RU"/>
        </w:rPr>
        <w:t>»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="003C3CA6">
        <w:rPr>
          <w:rFonts w:eastAsia="Times New Roman" w:cs="Times New Roman"/>
          <w:szCs w:val="28"/>
          <w:lang w:eastAsia="ru-RU"/>
        </w:rPr>
        <w:t>октября</w:t>
      </w:r>
      <w:r w:rsidR="00B82793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20</w:t>
      </w:r>
      <w:r w:rsidR="00B82793">
        <w:rPr>
          <w:rFonts w:eastAsia="Times New Roman" w:cs="Times New Roman"/>
          <w:szCs w:val="28"/>
          <w:lang w:eastAsia="ru-RU"/>
        </w:rPr>
        <w:t xml:space="preserve">17 </w:t>
      </w:r>
      <w:r w:rsidRPr="00137DB0">
        <w:rPr>
          <w:rFonts w:eastAsia="Times New Roman" w:cs="Times New Roman"/>
          <w:szCs w:val="28"/>
          <w:lang w:eastAsia="ru-RU"/>
        </w:rPr>
        <w:t>года.</w:t>
      </w:r>
    </w:p>
    <w:p w:rsidR="00277F40" w:rsidRDefault="00277F40" w:rsidP="00277F40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37DB0">
        <w:rPr>
          <w:rFonts w:eastAsia="Times New Roman" w:cs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850908" w:rsidRDefault="00850908" w:rsidP="009C52FD">
      <w:pPr>
        <w:ind w:firstLine="709"/>
        <w:jc w:val="both"/>
      </w:pPr>
      <w:r>
        <w:rPr>
          <w:rFonts w:eastAsia="Times New Roman" w:cs="Times New Roman"/>
          <w:szCs w:val="24"/>
          <w:lang w:eastAsia="ru-RU"/>
        </w:rPr>
        <w:t>-</w:t>
      </w:r>
      <w:r w:rsidRPr="003560BD">
        <w:t xml:space="preserve"> </w:t>
      </w:r>
      <w:r w:rsidR="009C52FD">
        <w:t>Обществу с ограниченной ответственностью «Управляющая компания ДЭЗ Центрального жилого района»;</w:t>
      </w:r>
    </w:p>
    <w:p w:rsidR="009C52FD" w:rsidRDefault="009C52FD" w:rsidP="009C52FD">
      <w:pPr>
        <w:ind w:firstLine="709"/>
        <w:jc w:val="both"/>
      </w:pPr>
      <w:r>
        <w:t xml:space="preserve">- </w:t>
      </w:r>
      <w:r w:rsidRPr="009C52FD">
        <w:t xml:space="preserve">Обществу с ограниченной ответственностью «Управляющая компания ДЭЗ </w:t>
      </w:r>
      <w:r>
        <w:t>Восточного</w:t>
      </w:r>
      <w:r w:rsidRPr="009C52FD">
        <w:t xml:space="preserve"> жилого района»;</w:t>
      </w:r>
    </w:p>
    <w:p w:rsidR="009C52FD" w:rsidRPr="009C52FD" w:rsidRDefault="009C52FD" w:rsidP="009C52FD">
      <w:pPr>
        <w:ind w:firstLine="709"/>
        <w:jc w:val="both"/>
      </w:pPr>
      <w:r>
        <w:t xml:space="preserve">- </w:t>
      </w:r>
      <w:r w:rsidRPr="009C52FD">
        <w:t>Обществу с ограниченной ответственностью «Управляющая компания</w:t>
      </w:r>
      <w:r>
        <w:t xml:space="preserve"> «Сервис-3»;</w:t>
      </w:r>
    </w:p>
    <w:p w:rsidR="00850908" w:rsidRDefault="00850908" w:rsidP="00850908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1A7B85">
        <w:t xml:space="preserve"> </w:t>
      </w:r>
      <w:r w:rsidRPr="001A7B85">
        <w:rPr>
          <w:rFonts w:eastAsia="Times New Roman" w:cs="Times New Roman"/>
          <w:szCs w:val="24"/>
          <w:lang w:eastAsia="ru-RU"/>
        </w:rPr>
        <w:t>Союз</w:t>
      </w:r>
      <w:r>
        <w:rPr>
          <w:rFonts w:eastAsia="Times New Roman" w:cs="Times New Roman"/>
          <w:szCs w:val="24"/>
          <w:lang w:eastAsia="ru-RU"/>
        </w:rPr>
        <w:t>у</w:t>
      </w:r>
      <w:r w:rsidRPr="001A7B85">
        <w:rPr>
          <w:rFonts w:eastAsia="Times New Roman" w:cs="Times New Roman"/>
          <w:szCs w:val="24"/>
          <w:lang w:eastAsia="ru-RU"/>
        </w:rPr>
        <w:t xml:space="preserve"> «</w:t>
      </w:r>
      <w:proofErr w:type="spellStart"/>
      <w:r w:rsidRPr="001A7B85">
        <w:rPr>
          <w:rFonts w:eastAsia="Times New Roman" w:cs="Times New Roman"/>
          <w:szCs w:val="24"/>
          <w:lang w:eastAsia="ru-RU"/>
        </w:rPr>
        <w:t>Сургутская</w:t>
      </w:r>
      <w:proofErr w:type="spellEnd"/>
      <w:r w:rsidRPr="001A7B85">
        <w:rPr>
          <w:rFonts w:eastAsia="Times New Roman" w:cs="Times New Roman"/>
          <w:szCs w:val="24"/>
          <w:lang w:eastAsia="ru-RU"/>
        </w:rPr>
        <w:t xml:space="preserve"> торгово-промышленная палата»</w:t>
      </w:r>
      <w:r>
        <w:rPr>
          <w:rFonts w:eastAsia="Times New Roman" w:cs="Times New Roman"/>
          <w:szCs w:val="24"/>
          <w:lang w:eastAsia="ru-RU"/>
        </w:rPr>
        <w:t>.</w:t>
      </w:r>
    </w:p>
    <w:p w:rsidR="00181A11" w:rsidRDefault="00B82793" w:rsidP="009C52F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9C52FD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3C3CA6">
        <w:rPr>
          <w:rFonts w:eastAsia="Times New Roman" w:cs="Times New Roman"/>
          <w:szCs w:val="28"/>
          <w:lang w:eastAsia="ru-RU"/>
        </w:rPr>
        <w:t>отзыва</w:t>
      </w:r>
      <w:r w:rsidR="00850908">
        <w:rPr>
          <w:rFonts w:eastAsia="Times New Roman" w:cs="Times New Roman"/>
          <w:szCs w:val="28"/>
          <w:lang w:eastAsia="ru-RU"/>
        </w:rPr>
        <w:t xml:space="preserve"> от </w:t>
      </w:r>
      <w:r w:rsidR="009C52FD">
        <w:rPr>
          <w:rFonts w:eastAsia="Times New Roman" w:cs="Times New Roman"/>
          <w:szCs w:val="28"/>
          <w:lang w:eastAsia="ru-RU"/>
        </w:rPr>
        <w:t xml:space="preserve"> о</w:t>
      </w:r>
      <w:r w:rsidR="009C52FD" w:rsidRPr="009C52FD">
        <w:rPr>
          <w:rFonts w:eastAsia="Times New Roman" w:cs="Times New Roman"/>
          <w:szCs w:val="28"/>
          <w:lang w:eastAsia="ru-RU"/>
        </w:rPr>
        <w:t>бществ</w:t>
      </w:r>
      <w:r w:rsidR="009C52FD">
        <w:rPr>
          <w:rFonts w:eastAsia="Times New Roman" w:cs="Times New Roman"/>
          <w:szCs w:val="28"/>
          <w:lang w:eastAsia="ru-RU"/>
        </w:rPr>
        <w:t>а</w:t>
      </w:r>
      <w:r w:rsidR="009C52FD" w:rsidRPr="009C52FD">
        <w:rPr>
          <w:rFonts w:eastAsia="Times New Roman" w:cs="Times New Roman"/>
          <w:szCs w:val="28"/>
          <w:lang w:eastAsia="ru-RU"/>
        </w:rPr>
        <w:t xml:space="preserve"> с ограниченной ответственностью «Управляющая компания ДЭЗ Центрального </w:t>
      </w:r>
      <w:r w:rsidR="009C52FD">
        <w:rPr>
          <w:rFonts w:eastAsia="Times New Roman" w:cs="Times New Roman"/>
          <w:szCs w:val="28"/>
          <w:lang w:eastAsia="ru-RU"/>
        </w:rPr>
        <w:t>жилого района», о</w:t>
      </w:r>
      <w:r w:rsidR="009C52FD" w:rsidRPr="009C52FD">
        <w:rPr>
          <w:rFonts w:eastAsia="Times New Roman" w:cs="Times New Roman"/>
          <w:szCs w:val="28"/>
          <w:lang w:eastAsia="ru-RU"/>
        </w:rPr>
        <w:t>бществ</w:t>
      </w:r>
      <w:r w:rsidR="009C52FD">
        <w:rPr>
          <w:rFonts w:eastAsia="Times New Roman" w:cs="Times New Roman"/>
          <w:szCs w:val="28"/>
          <w:lang w:eastAsia="ru-RU"/>
        </w:rPr>
        <w:t>а</w:t>
      </w:r>
      <w:r w:rsidR="009C52FD" w:rsidRPr="009C52FD">
        <w:rPr>
          <w:rFonts w:eastAsia="Times New Roman" w:cs="Times New Roman"/>
          <w:szCs w:val="28"/>
          <w:lang w:eastAsia="ru-RU"/>
        </w:rPr>
        <w:t xml:space="preserve"> с ограниченной ответственностью «Управляющая компани</w:t>
      </w:r>
      <w:r w:rsidR="00807D7C">
        <w:rPr>
          <w:rFonts w:eastAsia="Times New Roman" w:cs="Times New Roman"/>
          <w:szCs w:val="28"/>
          <w:lang w:eastAsia="ru-RU"/>
        </w:rPr>
        <w:t>я ДЭЗ Восточного жилого района»,</w:t>
      </w:r>
      <w:r w:rsidR="009C52FD" w:rsidRPr="009C52FD">
        <w:rPr>
          <w:rFonts w:eastAsia="Times New Roman" w:cs="Times New Roman"/>
          <w:szCs w:val="28"/>
          <w:lang w:eastAsia="ru-RU"/>
        </w:rPr>
        <w:t xml:space="preserve"> </w:t>
      </w:r>
      <w:r w:rsidR="00807D7C">
        <w:rPr>
          <w:rFonts w:eastAsia="Times New Roman" w:cs="Times New Roman"/>
          <w:szCs w:val="28"/>
          <w:lang w:eastAsia="ru-RU"/>
        </w:rPr>
        <w:t>о</w:t>
      </w:r>
      <w:r w:rsidR="009C52FD" w:rsidRPr="009C52FD">
        <w:rPr>
          <w:rFonts w:eastAsia="Times New Roman" w:cs="Times New Roman"/>
          <w:szCs w:val="28"/>
          <w:lang w:eastAsia="ru-RU"/>
        </w:rPr>
        <w:t>бществ</w:t>
      </w:r>
      <w:r w:rsidR="00807D7C">
        <w:rPr>
          <w:rFonts w:eastAsia="Times New Roman" w:cs="Times New Roman"/>
          <w:szCs w:val="28"/>
          <w:lang w:eastAsia="ru-RU"/>
        </w:rPr>
        <w:t>а</w:t>
      </w:r>
      <w:r w:rsidR="009C52FD" w:rsidRPr="009C52FD">
        <w:rPr>
          <w:rFonts w:eastAsia="Times New Roman" w:cs="Times New Roman"/>
          <w:szCs w:val="28"/>
          <w:lang w:eastAsia="ru-RU"/>
        </w:rPr>
        <w:t xml:space="preserve"> </w:t>
      </w:r>
      <w:r w:rsidR="00807D7C">
        <w:rPr>
          <w:rFonts w:eastAsia="Times New Roman" w:cs="Times New Roman"/>
          <w:szCs w:val="28"/>
          <w:lang w:eastAsia="ru-RU"/>
        </w:rPr>
        <w:br/>
      </w:r>
      <w:r w:rsidR="009C52FD" w:rsidRPr="009C52FD">
        <w:rPr>
          <w:rFonts w:eastAsia="Times New Roman" w:cs="Times New Roman"/>
          <w:szCs w:val="28"/>
          <w:lang w:eastAsia="ru-RU"/>
        </w:rPr>
        <w:t>с ограниченной ответственностью «</w:t>
      </w:r>
      <w:r w:rsidR="00807D7C">
        <w:rPr>
          <w:rFonts w:eastAsia="Times New Roman" w:cs="Times New Roman"/>
          <w:szCs w:val="28"/>
          <w:lang w:eastAsia="ru-RU"/>
        </w:rPr>
        <w:t>Управляющая компания «Сервис-3».</w:t>
      </w:r>
    </w:p>
    <w:p w:rsidR="00EC464C" w:rsidRDefault="00EC464C" w:rsidP="009C52F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>Процедуры ОРВ, предусмотренные п</w:t>
      </w:r>
      <w:r w:rsidRPr="00137DB0">
        <w:rPr>
          <w:rFonts w:eastAsia="Times New Roman" w:cs="Times New Roman"/>
          <w:szCs w:val="28"/>
          <w:lang w:eastAsia="ru-RU"/>
        </w:rPr>
        <w:t>орядком</w:t>
      </w:r>
      <w:r w:rsidRPr="00596C8B">
        <w:rPr>
          <w:rFonts w:eastAsia="Times New Roman" w:cs="Times New Roman"/>
          <w:szCs w:val="28"/>
          <w:lang w:eastAsia="ru-RU"/>
        </w:rPr>
        <w:t xml:space="preserve"> соблюдены</w:t>
      </w:r>
      <w:r w:rsidR="00596C8B">
        <w:rPr>
          <w:rFonts w:eastAsia="Times New Roman" w:cs="Times New Roman"/>
          <w:szCs w:val="28"/>
          <w:lang w:eastAsia="ru-RU"/>
        </w:rPr>
        <w:t>.</w:t>
      </w:r>
    </w:p>
    <w:p w:rsidR="00816DE4" w:rsidRPr="00137DB0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2. С</w:t>
      </w:r>
      <w:r w:rsidRPr="00137DB0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Arial"/>
          <w:szCs w:val="28"/>
          <w:lang w:eastAsia="ru-RU"/>
        </w:rPr>
        <w:t>2.1. Форма отчета соответствует</w:t>
      </w:r>
      <w:r w:rsidR="00B50E62">
        <w:rPr>
          <w:rFonts w:eastAsia="Times New Roman" w:cs="Arial"/>
          <w:szCs w:val="28"/>
          <w:lang w:eastAsia="ru-RU"/>
        </w:rPr>
        <w:t xml:space="preserve"> </w:t>
      </w:r>
      <w:r>
        <w:rPr>
          <w:rFonts w:eastAsia="Times New Roman" w:cs="Arial"/>
          <w:szCs w:val="28"/>
          <w:lang w:eastAsia="ru-RU"/>
        </w:rPr>
        <w:t>п</w:t>
      </w:r>
      <w:r w:rsidRPr="00137DB0">
        <w:rPr>
          <w:rFonts w:eastAsia="Times New Roman" w:cs="Arial"/>
          <w:szCs w:val="28"/>
          <w:lang w:eastAsia="ru-RU"/>
        </w:rPr>
        <w:t>орядку.</w:t>
      </w:r>
    </w:p>
    <w:p w:rsidR="00816D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Arial"/>
          <w:szCs w:val="28"/>
          <w:lang w:eastAsia="ru-RU"/>
        </w:rPr>
        <w:t>2.2. Информация, содержащаяся в отчете об ОРВ</w:t>
      </w:r>
      <w:r w:rsidRPr="00957391">
        <w:rPr>
          <w:rFonts w:eastAsia="Times New Roman" w:cs="Arial"/>
          <w:szCs w:val="28"/>
          <w:lang w:eastAsia="ru-RU"/>
        </w:rPr>
        <w:t>, достаточна</w:t>
      </w:r>
      <w:r w:rsidR="00B50E62" w:rsidRPr="00957391">
        <w:rPr>
          <w:rFonts w:eastAsia="Times New Roman" w:cs="Arial"/>
          <w:szCs w:val="28"/>
          <w:lang w:eastAsia="ru-RU"/>
        </w:rPr>
        <w:t>.</w:t>
      </w:r>
    </w:p>
    <w:p w:rsidR="00816DE4" w:rsidRPr="00CE0A17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957391">
        <w:rPr>
          <w:rFonts w:eastAsia="Times New Roman" w:cs="Arial"/>
          <w:szCs w:val="28"/>
          <w:lang w:eastAsia="ru-RU"/>
        </w:rPr>
        <w:t>достаточно</w:t>
      </w:r>
      <w:r w:rsidR="00B50E62" w:rsidRPr="00957391">
        <w:rPr>
          <w:rFonts w:eastAsia="Times New Roman" w:cs="Arial"/>
          <w:szCs w:val="28"/>
          <w:lang w:eastAsia="ru-RU"/>
        </w:rPr>
        <w:t>.</w:t>
      </w:r>
    </w:p>
    <w:p w:rsidR="00816DE4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lastRenderedPageBreak/>
        <w:t xml:space="preserve">3. В проекте </w:t>
      </w:r>
      <w:r w:rsidR="00596C8B">
        <w:rPr>
          <w:rFonts w:eastAsia="Times New Roman" w:cs="Times New Roman"/>
          <w:szCs w:val="28"/>
          <w:lang w:eastAsia="ru-RU"/>
        </w:rPr>
        <w:t xml:space="preserve">не </w:t>
      </w:r>
      <w:r w:rsidRPr="00137DB0">
        <w:rPr>
          <w:rFonts w:eastAsia="Times New Roman" w:cs="Times New Roman"/>
          <w:szCs w:val="28"/>
          <w:lang w:eastAsia="ru-RU"/>
        </w:rPr>
        <w:t>выявлены положения, вводящие избыточные обязанности, запреты и ограничения для субъектов предпринимательской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137DB0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>
        <w:rPr>
          <w:rFonts w:eastAsia="Times New Roman" w:cs="Times New Roman"/>
          <w:szCs w:val="28"/>
          <w:lang w:eastAsia="ru-RU"/>
        </w:rPr>
        <w:t>.</w:t>
      </w:r>
    </w:p>
    <w:p w:rsidR="00D26A52" w:rsidRDefault="00D26A52" w:rsidP="008A7588">
      <w:pPr>
        <w:ind w:firstLine="709"/>
        <w:jc w:val="both"/>
        <w:rPr>
          <w:rFonts w:eastAsia="Calibri" w:cs="Times New Roman"/>
          <w:szCs w:val="28"/>
        </w:rPr>
      </w:pPr>
    </w:p>
    <w:p w:rsidR="00A75ACD" w:rsidRDefault="00816DE4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5ACD">
        <w:rPr>
          <w:rFonts w:eastAsia="Times New Roman" w:cs="Times New Roman"/>
          <w:szCs w:val="28"/>
          <w:lang w:eastAsia="ru-RU"/>
        </w:rPr>
        <w:t>Предлагается:</w:t>
      </w:r>
      <w:r w:rsidR="00596C8B">
        <w:rPr>
          <w:rFonts w:eastAsia="Times New Roman" w:cs="Times New Roman"/>
          <w:szCs w:val="28"/>
          <w:lang w:eastAsia="ru-RU"/>
        </w:rPr>
        <w:t xml:space="preserve"> </w:t>
      </w:r>
      <w:r w:rsidR="004E7A51">
        <w:rPr>
          <w:rFonts w:eastAsia="Times New Roman" w:cs="Times New Roman"/>
          <w:szCs w:val="28"/>
          <w:lang w:eastAsia="ru-RU"/>
        </w:rPr>
        <w:t>У</w:t>
      </w:r>
      <w:r w:rsidR="00596C8B">
        <w:rPr>
          <w:rFonts w:eastAsia="Times New Roman" w:cs="Times New Roman"/>
          <w:szCs w:val="28"/>
          <w:lang w:eastAsia="ru-RU"/>
        </w:rPr>
        <w:t>твердить проект правового акта в представленной редакции.</w:t>
      </w:r>
    </w:p>
    <w:p w:rsidR="0008018B" w:rsidRPr="00A75ACD" w:rsidRDefault="0008018B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B0C68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3C3CA6" w:rsidP="00816DE4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>. н</w:t>
      </w:r>
      <w:r w:rsidR="00641B69">
        <w:rPr>
          <w:rFonts w:eastAsia="Times New Roman" w:cs="Times New Roman"/>
          <w:szCs w:val="28"/>
          <w:lang w:eastAsia="ru-RU"/>
        </w:rPr>
        <w:t>ачальник</w:t>
      </w:r>
      <w:r>
        <w:rPr>
          <w:rFonts w:eastAsia="Times New Roman" w:cs="Times New Roman"/>
          <w:szCs w:val="28"/>
          <w:lang w:eastAsia="ru-RU"/>
        </w:rPr>
        <w:t>а</w:t>
      </w:r>
      <w:r w:rsidR="00641B69">
        <w:rPr>
          <w:rFonts w:eastAsia="Times New Roman" w:cs="Times New Roman"/>
          <w:szCs w:val="28"/>
          <w:lang w:eastAsia="ru-RU"/>
        </w:rPr>
        <w:t xml:space="preserve"> управления экономики</w:t>
      </w:r>
    </w:p>
    <w:p w:rsidR="00816DE4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стратегического планирования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="003C3CA6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="003C3CA6">
        <w:rPr>
          <w:rFonts w:eastAsia="Times New Roman" w:cs="Times New Roman"/>
          <w:szCs w:val="28"/>
          <w:lang w:eastAsia="ru-RU"/>
        </w:rPr>
        <w:t>Д.А. Гаврикова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</w:t>
      </w:r>
    </w:p>
    <w:p w:rsidR="005F54DF" w:rsidRPr="00137DB0" w:rsidRDefault="005F54DF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F56159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«</w:t>
      </w:r>
      <w:r w:rsidR="006932B8">
        <w:rPr>
          <w:rFonts w:eastAsia="Times New Roman" w:cs="Times New Roman"/>
          <w:szCs w:val="28"/>
          <w:lang w:eastAsia="ru-RU"/>
        </w:rPr>
        <w:t>23</w:t>
      </w:r>
      <w:r w:rsidRPr="00137DB0">
        <w:rPr>
          <w:rFonts w:eastAsia="Times New Roman" w:cs="Times New Roman"/>
          <w:szCs w:val="28"/>
          <w:lang w:eastAsia="ru-RU"/>
        </w:rPr>
        <w:t>»</w:t>
      </w:r>
      <w:r w:rsidR="006932B8">
        <w:rPr>
          <w:rFonts w:eastAsia="Times New Roman" w:cs="Times New Roman"/>
          <w:szCs w:val="28"/>
          <w:lang w:eastAsia="ru-RU"/>
        </w:rPr>
        <w:t xml:space="preserve"> ноября </w:t>
      </w:r>
      <w:r w:rsidR="00641B69">
        <w:rPr>
          <w:rFonts w:eastAsia="Times New Roman" w:cs="Times New Roman"/>
          <w:szCs w:val="28"/>
          <w:lang w:eastAsia="ru-RU"/>
        </w:rPr>
        <w:t>2017</w:t>
      </w:r>
      <w:r w:rsidR="0008018B">
        <w:rPr>
          <w:rFonts w:eastAsia="Times New Roman" w:cs="Times New Roman"/>
          <w:szCs w:val="28"/>
          <w:lang w:eastAsia="ru-RU"/>
        </w:rPr>
        <w:t xml:space="preserve"> </w:t>
      </w:r>
      <w:r w:rsidR="00641B69">
        <w:rPr>
          <w:rFonts w:eastAsia="Times New Roman" w:cs="Times New Roman"/>
          <w:szCs w:val="28"/>
          <w:lang w:eastAsia="ru-RU"/>
        </w:rPr>
        <w:t>г.</w:t>
      </w:r>
    </w:p>
    <w:p w:rsidR="001B2631" w:rsidRDefault="001B2631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1B2631" w:rsidRDefault="001B2631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1B2631" w:rsidRDefault="001B2631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1B2631" w:rsidRDefault="001B2631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1B2631" w:rsidRDefault="001B2631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8018B" w:rsidRDefault="0008018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8018B" w:rsidRDefault="0008018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8018B" w:rsidRDefault="0008018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8018B" w:rsidRDefault="0008018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8018B" w:rsidRDefault="0008018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8018B" w:rsidRDefault="0008018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8018B" w:rsidRDefault="0008018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8018B" w:rsidRDefault="0008018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8018B" w:rsidRDefault="0008018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8018B" w:rsidRDefault="0008018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8018B" w:rsidRDefault="0008018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8018B" w:rsidRDefault="0008018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8018B" w:rsidRDefault="0008018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8018B" w:rsidRDefault="0008018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8018B" w:rsidRDefault="0008018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8018B" w:rsidRDefault="0008018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932B8" w:rsidRDefault="006932B8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932B8" w:rsidRDefault="006932B8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932B8" w:rsidRDefault="006932B8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932B8" w:rsidRDefault="006932B8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932B8" w:rsidRDefault="006932B8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932B8" w:rsidRDefault="006932B8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932B8" w:rsidRDefault="006932B8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8018B" w:rsidRDefault="0008018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6159" w:rsidRDefault="00F5615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3" w:name="_GoBack"/>
      <w:bookmarkEnd w:id="0"/>
      <w:bookmarkEnd w:id="1"/>
      <w:bookmarkEnd w:id="3"/>
    </w:p>
    <w:sectPr w:rsidR="00F56159" w:rsidSect="006673D4">
      <w:headerReference w:type="default" r:id="rId9"/>
      <w:pgSz w:w="11906" w:h="16838" w:code="9"/>
      <w:pgMar w:top="284" w:right="567" w:bottom="1276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0E" w:rsidRDefault="00AE100E" w:rsidP="00920526">
      <w:r>
        <w:separator/>
      </w:r>
    </w:p>
  </w:endnote>
  <w:endnote w:type="continuationSeparator" w:id="0">
    <w:p w:rsidR="00AE100E" w:rsidRDefault="00AE100E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0E" w:rsidRDefault="00AE100E" w:rsidP="00920526">
      <w:r>
        <w:separator/>
      </w:r>
    </w:p>
  </w:footnote>
  <w:footnote w:type="continuationSeparator" w:id="0">
    <w:p w:rsidR="00AE100E" w:rsidRDefault="00AE100E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628804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7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2698A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AB1CF2"/>
    <w:multiLevelType w:val="hybridMultilevel"/>
    <w:tmpl w:val="E662EABA"/>
    <w:lvl w:ilvl="0" w:tplc="7F649CA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8"/>
  </w:num>
  <w:num w:numId="5">
    <w:abstractNumId w:val="3"/>
  </w:num>
  <w:num w:numId="6">
    <w:abstractNumId w:val="12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14"/>
  </w:num>
  <w:num w:numId="12">
    <w:abstractNumId w:val="13"/>
  </w:num>
  <w:num w:numId="13">
    <w:abstractNumId w:val="2"/>
  </w:num>
  <w:num w:numId="14">
    <w:abstractNumId w:val="7"/>
  </w:num>
  <w:num w:numId="15">
    <w:abstractNumId w:val="5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B0"/>
    <w:rsid w:val="000230F5"/>
    <w:rsid w:val="00032B5B"/>
    <w:rsid w:val="000345D4"/>
    <w:rsid w:val="00043E4E"/>
    <w:rsid w:val="0004739B"/>
    <w:rsid w:val="00060033"/>
    <w:rsid w:val="000733EA"/>
    <w:rsid w:val="00077EA4"/>
    <w:rsid w:val="0008018B"/>
    <w:rsid w:val="000951BC"/>
    <w:rsid w:val="000A7613"/>
    <w:rsid w:val="000B7ADB"/>
    <w:rsid w:val="000C7C4C"/>
    <w:rsid w:val="000D2CD9"/>
    <w:rsid w:val="000D596B"/>
    <w:rsid w:val="000E3B26"/>
    <w:rsid w:val="000E6E01"/>
    <w:rsid w:val="000F22FE"/>
    <w:rsid w:val="00100C8B"/>
    <w:rsid w:val="0011098A"/>
    <w:rsid w:val="00137DB0"/>
    <w:rsid w:val="00146CF9"/>
    <w:rsid w:val="001509C1"/>
    <w:rsid w:val="00172ABA"/>
    <w:rsid w:val="0018130C"/>
    <w:rsid w:val="00181A11"/>
    <w:rsid w:val="0019068A"/>
    <w:rsid w:val="00192812"/>
    <w:rsid w:val="001B2631"/>
    <w:rsid w:val="001B76EA"/>
    <w:rsid w:val="001F5D87"/>
    <w:rsid w:val="00201087"/>
    <w:rsid w:val="0020654D"/>
    <w:rsid w:val="00211529"/>
    <w:rsid w:val="002502F0"/>
    <w:rsid w:val="00254B70"/>
    <w:rsid w:val="00255AF2"/>
    <w:rsid w:val="002643EC"/>
    <w:rsid w:val="00277F40"/>
    <w:rsid w:val="002923F4"/>
    <w:rsid w:val="002A2913"/>
    <w:rsid w:val="002D72C0"/>
    <w:rsid w:val="002E53A9"/>
    <w:rsid w:val="00300935"/>
    <w:rsid w:val="00301F27"/>
    <w:rsid w:val="00310610"/>
    <w:rsid w:val="00314BD8"/>
    <w:rsid w:val="0033718A"/>
    <w:rsid w:val="00337E21"/>
    <w:rsid w:val="003451B1"/>
    <w:rsid w:val="00353918"/>
    <w:rsid w:val="00353B6B"/>
    <w:rsid w:val="003604A4"/>
    <w:rsid w:val="00375E4B"/>
    <w:rsid w:val="003830C4"/>
    <w:rsid w:val="00383DC1"/>
    <w:rsid w:val="00390A9B"/>
    <w:rsid w:val="00391B9F"/>
    <w:rsid w:val="00392865"/>
    <w:rsid w:val="00394E47"/>
    <w:rsid w:val="00397000"/>
    <w:rsid w:val="003B0DC0"/>
    <w:rsid w:val="003B47B2"/>
    <w:rsid w:val="003C3CA6"/>
    <w:rsid w:val="003D7EB9"/>
    <w:rsid w:val="00401A91"/>
    <w:rsid w:val="00402D14"/>
    <w:rsid w:val="00405FD6"/>
    <w:rsid w:val="00420667"/>
    <w:rsid w:val="004258E6"/>
    <w:rsid w:val="0042698A"/>
    <w:rsid w:val="00443D3A"/>
    <w:rsid w:val="00447D93"/>
    <w:rsid w:val="00454435"/>
    <w:rsid w:val="00461121"/>
    <w:rsid w:val="00493F29"/>
    <w:rsid w:val="00494525"/>
    <w:rsid w:val="00495D52"/>
    <w:rsid w:val="004B32A6"/>
    <w:rsid w:val="004B6A81"/>
    <w:rsid w:val="004D1EF6"/>
    <w:rsid w:val="004D4E30"/>
    <w:rsid w:val="004E3B22"/>
    <w:rsid w:val="004E3F41"/>
    <w:rsid w:val="004E7A51"/>
    <w:rsid w:val="005053F2"/>
    <w:rsid w:val="00514339"/>
    <w:rsid w:val="00526023"/>
    <w:rsid w:val="005370F2"/>
    <w:rsid w:val="00537E3A"/>
    <w:rsid w:val="005563F8"/>
    <w:rsid w:val="0056472D"/>
    <w:rsid w:val="005727E4"/>
    <w:rsid w:val="00574DE5"/>
    <w:rsid w:val="00595573"/>
    <w:rsid w:val="00596C8B"/>
    <w:rsid w:val="005A1345"/>
    <w:rsid w:val="005B3A61"/>
    <w:rsid w:val="005B41CD"/>
    <w:rsid w:val="005E63F0"/>
    <w:rsid w:val="005F54DF"/>
    <w:rsid w:val="00617157"/>
    <w:rsid w:val="00637A40"/>
    <w:rsid w:val="00640C61"/>
    <w:rsid w:val="00641AEC"/>
    <w:rsid w:val="00641B69"/>
    <w:rsid w:val="00642414"/>
    <w:rsid w:val="00652E20"/>
    <w:rsid w:val="00655EC9"/>
    <w:rsid w:val="006673D4"/>
    <w:rsid w:val="006857BE"/>
    <w:rsid w:val="00687329"/>
    <w:rsid w:val="00690427"/>
    <w:rsid w:val="006932B8"/>
    <w:rsid w:val="006C14EB"/>
    <w:rsid w:val="006C4397"/>
    <w:rsid w:val="006E0BF6"/>
    <w:rsid w:val="006E6339"/>
    <w:rsid w:val="00700570"/>
    <w:rsid w:val="007006F9"/>
    <w:rsid w:val="00721CCF"/>
    <w:rsid w:val="0072586C"/>
    <w:rsid w:val="00752431"/>
    <w:rsid w:val="00760B33"/>
    <w:rsid w:val="0078150C"/>
    <w:rsid w:val="007829BA"/>
    <w:rsid w:val="00794BBE"/>
    <w:rsid w:val="007A71D4"/>
    <w:rsid w:val="007B50E5"/>
    <w:rsid w:val="007D3AB8"/>
    <w:rsid w:val="007E3B0B"/>
    <w:rsid w:val="007E649C"/>
    <w:rsid w:val="007E7AC3"/>
    <w:rsid w:val="007F2901"/>
    <w:rsid w:val="008052F1"/>
    <w:rsid w:val="00807D7C"/>
    <w:rsid w:val="008103F0"/>
    <w:rsid w:val="00816DE4"/>
    <w:rsid w:val="00825307"/>
    <w:rsid w:val="00826A48"/>
    <w:rsid w:val="00832C3B"/>
    <w:rsid w:val="0084554F"/>
    <w:rsid w:val="00850908"/>
    <w:rsid w:val="008566DE"/>
    <w:rsid w:val="00863763"/>
    <w:rsid w:val="00865639"/>
    <w:rsid w:val="00883462"/>
    <w:rsid w:val="00884D97"/>
    <w:rsid w:val="0089241F"/>
    <w:rsid w:val="0089361D"/>
    <w:rsid w:val="00896405"/>
    <w:rsid w:val="008A7588"/>
    <w:rsid w:val="008C6CB1"/>
    <w:rsid w:val="008E5830"/>
    <w:rsid w:val="00920526"/>
    <w:rsid w:val="00937644"/>
    <w:rsid w:val="00957391"/>
    <w:rsid w:val="009831F4"/>
    <w:rsid w:val="009B0C68"/>
    <w:rsid w:val="009C52FD"/>
    <w:rsid w:val="009D7DAB"/>
    <w:rsid w:val="009F133B"/>
    <w:rsid w:val="00A31306"/>
    <w:rsid w:val="00A34018"/>
    <w:rsid w:val="00A37C70"/>
    <w:rsid w:val="00A67ABD"/>
    <w:rsid w:val="00A72CAC"/>
    <w:rsid w:val="00A75ACD"/>
    <w:rsid w:val="00A813A3"/>
    <w:rsid w:val="00A84CBD"/>
    <w:rsid w:val="00A9160C"/>
    <w:rsid w:val="00A928EA"/>
    <w:rsid w:val="00A93E28"/>
    <w:rsid w:val="00AB0DD8"/>
    <w:rsid w:val="00AB10C9"/>
    <w:rsid w:val="00AB2A69"/>
    <w:rsid w:val="00AB5AB2"/>
    <w:rsid w:val="00AD2596"/>
    <w:rsid w:val="00AE100E"/>
    <w:rsid w:val="00AE25A0"/>
    <w:rsid w:val="00AE59E5"/>
    <w:rsid w:val="00B03BF4"/>
    <w:rsid w:val="00B14BBB"/>
    <w:rsid w:val="00B202EE"/>
    <w:rsid w:val="00B23C09"/>
    <w:rsid w:val="00B349E0"/>
    <w:rsid w:val="00B50E62"/>
    <w:rsid w:val="00B520D9"/>
    <w:rsid w:val="00B5652A"/>
    <w:rsid w:val="00B625A0"/>
    <w:rsid w:val="00B67C86"/>
    <w:rsid w:val="00B76588"/>
    <w:rsid w:val="00B82793"/>
    <w:rsid w:val="00B836E8"/>
    <w:rsid w:val="00B91DA7"/>
    <w:rsid w:val="00BA6757"/>
    <w:rsid w:val="00BB2808"/>
    <w:rsid w:val="00BB600A"/>
    <w:rsid w:val="00BC132F"/>
    <w:rsid w:val="00BE274D"/>
    <w:rsid w:val="00BE5786"/>
    <w:rsid w:val="00BF0D8D"/>
    <w:rsid w:val="00BF4AEF"/>
    <w:rsid w:val="00BF7894"/>
    <w:rsid w:val="00C01CF0"/>
    <w:rsid w:val="00C62010"/>
    <w:rsid w:val="00C6435A"/>
    <w:rsid w:val="00C73638"/>
    <w:rsid w:val="00C85291"/>
    <w:rsid w:val="00C9602C"/>
    <w:rsid w:val="00C96A55"/>
    <w:rsid w:val="00CA6644"/>
    <w:rsid w:val="00CC24B0"/>
    <w:rsid w:val="00CD1646"/>
    <w:rsid w:val="00CE0A17"/>
    <w:rsid w:val="00CE1899"/>
    <w:rsid w:val="00CE6834"/>
    <w:rsid w:val="00CE6DCD"/>
    <w:rsid w:val="00CF5CA8"/>
    <w:rsid w:val="00D208C5"/>
    <w:rsid w:val="00D26A52"/>
    <w:rsid w:val="00D61A7D"/>
    <w:rsid w:val="00D6514C"/>
    <w:rsid w:val="00D67E8B"/>
    <w:rsid w:val="00D8193C"/>
    <w:rsid w:val="00D85350"/>
    <w:rsid w:val="00D87F32"/>
    <w:rsid w:val="00D94E97"/>
    <w:rsid w:val="00D975A4"/>
    <w:rsid w:val="00DA0B95"/>
    <w:rsid w:val="00DA189B"/>
    <w:rsid w:val="00DA221C"/>
    <w:rsid w:val="00DA2F06"/>
    <w:rsid w:val="00DC48D4"/>
    <w:rsid w:val="00DD0CE2"/>
    <w:rsid w:val="00DD5093"/>
    <w:rsid w:val="00DD7C14"/>
    <w:rsid w:val="00DE2233"/>
    <w:rsid w:val="00DE2C54"/>
    <w:rsid w:val="00DE4C72"/>
    <w:rsid w:val="00DE7347"/>
    <w:rsid w:val="00E00ABE"/>
    <w:rsid w:val="00E703F9"/>
    <w:rsid w:val="00E930E7"/>
    <w:rsid w:val="00EA0146"/>
    <w:rsid w:val="00EB0C75"/>
    <w:rsid w:val="00EB40FE"/>
    <w:rsid w:val="00EC464C"/>
    <w:rsid w:val="00ED36BD"/>
    <w:rsid w:val="00EF30CD"/>
    <w:rsid w:val="00F008AB"/>
    <w:rsid w:val="00F0204D"/>
    <w:rsid w:val="00F0653A"/>
    <w:rsid w:val="00F069DF"/>
    <w:rsid w:val="00F15733"/>
    <w:rsid w:val="00F17F8F"/>
    <w:rsid w:val="00F20E36"/>
    <w:rsid w:val="00F56159"/>
    <w:rsid w:val="00F600C5"/>
    <w:rsid w:val="00F70B6D"/>
    <w:rsid w:val="00F85855"/>
    <w:rsid w:val="00FB356C"/>
    <w:rsid w:val="00FD4437"/>
    <w:rsid w:val="00FE1B94"/>
    <w:rsid w:val="00FE402F"/>
    <w:rsid w:val="00FF0D0D"/>
    <w:rsid w:val="00FF39EA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Маникина Елена Анатольевна</cp:lastModifiedBy>
  <cp:revision>71</cp:revision>
  <cp:lastPrinted>2017-11-23T12:52:00Z</cp:lastPrinted>
  <dcterms:created xsi:type="dcterms:W3CDTF">2017-11-22T09:09:00Z</dcterms:created>
  <dcterms:modified xsi:type="dcterms:W3CDTF">2017-11-23T12:57:00Z</dcterms:modified>
</cp:coreProperties>
</file>