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5FDB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95FDB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395FDB">
        <w:rPr>
          <w:rFonts w:eastAsia="Times New Roman" w:cs="Arial"/>
          <w:szCs w:val="28"/>
          <w:lang w:eastAsia="ru-RU"/>
        </w:rPr>
        <w:t xml:space="preserve"> порядком </w:t>
      </w:r>
      <w:r w:rsidRPr="00395FD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395FD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395FD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395FDB">
        <w:rPr>
          <w:rFonts w:eastAsia="Times New Roman" w:cs="Arial"/>
          <w:szCs w:val="28"/>
          <w:lang w:eastAsia="ru-RU"/>
        </w:rPr>
        <w:t>05.09.2017</w:t>
      </w:r>
      <w:r w:rsidRPr="00395FDB">
        <w:rPr>
          <w:rFonts w:eastAsia="Times New Roman" w:cs="Arial"/>
          <w:szCs w:val="28"/>
          <w:lang w:eastAsia="ru-RU"/>
        </w:rPr>
        <w:t xml:space="preserve"> № </w:t>
      </w:r>
      <w:r w:rsidR="004E3F41" w:rsidRPr="00395FDB">
        <w:rPr>
          <w:rFonts w:eastAsia="Times New Roman" w:cs="Arial"/>
          <w:szCs w:val="28"/>
          <w:lang w:eastAsia="ru-RU"/>
        </w:rPr>
        <w:t>137</w:t>
      </w:r>
      <w:r w:rsidRPr="00395FD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395FDB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395FDB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412261" w:rsidRPr="00395FDB">
        <w:rPr>
          <w:i/>
          <w:sz w:val="27"/>
          <w:szCs w:val="27"/>
          <w:u w:val="single"/>
        </w:rPr>
        <w:t>06</w:t>
      </w:r>
      <w:r w:rsidR="00A84CBD" w:rsidRPr="00395FDB">
        <w:rPr>
          <w:i/>
          <w:sz w:val="27"/>
          <w:szCs w:val="27"/>
          <w:u w:val="single"/>
        </w:rPr>
        <w:t>.0</w:t>
      </w:r>
      <w:r w:rsidR="00412261" w:rsidRPr="00395FDB">
        <w:rPr>
          <w:i/>
          <w:sz w:val="27"/>
          <w:szCs w:val="27"/>
          <w:u w:val="single"/>
        </w:rPr>
        <w:t>4</w:t>
      </w:r>
      <w:r w:rsidR="00A84CBD" w:rsidRPr="00395FDB">
        <w:rPr>
          <w:i/>
          <w:sz w:val="27"/>
          <w:szCs w:val="27"/>
          <w:u w:val="single"/>
        </w:rPr>
        <w:t>.201</w:t>
      </w:r>
      <w:r w:rsidR="00412261" w:rsidRPr="00395FDB">
        <w:rPr>
          <w:i/>
          <w:sz w:val="27"/>
          <w:szCs w:val="27"/>
          <w:u w:val="single"/>
        </w:rPr>
        <w:t>7</w:t>
      </w:r>
      <w:r w:rsidR="00A84CBD" w:rsidRPr="00395FDB">
        <w:rPr>
          <w:i/>
          <w:sz w:val="27"/>
          <w:szCs w:val="27"/>
          <w:u w:val="single"/>
        </w:rPr>
        <w:t xml:space="preserve"> № </w:t>
      </w:r>
      <w:r w:rsidR="00412261" w:rsidRPr="00395FDB">
        <w:rPr>
          <w:i/>
          <w:sz w:val="27"/>
          <w:szCs w:val="27"/>
          <w:u w:val="single"/>
        </w:rPr>
        <w:t>2</w:t>
      </w:r>
      <w:r w:rsidR="00A84CBD" w:rsidRPr="00395FDB">
        <w:rPr>
          <w:i/>
          <w:sz w:val="27"/>
          <w:szCs w:val="27"/>
          <w:u w:val="single"/>
        </w:rPr>
        <w:t>41</w:t>
      </w:r>
      <w:r w:rsidR="00C41CCE">
        <w:rPr>
          <w:i/>
          <w:sz w:val="27"/>
          <w:szCs w:val="27"/>
          <w:u w:val="single"/>
        </w:rPr>
        <w:t>2</w:t>
      </w:r>
      <w:r w:rsidR="00A84CBD" w:rsidRPr="00395FDB">
        <w:rPr>
          <w:i/>
          <w:sz w:val="27"/>
          <w:szCs w:val="27"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84CBD" w:rsidRPr="00395FDB">
        <w:rPr>
          <w:i/>
          <w:sz w:val="27"/>
          <w:szCs w:val="27"/>
          <w:u w:val="single"/>
        </w:rPr>
        <w:br/>
        <w:t xml:space="preserve">по </w:t>
      </w:r>
      <w:r w:rsidR="00C41CCE">
        <w:rPr>
          <w:i/>
          <w:sz w:val="27"/>
          <w:szCs w:val="27"/>
          <w:u w:val="single"/>
        </w:rPr>
        <w:t>погребению согласно гарантированному перечню ритуальных услуг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395FDB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395FD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2923F4" w:rsidRPr="00395FDB">
        <w:rPr>
          <w:rFonts w:eastAsia="Times New Roman" w:cs="Times New Roman"/>
          <w:szCs w:val="28"/>
          <w:lang w:eastAsia="ru-RU"/>
        </w:rPr>
        <w:t xml:space="preserve">сообщает </w:t>
      </w:r>
      <w:r w:rsidRPr="00395FDB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395FD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заключения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_</w:t>
      </w:r>
      <w:r w:rsidR="00493F29" w:rsidRPr="00395FDB">
        <w:rPr>
          <w:rFonts w:eastAsia="Times New Roman" w:cs="Times New Roman"/>
          <w:szCs w:val="28"/>
          <w:lang w:eastAsia="ru-RU"/>
        </w:rPr>
        <w:t>____</w:t>
      </w:r>
      <w:r w:rsidR="00DD5093" w:rsidRPr="00395FDB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 w:rsidRPr="00395FDB">
        <w:rPr>
          <w:rFonts w:eastAsia="Times New Roman" w:cs="Times New Roman"/>
          <w:szCs w:val="28"/>
          <w:lang w:eastAsia="ru-RU"/>
        </w:rPr>
        <w:t>______</w:t>
      </w:r>
    </w:p>
    <w:p w:rsidR="00816DE4" w:rsidRPr="00395FD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395FD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395FDB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Pr="00D465E6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D465E6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D465E6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D465E6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D465E6">
        <w:rPr>
          <w:rFonts w:eastAsia="Times New Roman" w:cs="Times New Roman"/>
          <w:szCs w:val="28"/>
          <w:lang w:eastAsia="ru-RU"/>
        </w:rPr>
        <w:t xml:space="preserve"> </w:t>
      </w:r>
      <w:r w:rsidR="00B67C86" w:rsidRPr="00D465E6">
        <w:rPr>
          <w:rFonts w:eastAsia="Times New Roman" w:cs="Times New Roman"/>
          <w:szCs w:val="28"/>
          <w:lang w:eastAsia="ru-RU"/>
        </w:rPr>
        <w:t>и</w:t>
      </w:r>
      <w:r w:rsidR="00865639" w:rsidRPr="00D465E6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D465E6">
        <w:rPr>
          <w:rFonts w:eastAsia="Times New Roman" w:cs="Times New Roman"/>
          <w:szCs w:val="28"/>
          <w:lang w:eastAsia="ru-RU"/>
        </w:rPr>
        <w:t>.</w:t>
      </w:r>
    </w:p>
    <w:p w:rsidR="006C14EB" w:rsidRPr="00D465E6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D465E6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D465E6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D465E6">
        <w:rPr>
          <w:rFonts w:eastAsia="Times New Roman" w:cs="Times New Roman"/>
          <w:szCs w:val="28"/>
          <w:lang w:eastAsia="ru-RU"/>
        </w:rPr>
        <w:t>:</w:t>
      </w:r>
    </w:p>
    <w:p w:rsidR="00DD5093" w:rsidRPr="00D465E6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 xml:space="preserve">Пункт 1.1 проекта: </w:t>
      </w:r>
    </w:p>
    <w:p w:rsidR="00DD5093" w:rsidRPr="00D465E6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ab/>
        <w:t>-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D465E6">
        <w:rPr>
          <w:rFonts w:ascii="Times New Roman" w:hAnsi="Times New Roman" w:cs="Times New Roman"/>
          <w:sz w:val="28"/>
          <w:szCs w:val="28"/>
        </w:rPr>
        <w:t>,</w:t>
      </w:r>
      <w:r w:rsidRPr="00D465E6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D465E6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 06.09.2016 № 887</w:t>
      </w:r>
      <w:r w:rsidRPr="00D465E6">
        <w:rPr>
          <w:rFonts w:ascii="Times New Roman" w:hAnsi="Times New Roman" w:cs="Times New Roman"/>
          <w:sz w:val="28"/>
          <w:szCs w:val="28"/>
        </w:rPr>
        <w:t>;</w:t>
      </w:r>
    </w:p>
    <w:p w:rsidR="00DD5093" w:rsidRPr="00D465E6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ab/>
        <w:t>- 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D465E6">
        <w:rPr>
          <w:rFonts w:ascii="Times New Roman" w:hAnsi="Times New Roman" w:cs="Times New Roman"/>
          <w:sz w:val="28"/>
          <w:szCs w:val="28"/>
        </w:rPr>
        <w:t xml:space="preserve"> </w:t>
      </w:r>
      <w:r w:rsidRPr="00D465E6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D465E6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D465E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D465E6">
        <w:rPr>
          <w:rFonts w:ascii="Times New Roman" w:hAnsi="Times New Roman" w:cs="Times New Roman"/>
          <w:sz w:val="28"/>
          <w:szCs w:val="28"/>
        </w:rPr>
        <w:t xml:space="preserve"> РФ</w:t>
      </w:r>
      <w:r w:rsidRPr="00D465E6">
        <w:rPr>
          <w:rFonts w:ascii="Times New Roman" w:hAnsi="Times New Roman" w:cs="Times New Roman"/>
          <w:sz w:val="28"/>
          <w:szCs w:val="28"/>
        </w:rPr>
        <w:t>.</w:t>
      </w:r>
    </w:p>
    <w:p w:rsidR="00DD5093" w:rsidRPr="00D465E6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lastRenderedPageBreak/>
        <w:t xml:space="preserve"> Пункт 1.2 проекта: </w:t>
      </w:r>
    </w:p>
    <w:p w:rsidR="00DD5093" w:rsidRPr="00D465E6" w:rsidRDefault="00DD5093" w:rsidP="00DD5093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ab/>
        <w:t xml:space="preserve">- исключает срок </w:t>
      </w:r>
      <w:r w:rsidR="003C3CA6" w:rsidRPr="00D465E6">
        <w:rPr>
          <w:rFonts w:ascii="Times New Roman" w:hAnsi="Times New Roman" w:cs="Times New Roman"/>
          <w:sz w:val="28"/>
          <w:szCs w:val="28"/>
        </w:rPr>
        <w:t xml:space="preserve">обращения и </w:t>
      </w:r>
      <w:r w:rsidRPr="00D465E6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3C3CA6" w:rsidRPr="00D465E6">
        <w:rPr>
          <w:rFonts w:ascii="Times New Roman" w:hAnsi="Times New Roman" w:cs="Times New Roman"/>
          <w:sz w:val="28"/>
          <w:szCs w:val="28"/>
        </w:rPr>
        <w:t xml:space="preserve"> - не позднее </w:t>
      </w:r>
      <w:r w:rsidR="00764481">
        <w:rPr>
          <w:rFonts w:ascii="Times New Roman" w:hAnsi="Times New Roman" w:cs="Times New Roman"/>
          <w:sz w:val="28"/>
          <w:szCs w:val="28"/>
        </w:rPr>
        <w:t xml:space="preserve">      </w:t>
      </w:r>
      <w:r w:rsidR="003C3CA6" w:rsidRPr="00D465E6">
        <w:rPr>
          <w:rFonts w:ascii="Times New Roman" w:hAnsi="Times New Roman" w:cs="Times New Roman"/>
          <w:sz w:val="28"/>
          <w:szCs w:val="28"/>
        </w:rPr>
        <w:t xml:space="preserve">10-и рабочих дней до начала </w:t>
      </w:r>
      <w:r w:rsidR="00C41CCE" w:rsidRPr="00D465E6">
        <w:rPr>
          <w:rFonts w:ascii="Times New Roman" w:hAnsi="Times New Roman" w:cs="Times New Roman"/>
          <w:sz w:val="28"/>
          <w:szCs w:val="28"/>
        </w:rPr>
        <w:t>предоставления гарантированного перечня ритуальных услуг</w:t>
      </w:r>
      <w:r w:rsidR="00443D3A" w:rsidRPr="00D465E6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</w:t>
      </w:r>
      <w:r w:rsidRPr="00D465E6">
        <w:rPr>
          <w:rFonts w:ascii="Times New Roman" w:hAnsi="Times New Roman" w:cs="Times New Roman"/>
          <w:sz w:val="28"/>
          <w:szCs w:val="28"/>
        </w:rPr>
        <w:t>;</w:t>
      </w:r>
    </w:p>
    <w:p w:rsidR="00DD5093" w:rsidRPr="00D465E6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ab/>
        <w:t>- изменяет требование к предварительному расчету размера субсидии -                     на период</w:t>
      </w:r>
      <w:r w:rsidR="00C41CCE" w:rsidRPr="00D465E6">
        <w:rPr>
          <w:rFonts w:eastAsia="Times New Roman" w:cs="Times New Roman"/>
          <w:szCs w:val="28"/>
          <w:lang w:eastAsia="ru-RU"/>
        </w:rPr>
        <w:t xml:space="preserve"> </w:t>
      </w:r>
      <w:r w:rsidR="00C41CCE" w:rsidRPr="00D465E6">
        <w:rPr>
          <w:rFonts w:cs="Times New Roman"/>
          <w:szCs w:val="28"/>
        </w:rPr>
        <w:t>предоставления гарантированного перечня ритуальных услуг в текущем финансовом году и в IV квартале отчетного финансового года, не возмещенного в отчетном финансовом году</w:t>
      </w:r>
      <w:r w:rsidR="00443D3A" w:rsidRPr="00D465E6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 w:rsidRPr="00D465E6">
        <w:rPr>
          <w:rFonts w:cs="Times New Roman"/>
          <w:szCs w:val="28"/>
        </w:rPr>
        <w:t>стимулирование обращения получателей субсидии в текущем финансовом году</w:t>
      </w:r>
      <w:r w:rsidR="006C14EB" w:rsidRPr="00D465E6">
        <w:rPr>
          <w:rFonts w:cs="Times New Roman"/>
          <w:szCs w:val="28"/>
        </w:rPr>
        <w:t xml:space="preserve"> с учетом </w:t>
      </w:r>
      <w:r w:rsidR="00443D3A" w:rsidRPr="00D465E6">
        <w:rPr>
          <w:rFonts w:cs="Times New Roman"/>
          <w:szCs w:val="28"/>
        </w:rPr>
        <w:t>ограничен</w:t>
      </w:r>
      <w:r w:rsidR="006C14EB" w:rsidRPr="00D465E6">
        <w:rPr>
          <w:rFonts w:cs="Times New Roman"/>
          <w:szCs w:val="28"/>
        </w:rPr>
        <w:t>ий</w:t>
      </w:r>
      <w:r w:rsidR="00443D3A" w:rsidRPr="00D465E6">
        <w:rPr>
          <w:rFonts w:cs="Times New Roman"/>
          <w:szCs w:val="28"/>
        </w:rPr>
        <w:t xml:space="preserve"> объем</w:t>
      </w:r>
      <w:r w:rsidR="006C14EB" w:rsidRPr="00D465E6">
        <w:rPr>
          <w:rFonts w:cs="Times New Roman"/>
          <w:szCs w:val="28"/>
        </w:rPr>
        <w:t>а</w:t>
      </w:r>
      <w:r w:rsidR="00443D3A" w:rsidRPr="00D465E6">
        <w:rPr>
          <w:rFonts w:cs="Times New Roman"/>
          <w:szCs w:val="28"/>
        </w:rPr>
        <w:t xml:space="preserve"> утвержденных лимитов бюджетных обязательств</w:t>
      </w:r>
      <w:r w:rsidRPr="00D465E6">
        <w:rPr>
          <w:rFonts w:eastAsia="Times New Roman" w:cs="Times New Roman"/>
          <w:szCs w:val="28"/>
          <w:lang w:eastAsia="ru-RU"/>
        </w:rPr>
        <w:t>.</w:t>
      </w:r>
    </w:p>
    <w:p w:rsidR="00412261" w:rsidRPr="00D465E6" w:rsidRDefault="00DD5093" w:rsidP="00B47C2F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>Пункт 1.3 проекта изменяет административную процедуру</w:t>
      </w:r>
      <w:r w:rsidR="00181A11" w:rsidRPr="00D465E6">
        <w:rPr>
          <w:rFonts w:ascii="Times New Roman" w:hAnsi="Times New Roman" w:cs="Times New Roman"/>
          <w:sz w:val="28"/>
          <w:szCs w:val="28"/>
        </w:rPr>
        <w:t xml:space="preserve"> </w:t>
      </w:r>
      <w:r w:rsidR="00412261" w:rsidRPr="00D465E6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Pr="00D465E6">
        <w:rPr>
          <w:rFonts w:ascii="Times New Roman" w:hAnsi="Times New Roman" w:cs="Times New Roman"/>
          <w:sz w:val="28"/>
          <w:szCs w:val="28"/>
        </w:rPr>
        <w:t xml:space="preserve"> 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="006C14EB" w:rsidRPr="00D465E6">
        <w:rPr>
          <w:rFonts w:ascii="Times New Roman" w:hAnsi="Times New Roman" w:cs="Times New Roman"/>
          <w:sz w:val="28"/>
          <w:szCs w:val="28"/>
        </w:rPr>
        <w:t xml:space="preserve">, </w:t>
      </w:r>
      <w:r w:rsidR="00BB600A" w:rsidRPr="00D465E6">
        <w:rPr>
          <w:rFonts w:ascii="Times New Roman" w:hAnsi="Times New Roman" w:cs="Times New Roman"/>
          <w:sz w:val="28"/>
          <w:szCs w:val="28"/>
        </w:rPr>
        <w:t>что не устанавливает и не изменяет обязанности получателей субсидии, но</w:t>
      </w:r>
      <w:r w:rsidR="006C14EB" w:rsidRPr="00D465E6">
        <w:rPr>
          <w:rFonts w:ascii="Times New Roman" w:hAnsi="Times New Roman" w:cs="Times New Roman"/>
          <w:sz w:val="28"/>
          <w:szCs w:val="28"/>
        </w:rPr>
        <w:t xml:space="preserve"> обеспечивает прозрачность административных процедур</w:t>
      </w:r>
      <w:r w:rsidRPr="00D465E6">
        <w:rPr>
          <w:rFonts w:ascii="Times New Roman" w:hAnsi="Times New Roman" w:cs="Times New Roman"/>
          <w:sz w:val="28"/>
          <w:szCs w:val="28"/>
        </w:rPr>
        <w:t>.</w:t>
      </w:r>
      <w:r w:rsidR="00412261" w:rsidRPr="00D4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93" w:rsidRPr="00D465E6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 xml:space="preserve">Пункт 1.4 проекта исключает два основания для отказа </w:t>
      </w:r>
      <w:r w:rsidRPr="00D465E6">
        <w:rPr>
          <w:rFonts w:ascii="Times New Roman" w:hAnsi="Times New Roman" w:cs="Times New Roman"/>
          <w:sz w:val="28"/>
          <w:szCs w:val="28"/>
        </w:rPr>
        <w:br/>
        <w:t>в предоставлении субсидии</w:t>
      </w:r>
      <w:r w:rsidR="007829BA" w:rsidRPr="00D465E6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барьеров, в том числе</w:t>
      </w:r>
      <w:r w:rsidRPr="00D465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A11" w:rsidRPr="00D465E6" w:rsidRDefault="00181A11" w:rsidP="00181A11">
      <w:pPr>
        <w:ind w:firstLine="708"/>
        <w:rPr>
          <w:rFonts w:cs="Times New Roman"/>
          <w:szCs w:val="28"/>
        </w:rPr>
      </w:pPr>
      <w:r w:rsidRPr="00D465E6">
        <w:rPr>
          <w:rFonts w:cs="Times New Roman"/>
          <w:szCs w:val="28"/>
        </w:rPr>
        <w:t xml:space="preserve">- предоставление документов позднее срока, установленного в </w:t>
      </w:r>
      <w:hyperlink w:anchor="sub_1025" w:history="1">
        <w:r w:rsidRPr="00D465E6">
          <w:rPr>
            <w:rStyle w:val="a5"/>
            <w:rFonts w:cs="Times New Roman"/>
            <w:b w:val="0"/>
            <w:color w:val="auto"/>
            <w:szCs w:val="28"/>
          </w:rPr>
          <w:t>пунктах 5</w:t>
        </w:r>
      </w:hyperlink>
      <w:r w:rsidRPr="00D465E6">
        <w:rPr>
          <w:rFonts w:cs="Times New Roman"/>
          <w:b/>
          <w:szCs w:val="28"/>
        </w:rPr>
        <w:t xml:space="preserve">, </w:t>
      </w:r>
      <w:hyperlink w:anchor="sub_1210" w:history="1">
        <w:r w:rsidR="007E0DBE" w:rsidRPr="00D465E6">
          <w:rPr>
            <w:rStyle w:val="a5"/>
            <w:rFonts w:cs="Times New Roman"/>
            <w:b w:val="0"/>
            <w:color w:val="auto"/>
            <w:szCs w:val="28"/>
          </w:rPr>
          <w:t>8</w:t>
        </w:r>
        <w:r w:rsidRPr="00D465E6">
          <w:rPr>
            <w:rStyle w:val="a5"/>
            <w:rFonts w:cs="Times New Roman"/>
            <w:b w:val="0"/>
            <w:color w:val="auto"/>
            <w:szCs w:val="28"/>
          </w:rPr>
          <w:t xml:space="preserve"> раздела II</w:t>
        </w:r>
      </w:hyperlink>
      <w:r w:rsidRPr="00D465E6">
        <w:rPr>
          <w:rFonts w:cs="Times New Roman"/>
          <w:szCs w:val="28"/>
        </w:rPr>
        <w:t xml:space="preserve"> порядка</w:t>
      </w:r>
      <w:r w:rsidR="007829BA" w:rsidRPr="00D465E6">
        <w:rPr>
          <w:rFonts w:cs="Times New Roman"/>
          <w:szCs w:val="28"/>
        </w:rPr>
        <w:t xml:space="preserve"> (в связи с исключением срока</w:t>
      </w:r>
      <w:r w:rsidR="006C14EB" w:rsidRPr="00D465E6">
        <w:rPr>
          <w:rFonts w:cs="Times New Roman"/>
          <w:szCs w:val="28"/>
        </w:rPr>
        <w:t xml:space="preserve"> обращения</w:t>
      </w:r>
      <w:r w:rsidR="007829BA" w:rsidRPr="00D465E6">
        <w:rPr>
          <w:rFonts w:cs="Times New Roman"/>
          <w:szCs w:val="28"/>
        </w:rPr>
        <w:t>)</w:t>
      </w:r>
      <w:r w:rsidRPr="00D465E6">
        <w:rPr>
          <w:rFonts w:cs="Times New Roman"/>
          <w:szCs w:val="28"/>
        </w:rPr>
        <w:t>;</w:t>
      </w:r>
    </w:p>
    <w:p w:rsidR="00181A11" w:rsidRPr="00D465E6" w:rsidRDefault="00181A11" w:rsidP="006C14EB">
      <w:pPr>
        <w:ind w:firstLine="708"/>
        <w:jc w:val="both"/>
        <w:rPr>
          <w:rFonts w:cs="Times New Roman"/>
          <w:szCs w:val="28"/>
        </w:rPr>
      </w:pPr>
      <w:r w:rsidRPr="00D465E6">
        <w:rPr>
          <w:rFonts w:cs="Times New Roman"/>
          <w:szCs w:val="28"/>
        </w:rPr>
        <w:t>- превышение предварительного расчета объема субсидии утвержденных лимитов бюджетных обязательств</w:t>
      </w:r>
      <w:r w:rsidR="007829BA" w:rsidRPr="00D465E6">
        <w:rPr>
          <w:rFonts w:cs="Times New Roman"/>
          <w:szCs w:val="28"/>
        </w:rPr>
        <w:t xml:space="preserve"> (в связи с отсутствием сведений у </w:t>
      </w:r>
      <w:r w:rsidR="006C14EB" w:rsidRPr="00D465E6">
        <w:rPr>
          <w:rFonts w:cs="Times New Roman"/>
          <w:szCs w:val="28"/>
        </w:rPr>
        <w:t>п</w:t>
      </w:r>
      <w:r w:rsidR="007829BA" w:rsidRPr="00D465E6">
        <w:rPr>
          <w:rFonts w:cs="Times New Roman"/>
          <w:szCs w:val="28"/>
        </w:rPr>
        <w:t>олучателя субсидии об объеме бюджетных ассигнований, предусмотренных н</w:t>
      </w:r>
      <w:r w:rsidR="006C14EB" w:rsidRPr="00D465E6">
        <w:rPr>
          <w:rFonts w:cs="Times New Roman"/>
          <w:szCs w:val="28"/>
        </w:rPr>
        <w:t xml:space="preserve">а </w:t>
      </w:r>
      <w:r w:rsidR="007829BA" w:rsidRPr="00D465E6">
        <w:rPr>
          <w:rFonts w:cs="Times New Roman"/>
          <w:szCs w:val="28"/>
        </w:rPr>
        <w:t>данные цели)</w:t>
      </w:r>
      <w:r w:rsidRPr="00D465E6">
        <w:rPr>
          <w:rFonts w:cs="Times New Roman"/>
          <w:szCs w:val="28"/>
        </w:rPr>
        <w:t>.</w:t>
      </w:r>
    </w:p>
    <w:p w:rsidR="00DD5093" w:rsidRPr="00D465E6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 xml:space="preserve">Пункт 1.5 проекта устанавливает новое основание для отказа </w:t>
      </w:r>
      <w:r w:rsidRPr="00D465E6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D465E6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</w:t>
      </w:r>
      <w:r w:rsidR="00B67C86" w:rsidRPr="00D465E6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D465E6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1B0594" w:rsidRPr="00D465E6" w:rsidRDefault="00DD5093" w:rsidP="001B0594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5E6">
        <w:rPr>
          <w:rFonts w:ascii="Times New Roman" w:hAnsi="Times New Roman" w:cs="Times New Roman"/>
          <w:sz w:val="28"/>
          <w:szCs w:val="28"/>
        </w:rPr>
        <w:t xml:space="preserve">Пункт 1.6 проекта </w:t>
      </w:r>
      <w:r w:rsidR="001B0594" w:rsidRPr="00D465E6">
        <w:rPr>
          <w:rFonts w:ascii="Times New Roman" w:hAnsi="Times New Roman" w:cs="Times New Roman"/>
          <w:sz w:val="28"/>
          <w:szCs w:val="28"/>
        </w:rPr>
        <w:t>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РФ.</w:t>
      </w:r>
    </w:p>
    <w:p w:rsidR="005B3A61" w:rsidRPr="00D465E6" w:rsidRDefault="005B3A61" w:rsidP="001B0594">
      <w:pPr>
        <w:pStyle w:val="afff5"/>
        <w:widowControl/>
        <w:tabs>
          <w:tab w:val="left" w:pos="567"/>
          <w:tab w:val="left" w:pos="709"/>
        </w:tabs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1121" w:rsidRPr="00D465E6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D465E6">
        <w:rPr>
          <w:rFonts w:eastAsia="Times New Roman" w:cs="Times New Roman"/>
          <w:szCs w:val="28"/>
          <w:lang w:eastAsia="ru-RU"/>
        </w:rPr>
        <w:t>м</w:t>
      </w:r>
      <w:r w:rsidRPr="00D465E6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D465E6">
        <w:rPr>
          <w:rFonts w:eastAsia="Times New Roman" w:cs="Times New Roman"/>
          <w:szCs w:val="28"/>
          <w:lang w:eastAsia="ru-RU"/>
        </w:rPr>
        <w:t>ом</w:t>
      </w:r>
      <w:r w:rsidRPr="00D465E6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D465E6">
        <w:rPr>
          <w:rFonts w:eastAsia="Times New Roman" w:cs="Times New Roman"/>
          <w:szCs w:val="28"/>
          <w:lang w:eastAsia="ru-RU"/>
        </w:rPr>
        <w:t>,</w:t>
      </w:r>
      <w:r w:rsidRPr="00D465E6">
        <w:rPr>
          <w:rFonts w:eastAsia="Times New Roman" w:cs="Times New Roman"/>
          <w:szCs w:val="28"/>
          <w:lang w:eastAsia="ru-RU"/>
        </w:rPr>
        <w:t xml:space="preserve"> </w:t>
      </w:r>
      <w:r w:rsidR="00526023" w:rsidRPr="00D465E6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D465E6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D465E6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D465E6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D465E6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D465E6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D465E6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D465E6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1B0594" w:rsidRPr="00D465E6" w:rsidRDefault="00461121" w:rsidP="001B0594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D465E6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D465E6">
        <w:rPr>
          <w:rFonts w:eastAsia="Times New Roman" w:cs="Times New Roman"/>
          <w:szCs w:val="28"/>
          <w:lang w:eastAsia="ru-RU"/>
        </w:rPr>
        <w:t>, утвержденных постановлением Правительства РФ от 06.09.2016 № 887.</w:t>
      </w:r>
      <w:r w:rsidR="00D8193C" w:rsidRPr="00D465E6">
        <w:rPr>
          <w:rFonts w:eastAsia="Times New Roman" w:cs="Times New Roman"/>
          <w:szCs w:val="28"/>
          <w:lang w:eastAsia="ru-RU"/>
        </w:rPr>
        <w:t xml:space="preserve">                   </w:t>
      </w:r>
      <w:r w:rsidR="001B0594" w:rsidRPr="00D465E6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</w:t>
      </w:r>
      <w:r w:rsidR="001B0594" w:rsidRPr="00D465E6">
        <w:rPr>
          <w:rFonts w:eastAsia="Times New Roman" w:cs="Times New Roman"/>
          <w:szCs w:val="28"/>
          <w:lang w:eastAsia="ru-RU"/>
        </w:rPr>
        <w:lastRenderedPageBreak/>
        <w:t xml:space="preserve">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4812CA" w:rsidRPr="00D465E6" w:rsidRDefault="00353918" w:rsidP="001B0594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465E6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D465E6">
        <w:rPr>
          <w:rFonts w:cs="Times New Roman"/>
          <w:szCs w:val="28"/>
        </w:rPr>
        <w:t>потенциальными адресатами правового регулирования являются</w:t>
      </w:r>
      <w:r w:rsidR="00C8524B" w:rsidRPr="00D465E6">
        <w:rPr>
          <w:rFonts w:cs="Times New Roman"/>
          <w:szCs w:val="28"/>
        </w:rPr>
        <w:t xml:space="preserve"> </w:t>
      </w:r>
      <w:r w:rsidR="00C8524B" w:rsidRPr="00D465E6">
        <w:rPr>
          <w:rFonts w:eastAsia="Times New Roman" w:cs="Times New Roman"/>
          <w:iCs/>
          <w:szCs w:val="28"/>
          <w:lang w:eastAsia="ru-RU"/>
        </w:rPr>
        <w:t>юридические лица, индивидуальные предприниматели, зарегистрированные и осуществляющие свою деятельность на территории города Сургута, имеющие статус специализированной службы по вопросам похоронного дела, созданной органом местного самоуправления, и оказывающие услуги по погребению согласно гарантированному перечню ритуальных услуг.</w:t>
      </w:r>
      <w:r w:rsidR="00D8193C" w:rsidRPr="00D465E6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5B3A61" w:rsidRPr="00D465E6" w:rsidRDefault="00443D3A" w:rsidP="004812CA">
      <w:pPr>
        <w:ind w:firstLine="544"/>
        <w:jc w:val="both"/>
        <w:rPr>
          <w:rFonts w:cs="Times New Roman"/>
          <w:szCs w:val="28"/>
        </w:rPr>
      </w:pPr>
      <w:r w:rsidRPr="00D465E6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D465E6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Pr="00D465E6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 w:rsidRPr="00D465E6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1 субъекту -</w:t>
      </w:r>
      <w:r w:rsidR="00C8524B" w:rsidRPr="00D465E6">
        <w:rPr>
          <w:rFonts w:eastAsia="Times New Roman" w:cs="Times New Roman"/>
          <w:iCs/>
          <w:szCs w:val="28"/>
          <w:lang w:eastAsia="ru-RU"/>
        </w:rPr>
        <w:t xml:space="preserve"> </w:t>
      </w:r>
      <w:r w:rsidR="00C8524B" w:rsidRPr="00D465E6">
        <w:rPr>
          <w:rFonts w:cs="Times New Roman"/>
          <w:szCs w:val="28"/>
        </w:rPr>
        <w:t>Сургутскому городскому муниципальному унитарному коммунальному предприятию</w:t>
      </w:r>
      <w:r w:rsidR="004812CA" w:rsidRPr="00D465E6">
        <w:rPr>
          <w:rFonts w:eastAsia="Times New Roman" w:cs="Times New Roman"/>
          <w:szCs w:val="28"/>
          <w:lang w:eastAsia="ru-RU"/>
        </w:rPr>
        <w:t>.</w:t>
      </w:r>
      <w:r w:rsidR="00FD4437" w:rsidRPr="00D465E6">
        <w:rPr>
          <w:rFonts w:cs="Times New Roman"/>
          <w:szCs w:val="28"/>
        </w:rPr>
        <w:t xml:space="preserve"> </w:t>
      </w:r>
    </w:p>
    <w:p w:rsidR="002923F4" w:rsidRPr="00D465E6" w:rsidRDefault="002923F4" w:rsidP="00443D3A">
      <w:pPr>
        <w:autoSpaceDE w:val="0"/>
        <w:autoSpaceDN w:val="0"/>
        <w:ind w:firstLine="544"/>
        <w:jc w:val="both"/>
        <w:rPr>
          <w:rFonts w:cs="Times New Roman"/>
          <w:szCs w:val="28"/>
        </w:rPr>
      </w:pPr>
      <w:r w:rsidRPr="00D465E6">
        <w:rPr>
          <w:rFonts w:cs="Times New Roman"/>
          <w:szCs w:val="28"/>
        </w:rPr>
        <w:t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D465E6" w:rsidRDefault="00201087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465E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D465E6">
        <w:rPr>
          <w:rFonts w:eastAsia="Times New Roman" w:cs="Times New Roman"/>
          <w:szCs w:val="28"/>
          <w:lang w:eastAsia="ru-RU"/>
        </w:rPr>
        <w:t>13</w:t>
      </w:r>
      <w:r w:rsidRPr="00D465E6">
        <w:rPr>
          <w:rFonts w:eastAsia="Times New Roman" w:cs="Times New Roman"/>
          <w:szCs w:val="28"/>
          <w:lang w:eastAsia="ru-RU"/>
        </w:rPr>
        <w:t>»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 </w:t>
      </w:r>
      <w:r w:rsidR="003C3CA6" w:rsidRPr="00D465E6">
        <w:rPr>
          <w:rFonts w:eastAsia="Times New Roman" w:cs="Times New Roman"/>
          <w:szCs w:val="28"/>
          <w:lang w:eastAsia="ru-RU"/>
        </w:rPr>
        <w:t>октября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zCs w:val="28"/>
          <w:lang w:eastAsia="ru-RU"/>
        </w:rPr>
        <w:t>20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17 </w:t>
      </w:r>
      <w:r w:rsidRPr="00D465E6">
        <w:rPr>
          <w:rFonts w:eastAsia="Times New Roman" w:cs="Times New Roman"/>
          <w:szCs w:val="28"/>
          <w:lang w:eastAsia="ru-RU"/>
        </w:rPr>
        <w:t>года.</w:t>
      </w:r>
    </w:p>
    <w:p w:rsidR="00816DE4" w:rsidRPr="00D465E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D465E6">
        <w:rPr>
          <w:rFonts w:eastAsia="Times New Roman" w:cs="Times New Roman"/>
          <w:szCs w:val="28"/>
          <w:lang w:eastAsia="ru-RU"/>
        </w:rPr>
        <w:t>13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D465E6">
        <w:rPr>
          <w:rFonts w:eastAsia="Times New Roman" w:cs="Times New Roman"/>
          <w:szCs w:val="28"/>
          <w:lang w:eastAsia="ru-RU"/>
        </w:rPr>
        <w:t>октября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zCs w:val="28"/>
          <w:lang w:eastAsia="ru-RU"/>
        </w:rPr>
        <w:t>20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17 </w:t>
      </w:r>
      <w:r w:rsidRPr="00D465E6">
        <w:rPr>
          <w:rFonts w:eastAsia="Times New Roman" w:cs="Times New Roman"/>
          <w:szCs w:val="28"/>
          <w:lang w:eastAsia="ru-RU"/>
        </w:rPr>
        <w:t>года по «</w:t>
      </w:r>
      <w:r w:rsidR="00277F40" w:rsidRPr="00D465E6">
        <w:rPr>
          <w:rFonts w:eastAsia="Times New Roman" w:cs="Times New Roman"/>
          <w:szCs w:val="28"/>
          <w:lang w:eastAsia="ru-RU"/>
        </w:rPr>
        <w:t>26</w:t>
      </w:r>
      <w:r w:rsidRPr="00D465E6">
        <w:rPr>
          <w:rFonts w:eastAsia="Times New Roman" w:cs="Times New Roman"/>
          <w:szCs w:val="28"/>
          <w:lang w:eastAsia="ru-RU"/>
        </w:rPr>
        <w:t>»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 </w:t>
      </w:r>
      <w:r w:rsidR="003C3CA6" w:rsidRPr="00D465E6">
        <w:rPr>
          <w:rFonts w:eastAsia="Times New Roman" w:cs="Times New Roman"/>
          <w:szCs w:val="28"/>
          <w:lang w:eastAsia="ru-RU"/>
        </w:rPr>
        <w:t>октября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zCs w:val="28"/>
          <w:lang w:eastAsia="ru-RU"/>
        </w:rPr>
        <w:t>20</w:t>
      </w:r>
      <w:r w:rsidR="00B82793" w:rsidRPr="00D465E6">
        <w:rPr>
          <w:rFonts w:eastAsia="Times New Roman" w:cs="Times New Roman"/>
          <w:szCs w:val="28"/>
          <w:lang w:eastAsia="ru-RU"/>
        </w:rPr>
        <w:t xml:space="preserve">17 </w:t>
      </w:r>
      <w:r w:rsidRPr="00D465E6">
        <w:rPr>
          <w:rFonts w:eastAsia="Times New Roman" w:cs="Times New Roman"/>
          <w:szCs w:val="28"/>
          <w:lang w:eastAsia="ru-RU"/>
        </w:rPr>
        <w:t>года.</w:t>
      </w:r>
    </w:p>
    <w:p w:rsidR="00277F40" w:rsidRPr="00D465E6" w:rsidRDefault="00277F40" w:rsidP="00277F4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7F40" w:rsidRPr="00D465E6" w:rsidRDefault="00277F40" w:rsidP="00277F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r w:rsidRPr="00D465E6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4812CA" w:rsidRPr="00D465E6" w:rsidRDefault="00181A11" w:rsidP="004812C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-</w:t>
      </w:r>
      <w:r w:rsidR="00C8524B" w:rsidRPr="00D465E6">
        <w:rPr>
          <w:rFonts w:eastAsia="Times New Roman" w:cs="Times New Roman"/>
          <w:szCs w:val="28"/>
          <w:lang w:eastAsia="ru-RU"/>
        </w:rPr>
        <w:t xml:space="preserve"> </w:t>
      </w:r>
      <w:r w:rsidR="00C8524B" w:rsidRPr="00D465E6">
        <w:rPr>
          <w:rFonts w:cs="Times New Roman"/>
          <w:szCs w:val="28"/>
        </w:rPr>
        <w:t>Сургутскому городскому муниципальному унитарному коммунальному предприятию</w:t>
      </w:r>
      <w:r w:rsidR="004812CA" w:rsidRPr="00D465E6">
        <w:rPr>
          <w:rFonts w:eastAsia="Times New Roman" w:cs="Times New Roman"/>
          <w:szCs w:val="28"/>
          <w:lang w:eastAsia="ru-RU"/>
        </w:rPr>
        <w:t>;</w:t>
      </w:r>
    </w:p>
    <w:p w:rsidR="00277F40" w:rsidRPr="00D465E6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палата».</w:t>
      </w:r>
    </w:p>
    <w:p w:rsidR="00181A11" w:rsidRPr="00D465E6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 w:rsidRPr="00D465E6">
        <w:rPr>
          <w:rFonts w:eastAsia="Times New Roman" w:cs="Times New Roman"/>
          <w:szCs w:val="28"/>
          <w:lang w:eastAsia="ru-RU"/>
        </w:rPr>
        <w:t>2</w:t>
      </w:r>
      <w:r w:rsidRPr="00D465E6">
        <w:rPr>
          <w:rFonts w:eastAsia="Times New Roman" w:cs="Times New Roman"/>
          <w:szCs w:val="28"/>
          <w:lang w:eastAsia="ru-RU"/>
        </w:rPr>
        <w:t xml:space="preserve"> </w:t>
      </w:r>
      <w:r w:rsidR="003C3CA6" w:rsidRPr="00D465E6">
        <w:rPr>
          <w:rFonts w:eastAsia="Times New Roman" w:cs="Times New Roman"/>
          <w:szCs w:val="28"/>
          <w:lang w:eastAsia="ru-RU"/>
        </w:rPr>
        <w:t>отзыва,</w:t>
      </w:r>
      <w:r w:rsidR="00181A11" w:rsidRPr="00D465E6">
        <w:rPr>
          <w:rFonts w:eastAsia="Times New Roman" w:cs="Times New Roman"/>
          <w:szCs w:val="28"/>
          <w:lang w:eastAsia="ru-RU"/>
        </w:rPr>
        <w:t xml:space="preserve"> </w:t>
      </w:r>
      <w:r w:rsidR="003C3CA6" w:rsidRPr="00D465E6">
        <w:rPr>
          <w:rFonts w:eastAsia="Times New Roman" w:cs="Times New Roman"/>
          <w:szCs w:val="28"/>
          <w:lang w:eastAsia="ru-RU"/>
        </w:rPr>
        <w:t xml:space="preserve">      </w:t>
      </w:r>
      <w:r w:rsidR="00181A11" w:rsidRPr="00D465E6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D465E6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D465E6">
        <w:rPr>
          <w:rFonts w:eastAsia="Times New Roman" w:cs="Times New Roman"/>
          <w:szCs w:val="28"/>
          <w:lang w:eastAsia="ru-RU"/>
        </w:rPr>
        <w:t>.</w:t>
      </w:r>
    </w:p>
    <w:bookmarkEnd w:id="3"/>
    <w:p w:rsidR="00816DE4" w:rsidRPr="00D465E6" w:rsidRDefault="00816DE4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465E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465E6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465E6">
        <w:rPr>
          <w:rFonts w:eastAsia="Times New Roman" w:cs="Times New Roman"/>
          <w:szCs w:val="28"/>
          <w:lang w:eastAsia="ru-RU"/>
        </w:rPr>
        <w:t>.</w:t>
      </w:r>
    </w:p>
    <w:p w:rsidR="00816DE4" w:rsidRPr="00D465E6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2. Сводный отчет об ОРВ:</w:t>
      </w:r>
    </w:p>
    <w:p w:rsidR="00816DE4" w:rsidRPr="00D465E6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2.1. Форма отчета соответствует</w:t>
      </w:r>
      <w:r w:rsidR="00B50E62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zCs w:val="28"/>
          <w:lang w:eastAsia="ru-RU"/>
        </w:rPr>
        <w:t>порядку.</w:t>
      </w:r>
    </w:p>
    <w:p w:rsidR="00816DE4" w:rsidRPr="00D465E6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2.2. Информация, содержащаяся в отчете об ОРВ, достаточна</w:t>
      </w:r>
      <w:r w:rsidR="00B50E62" w:rsidRPr="00D465E6">
        <w:rPr>
          <w:rFonts w:eastAsia="Times New Roman" w:cs="Times New Roman"/>
          <w:szCs w:val="28"/>
          <w:lang w:eastAsia="ru-RU"/>
        </w:rPr>
        <w:t>.</w:t>
      </w:r>
    </w:p>
    <w:p w:rsidR="00816DE4" w:rsidRPr="00D465E6" w:rsidRDefault="00816DE4" w:rsidP="0088346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2.3. Обоснование решения проблемы предложенным способом регулирования достаточно</w:t>
      </w:r>
      <w:r w:rsidR="00B50E62" w:rsidRPr="00D465E6">
        <w:rPr>
          <w:rFonts w:eastAsia="Times New Roman" w:cs="Times New Roman"/>
          <w:szCs w:val="28"/>
          <w:lang w:eastAsia="ru-RU"/>
        </w:rPr>
        <w:t>.</w:t>
      </w:r>
    </w:p>
    <w:p w:rsidR="00816DE4" w:rsidRPr="00D465E6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="00596C8B" w:rsidRPr="00D465E6">
        <w:rPr>
          <w:rFonts w:eastAsia="Times New Roman" w:cs="Times New Roman"/>
          <w:szCs w:val="28"/>
          <w:lang w:eastAsia="ru-RU"/>
        </w:rPr>
        <w:t xml:space="preserve">не </w:t>
      </w:r>
      <w:r w:rsidRPr="00D465E6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D465E6">
        <w:rPr>
          <w:rFonts w:eastAsia="Times New Roman" w:cs="Times New Roman"/>
          <w:szCs w:val="28"/>
          <w:lang w:eastAsia="ru-RU"/>
        </w:rPr>
        <w:t xml:space="preserve"> </w:t>
      </w:r>
      <w:r w:rsidRPr="00D465E6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D465E6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D465E6">
        <w:rPr>
          <w:rFonts w:eastAsia="Times New Roman" w:cs="Times New Roman"/>
          <w:szCs w:val="28"/>
          <w:lang w:eastAsia="ru-RU"/>
        </w:rPr>
        <w:t>.</w:t>
      </w:r>
    </w:p>
    <w:p w:rsidR="00D26A52" w:rsidRPr="00D465E6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D465E6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65E6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D465E6">
        <w:rPr>
          <w:rFonts w:eastAsia="Times New Roman" w:cs="Times New Roman"/>
          <w:szCs w:val="28"/>
          <w:lang w:eastAsia="ru-RU"/>
        </w:rPr>
        <w:t xml:space="preserve"> </w:t>
      </w:r>
      <w:r w:rsidR="004E7A51" w:rsidRPr="00D465E6">
        <w:rPr>
          <w:rFonts w:eastAsia="Times New Roman" w:cs="Times New Roman"/>
          <w:szCs w:val="28"/>
          <w:lang w:eastAsia="ru-RU"/>
        </w:rPr>
        <w:t>У</w:t>
      </w:r>
      <w:r w:rsidR="00596C8B" w:rsidRPr="00D465E6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Pr="00395FDB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Pr="00395FDB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И.о. н</w:t>
      </w:r>
      <w:r w:rsidR="00641B69" w:rsidRPr="00395FDB">
        <w:rPr>
          <w:rFonts w:eastAsia="Times New Roman" w:cs="Times New Roman"/>
          <w:szCs w:val="28"/>
          <w:lang w:eastAsia="ru-RU"/>
        </w:rPr>
        <w:t>ачальник</w:t>
      </w:r>
      <w:r w:rsidRPr="00395FDB">
        <w:rPr>
          <w:rFonts w:eastAsia="Times New Roman" w:cs="Times New Roman"/>
          <w:szCs w:val="28"/>
          <w:lang w:eastAsia="ru-RU"/>
        </w:rPr>
        <w:t>а</w:t>
      </w:r>
      <w:r w:rsidR="00641B69" w:rsidRPr="00395FDB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           </w:t>
      </w:r>
      <w:r w:rsidRPr="00395F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r w:rsidRPr="00395FDB">
        <w:rPr>
          <w:rFonts w:eastAsia="Times New Roman" w:cs="Times New Roman"/>
          <w:szCs w:val="28"/>
          <w:lang w:eastAsia="ru-RU"/>
        </w:rPr>
        <w:t xml:space="preserve">     </w:t>
      </w:r>
      <w:r w:rsidR="003C3CA6" w:rsidRPr="00395FDB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F9" w:rsidRDefault="00952BF9" w:rsidP="00920526">
      <w:r>
        <w:separator/>
      </w:r>
    </w:p>
  </w:endnote>
  <w:endnote w:type="continuationSeparator" w:id="0">
    <w:p w:rsidR="00952BF9" w:rsidRDefault="00952BF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F9" w:rsidRDefault="00952BF9" w:rsidP="00920526">
      <w:r>
        <w:separator/>
      </w:r>
    </w:p>
  </w:footnote>
  <w:footnote w:type="continuationSeparator" w:id="0">
    <w:p w:rsidR="00952BF9" w:rsidRDefault="00952BF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732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39B"/>
    <w:rsid w:val="000733EA"/>
    <w:rsid w:val="000B7ADB"/>
    <w:rsid w:val="000C7C4C"/>
    <w:rsid w:val="000D2CD9"/>
    <w:rsid w:val="000D596B"/>
    <w:rsid w:val="000E3B26"/>
    <w:rsid w:val="0011098A"/>
    <w:rsid w:val="00137DB0"/>
    <w:rsid w:val="0018130C"/>
    <w:rsid w:val="00181A11"/>
    <w:rsid w:val="001B0594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07322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86E67"/>
    <w:rsid w:val="00390A9B"/>
    <w:rsid w:val="00391B9F"/>
    <w:rsid w:val="00394E47"/>
    <w:rsid w:val="00395FDB"/>
    <w:rsid w:val="00397000"/>
    <w:rsid w:val="003B0DC0"/>
    <w:rsid w:val="003B7468"/>
    <w:rsid w:val="003C3CA6"/>
    <w:rsid w:val="00401A91"/>
    <w:rsid w:val="00402D14"/>
    <w:rsid w:val="00412261"/>
    <w:rsid w:val="00443D3A"/>
    <w:rsid w:val="00461121"/>
    <w:rsid w:val="004812CA"/>
    <w:rsid w:val="00493F29"/>
    <w:rsid w:val="004E3B22"/>
    <w:rsid w:val="004E3F41"/>
    <w:rsid w:val="004E7A51"/>
    <w:rsid w:val="00514339"/>
    <w:rsid w:val="00526023"/>
    <w:rsid w:val="005634D3"/>
    <w:rsid w:val="0056472D"/>
    <w:rsid w:val="005727E4"/>
    <w:rsid w:val="00574DE5"/>
    <w:rsid w:val="00596C8B"/>
    <w:rsid w:val="005B3A61"/>
    <w:rsid w:val="005B41CD"/>
    <w:rsid w:val="00634279"/>
    <w:rsid w:val="00641AEC"/>
    <w:rsid w:val="00641B69"/>
    <w:rsid w:val="00652E20"/>
    <w:rsid w:val="006A1195"/>
    <w:rsid w:val="006C14EB"/>
    <w:rsid w:val="006C4397"/>
    <w:rsid w:val="006E0BF6"/>
    <w:rsid w:val="006E6339"/>
    <w:rsid w:val="00700570"/>
    <w:rsid w:val="007006F9"/>
    <w:rsid w:val="0072586C"/>
    <w:rsid w:val="00752431"/>
    <w:rsid w:val="00760B33"/>
    <w:rsid w:val="00764481"/>
    <w:rsid w:val="007829BA"/>
    <w:rsid w:val="00794BBE"/>
    <w:rsid w:val="007A71D4"/>
    <w:rsid w:val="007B50E5"/>
    <w:rsid w:val="007E0DBE"/>
    <w:rsid w:val="007E649C"/>
    <w:rsid w:val="007F2901"/>
    <w:rsid w:val="008052F1"/>
    <w:rsid w:val="00816DE4"/>
    <w:rsid w:val="00826A48"/>
    <w:rsid w:val="008363A7"/>
    <w:rsid w:val="008566DE"/>
    <w:rsid w:val="00865639"/>
    <w:rsid w:val="008750FD"/>
    <w:rsid w:val="00883462"/>
    <w:rsid w:val="00884D97"/>
    <w:rsid w:val="0089241F"/>
    <w:rsid w:val="0089361D"/>
    <w:rsid w:val="008A7588"/>
    <w:rsid w:val="008C6CB1"/>
    <w:rsid w:val="00920526"/>
    <w:rsid w:val="00952BF9"/>
    <w:rsid w:val="00957391"/>
    <w:rsid w:val="009831F4"/>
    <w:rsid w:val="009B0C68"/>
    <w:rsid w:val="009D7DAB"/>
    <w:rsid w:val="009F133B"/>
    <w:rsid w:val="009F3D73"/>
    <w:rsid w:val="00A1542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2D5C"/>
    <w:rsid w:val="00B03BF4"/>
    <w:rsid w:val="00B14BBB"/>
    <w:rsid w:val="00B23C09"/>
    <w:rsid w:val="00B47C2F"/>
    <w:rsid w:val="00B50E62"/>
    <w:rsid w:val="00B625A0"/>
    <w:rsid w:val="00B67C86"/>
    <w:rsid w:val="00B82793"/>
    <w:rsid w:val="00B836E8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41CCE"/>
    <w:rsid w:val="00C6435A"/>
    <w:rsid w:val="00C73638"/>
    <w:rsid w:val="00C8524B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465E6"/>
    <w:rsid w:val="00D61A7D"/>
    <w:rsid w:val="00D6514C"/>
    <w:rsid w:val="00D8193C"/>
    <w:rsid w:val="00D87F32"/>
    <w:rsid w:val="00DA0B95"/>
    <w:rsid w:val="00DA189B"/>
    <w:rsid w:val="00DA221C"/>
    <w:rsid w:val="00DC48D4"/>
    <w:rsid w:val="00DD5093"/>
    <w:rsid w:val="00DD7C14"/>
    <w:rsid w:val="00DE4C72"/>
    <w:rsid w:val="00E67B04"/>
    <w:rsid w:val="00E930E7"/>
    <w:rsid w:val="00EA0146"/>
    <w:rsid w:val="00EB0C75"/>
    <w:rsid w:val="00EB40FE"/>
    <w:rsid w:val="00ED36BD"/>
    <w:rsid w:val="00EF30CD"/>
    <w:rsid w:val="00F0204D"/>
    <w:rsid w:val="00F0653A"/>
    <w:rsid w:val="00F069DF"/>
    <w:rsid w:val="00F20E36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67F9"/>
  <w15:docId w15:val="{9C54C7F8-944F-4D88-AB3D-6DC1430B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8</cp:revision>
  <cp:lastPrinted>2017-11-14T12:57:00Z</cp:lastPrinted>
  <dcterms:created xsi:type="dcterms:W3CDTF">2017-11-05T15:39:00Z</dcterms:created>
  <dcterms:modified xsi:type="dcterms:W3CDTF">2017-11-14T13:06:00Z</dcterms:modified>
</cp:coreProperties>
</file>