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87" w:rsidRPr="00651B0B" w:rsidRDefault="00752F87" w:rsidP="00752F87">
      <w:pPr>
        <w:pStyle w:val="a3"/>
        <w:spacing w:after="0" w:line="240" w:lineRule="atLeast"/>
        <w:ind w:firstLine="708"/>
        <w:jc w:val="both"/>
        <w:rPr>
          <w:color w:val="000000"/>
          <w:sz w:val="27"/>
          <w:szCs w:val="27"/>
        </w:rPr>
      </w:pPr>
      <w:r w:rsidRPr="00651B0B"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6757CEEC" wp14:editId="2EAA3237">
            <wp:simplePos x="0" y="0"/>
            <wp:positionH relativeFrom="margin">
              <wp:posOffset>-32385</wp:posOffset>
            </wp:positionH>
            <wp:positionV relativeFrom="margin">
              <wp:posOffset>136525</wp:posOffset>
            </wp:positionV>
            <wp:extent cx="2016760" cy="2466975"/>
            <wp:effectExtent l="0" t="0" r="254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45" t="14698" r="21689"/>
                    <a:stretch/>
                  </pic:blipFill>
                  <pic:spPr bwMode="auto">
                    <a:xfrm>
                      <a:off x="0" y="0"/>
                      <a:ext cx="201676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B0B">
        <w:rPr>
          <w:sz w:val="27"/>
          <w:szCs w:val="27"/>
        </w:rPr>
        <w:t xml:space="preserve">В целях </w:t>
      </w:r>
      <w:r w:rsidRPr="00651B0B">
        <w:rPr>
          <w:bCs/>
          <w:color w:val="000000"/>
          <w:sz w:val="27"/>
          <w:szCs w:val="27"/>
        </w:rPr>
        <w:t>повышения политической и правовой культуры</w:t>
      </w:r>
      <w:r w:rsidRPr="00651B0B">
        <w:rPr>
          <w:sz w:val="27"/>
          <w:szCs w:val="27"/>
        </w:rPr>
        <w:t xml:space="preserve"> среди молодых и будущих избирателей, в рамках реализации Молодежной электоральной концепции, утвержденной постановлением Центральной избирательной комиссии Российской Федерации от 12 марта 2014 года № 221/1429-6, территориальная избирательная комиссия города Сургута приглашает принять участие с октября по декабрь 2017 года молодежь в возрасте от 14 до 30 лет в Молодежном конкурсе видео- и </w:t>
      </w:r>
      <w:proofErr w:type="spellStart"/>
      <w:r w:rsidRPr="00651B0B">
        <w:rPr>
          <w:sz w:val="27"/>
          <w:szCs w:val="27"/>
        </w:rPr>
        <w:t>аудиороликов</w:t>
      </w:r>
      <w:proofErr w:type="spellEnd"/>
      <w:r w:rsidRPr="00651B0B">
        <w:rPr>
          <w:sz w:val="27"/>
          <w:szCs w:val="27"/>
        </w:rPr>
        <w:t xml:space="preserve">, организатором которого является РЦОИТ при ЦИК России. </w:t>
      </w:r>
    </w:p>
    <w:p w:rsidR="00752F87" w:rsidRPr="00651B0B" w:rsidRDefault="00752F87" w:rsidP="00752F87">
      <w:pPr>
        <w:pStyle w:val="a3"/>
        <w:spacing w:after="0" w:line="240" w:lineRule="atLeast"/>
        <w:ind w:firstLine="708"/>
        <w:jc w:val="both"/>
        <w:rPr>
          <w:sz w:val="27"/>
          <w:szCs w:val="27"/>
        </w:rPr>
      </w:pPr>
      <w:r w:rsidRPr="00651B0B">
        <w:rPr>
          <w:sz w:val="27"/>
          <w:szCs w:val="27"/>
        </w:rPr>
        <w:t xml:space="preserve">В конкурсе предусмотрено много интересных номинаций: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  лучший</w:t>
      </w:r>
      <w:proofErr w:type="gramEnd"/>
      <w:r w:rsidRPr="00651B0B">
        <w:rPr>
          <w:sz w:val="27"/>
          <w:szCs w:val="27"/>
        </w:rPr>
        <w:t xml:space="preserve"> игровой видеоролик;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  лучший</w:t>
      </w:r>
      <w:proofErr w:type="gramEnd"/>
      <w:r w:rsidRPr="00651B0B">
        <w:rPr>
          <w:sz w:val="27"/>
          <w:szCs w:val="27"/>
        </w:rPr>
        <w:t xml:space="preserve"> анимационный видеоролик;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  лучший</w:t>
      </w:r>
      <w:proofErr w:type="gramEnd"/>
      <w:r w:rsidRPr="00651B0B">
        <w:rPr>
          <w:sz w:val="27"/>
          <w:szCs w:val="27"/>
        </w:rPr>
        <w:t xml:space="preserve"> информационный видеоролик;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  лучший</w:t>
      </w:r>
      <w:proofErr w:type="gramEnd"/>
      <w:r w:rsidRPr="00651B0B">
        <w:rPr>
          <w:sz w:val="27"/>
          <w:szCs w:val="27"/>
        </w:rPr>
        <w:t xml:space="preserve"> </w:t>
      </w:r>
      <w:proofErr w:type="spellStart"/>
      <w:r w:rsidRPr="00651B0B">
        <w:rPr>
          <w:sz w:val="27"/>
          <w:szCs w:val="27"/>
        </w:rPr>
        <w:t>аудиоролик</w:t>
      </w:r>
      <w:proofErr w:type="spellEnd"/>
      <w:r w:rsidRPr="00651B0B">
        <w:rPr>
          <w:sz w:val="27"/>
          <w:szCs w:val="27"/>
        </w:rPr>
        <w:t xml:space="preserve">;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  приз</w:t>
      </w:r>
      <w:proofErr w:type="gramEnd"/>
      <w:r w:rsidRPr="00651B0B">
        <w:rPr>
          <w:sz w:val="27"/>
          <w:szCs w:val="27"/>
        </w:rPr>
        <w:t xml:space="preserve"> зрительских симпатий. </w:t>
      </w:r>
    </w:p>
    <w:p w:rsidR="00752F87" w:rsidRPr="00651B0B" w:rsidRDefault="00752F87" w:rsidP="00752F87">
      <w:pPr>
        <w:pStyle w:val="a3"/>
        <w:spacing w:after="0" w:line="240" w:lineRule="atLeast"/>
        <w:ind w:firstLine="708"/>
        <w:jc w:val="both"/>
        <w:rPr>
          <w:sz w:val="27"/>
          <w:szCs w:val="27"/>
        </w:rPr>
      </w:pPr>
      <w:r w:rsidRPr="00651B0B">
        <w:rPr>
          <w:sz w:val="27"/>
          <w:szCs w:val="27"/>
        </w:rPr>
        <w:t xml:space="preserve">Победители Конкурса выявляются в трех возрастных </w:t>
      </w:r>
      <w:proofErr w:type="gramStart"/>
      <w:r w:rsidRPr="00651B0B">
        <w:rPr>
          <w:sz w:val="27"/>
          <w:szCs w:val="27"/>
        </w:rPr>
        <w:t xml:space="preserve">категориях:   </w:t>
      </w:r>
      <w:proofErr w:type="gramEnd"/>
      <w:r w:rsidRPr="00651B0B">
        <w:rPr>
          <w:sz w:val="27"/>
          <w:szCs w:val="27"/>
        </w:rPr>
        <w:t>от 14 до 16 лет;</w:t>
      </w:r>
      <w:r w:rsidR="00F740C1">
        <w:rPr>
          <w:sz w:val="27"/>
          <w:szCs w:val="27"/>
        </w:rPr>
        <w:t xml:space="preserve"> </w:t>
      </w:r>
      <w:r w:rsidRPr="00651B0B">
        <w:rPr>
          <w:sz w:val="27"/>
          <w:szCs w:val="27"/>
        </w:rPr>
        <w:t xml:space="preserve">от 17 до 20 лет;   от 21 до 30 лет.  Призеры Конкурса получают ценные </w:t>
      </w:r>
      <w:proofErr w:type="gramStart"/>
      <w:r w:rsidRPr="00651B0B">
        <w:rPr>
          <w:sz w:val="27"/>
          <w:szCs w:val="27"/>
        </w:rPr>
        <w:t>призы,  победители</w:t>
      </w:r>
      <w:proofErr w:type="gramEnd"/>
      <w:r w:rsidRPr="00651B0B">
        <w:rPr>
          <w:sz w:val="27"/>
          <w:szCs w:val="27"/>
        </w:rPr>
        <w:t xml:space="preserve"> Конкурса получают подарки, их видео- и </w:t>
      </w:r>
      <w:proofErr w:type="spellStart"/>
      <w:r w:rsidRPr="00651B0B">
        <w:rPr>
          <w:sz w:val="27"/>
          <w:szCs w:val="27"/>
        </w:rPr>
        <w:t>аудиоролики</w:t>
      </w:r>
      <w:proofErr w:type="spellEnd"/>
      <w:r w:rsidRPr="00651B0B">
        <w:rPr>
          <w:sz w:val="27"/>
          <w:szCs w:val="27"/>
        </w:rPr>
        <w:t xml:space="preserve"> показываются в телеэфире и звучат в эфирах радиостанций, в том числе федеральных. Победители Конкурса получают возможность принять участие в торжественной церемонии награждения победителей Конкурса в Москве. За счет организаторов конкурса оплачиваются дорога и проживание приглашенных участников церемонии. </w:t>
      </w:r>
      <w:bookmarkStart w:id="0" w:name="_GoBack"/>
      <w:bookmarkEnd w:id="0"/>
    </w:p>
    <w:p w:rsidR="00752F87" w:rsidRPr="00651B0B" w:rsidRDefault="00752F87" w:rsidP="00752F87">
      <w:pPr>
        <w:pStyle w:val="a3"/>
        <w:spacing w:after="0" w:line="240" w:lineRule="atLeast"/>
        <w:ind w:firstLine="708"/>
        <w:jc w:val="both"/>
        <w:rPr>
          <w:sz w:val="27"/>
          <w:szCs w:val="27"/>
        </w:rPr>
      </w:pPr>
      <w:r w:rsidRPr="00651B0B">
        <w:rPr>
          <w:sz w:val="27"/>
          <w:szCs w:val="27"/>
        </w:rPr>
        <w:t xml:space="preserve">Обращаем Ваше внимание на то, что конкурс – всероссийский. В ходе его проведения запланировано широкое освещение его этапов </w:t>
      </w:r>
      <w:proofErr w:type="gramStart"/>
      <w:r w:rsidRPr="00651B0B">
        <w:rPr>
          <w:sz w:val="27"/>
          <w:szCs w:val="27"/>
        </w:rPr>
        <w:t>в  эфире</w:t>
      </w:r>
      <w:proofErr w:type="gramEnd"/>
      <w:r w:rsidRPr="00651B0B">
        <w:rPr>
          <w:sz w:val="27"/>
          <w:szCs w:val="27"/>
        </w:rPr>
        <w:t xml:space="preserve"> телеканалов и радиостанций, в сети Интернет. </w:t>
      </w:r>
    </w:p>
    <w:p w:rsidR="00752F87" w:rsidRPr="00651B0B" w:rsidRDefault="00752F87" w:rsidP="00752F87">
      <w:pPr>
        <w:pStyle w:val="a3"/>
        <w:spacing w:after="0" w:line="240" w:lineRule="atLeast"/>
        <w:ind w:firstLine="708"/>
        <w:jc w:val="both"/>
        <w:rPr>
          <w:sz w:val="27"/>
          <w:szCs w:val="27"/>
        </w:rPr>
      </w:pPr>
      <w:r w:rsidRPr="00651B0B">
        <w:rPr>
          <w:sz w:val="27"/>
          <w:szCs w:val="27"/>
        </w:rPr>
        <w:t>Конкурс стартует в октябре 2017 года, но уже сейчас на </w:t>
      </w:r>
      <w:hyperlink r:id="rId5" w:history="1">
        <w:r w:rsidRPr="00651B0B">
          <w:rPr>
            <w:rStyle w:val="a4"/>
            <w:sz w:val="27"/>
            <w:szCs w:val="27"/>
          </w:rPr>
          <w:t>сайте РЦОИТ при ЦИК России</w:t>
        </w:r>
      </w:hyperlink>
      <w:r w:rsidRPr="00651B0B">
        <w:rPr>
          <w:sz w:val="27"/>
          <w:szCs w:val="27"/>
        </w:rPr>
        <w:t> размещена предварительная информация (</w:t>
      </w:r>
      <w:hyperlink r:id="rId6" w:history="1">
        <w:proofErr w:type="gramStart"/>
        <w:r w:rsidRPr="00651B0B">
          <w:rPr>
            <w:rStyle w:val="a4"/>
            <w:sz w:val="27"/>
            <w:szCs w:val="27"/>
          </w:rPr>
          <w:t>http://www.rcoit.ru/youth-competition.php?sphrase_id=21528</w:t>
        </w:r>
      </w:hyperlink>
      <w:r w:rsidRPr="00651B0B">
        <w:rPr>
          <w:sz w:val="27"/>
          <w:szCs w:val="27"/>
        </w:rPr>
        <w:t xml:space="preserve"> )</w:t>
      </w:r>
      <w:proofErr w:type="gramEnd"/>
      <w:r w:rsidRPr="00651B0B">
        <w:rPr>
          <w:sz w:val="27"/>
          <w:szCs w:val="27"/>
        </w:rPr>
        <w:t xml:space="preserve">. Это баннер на главной странице сайта, ведущий в специальный раздел Конкурса. В разделе размещен анонс конкурса и Положение о конкурсе, с которыми могут ознакомиться все желающие. </w:t>
      </w:r>
    </w:p>
    <w:p w:rsidR="00752F87" w:rsidRPr="00651B0B" w:rsidRDefault="00752F87" w:rsidP="00752F87">
      <w:pPr>
        <w:pStyle w:val="a3"/>
        <w:spacing w:after="0" w:line="240" w:lineRule="atLeast"/>
        <w:ind w:firstLine="708"/>
        <w:jc w:val="both"/>
        <w:rPr>
          <w:sz w:val="27"/>
          <w:szCs w:val="27"/>
        </w:rPr>
      </w:pPr>
      <w:r w:rsidRPr="00651B0B">
        <w:rPr>
          <w:sz w:val="27"/>
          <w:szCs w:val="27"/>
        </w:rPr>
        <w:t xml:space="preserve">Целями и задачами Конкурса являются: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r w:rsidRPr="00651B0B">
        <w:rPr>
          <w:sz w:val="27"/>
          <w:szCs w:val="27"/>
        </w:rPr>
        <w:t xml:space="preserve">– повышение правовой культуры, интереса и доверия молодых и будущих избирателей к институту выборов, приобретение ими знаний в области избирательного права, избирательного и </w:t>
      </w:r>
      <w:proofErr w:type="spellStart"/>
      <w:r w:rsidRPr="00651B0B">
        <w:rPr>
          <w:sz w:val="27"/>
          <w:szCs w:val="27"/>
        </w:rPr>
        <w:t>референдумного</w:t>
      </w:r>
      <w:proofErr w:type="spellEnd"/>
      <w:r w:rsidRPr="00651B0B">
        <w:rPr>
          <w:sz w:val="27"/>
          <w:szCs w:val="27"/>
        </w:rPr>
        <w:t xml:space="preserve"> процессов, формирование знаний о процедуре голосования;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r w:rsidRPr="00651B0B">
        <w:rPr>
          <w:sz w:val="27"/>
          <w:szCs w:val="27"/>
        </w:rPr>
        <w:t xml:space="preserve">– информирование через СМИ, информационно-телекоммуникационную сеть «Интернет» (далее – сеть «Интернет») об избирательном процессе;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r w:rsidRPr="00651B0B">
        <w:rPr>
          <w:sz w:val="27"/>
          <w:szCs w:val="27"/>
        </w:rPr>
        <w:t xml:space="preserve">– развитие творческой инициативы и формирование у молодых и будущих избирателей активной жизненной позиции, их готовности и способности участвовать в общественно-политической жизни;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r w:rsidRPr="00651B0B">
        <w:rPr>
          <w:sz w:val="27"/>
          <w:szCs w:val="27"/>
        </w:rPr>
        <w:t xml:space="preserve">– привлечение школьных, студенческих, молодежных коллективов и отдельных молодых авторов к активному участию в создании видео- и </w:t>
      </w:r>
      <w:proofErr w:type="spellStart"/>
      <w:r w:rsidRPr="00651B0B">
        <w:rPr>
          <w:sz w:val="27"/>
          <w:szCs w:val="27"/>
        </w:rPr>
        <w:t>аудиороликов</w:t>
      </w:r>
      <w:proofErr w:type="spellEnd"/>
      <w:r w:rsidRPr="00651B0B">
        <w:rPr>
          <w:sz w:val="27"/>
          <w:szCs w:val="27"/>
        </w:rPr>
        <w:t xml:space="preserve"> (далее – ролики), раскрывающих и продвигающих активную жизненную позицию среди молодежи;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r w:rsidRPr="00651B0B">
        <w:rPr>
          <w:sz w:val="27"/>
          <w:szCs w:val="27"/>
        </w:rPr>
        <w:t xml:space="preserve">– создание фонда информационных материалов для организации просветительской деятельности среди молодых и будущих избирателей; </w:t>
      </w:r>
    </w:p>
    <w:p w:rsidR="00752F87" w:rsidRPr="00651B0B" w:rsidRDefault="00752F87" w:rsidP="00752F87">
      <w:pPr>
        <w:pStyle w:val="a3"/>
        <w:spacing w:after="0" w:line="240" w:lineRule="atLeast"/>
        <w:jc w:val="both"/>
        <w:rPr>
          <w:sz w:val="27"/>
          <w:szCs w:val="27"/>
        </w:rPr>
      </w:pPr>
      <w:r w:rsidRPr="00651B0B">
        <w:rPr>
          <w:sz w:val="27"/>
          <w:szCs w:val="27"/>
        </w:rPr>
        <w:t xml:space="preserve">– популяризация избирательного процесса среди активной части молодежи в возрасте от 14 до 30 лет посредством неформальных способов; </w:t>
      </w:r>
    </w:p>
    <w:p w:rsidR="00752F87" w:rsidRPr="003051B5" w:rsidRDefault="00752F87" w:rsidP="00752F87">
      <w:pPr>
        <w:spacing w:after="0" w:line="240" w:lineRule="atLeast"/>
        <w:rPr>
          <w:sz w:val="28"/>
          <w:szCs w:val="28"/>
        </w:rPr>
      </w:pPr>
      <w:r w:rsidRPr="00651B0B">
        <w:rPr>
          <w:sz w:val="27"/>
          <w:szCs w:val="27"/>
        </w:rPr>
        <w:t>– продвижение в СМИ активных участников Конкурса и результатов их деятельности</w:t>
      </w:r>
      <w:r w:rsidRPr="003051B5">
        <w:rPr>
          <w:sz w:val="28"/>
          <w:szCs w:val="28"/>
        </w:rPr>
        <w:t xml:space="preserve">. </w:t>
      </w:r>
    </w:p>
    <w:p w:rsidR="008103A1" w:rsidRPr="008103A1" w:rsidRDefault="008103A1" w:rsidP="008103A1">
      <w:pPr>
        <w:spacing w:after="0"/>
        <w:ind w:firstLine="426"/>
        <w:jc w:val="center"/>
        <w:rPr>
          <w:b/>
          <w:sz w:val="36"/>
          <w:szCs w:val="36"/>
        </w:rPr>
      </w:pPr>
    </w:p>
    <w:p w:rsidR="008103A1" w:rsidRPr="00651B0B" w:rsidRDefault="008103A1" w:rsidP="008103A1">
      <w:pPr>
        <w:spacing w:after="0"/>
        <w:ind w:firstLine="426"/>
        <w:rPr>
          <w:b/>
          <w:sz w:val="27"/>
          <w:szCs w:val="27"/>
        </w:rPr>
      </w:pPr>
      <w:r w:rsidRPr="00651B0B">
        <w:rPr>
          <w:b/>
          <w:sz w:val="27"/>
          <w:szCs w:val="27"/>
        </w:rPr>
        <w:t xml:space="preserve">Положение о Молодежном конкурсе видео- и </w:t>
      </w:r>
      <w:proofErr w:type="spellStart"/>
      <w:r w:rsidRPr="00651B0B">
        <w:rPr>
          <w:b/>
          <w:sz w:val="27"/>
          <w:szCs w:val="27"/>
        </w:rPr>
        <w:t>аудиороликов</w:t>
      </w:r>
      <w:proofErr w:type="spellEnd"/>
    </w:p>
    <w:p w:rsidR="00651B0B" w:rsidRPr="00651B0B" w:rsidRDefault="00651B0B" w:rsidP="008103A1">
      <w:pPr>
        <w:spacing w:after="0"/>
        <w:ind w:firstLine="426"/>
        <w:rPr>
          <w:b/>
          <w:i/>
          <w:sz w:val="27"/>
          <w:szCs w:val="27"/>
        </w:rPr>
      </w:pPr>
    </w:p>
    <w:p w:rsidR="008103A1" w:rsidRPr="00651B0B" w:rsidRDefault="00752F87" w:rsidP="008103A1">
      <w:pPr>
        <w:spacing w:after="0"/>
        <w:ind w:firstLine="426"/>
        <w:rPr>
          <w:b/>
          <w:i/>
          <w:sz w:val="27"/>
          <w:szCs w:val="27"/>
        </w:rPr>
      </w:pPr>
      <w:r w:rsidRPr="00651B0B">
        <w:rPr>
          <w:b/>
          <w:i/>
          <w:sz w:val="27"/>
          <w:szCs w:val="27"/>
        </w:rPr>
        <w:t>1</w:t>
      </w:r>
      <w:r w:rsidR="008103A1" w:rsidRPr="00651B0B">
        <w:rPr>
          <w:b/>
          <w:i/>
          <w:sz w:val="27"/>
          <w:szCs w:val="27"/>
        </w:rPr>
        <w:t>.1 Общие положения</w:t>
      </w:r>
    </w:p>
    <w:p w:rsidR="008103A1" w:rsidRPr="00651B0B" w:rsidRDefault="00752F87" w:rsidP="008103A1">
      <w:pPr>
        <w:spacing w:after="0"/>
        <w:ind w:firstLine="426"/>
        <w:rPr>
          <w:bCs/>
          <w:color w:val="000000"/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.1.1. Конкурс проводится среди молодых и будущих избирателей в целях </w:t>
      </w:r>
      <w:r w:rsidR="008103A1" w:rsidRPr="00651B0B">
        <w:rPr>
          <w:bCs/>
          <w:color w:val="000000"/>
          <w:sz w:val="27"/>
          <w:szCs w:val="27"/>
        </w:rPr>
        <w:t>повышения их политической и правовой культуры,</w:t>
      </w:r>
      <w:r w:rsidR="008103A1" w:rsidRPr="00651B0B">
        <w:rPr>
          <w:sz w:val="27"/>
          <w:szCs w:val="27"/>
        </w:rPr>
        <w:t xml:space="preserve"> в том числе в рамках реализации Молодежной электоральной концепции, утвержденной постановлением Центральной избирательной комиссии Российской Федерации от 12 марта 2014 года № 221/1429-6</w:t>
      </w:r>
      <w:r w:rsidR="008103A1" w:rsidRPr="00651B0B">
        <w:rPr>
          <w:bCs/>
          <w:color w:val="000000"/>
          <w:sz w:val="27"/>
          <w:szCs w:val="27"/>
        </w:rPr>
        <w:t>.</w:t>
      </w:r>
    </w:p>
    <w:p w:rsidR="008103A1" w:rsidRPr="00651B0B" w:rsidRDefault="00752F87" w:rsidP="008103A1">
      <w:pPr>
        <w:spacing w:after="0"/>
        <w:ind w:firstLine="426"/>
        <w:rPr>
          <w:bCs/>
          <w:sz w:val="27"/>
          <w:szCs w:val="27"/>
        </w:rPr>
      </w:pPr>
      <w:r w:rsidRPr="00651B0B">
        <w:rPr>
          <w:bCs/>
          <w:color w:val="000000"/>
          <w:sz w:val="27"/>
          <w:szCs w:val="27"/>
        </w:rPr>
        <w:t>1</w:t>
      </w:r>
      <w:r w:rsidR="008103A1" w:rsidRPr="00651B0B">
        <w:rPr>
          <w:bCs/>
          <w:color w:val="000000"/>
          <w:sz w:val="27"/>
          <w:szCs w:val="27"/>
        </w:rPr>
        <w:t>.1.2. </w:t>
      </w:r>
      <w:r w:rsidR="008103A1" w:rsidRPr="00651B0B">
        <w:rPr>
          <w:sz w:val="27"/>
          <w:szCs w:val="27"/>
        </w:rPr>
        <w:t>Тема Конкурса: «молодежь и выборы», «я и выборы», «мой первый опыт голосования», избирательное право, избирательный процесс, процедура голосования, технические новинки на выборах.</w:t>
      </w:r>
    </w:p>
    <w:p w:rsidR="008103A1" w:rsidRPr="00651B0B" w:rsidRDefault="00752F87" w:rsidP="008103A1">
      <w:pPr>
        <w:spacing w:after="0"/>
        <w:ind w:firstLine="426"/>
        <w:rPr>
          <w:bCs/>
          <w:color w:val="000000"/>
          <w:sz w:val="27"/>
          <w:szCs w:val="27"/>
        </w:rPr>
      </w:pPr>
      <w:r w:rsidRPr="00651B0B">
        <w:rPr>
          <w:bCs/>
          <w:color w:val="000000"/>
          <w:sz w:val="27"/>
          <w:szCs w:val="27"/>
        </w:rPr>
        <w:t>1</w:t>
      </w:r>
      <w:r w:rsidR="008103A1" w:rsidRPr="00651B0B">
        <w:rPr>
          <w:bCs/>
          <w:color w:val="000000"/>
          <w:sz w:val="27"/>
          <w:szCs w:val="27"/>
        </w:rPr>
        <w:t xml:space="preserve">.1.3. Конкурс проводит </w:t>
      </w:r>
      <w:r w:rsidR="008103A1" w:rsidRPr="00651B0B">
        <w:rPr>
          <w:sz w:val="27"/>
          <w:szCs w:val="27"/>
        </w:rPr>
        <w:t>федеральное казенное учреждение «Российский центр обучения избирательным технологиям при Центральной избирательной комиссии Российской Федерации» при участии ЦИК России.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bCs/>
          <w:color w:val="000000"/>
          <w:sz w:val="27"/>
          <w:szCs w:val="27"/>
        </w:rPr>
        <w:t>1</w:t>
      </w:r>
      <w:r w:rsidR="008103A1" w:rsidRPr="00651B0B">
        <w:rPr>
          <w:bCs/>
          <w:color w:val="000000"/>
          <w:sz w:val="27"/>
          <w:szCs w:val="27"/>
        </w:rPr>
        <w:t>.2. Конкурс направлен на</w:t>
      </w:r>
      <w:r w:rsidR="008103A1" w:rsidRPr="00651B0B">
        <w:rPr>
          <w:sz w:val="27"/>
          <w:szCs w:val="27"/>
        </w:rPr>
        <w:t xml:space="preserve"> повышение интереса молодых и будущих избирателей к институту выборов, приобретение ими знаний в области избирательного права, избирательного и референдумного процессов, формирование знаний процедуры голосования.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.2.1. В Конкурсе могут принимать участие любительские и профессиональные коллективы, школьные и молодежные киностудии, творческие студии, молодые авторы </w:t>
      </w:r>
      <w:r w:rsidR="008103A1" w:rsidRPr="00651B0B">
        <w:rPr>
          <w:sz w:val="27"/>
          <w:szCs w:val="27"/>
        </w:rPr>
        <w:br/>
        <w:t>(далее – участник, участники). Возраст участников от 14 до 30 лет. Ограничений по количеству соавторов не предусмотрено.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2</w:t>
      </w:r>
      <w:r w:rsidR="008103A1" w:rsidRPr="00651B0B">
        <w:rPr>
          <w:sz w:val="27"/>
          <w:szCs w:val="27"/>
        </w:rPr>
        <w:t>.2.2. Участник Конкурса не получает оплату, или возмещение расходов, или зарплату, или доход любого иного рода во всех случаях использования Заказчиком роликов, представленных на Конкурс. Участие в Конкурсе является бесплатным.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.2.3. Для участия в Конкурсе принимаются ролики любого жанра и творческого решения (игровое, документальное кино, анимационные фильмы, видеосюжеты и т.д.), соответствующие тематике Конкурса. </w:t>
      </w:r>
    </w:p>
    <w:p w:rsidR="00651B0B" w:rsidRDefault="00651B0B" w:rsidP="008103A1">
      <w:pPr>
        <w:spacing w:after="0"/>
        <w:ind w:firstLine="426"/>
        <w:rPr>
          <w:b/>
          <w:i/>
          <w:sz w:val="27"/>
          <w:szCs w:val="27"/>
        </w:rPr>
      </w:pPr>
    </w:p>
    <w:p w:rsidR="008103A1" w:rsidRPr="00651B0B" w:rsidRDefault="00752F87" w:rsidP="008103A1">
      <w:pPr>
        <w:spacing w:after="0"/>
        <w:ind w:firstLine="426"/>
        <w:rPr>
          <w:b/>
          <w:sz w:val="27"/>
          <w:szCs w:val="27"/>
        </w:rPr>
      </w:pPr>
      <w:r w:rsidRPr="00651B0B">
        <w:rPr>
          <w:b/>
          <w:i/>
          <w:sz w:val="27"/>
          <w:szCs w:val="27"/>
        </w:rPr>
        <w:t>1</w:t>
      </w:r>
      <w:r w:rsidR="008103A1" w:rsidRPr="00651B0B">
        <w:rPr>
          <w:b/>
          <w:i/>
          <w:sz w:val="27"/>
          <w:szCs w:val="27"/>
        </w:rPr>
        <w:t>.3. Категории и номинации Конкурса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.3.1. Конкурс проводится в следующих номинациях: 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  лучший</w:t>
      </w:r>
      <w:proofErr w:type="gramEnd"/>
      <w:r w:rsidRPr="00651B0B">
        <w:rPr>
          <w:sz w:val="27"/>
          <w:szCs w:val="27"/>
        </w:rPr>
        <w:t xml:space="preserve"> игровой видеоролик;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  лучший</w:t>
      </w:r>
      <w:proofErr w:type="gramEnd"/>
      <w:r w:rsidRPr="00651B0B">
        <w:rPr>
          <w:sz w:val="27"/>
          <w:szCs w:val="27"/>
        </w:rPr>
        <w:t xml:space="preserve"> анимационный видеоролик;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  лучший</w:t>
      </w:r>
      <w:proofErr w:type="gramEnd"/>
      <w:r w:rsidRPr="00651B0B">
        <w:rPr>
          <w:sz w:val="27"/>
          <w:szCs w:val="27"/>
        </w:rPr>
        <w:t xml:space="preserve"> информационный видеоролик;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  лучший</w:t>
      </w:r>
      <w:proofErr w:type="gramEnd"/>
      <w:r w:rsidRPr="00651B0B">
        <w:rPr>
          <w:sz w:val="27"/>
          <w:szCs w:val="27"/>
        </w:rPr>
        <w:t xml:space="preserve"> </w:t>
      </w:r>
      <w:proofErr w:type="spellStart"/>
      <w:r w:rsidRPr="00651B0B">
        <w:rPr>
          <w:sz w:val="27"/>
          <w:szCs w:val="27"/>
        </w:rPr>
        <w:t>аудиоролик</w:t>
      </w:r>
      <w:proofErr w:type="spellEnd"/>
      <w:r w:rsidRPr="00651B0B">
        <w:rPr>
          <w:sz w:val="27"/>
          <w:szCs w:val="27"/>
        </w:rPr>
        <w:t xml:space="preserve">; 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  приз</w:t>
      </w:r>
      <w:proofErr w:type="gramEnd"/>
      <w:r w:rsidRPr="00651B0B">
        <w:rPr>
          <w:sz w:val="27"/>
          <w:szCs w:val="27"/>
        </w:rPr>
        <w:t xml:space="preserve"> зрительских симпатий.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.3.2. Победители Конкурса выявляются в трех возрастных категориях: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  от</w:t>
      </w:r>
      <w:proofErr w:type="gramEnd"/>
      <w:r w:rsidRPr="00651B0B">
        <w:rPr>
          <w:sz w:val="27"/>
          <w:szCs w:val="27"/>
        </w:rPr>
        <w:t xml:space="preserve"> 14 до 16 лет;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  от</w:t>
      </w:r>
      <w:proofErr w:type="gramEnd"/>
      <w:r w:rsidRPr="00651B0B">
        <w:rPr>
          <w:sz w:val="27"/>
          <w:szCs w:val="27"/>
        </w:rPr>
        <w:t xml:space="preserve"> 17 до 20 лет;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proofErr w:type="gramStart"/>
      <w:r w:rsidRPr="00651B0B">
        <w:rPr>
          <w:sz w:val="27"/>
          <w:szCs w:val="27"/>
        </w:rPr>
        <w:t>–  от</w:t>
      </w:r>
      <w:proofErr w:type="gramEnd"/>
      <w:r w:rsidRPr="00651B0B">
        <w:rPr>
          <w:sz w:val="27"/>
          <w:szCs w:val="27"/>
        </w:rPr>
        <w:t xml:space="preserve"> 21 до 30 лет.</w:t>
      </w:r>
    </w:p>
    <w:p w:rsidR="008103A1" w:rsidRPr="00651B0B" w:rsidRDefault="00752F87" w:rsidP="008103A1">
      <w:pPr>
        <w:tabs>
          <w:tab w:val="left" w:pos="567"/>
        </w:tabs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.3.3. Количество номинаций и призовых мест в номинациях может быть изменено Заказчиком.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.3.4. Выделение номинаций по жанрам роликов производится при наличии достаточного количества роликов по усмотрению Конкурсной комиссии.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.3.5. Приз зрительских симпатий вручается ролику, получившему наибольшую поддержку среди голосующих на сайте Исполнителя в сети «Интернет».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.3.6. По итогам Конкурса в каждой категории определяются участники</w:t>
      </w:r>
      <w:r w:rsidR="008103A1" w:rsidRPr="00651B0B">
        <w:rPr>
          <w:color w:val="FF0000"/>
          <w:sz w:val="27"/>
          <w:szCs w:val="27"/>
        </w:rPr>
        <w:t xml:space="preserve"> </w:t>
      </w:r>
      <w:r w:rsidR="008103A1" w:rsidRPr="00651B0B">
        <w:rPr>
          <w:sz w:val="27"/>
          <w:szCs w:val="27"/>
        </w:rPr>
        <w:t>– победители Конкурса (1, 2, 3 место).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.3.7. По итогам Конкурса участник – победитель в каждой номинации награждается дипломом и сувениром.</w:t>
      </w:r>
    </w:p>
    <w:p w:rsidR="008103A1" w:rsidRPr="00651B0B" w:rsidRDefault="00752F87" w:rsidP="008103A1">
      <w:pPr>
        <w:shd w:val="clear" w:color="auto" w:fill="FFFFFF"/>
        <w:autoSpaceDE w:val="0"/>
        <w:autoSpaceDN w:val="0"/>
        <w:adjustRightInd w:val="0"/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lastRenderedPageBreak/>
        <w:t>1</w:t>
      </w:r>
      <w:r w:rsidR="008103A1" w:rsidRPr="00651B0B">
        <w:rPr>
          <w:sz w:val="27"/>
          <w:szCs w:val="27"/>
        </w:rPr>
        <w:t xml:space="preserve">.3.8. Вид диплома и сувенира определяется Исполнителем по согласованию с Заказчиком. 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.3.9. Заказчик оставляет за собой право на вручение пяти поощрительных призов.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.3.10. Остальные участники Конкурса могут быть поощрены благодарственными письмами от Заказчика. </w:t>
      </w:r>
    </w:p>
    <w:p w:rsidR="00651B0B" w:rsidRDefault="00651B0B" w:rsidP="008103A1">
      <w:pPr>
        <w:spacing w:after="0"/>
        <w:ind w:firstLine="426"/>
        <w:rPr>
          <w:b/>
          <w:i/>
          <w:sz w:val="27"/>
          <w:szCs w:val="27"/>
        </w:rPr>
      </w:pPr>
    </w:p>
    <w:p w:rsidR="008103A1" w:rsidRPr="00651B0B" w:rsidRDefault="00752F87" w:rsidP="008103A1">
      <w:pPr>
        <w:spacing w:after="0"/>
        <w:ind w:firstLine="426"/>
        <w:rPr>
          <w:b/>
          <w:sz w:val="27"/>
          <w:szCs w:val="27"/>
        </w:rPr>
      </w:pPr>
      <w:r w:rsidRPr="00651B0B">
        <w:rPr>
          <w:b/>
          <w:i/>
          <w:sz w:val="27"/>
          <w:szCs w:val="27"/>
        </w:rPr>
        <w:t>1</w:t>
      </w:r>
      <w:r w:rsidR="008103A1" w:rsidRPr="00651B0B">
        <w:rPr>
          <w:b/>
          <w:i/>
          <w:sz w:val="27"/>
          <w:szCs w:val="27"/>
        </w:rPr>
        <w:t>.4.Конкурсная Комиссия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.4.1. Представленные на Конкурс ролики оценивает Конкурсная комиссия. Конкурсная комиссия подводит итоги и определяет победителей. 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.4.2. Состав Конкурсной комиссии формируется из представителей СМИ, представителей коммуникационных агентств, представителей государственных органов, представителей высших учебных заведений и профессиональных организаций, представителей Заказчика.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.4.3. Исполнитель организует формирование Конкурсной комиссии. 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.4.4. Количество членов Конкурсной комиссии должно быть нечетным и не менее 5 (пяти) человек. Итоговый состав Конкурсной комиссии согласовывается с Заказчиком. Председатель Конкурсной комиссии определяется Заказчиком. 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.4.5. 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.4.6 Результаты голосования и решение Конкурсной комиссии оформляются протоколом заседания Конкурсной комиссии, который подписывается Председателем Конкурсной комиссии и членами Конкурсной комиссии, принимавшими участие в голосовании.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.4.7.  Работа Конкурсной комиссии включает в себя просмотр и оценку роликов, прошедших </w:t>
      </w:r>
      <w:proofErr w:type="spellStart"/>
      <w:r w:rsidR="008103A1" w:rsidRPr="00651B0B">
        <w:rPr>
          <w:sz w:val="27"/>
          <w:szCs w:val="27"/>
        </w:rPr>
        <w:t>модерацию</w:t>
      </w:r>
      <w:proofErr w:type="spellEnd"/>
      <w:r w:rsidR="008103A1" w:rsidRPr="00651B0B">
        <w:rPr>
          <w:sz w:val="27"/>
          <w:szCs w:val="27"/>
        </w:rPr>
        <w:t>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.4.8. Члены Конкурсной комиссии оценивают каждый представленный ролик в соответствии с таблицей баллов согласно Приложению № 4 к Техническому заданию.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 xml:space="preserve"> Участники при рассмотрении и оценке членами Комиссии представленных роликов не присутствуют.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.4.9. При наличии особого мнения у одного из членов Конкурсной комиссии делается соответствующая запись в Протоколе заседания Конкурсной Комиссии.</w:t>
      </w:r>
    </w:p>
    <w:p w:rsidR="008103A1" w:rsidRPr="00651B0B" w:rsidRDefault="008103A1" w:rsidP="008103A1">
      <w:pPr>
        <w:spacing w:after="0"/>
        <w:ind w:firstLine="426"/>
        <w:rPr>
          <w:b/>
          <w:i/>
          <w:sz w:val="27"/>
          <w:szCs w:val="27"/>
        </w:rPr>
      </w:pPr>
      <w:r w:rsidRPr="00651B0B">
        <w:rPr>
          <w:b/>
          <w:i/>
          <w:sz w:val="27"/>
          <w:szCs w:val="27"/>
        </w:rPr>
        <w:t>4.5. Порядок проведения и условия участия в Конкурсе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.5.1. Конкурс проводится в три этапа.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.5.1.1. На первом этапе проводится прием и отбор (</w:t>
      </w:r>
      <w:proofErr w:type="spellStart"/>
      <w:r w:rsidR="008103A1" w:rsidRPr="00651B0B">
        <w:rPr>
          <w:sz w:val="27"/>
          <w:szCs w:val="27"/>
        </w:rPr>
        <w:t>модерация</w:t>
      </w:r>
      <w:proofErr w:type="spellEnd"/>
      <w:r w:rsidR="008103A1" w:rsidRPr="00651B0B">
        <w:rPr>
          <w:sz w:val="27"/>
          <w:szCs w:val="27"/>
        </w:rPr>
        <w:t xml:space="preserve">) представленных на конкурс роликов, а также размещение прошедших </w:t>
      </w:r>
      <w:proofErr w:type="spellStart"/>
      <w:r w:rsidR="008103A1" w:rsidRPr="00651B0B">
        <w:rPr>
          <w:sz w:val="27"/>
          <w:szCs w:val="27"/>
        </w:rPr>
        <w:t>модерацию</w:t>
      </w:r>
      <w:proofErr w:type="spellEnd"/>
      <w:r w:rsidR="008103A1" w:rsidRPr="00651B0B">
        <w:rPr>
          <w:sz w:val="27"/>
          <w:szCs w:val="27"/>
        </w:rPr>
        <w:t xml:space="preserve"> роликов на сайте Исполнителя, сайте Заказчика, страницах Конкурса в социальных сетях в сети «Интернет».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Критерии отбора (</w:t>
      </w:r>
      <w:proofErr w:type="spellStart"/>
      <w:r w:rsidRPr="00651B0B">
        <w:rPr>
          <w:sz w:val="27"/>
          <w:szCs w:val="27"/>
        </w:rPr>
        <w:t>модерации</w:t>
      </w:r>
      <w:proofErr w:type="spellEnd"/>
      <w:r w:rsidRPr="00651B0B">
        <w:rPr>
          <w:sz w:val="27"/>
          <w:szCs w:val="27"/>
        </w:rPr>
        <w:t>) представленных на Конкурс роликов: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– соответствие тематике Конкурса;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– соответствие требованиям законодательства Российской Федерации;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– актуальность ролика;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– оригинальность идеи;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– соответствие требованиям, изложенным в Техническом задании.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.5.1.2. На втором этапе Конкурсная комиссия проводит оценку представленных на Конкурс роликов и определяет победителей. 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 xml:space="preserve">Голосование для определения победителя в номинации «приз зрительских симпатий» проходит в сети «Интернет» по </w:t>
      </w:r>
      <w:proofErr w:type="spellStart"/>
      <w:r w:rsidRPr="00651B0B">
        <w:rPr>
          <w:sz w:val="27"/>
          <w:szCs w:val="27"/>
        </w:rPr>
        <w:t>хэштэгу</w:t>
      </w:r>
      <w:proofErr w:type="spellEnd"/>
      <w:r w:rsidRPr="00651B0B">
        <w:rPr>
          <w:sz w:val="27"/>
          <w:szCs w:val="27"/>
        </w:rPr>
        <w:t xml:space="preserve"> #</w:t>
      </w:r>
      <w:proofErr w:type="spellStart"/>
      <w:r w:rsidRPr="00651B0B">
        <w:rPr>
          <w:sz w:val="27"/>
          <w:szCs w:val="27"/>
        </w:rPr>
        <w:t>явыбираю</w:t>
      </w:r>
      <w:proofErr w:type="spellEnd"/>
      <w:r w:rsidRPr="00651B0B">
        <w:rPr>
          <w:sz w:val="27"/>
          <w:szCs w:val="27"/>
        </w:rPr>
        <w:t xml:space="preserve">! (или иному </w:t>
      </w:r>
      <w:proofErr w:type="spellStart"/>
      <w:r w:rsidRPr="00651B0B">
        <w:rPr>
          <w:sz w:val="27"/>
          <w:szCs w:val="27"/>
        </w:rPr>
        <w:t>хэштэгу</w:t>
      </w:r>
      <w:proofErr w:type="spellEnd"/>
      <w:r w:rsidRPr="00651B0B">
        <w:rPr>
          <w:sz w:val="27"/>
          <w:szCs w:val="27"/>
        </w:rPr>
        <w:t>, определенному Заказчиком) на сайте Исполнителя в сети «Интернет». Результаты определяются большинством голосов.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lastRenderedPageBreak/>
        <w:t>1</w:t>
      </w:r>
      <w:r w:rsidR="008103A1" w:rsidRPr="00651B0B">
        <w:rPr>
          <w:sz w:val="27"/>
          <w:szCs w:val="27"/>
        </w:rPr>
        <w:t>.5.1.3. На третьем этапе Конкурсная комиссия подводит итоги Конкурса. Исполнитель проводит торжественное награждение победителей.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.5.2. Для участия в Конкурсе участник направляет на страницу (раздел) Конкурса на сайте Исполнителя в сети «Интернет» и/или на специально созданный Исполнителем электронный адрес заявку на участие в Конкурсе, составленную по форме, указанной в Приложении № 1 к Техническому заданию (далее – Заявка).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.5.3. Заявка включает в себя: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 xml:space="preserve">- видео- или </w:t>
      </w:r>
      <w:proofErr w:type="spellStart"/>
      <w:r w:rsidRPr="00651B0B">
        <w:rPr>
          <w:sz w:val="27"/>
          <w:szCs w:val="27"/>
        </w:rPr>
        <w:t>аудиоролик</w:t>
      </w:r>
      <w:proofErr w:type="spellEnd"/>
      <w:r w:rsidRPr="00651B0B">
        <w:rPr>
          <w:sz w:val="27"/>
          <w:szCs w:val="27"/>
        </w:rPr>
        <w:t xml:space="preserve"> либо гиперссылку для его просмотра с возможностью скачивания);</w:t>
      </w:r>
    </w:p>
    <w:p w:rsidR="008103A1" w:rsidRPr="00651B0B" w:rsidRDefault="008103A1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 xml:space="preserve">- согласие на обработку персональных данных, составленное по форме, указанной в Приложении № 2 к Техническому заданию. 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.5.4. Для участия в Конкурсе необходимо представить ролик в формате AVI, </w:t>
      </w:r>
      <w:r w:rsidR="008103A1" w:rsidRPr="00651B0B">
        <w:rPr>
          <w:sz w:val="27"/>
          <w:szCs w:val="27"/>
          <w:lang w:val="en-US"/>
        </w:rPr>
        <w:t>MP</w:t>
      </w:r>
      <w:r w:rsidR="008103A1" w:rsidRPr="00651B0B">
        <w:rPr>
          <w:sz w:val="27"/>
          <w:szCs w:val="27"/>
        </w:rPr>
        <w:t xml:space="preserve">4, </w:t>
      </w:r>
      <w:r w:rsidR="008103A1" w:rsidRPr="00651B0B">
        <w:rPr>
          <w:sz w:val="27"/>
          <w:szCs w:val="27"/>
          <w:lang w:val="en-US"/>
        </w:rPr>
        <w:t>MOV</w:t>
      </w:r>
      <w:r w:rsidR="008103A1" w:rsidRPr="00651B0B">
        <w:rPr>
          <w:sz w:val="27"/>
          <w:szCs w:val="27"/>
        </w:rPr>
        <w:t xml:space="preserve">, </w:t>
      </w:r>
      <w:r w:rsidR="008103A1" w:rsidRPr="00651B0B">
        <w:rPr>
          <w:sz w:val="27"/>
          <w:szCs w:val="27"/>
          <w:lang w:val="en-US"/>
        </w:rPr>
        <w:t>MPEG</w:t>
      </w:r>
      <w:r w:rsidR="008103A1" w:rsidRPr="00651B0B">
        <w:rPr>
          <w:sz w:val="27"/>
          <w:szCs w:val="27"/>
        </w:rPr>
        <w:t xml:space="preserve"> разрешением от 720х480 до 1920х1080, который должен беспрепятственно воспроизводиться в операционных системах семейства </w:t>
      </w:r>
      <w:proofErr w:type="spellStart"/>
      <w:r w:rsidR="008103A1" w:rsidRPr="00651B0B">
        <w:rPr>
          <w:sz w:val="27"/>
          <w:szCs w:val="27"/>
        </w:rPr>
        <w:t>Windows</w:t>
      </w:r>
      <w:proofErr w:type="spellEnd"/>
      <w:r w:rsidR="008103A1" w:rsidRPr="00651B0B">
        <w:rPr>
          <w:sz w:val="27"/>
          <w:szCs w:val="27"/>
        </w:rPr>
        <w:t xml:space="preserve">. Размер файла – до 20 Мб. 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.5.5. Если участник считает, что ограничение объема существенно ухудшает качество ролика, на рассмотрение Конкурсной Комиссии могут быть направлены оба варианта ролика с соответствующей пометкой.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.5.6. Звуковая дорожка должна быть сбалансирована.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.5.7. Видеоролик может быть сделан любым техническим способом, в том числе – с помощью мобильного телефона, по возможности со штатива; обработан в </w:t>
      </w:r>
      <w:proofErr w:type="spellStart"/>
      <w:r w:rsidR="008103A1" w:rsidRPr="00651B0B">
        <w:rPr>
          <w:sz w:val="27"/>
          <w:szCs w:val="27"/>
        </w:rPr>
        <w:t>видеоредакторе</w:t>
      </w:r>
      <w:proofErr w:type="spellEnd"/>
      <w:r w:rsidR="008103A1" w:rsidRPr="00651B0B">
        <w:rPr>
          <w:sz w:val="27"/>
          <w:szCs w:val="27"/>
        </w:rPr>
        <w:t xml:space="preserve"> (для улучшения цветопередачи, четкости, контраста) и/или </w:t>
      </w:r>
      <w:proofErr w:type="spellStart"/>
      <w:r w:rsidR="008103A1" w:rsidRPr="00651B0B">
        <w:rPr>
          <w:sz w:val="27"/>
          <w:szCs w:val="27"/>
        </w:rPr>
        <w:t>аудиоредакторе</w:t>
      </w:r>
      <w:proofErr w:type="spellEnd"/>
      <w:r w:rsidR="008103A1" w:rsidRPr="00651B0B">
        <w:rPr>
          <w:sz w:val="27"/>
          <w:szCs w:val="27"/>
        </w:rPr>
        <w:t xml:space="preserve"> (для улучшения звука).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.5.8. Видеоролики могут быть в цветном или черно-белом исполнении, содержать элементы компьютерной графики.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.5.9. Видеоролик может содержать субтитры.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.5.10. Длительность ролика не должна быть менее 30 секунд и не должна превышать пяти минут (300 секунд). 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.5.11. Один участник может прислать не более трех видео- или </w:t>
      </w:r>
      <w:proofErr w:type="spellStart"/>
      <w:r w:rsidR="008103A1" w:rsidRPr="00651B0B">
        <w:rPr>
          <w:sz w:val="27"/>
          <w:szCs w:val="27"/>
        </w:rPr>
        <w:t>аудиороликов</w:t>
      </w:r>
      <w:proofErr w:type="spellEnd"/>
      <w:r w:rsidR="008103A1" w:rsidRPr="00651B0B">
        <w:rPr>
          <w:sz w:val="27"/>
          <w:szCs w:val="27"/>
        </w:rPr>
        <w:t xml:space="preserve"> на Конкурс. 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.5.12. Каждый представленный видеоролик должен предваряться заставкой и/или сопровождаться аннотацией с описанием ролика до 500 знаков, с указанием автора (соавторов), названия и жанра. Длительность заставки не должна превышать 10% от общего хронометража.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.5.13. Если ролик соответствует всем требованиям Технического задания, кроме требования о хронометраже, Исполнитель оставляет за собой право в ходе </w:t>
      </w:r>
      <w:proofErr w:type="spellStart"/>
      <w:r w:rsidR="008103A1" w:rsidRPr="00651B0B">
        <w:rPr>
          <w:sz w:val="27"/>
          <w:szCs w:val="27"/>
        </w:rPr>
        <w:t>модерации</w:t>
      </w:r>
      <w:proofErr w:type="spellEnd"/>
      <w:r w:rsidR="008103A1" w:rsidRPr="00651B0B">
        <w:rPr>
          <w:sz w:val="27"/>
          <w:szCs w:val="27"/>
        </w:rPr>
        <w:t xml:space="preserve"> уменьшить хронометраж ролика самостоятельно.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.5.14. Представленные на Конкурс ролики не рецензируются и не возвращаются. 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.5.15. Ролики не должны содержать признаки предвыборной агитации (символику существующих политических партий, упоминания зарегистрированных кандидатов на выборные должности любого уровня, заполненный избирательный бюллетень с ясно читаемой отметкой).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.5.16. Недопустимо создание (изготовление) и представление на Конкурс роликов, выполненных с нарушением избирательного законодательства, с нарушением избирательных прав граждан, тайны голосования, с нарушением запрета на ведение предвыборной агитации в день голосования и иного законодательства Российской Федерации. 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.5.17. Не допускаются к участию в Конкурсе ролики, нарушающие авторские и смежные права других лиц.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.5.18. Ролики, содержащие элементы порнографии, насилия, оскорбляющие честь и достоинство любых лиц, направленные на возбуждение социальной, расовой, </w:t>
      </w:r>
      <w:r w:rsidR="008103A1" w:rsidRPr="00651B0B">
        <w:rPr>
          <w:sz w:val="27"/>
          <w:szCs w:val="27"/>
        </w:rPr>
        <w:lastRenderedPageBreak/>
        <w:t>национальной или религиозной розни, а также любые другие ролики, нарушающие законодательство Российской Федерации, к участию в Конкурсе не допускаются.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.5.19. Совершая последовательность конклюдентных действий, направленных на участие в Конкурсе, участники подтверждают и гарантируют наличие у них прав и полномочий на публикацию роликов, в том числе подтверждают и гарантируют наличие у них исключительных имущественных и </w:t>
      </w:r>
      <w:proofErr w:type="gramStart"/>
      <w:r w:rsidR="008103A1" w:rsidRPr="00651B0B">
        <w:rPr>
          <w:sz w:val="27"/>
          <w:szCs w:val="27"/>
        </w:rPr>
        <w:t>личных неимущественных авторских</w:t>
      </w:r>
      <w:proofErr w:type="gramEnd"/>
      <w:r w:rsidR="008103A1" w:rsidRPr="00651B0B">
        <w:rPr>
          <w:sz w:val="27"/>
          <w:szCs w:val="27"/>
        </w:rPr>
        <w:t xml:space="preserve"> и смежных прав.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.5.20. Участники предоставляют Заказчику право на некоммерческое использование роликов с научными, информационно-разъяснительными и другими целями, связанными с деятельностью Заказчика без предварительного уведомления участников и выплаты им какого-либо вознаграждения. Заказчик оставляет за собой право на использование идей и приемов, использованных в представленных на Конкурс роликах. 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.5.21. Участие в Конкурсе означает согласие автора (соавторов) на последующее некоммерческое использование представленных роликов с указанием автора (соавторов) ролика.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.5.22. Исполнитель оставляет за собой право отклонять Заявки, представленные для участия в Конкурсе, если они по его усмотрению не соответствуют условиям участия в Конкурсе, либо противоречат внутренней политике Заказчика, либо могут негативно повлиять на позиционирование системы избирательных комиссий, избирательной системы, образа избирателя, института выборов. 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.5.23. Исполнитель имеет право не доводить причину отклонения Заявки до сведения участника. </w:t>
      </w:r>
    </w:p>
    <w:p w:rsidR="008103A1" w:rsidRPr="00651B0B" w:rsidRDefault="00752F87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.5.24. Подавая Заявку на участие в Конкурсе, участник соглашается с его условиями, дает свое согласие на использование своих персональных данных, в частности имени, фамилии, адреса проживания, работы, учебы, фотографии и других предоставленных им самим личных данных, что подтверждает в согласии на обработку персональных данных.</w:t>
      </w:r>
    </w:p>
    <w:p w:rsidR="00651B0B" w:rsidRDefault="00651B0B" w:rsidP="008103A1">
      <w:pPr>
        <w:spacing w:after="0"/>
        <w:ind w:firstLine="426"/>
        <w:rPr>
          <w:b/>
          <w:sz w:val="27"/>
          <w:szCs w:val="27"/>
        </w:rPr>
      </w:pPr>
    </w:p>
    <w:p w:rsidR="008103A1" w:rsidRPr="00651B0B" w:rsidRDefault="008103A1" w:rsidP="008103A1">
      <w:pPr>
        <w:spacing w:after="0"/>
        <w:ind w:firstLine="426"/>
        <w:rPr>
          <w:b/>
          <w:sz w:val="27"/>
          <w:szCs w:val="27"/>
        </w:rPr>
      </w:pPr>
      <w:r w:rsidRPr="00651B0B">
        <w:rPr>
          <w:b/>
          <w:sz w:val="27"/>
          <w:szCs w:val="27"/>
        </w:rPr>
        <w:t>Прочие положения Конкурса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 xml:space="preserve">.6.1 Во время торжественной церемонии награждения проводится открытый просмотр(прослушивание) роликов в присутствии членов Конкурсной комиссии, победителей и участников Конкурса, зрителей, СМИ, Партнеров. </w:t>
      </w:r>
    </w:p>
    <w:p w:rsidR="008103A1" w:rsidRPr="00651B0B" w:rsidRDefault="00651B0B" w:rsidP="008103A1">
      <w:pPr>
        <w:spacing w:after="0"/>
        <w:ind w:firstLine="426"/>
        <w:rPr>
          <w:color w:val="000000"/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.6.2. </w:t>
      </w:r>
      <w:r w:rsidR="008103A1" w:rsidRPr="00651B0B">
        <w:rPr>
          <w:color w:val="000000"/>
          <w:sz w:val="27"/>
          <w:szCs w:val="27"/>
        </w:rPr>
        <w:t xml:space="preserve">Окончательные итоги Конкурса и ролики победителей и участников Конкурса размещаются </w:t>
      </w:r>
      <w:r w:rsidR="008103A1" w:rsidRPr="00651B0B">
        <w:rPr>
          <w:sz w:val="27"/>
          <w:szCs w:val="27"/>
        </w:rPr>
        <w:t>на сайте Исполнителя, сайте Заказчика, страницах Конкурса в социальных сетях в сети «Интернет»</w:t>
      </w:r>
      <w:r w:rsidR="008103A1" w:rsidRPr="00651B0B">
        <w:rPr>
          <w:color w:val="000000"/>
          <w:sz w:val="27"/>
          <w:szCs w:val="27"/>
        </w:rPr>
        <w:t>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.6.3</w:t>
      </w:r>
      <w:r w:rsidR="008103A1" w:rsidRPr="00651B0B">
        <w:rPr>
          <w:color w:val="000000"/>
          <w:sz w:val="27"/>
          <w:szCs w:val="27"/>
        </w:rPr>
        <w:t>. </w:t>
      </w:r>
      <w:r w:rsidR="008103A1" w:rsidRPr="00651B0B">
        <w:rPr>
          <w:sz w:val="27"/>
          <w:szCs w:val="27"/>
        </w:rPr>
        <w:t>Исполнитель и уполномоченные им лица вправе проводить интервью с участниками, вести фото- и видеосъемку в процессе вручения призов и публиковать полученные ролики в печатных и электронных СМИ, в том числе в сети «Интернет».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sz w:val="27"/>
          <w:szCs w:val="27"/>
        </w:rPr>
        <w:t>1</w:t>
      </w:r>
      <w:r w:rsidR="008103A1" w:rsidRPr="00651B0B">
        <w:rPr>
          <w:sz w:val="27"/>
          <w:szCs w:val="27"/>
        </w:rPr>
        <w:t>.6.3.1. Ролики победителей и участников Конкурса могут транслироваться в эфире радиостанций и телевизионных каналов в ходе ближайшей избирательной кампании.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color w:val="000000"/>
          <w:sz w:val="27"/>
          <w:szCs w:val="27"/>
        </w:rPr>
        <w:t>1</w:t>
      </w:r>
      <w:r w:rsidR="008103A1" w:rsidRPr="00651B0B">
        <w:rPr>
          <w:color w:val="000000"/>
          <w:sz w:val="27"/>
          <w:szCs w:val="27"/>
        </w:rPr>
        <w:t>.6.4</w:t>
      </w:r>
      <w:r w:rsidR="008103A1" w:rsidRPr="00651B0B">
        <w:rPr>
          <w:sz w:val="27"/>
          <w:szCs w:val="27"/>
        </w:rPr>
        <w:t xml:space="preserve">. Присутствие победителей Конкурса на торжественной церемонии желательно. </w:t>
      </w:r>
    </w:p>
    <w:p w:rsidR="008103A1" w:rsidRPr="00651B0B" w:rsidRDefault="00651B0B" w:rsidP="008103A1">
      <w:pPr>
        <w:spacing w:after="0"/>
        <w:ind w:firstLine="426"/>
        <w:rPr>
          <w:spacing w:val="-4"/>
          <w:sz w:val="27"/>
          <w:szCs w:val="27"/>
        </w:rPr>
      </w:pPr>
      <w:r w:rsidRPr="00651B0B">
        <w:rPr>
          <w:color w:val="000000"/>
          <w:sz w:val="27"/>
          <w:szCs w:val="27"/>
        </w:rPr>
        <w:t>1</w:t>
      </w:r>
      <w:r w:rsidR="008103A1" w:rsidRPr="00651B0B">
        <w:rPr>
          <w:color w:val="000000"/>
          <w:sz w:val="27"/>
          <w:szCs w:val="27"/>
        </w:rPr>
        <w:t>.6.4</w:t>
      </w:r>
      <w:r w:rsidR="008103A1" w:rsidRPr="00651B0B">
        <w:rPr>
          <w:sz w:val="27"/>
          <w:szCs w:val="27"/>
        </w:rPr>
        <w:t>.</w:t>
      </w:r>
      <w:r w:rsidR="008103A1" w:rsidRPr="00651B0B">
        <w:rPr>
          <w:spacing w:val="-4"/>
          <w:sz w:val="27"/>
          <w:szCs w:val="27"/>
        </w:rPr>
        <w:t xml:space="preserve">1. Исполнитель берет на себя обязательство обеспечить условия пребывания </w:t>
      </w:r>
      <w:r w:rsidR="008103A1" w:rsidRPr="00651B0B">
        <w:rPr>
          <w:sz w:val="27"/>
          <w:szCs w:val="27"/>
        </w:rPr>
        <w:t>победителей Конкурса на торжественной церемонии награждения</w:t>
      </w:r>
      <w:r w:rsidR="008103A1" w:rsidRPr="00651B0B">
        <w:rPr>
          <w:spacing w:val="-4"/>
          <w:sz w:val="27"/>
          <w:szCs w:val="27"/>
        </w:rPr>
        <w:t>.</w:t>
      </w:r>
    </w:p>
    <w:p w:rsidR="008103A1" w:rsidRPr="00651B0B" w:rsidRDefault="00651B0B" w:rsidP="008103A1">
      <w:pPr>
        <w:spacing w:after="0"/>
        <w:ind w:firstLine="426"/>
        <w:rPr>
          <w:spacing w:val="-4"/>
          <w:sz w:val="27"/>
          <w:szCs w:val="27"/>
        </w:rPr>
      </w:pPr>
      <w:r w:rsidRPr="00651B0B">
        <w:rPr>
          <w:color w:val="000000"/>
          <w:sz w:val="27"/>
          <w:szCs w:val="27"/>
        </w:rPr>
        <w:t>1</w:t>
      </w:r>
      <w:r w:rsidR="008103A1" w:rsidRPr="00651B0B">
        <w:rPr>
          <w:color w:val="000000"/>
          <w:sz w:val="27"/>
          <w:szCs w:val="27"/>
        </w:rPr>
        <w:t>.6.4</w:t>
      </w:r>
      <w:r w:rsidR="008103A1" w:rsidRPr="00651B0B">
        <w:rPr>
          <w:spacing w:val="-4"/>
          <w:sz w:val="27"/>
          <w:szCs w:val="27"/>
        </w:rPr>
        <w:t>.2. Победитель</w:t>
      </w:r>
      <w:r w:rsidR="008103A1" w:rsidRPr="00651B0B">
        <w:rPr>
          <w:sz w:val="27"/>
          <w:szCs w:val="27"/>
        </w:rPr>
        <w:t xml:space="preserve"> Конкурса</w:t>
      </w:r>
      <w:r w:rsidR="008103A1" w:rsidRPr="00651B0B">
        <w:rPr>
          <w:spacing w:val="-4"/>
          <w:sz w:val="27"/>
          <w:szCs w:val="27"/>
        </w:rPr>
        <w:t>, не достигший совершеннолетия, должен сопровождаться на торжественной церемонии награждения законным представителем.</w:t>
      </w:r>
    </w:p>
    <w:p w:rsidR="008103A1" w:rsidRPr="00651B0B" w:rsidRDefault="00651B0B" w:rsidP="008103A1">
      <w:pPr>
        <w:spacing w:after="0"/>
        <w:ind w:firstLine="426"/>
        <w:rPr>
          <w:sz w:val="27"/>
          <w:szCs w:val="27"/>
        </w:rPr>
      </w:pPr>
      <w:r w:rsidRPr="00651B0B">
        <w:rPr>
          <w:color w:val="000000"/>
          <w:sz w:val="27"/>
          <w:szCs w:val="27"/>
        </w:rPr>
        <w:t>1</w:t>
      </w:r>
      <w:r w:rsidR="008103A1" w:rsidRPr="00651B0B">
        <w:rPr>
          <w:color w:val="000000"/>
          <w:sz w:val="27"/>
          <w:szCs w:val="27"/>
        </w:rPr>
        <w:t>.6.4</w:t>
      </w:r>
      <w:r w:rsidR="008103A1" w:rsidRPr="00651B0B">
        <w:rPr>
          <w:sz w:val="27"/>
          <w:szCs w:val="27"/>
        </w:rPr>
        <w:t xml:space="preserve">.3. При невозможности личного присутствия на торжественной церемонии награждения участие победителей Конкурса может быть обеспечено в режиме видеоконференции, организованной при участии избирательной комиссии субъекта Российской Федерации. </w:t>
      </w:r>
    </w:p>
    <w:p w:rsidR="00760246" w:rsidRPr="00651B0B" w:rsidRDefault="00F740C1">
      <w:pPr>
        <w:rPr>
          <w:sz w:val="27"/>
          <w:szCs w:val="27"/>
        </w:rPr>
      </w:pPr>
    </w:p>
    <w:p w:rsidR="008103A1" w:rsidRPr="00651B0B" w:rsidRDefault="008103A1" w:rsidP="008103A1">
      <w:pPr>
        <w:jc w:val="center"/>
        <w:rPr>
          <w:sz w:val="27"/>
          <w:szCs w:val="27"/>
        </w:rPr>
      </w:pPr>
    </w:p>
    <w:sectPr w:rsidR="008103A1" w:rsidRPr="00651B0B" w:rsidSect="00651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A1"/>
    <w:rsid w:val="00040D4C"/>
    <w:rsid w:val="00097B38"/>
    <w:rsid w:val="0012738E"/>
    <w:rsid w:val="001505E1"/>
    <w:rsid w:val="00162DC7"/>
    <w:rsid w:val="0017073E"/>
    <w:rsid w:val="00265071"/>
    <w:rsid w:val="00357BE4"/>
    <w:rsid w:val="003B3F56"/>
    <w:rsid w:val="00485F73"/>
    <w:rsid w:val="00495734"/>
    <w:rsid w:val="00502E01"/>
    <w:rsid w:val="00573EFB"/>
    <w:rsid w:val="00651B0B"/>
    <w:rsid w:val="00752F87"/>
    <w:rsid w:val="008103A1"/>
    <w:rsid w:val="00980C6A"/>
    <w:rsid w:val="00A14A2C"/>
    <w:rsid w:val="00A52BF7"/>
    <w:rsid w:val="00D960A8"/>
    <w:rsid w:val="00DF65C2"/>
    <w:rsid w:val="00F2465D"/>
    <w:rsid w:val="00F740C1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50571-C8EC-48A7-BC94-F4026EAB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F87"/>
    <w:pPr>
      <w:spacing w:after="270"/>
      <w:jc w:val="left"/>
    </w:pPr>
  </w:style>
  <w:style w:type="character" w:styleId="a4">
    <w:name w:val="Hyperlink"/>
    <w:basedOn w:val="a0"/>
    <w:uiPriority w:val="99"/>
    <w:unhideWhenUsed/>
    <w:rsid w:val="00752F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0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0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oit.ru/youth-competition.php?sphrase_id=21528" TargetMode="External"/><Relationship Id="rId5" Type="http://schemas.openxmlformats.org/officeDocument/2006/relationships/hyperlink" Target="http://www.rcoi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Сулейманова Елена Рамазановна</cp:lastModifiedBy>
  <cp:revision>4</cp:revision>
  <cp:lastPrinted>2017-10-03T09:21:00Z</cp:lastPrinted>
  <dcterms:created xsi:type="dcterms:W3CDTF">2017-10-03T08:39:00Z</dcterms:created>
  <dcterms:modified xsi:type="dcterms:W3CDTF">2017-10-03T09:24:00Z</dcterms:modified>
</cp:coreProperties>
</file>