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29" w:rsidRPr="008F59A4" w:rsidRDefault="00FA3B29" w:rsidP="00FA3B2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 xml:space="preserve">Заключение об оценке регулирующего воздействия </w:t>
      </w:r>
    </w:p>
    <w:p w:rsidR="00FA3B29" w:rsidRPr="008F59A4" w:rsidRDefault="00FA3B29" w:rsidP="00FA3B2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проекта муниципального нормативного правового акта</w:t>
      </w:r>
    </w:p>
    <w:p w:rsidR="00FA3B29" w:rsidRPr="008F59A4" w:rsidRDefault="00FA3B29" w:rsidP="00FA3B2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3B29" w:rsidRPr="008F59A4" w:rsidRDefault="00FA3B29" w:rsidP="00FA3B29">
      <w:pPr>
        <w:spacing w:after="0" w:line="240" w:lineRule="auto"/>
        <w:ind w:firstLine="567"/>
        <w:jc w:val="both"/>
        <w:rPr>
          <w:rFonts w:ascii="Times New Roman" w:eastAsia="Times New Roman" w:hAnsi="Times New Roman" w:cs="Times New Roman"/>
          <w:sz w:val="28"/>
          <w:szCs w:val="28"/>
          <w:lang w:eastAsia="ru-RU"/>
        </w:rPr>
      </w:pPr>
      <w:r w:rsidRPr="008F59A4">
        <w:rPr>
          <w:rFonts w:ascii="Times New Roman" w:eastAsia="Times New Roman" w:hAnsi="Times New Roman" w:cs="Times New Roman"/>
          <w:sz w:val="28"/>
          <w:szCs w:val="28"/>
          <w:lang w:eastAsia="ru-RU"/>
        </w:rPr>
        <w:t xml:space="preserve">Управление экономики и стратегического планирования Администрации города </w:t>
      </w:r>
      <w:r w:rsidR="00145AF3">
        <w:rPr>
          <w:rFonts w:ascii="Times New Roman" w:eastAsia="Times New Roman" w:hAnsi="Times New Roman" w:cs="Times New Roman"/>
          <w:sz w:val="28"/>
          <w:szCs w:val="28"/>
          <w:lang w:eastAsia="ru-RU"/>
        </w:rPr>
        <w:t xml:space="preserve">(далее – уполномоченный орган) </w:t>
      </w:r>
      <w:r w:rsidRPr="008F59A4">
        <w:rPr>
          <w:rFonts w:ascii="Times New Roman" w:eastAsia="Times New Roman" w:hAnsi="Times New Roman" w:cs="Times New Roman"/>
          <w:sz w:val="28"/>
          <w:szCs w:val="28"/>
          <w:lang w:eastAsia="ru-RU"/>
        </w:rPr>
        <w:t xml:space="preserve">в соответствии </w:t>
      </w:r>
      <w:r w:rsidR="001825C2" w:rsidRPr="008F59A4">
        <w:rPr>
          <w:rFonts w:ascii="Times New Roman" w:eastAsia="Times New Roman" w:hAnsi="Times New Roman" w:cs="Times New Roman"/>
          <w:sz w:val="28"/>
          <w:szCs w:val="28"/>
          <w:lang w:eastAsia="ru-RU"/>
        </w:rPr>
        <w:t xml:space="preserve">с </w:t>
      </w:r>
      <w:r w:rsidRPr="008F59A4">
        <w:rPr>
          <w:rFonts w:ascii="Times New Roman" w:eastAsia="Times New Roman" w:hAnsi="Times New Roman" w:cs="Times New Roman"/>
          <w:sz w:val="28"/>
          <w:szCs w:val="28"/>
          <w:lang w:eastAsia="ru-RU"/>
        </w:rPr>
        <w:t>порядком проведения оценки регулирующего</w:t>
      </w:r>
      <w:r w:rsidR="00145AF3">
        <w:rPr>
          <w:rFonts w:ascii="Times New Roman" w:eastAsia="Times New Roman" w:hAnsi="Times New Roman" w:cs="Times New Roman"/>
          <w:sz w:val="28"/>
          <w:szCs w:val="28"/>
          <w:lang w:eastAsia="ru-RU"/>
        </w:rPr>
        <w:t xml:space="preserve"> воздействия проектов</w:t>
      </w:r>
      <w:r w:rsidRPr="008F59A4">
        <w:rPr>
          <w:rFonts w:ascii="Times New Roman" w:eastAsia="Times New Roman" w:hAnsi="Times New Roman" w:cs="Times New Roman"/>
          <w:sz w:val="28"/>
          <w:szCs w:val="28"/>
          <w:lang w:eastAsia="ru-RU"/>
        </w:rPr>
        <w:t xml:space="preserve"> муниципальных нормативных правовых актов</w:t>
      </w:r>
      <w:r w:rsidR="00145AF3">
        <w:rPr>
          <w:rFonts w:ascii="Times New Roman" w:eastAsia="Times New Roman" w:hAnsi="Times New Roman" w:cs="Times New Roman"/>
          <w:sz w:val="28"/>
          <w:szCs w:val="28"/>
          <w:lang w:eastAsia="ru-RU"/>
        </w:rPr>
        <w:t xml:space="preserve"> в Администрации города</w:t>
      </w:r>
      <w:r w:rsidRPr="008F59A4">
        <w:rPr>
          <w:rFonts w:ascii="Times New Roman" w:eastAsia="Times New Roman" w:hAnsi="Times New Roman" w:cs="Times New Roman"/>
          <w:sz w:val="28"/>
          <w:szCs w:val="28"/>
          <w:lang w:eastAsia="ru-RU"/>
        </w:rPr>
        <w:t>, утвержденн</w:t>
      </w:r>
      <w:r w:rsidR="0075558D">
        <w:rPr>
          <w:rFonts w:ascii="Times New Roman" w:eastAsia="Times New Roman" w:hAnsi="Times New Roman" w:cs="Times New Roman"/>
          <w:sz w:val="28"/>
          <w:szCs w:val="28"/>
          <w:lang w:eastAsia="ru-RU"/>
        </w:rPr>
        <w:t>ым</w:t>
      </w:r>
      <w:r w:rsidRPr="008F59A4">
        <w:rPr>
          <w:rFonts w:ascii="Times New Roman" w:eastAsia="Times New Roman" w:hAnsi="Times New Roman" w:cs="Times New Roman"/>
          <w:sz w:val="28"/>
          <w:szCs w:val="28"/>
          <w:lang w:eastAsia="ru-RU"/>
        </w:rPr>
        <w:t xml:space="preserve"> постановлением Главы города от </w:t>
      </w:r>
      <w:r w:rsidR="00145AF3">
        <w:rPr>
          <w:rFonts w:ascii="Times New Roman" w:eastAsia="Times New Roman" w:hAnsi="Times New Roman" w:cs="Times New Roman"/>
          <w:sz w:val="28"/>
          <w:szCs w:val="28"/>
          <w:lang w:eastAsia="ru-RU"/>
        </w:rPr>
        <w:t>05</w:t>
      </w:r>
      <w:r w:rsidRPr="008F59A4">
        <w:rPr>
          <w:rFonts w:ascii="Times New Roman" w:eastAsia="Times New Roman" w:hAnsi="Times New Roman" w:cs="Times New Roman"/>
          <w:sz w:val="28"/>
          <w:szCs w:val="28"/>
          <w:lang w:eastAsia="ru-RU"/>
        </w:rPr>
        <w:t>.09.201</w:t>
      </w:r>
      <w:r w:rsidR="00145AF3">
        <w:rPr>
          <w:rFonts w:ascii="Times New Roman" w:eastAsia="Times New Roman" w:hAnsi="Times New Roman" w:cs="Times New Roman"/>
          <w:sz w:val="28"/>
          <w:szCs w:val="28"/>
          <w:lang w:eastAsia="ru-RU"/>
        </w:rPr>
        <w:t>7</w:t>
      </w:r>
      <w:r w:rsidRPr="008F59A4">
        <w:rPr>
          <w:rFonts w:ascii="Times New Roman" w:eastAsia="Times New Roman" w:hAnsi="Times New Roman" w:cs="Times New Roman"/>
          <w:sz w:val="28"/>
          <w:szCs w:val="28"/>
          <w:lang w:eastAsia="ru-RU"/>
        </w:rPr>
        <w:t xml:space="preserve"> № </w:t>
      </w:r>
      <w:r w:rsidR="00145AF3">
        <w:rPr>
          <w:rFonts w:ascii="Times New Roman" w:eastAsia="Times New Roman" w:hAnsi="Times New Roman" w:cs="Times New Roman"/>
          <w:sz w:val="28"/>
          <w:szCs w:val="28"/>
          <w:lang w:eastAsia="ru-RU"/>
        </w:rPr>
        <w:t>137</w:t>
      </w:r>
      <w:r w:rsidRPr="008F59A4">
        <w:rPr>
          <w:rFonts w:ascii="Times New Roman" w:eastAsia="Times New Roman" w:hAnsi="Times New Roman" w:cs="Times New Roman"/>
          <w:sz w:val="28"/>
          <w:szCs w:val="28"/>
          <w:lang w:eastAsia="ru-RU"/>
        </w:rPr>
        <w:t xml:space="preserve">, рассмотрев </w:t>
      </w:r>
      <w:r w:rsidR="00EE5D3F" w:rsidRPr="00791FF7">
        <w:rPr>
          <w:rFonts w:ascii="Times New Roman" w:eastAsia="Times New Roman" w:hAnsi="Times New Roman" w:cs="Times New Roman"/>
          <w:i/>
          <w:sz w:val="27"/>
          <w:szCs w:val="27"/>
          <w:lang w:eastAsia="ru-RU"/>
        </w:rPr>
        <w:t>проек</w:t>
      </w:r>
      <w:r w:rsidR="00EE5D3F" w:rsidRPr="00E6345B">
        <w:rPr>
          <w:rFonts w:ascii="Times New Roman" w:eastAsia="Times New Roman" w:hAnsi="Times New Roman" w:cs="Times New Roman"/>
          <w:i/>
          <w:sz w:val="27"/>
          <w:szCs w:val="27"/>
          <w:lang w:eastAsia="ru-RU"/>
        </w:rPr>
        <w:t xml:space="preserve">т </w:t>
      </w:r>
      <w:r w:rsidR="00EE5D3F" w:rsidRPr="00E6345B">
        <w:rPr>
          <w:rFonts w:ascii="Times New Roman" w:hAnsi="Times New Roman"/>
          <w:i/>
          <w:sz w:val="28"/>
          <w:szCs w:val="28"/>
        </w:rPr>
        <w:t>постановления Администрации города от 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округа-Югры «Модернизация и реформирование жилищно-коммунального комплекса Ханты-Мансийского автономного округа – Югры на 2011 – 2013 годы и на период</w:t>
      </w:r>
      <w:r w:rsidR="00EE5D3F">
        <w:rPr>
          <w:rFonts w:ascii="Times New Roman" w:hAnsi="Times New Roman"/>
          <w:i/>
          <w:sz w:val="28"/>
          <w:szCs w:val="28"/>
        </w:rPr>
        <w:t xml:space="preserve"> </w:t>
      </w:r>
      <w:r w:rsidR="00EE5D3F" w:rsidRPr="00E6345B">
        <w:rPr>
          <w:rFonts w:ascii="Times New Roman" w:hAnsi="Times New Roman"/>
          <w:i/>
          <w:sz w:val="28"/>
          <w:szCs w:val="28"/>
        </w:rPr>
        <w:t>до 2015 года»</w:t>
      </w:r>
      <w:r w:rsidR="00EB61EB">
        <w:rPr>
          <w:rFonts w:ascii="Times New Roman" w:hAnsi="Times New Roman" w:cs="Times New Roman"/>
          <w:i/>
          <w:sz w:val="28"/>
          <w:szCs w:val="28"/>
        </w:rPr>
        <w:t xml:space="preserve"> (далее – проект)</w:t>
      </w:r>
      <w:r w:rsidRPr="008F59A4">
        <w:rPr>
          <w:rFonts w:ascii="Times New Roman" w:eastAsia="Times New Roman" w:hAnsi="Times New Roman" w:cs="Times New Roman"/>
          <w:i/>
          <w:sz w:val="28"/>
          <w:szCs w:val="28"/>
          <w:lang w:eastAsia="ru-RU"/>
        </w:rPr>
        <w:t>,</w:t>
      </w:r>
      <w:r w:rsidR="00145AF3">
        <w:rPr>
          <w:rFonts w:ascii="Times New Roman" w:eastAsia="Times New Roman" w:hAnsi="Times New Roman" w:cs="Times New Roman"/>
          <w:i/>
          <w:sz w:val="28"/>
          <w:szCs w:val="28"/>
          <w:lang w:eastAsia="ru-RU"/>
        </w:rPr>
        <w:t xml:space="preserve"> пояснительную записку к нему, информацию департамента городского хозяйства Администрации города от 04.10.2017 о результатах предварительной оценки регулирующего воздействия, </w:t>
      </w:r>
      <w:r w:rsidRPr="008F59A4">
        <w:rPr>
          <w:rFonts w:ascii="Times New Roman" w:eastAsia="Times New Roman" w:hAnsi="Times New Roman" w:cs="Times New Roman"/>
          <w:sz w:val="28"/>
          <w:szCs w:val="28"/>
          <w:lang w:eastAsia="ru-RU"/>
        </w:rPr>
        <w:t xml:space="preserve"> </w:t>
      </w:r>
      <w:r w:rsidR="00145AF3">
        <w:rPr>
          <w:rFonts w:ascii="Times New Roman" w:eastAsia="Times New Roman" w:hAnsi="Times New Roman" w:cs="Times New Roman"/>
          <w:sz w:val="28"/>
          <w:szCs w:val="28"/>
          <w:lang w:eastAsia="ru-RU"/>
        </w:rPr>
        <w:t>сообщает следующее</w:t>
      </w:r>
      <w:r w:rsidRPr="008F59A4">
        <w:rPr>
          <w:rFonts w:ascii="Times New Roman" w:eastAsia="Times New Roman" w:hAnsi="Times New Roman" w:cs="Times New Roman"/>
          <w:sz w:val="28"/>
          <w:szCs w:val="28"/>
          <w:lang w:eastAsia="ru-RU"/>
        </w:rPr>
        <w:t>.</w:t>
      </w:r>
    </w:p>
    <w:p w:rsidR="00303219" w:rsidRPr="008F59A4" w:rsidRDefault="00303219" w:rsidP="00FA3B29">
      <w:pPr>
        <w:spacing w:after="0" w:line="240" w:lineRule="auto"/>
        <w:ind w:firstLine="567"/>
        <w:jc w:val="both"/>
        <w:rPr>
          <w:rFonts w:ascii="Times New Roman" w:eastAsia="Times New Roman" w:hAnsi="Times New Roman" w:cs="Times New Roman"/>
          <w:sz w:val="28"/>
          <w:szCs w:val="28"/>
          <w:lang w:eastAsia="ru-RU"/>
        </w:rPr>
      </w:pPr>
    </w:p>
    <w:p w:rsidR="00673D93" w:rsidRPr="004C01ED" w:rsidRDefault="00C14487" w:rsidP="00C14487">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sidRPr="004C01ED">
        <w:rPr>
          <w:rFonts w:ascii="Times New Roman" w:eastAsia="Times New Roman" w:hAnsi="Times New Roman" w:cs="Times New Roman"/>
          <w:sz w:val="28"/>
          <w:szCs w:val="28"/>
          <w:lang w:eastAsia="ru-RU"/>
        </w:rPr>
        <w:t>Пункт 1.1 проекта</w:t>
      </w:r>
      <w:r w:rsidR="00673D93" w:rsidRPr="004C01ED">
        <w:rPr>
          <w:rFonts w:ascii="Times New Roman" w:eastAsia="Times New Roman" w:hAnsi="Times New Roman" w:cs="Times New Roman"/>
          <w:sz w:val="28"/>
          <w:szCs w:val="28"/>
          <w:lang w:eastAsia="ru-RU"/>
        </w:rPr>
        <w:t>:</w:t>
      </w:r>
    </w:p>
    <w:p w:rsidR="00C14487" w:rsidRPr="004C01ED" w:rsidRDefault="00673D93" w:rsidP="00673D93">
      <w:pPr>
        <w:tabs>
          <w:tab w:val="left" w:pos="851"/>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C01ED">
        <w:rPr>
          <w:rFonts w:ascii="Times New Roman" w:eastAsia="Times New Roman" w:hAnsi="Times New Roman" w:cs="Times New Roman"/>
          <w:sz w:val="28"/>
          <w:szCs w:val="28"/>
          <w:lang w:eastAsia="ru-RU"/>
        </w:rPr>
        <w:tab/>
        <w:t>-</w:t>
      </w:r>
      <w:r w:rsidR="00C14487" w:rsidRPr="004C01ED">
        <w:rPr>
          <w:rFonts w:ascii="Times New Roman" w:eastAsia="Times New Roman" w:hAnsi="Times New Roman" w:cs="Times New Roman"/>
          <w:sz w:val="28"/>
          <w:szCs w:val="28"/>
          <w:lang w:eastAsia="ru-RU"/>
        </w:rPr>
        <w:t xml:space="preserve"> изменяет дату, на которую получатель субсидии должен соответствовать установленным требованиям – на 1-ое число месяца в котором предоставлены документы, что является изменением ранее предусмотренной муниципальным правовым актом обязанности для субъектов предпринимательской деятельности, следовательно, относится к </w:t>
      </w:r>
      <w:r w:rsidR="00C14487" w:rsidRPr="004C01ED">
        <w:rPr>
          <w:rFonts w:ascii="Times New Roman" w:eastAsia="Times New Roman" w:hAnsi="Times New Roman" w:cs="Times New Roman"/>
          <w:i/>
          <w:sz w:val="28"/>
          <w:szCs w:val="28"/>
          <w:lang w:eastAsia="ru-RU"/>
        </w:rPr>
        <w:t>средней степени регулирующего воздействия</w:t>
      </w:r>
      <w:r w:rsidRPr="004C01ED">
        <w:rPr>
          <w:rFonts w:ascii="Times New Roman" w:eastAsia="Times New Roman" w:hAnsi="Times New Roman" w:cs="Times New Roman"/>
          <w:i/>
          <w:sz w:val="28"/>
          <w:szCs w:val="28"/>
          <w:lang w:eastAsia="ru-RU"/>
        </w:rPr>
        <w:t>;</w:t>
      </w:r>
    </w:p>
    <w:p w:rsidR="00492ED5" w:rsidRPr="00492ED5" w:rsidRDefault="00492ED5" w:rsidP="00492ED5">
      <w:pPr>
        <w:tabs>
          <w:tab w:val="left" w:pos="567"/>
          <w:tab w:val="left" w:pos="993"/>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00673D93" w:rsidRPr="00492ED5">
        <w:rPr>
          <w:rFonts w:ascii="Times New Roman" w:eastAsia="Times New Roman" w:hAnsi="Times New Roman" w:cs="Times New Roman"/>
          <w:i/>
          <w:sz w:val="28"/>
          <w:szCs w:val="28"/>
          <w:lang w:eastAsia="ru-RU"/>
        </w:rPr>
        <w:t xml:space="preserve">- </w:t>
      </w:r>
      <w:r w:rsidRPr="00492ED5">
        <w:rPr>
          <w:rFonts w:ascii="Times New Roman" w:eastAsia="Times New Roman" w:hAnsi="Times New Roman" w:cs="Times New Roman"/>
          <w:sz w:val="28"/>
          <w:szCs w:val="28"/>
          <w:lang w:eastAsia="ru-RU"/>
        </w:rPr>
        <w:t>изменяет ответственное лицо Администрации города, согласующее график погашения просроченной задолженности перед местным бюджетом. Формулировка «главный администратор доходов бюджета», точно воспроизводит положения Бюджетного кодекса РФ, следовательно, предлагаем</w:t>
      </w:r>
      <w:r w:rsidR="00D42320">
        <w:rPr>
          <w:rFonts w:ascii="Times New Roman" w:eastAsia="Times New Roman" w:hAnsi="Times New Roman" w:cs="Times New Roman"/>
          <w:sz w:val="28"/>
          <w:szCs w:val="28"/>
          <w:lang w:eastAsia="ru-RU"/>
        </w:rPr>
        <w:t>о</w:t>
      </w:r>
      <w:r w:rsidRPr="00492ED5">
        <w:rPr>
          <w:rFonts w:ascii="Times New Roman" w:eastAsia="Times New Roman" w:hAnsi="Times New Roman" w:cs="Times New Roman"/>
          <w:sz w:val="28"/>
          <w:szCs w:val="28"/>
          <w:lang w:eastAsia="ru-RU"/>
        </w:rPr>
        <w:t>е изменени</w:t>
      </w:r>
      <w:r w:rsidR="00D42320">
        <w:rPr>
          <w:rFonts w:ascii="Times New Roman" w:eastAsia="Times New Roman" w:hAnsi="Times New Roman" w:cs="Times New Roman"/>
          <w:sz w:val="28"/>
          <w:szCs w:val="28"/>
          <w:lang w:eastAsia="ru-RU"/>
        </w:rPr>
        <w:t>е</w:t>
      </w:r>
      <w:bookmarkStart w:id="0" w:name="_GoBack"/>
      <w:bookmarkEnd w:id="0"/>
      <w:r w:rsidRPr="00492ED5">
        <w:rPr>
          <w:rFonts w:ascii="Times New Roman" w:eastAsia="Times New Roman" w:hAnsi="Times New Roman" w:cs="Times New Roman"/>
          <w:sz w:val="28"/>
          <w:szCs w:val="28"/>
          <w:lang w:eastAsia="ru-RU"/>
        </w:rPr>
        <w:t xml:space="preserve">, относится к </w:t>
      </w:r>
      <w:r w:rsidRPr="00492ED5">
        <w:rPr>
          <w:rFonts w:ascii="Times New Roman" w:eastAsia="Times New Roman" w:hAnsi="Times New Roman" w:cs="Times New Roman"/>
          <w:i/>
          <w:sz w:val="28"/>
          <w:szCs w:val="28"/>
          <w:lang w:eastAsia="ru-RU"/>
        </w:rPr>
        <w:t>низкой степени регулирующего воздействия.</w:t>
      </w:r>
    </w:p>
    <w:p w:rsidR="00C14487" w:rsidRPr="004C01ED" w:rsidRDefault="00C14487" w:rsidP="00492ED5">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1ED">
        <w:rPr>
          <w:rFonts w:ascii="Times New Roman" w:eastAsia="Times New Roman" w:hAnsi="Times New Roman" w:cs="Times New Roman"/>
          <w:sz w:val="28"/>
          <w:szCs w:val="28"/>
          <w:lang w:eastAsia="ru-RU"/>
        </w:rPr>
        <w:t xml:space="preserve"> </w:t>
      </w:r>
      <w:r w:rsidR="00492ED5">
        <w:rPr>
          <w:rFonts w:ascii="Times New Roman" w:eastAsia="Times New Roman" w:hAnsi="Times New Roman" w:cs="Times New Roman"/>
          <w:sz w:val="28"/>
          <w:szCs w:val="28"/>
          <w:lang w:eastAsia="ru-RU"/>
        </w:rPr>
        <w:tab/>
        <w:t xml:space="preserve">2) </w:t>
      </w:r>
      <w:r w:rsidRPr="004C01ED">
        <w:rPr>
          <w:rFonts w:ascii="Times New Roman" w:eastAsia="Times New Roman" w:hAnsi="Times New Roman" w:cs="Times New Roman"/>
          <w:sz w:val="28"/>
          <w:szCs w:val="28"/>
          <w:lang w:eastAsia="ru-RU"/>
        </w:rPr>
        <w:t>Пункт 1.</w:t>
      </w:r>
      <w:r w:rsidR="00673D93" w:rsidRPr="004C01ED">
        <w:rPr>
          <w:rFonts w:ascii="Times New Roman" w:eastAsia="Times New Roman" w:hAnsi="Times New Roman" w:cs="Times New Roman"/>
          <w:sz w:val="28"/>
          <w:szCs w:val="28"/>
          <w:lang w:eastAsia="ru-RU"/>
        </w:rPr>
        <w:t>2</w:t>
      </w:r>
      <w:r w:rsidRPr="004C01ED">
        <w:rPr>
          <w:rFonts w:ascii="Times New Roman" w:eastAsia="Times New Roman" w:hAnsi="Times New Roman" w:cs="Times New Roman"/>
          <w:sz w:val="28"/>
          <w:szCs w:val="28"/>
          <w:lang w:eastAsia="ru-RU"/>
        </w:rPr>
        <w:t xml:space="preserve"> проекта изменяет</w:t>
      </w:r>
      <w:r w:rsidR="00DD3E4B" w:rsidRPr="004C01ED">
        <w:rPr>
          <w:rFonts w:ascii="Times New Roman" w:eastAsia="Times New Roman" w:hAnsi="Times New Roman" w:cs="Times New Roman"/>
          <w:sz w:val="28"/>
          <w:szCs w:val="28"/>
          <w:lang w:eastAsia="ru-RU"/>
        </w:rPr>
        <w:t xml:space="preserve"> (дополняет)</w:t>
      </w:r>
      <w:r w:rsidRPr="004C01ED">
        <w:rPr>
          <w:rFonts w:ascii="Times New Roman" w:eastAsia="Times New Roman" w:hAnsi="Times New Roman" w:cs="Times New Roman"/>
          <w:sz w:val="28"/>
          <w:szCs w:val="28"/>
          <w:lang w:eastAsia="ru-RU"/>
        </w:rPr>
        <w:t xml:space="preserve"> требование в части предоставления копий </w:t>
      </w:r>
      <w:r w:rsidR="00DD3E4B" w:rsidRPr="004C01ED">
        <w:rPr>
          <w:rFonts w:ascii="Times New Roman" w:eastAsia="Times New Roman" w:hAnsi="Times New Roman" w:cs="Times New Roman"/>
          <w:sz w:val="28"/>
          <w:szCs w:val="28"/>
          <w:lang w:eastAsia="ru-RU"/>
        </w:rPr>
        <w:t>кредитных договоров и дополнительных соглашений (при наличии</w:t>
      </w:r>
      <w:r w:rsidRPr="004C01ED">
        <w:rPr>
          <w:rFonts w:ascii="Times New Roman" w:eastAsia="Times New Roman" w:hAnsi="Times New Roman" w:cs="Times New Roman"/>
          <w:sz w:val="28"/>
          <w:szCs w:val="28"/>
          <w:lang w:eastAsia="ru-RU"/>
        </w:rPr>
        <w:t>)</w:t>
      </w:r>
      <w:r w:rsidR="00DD3E4B" w:rsidRPr="004C01ED">
        <w:rPr>
          <w:rFonts w:ascii="Times New Roman" w:eastAsia="Times New Roman" w:hAnsi="Times New Roman" w:cs="Times New Roman"/>
          <w:sz w:val="28"/>
          <w:szCs w:val="28"/>
          <w:lang w:eastAsia="ru-RU"/>
        </w:rPr>
        <w:t xml:space="preserve"> заверенных </w:t>
      </w:r>
      <w:r w:rsidR="00C30F90" w:rsidRPr="004C01ED">
        <w:rPr>
          <w:rFonts w:ascii="Times New Roman" w:eastAsia="Times New Roman" w:hAnsi="Times New Roman" w:cs="Times New Roman"/>
          <w:sz w:val="28"/>
          <w:szCs w:val="28"/>
          <w:lang w:eastAsia="ru-RU"/>
        </w:rPr>
        <w:t xml:space="preserve">кредитной организацией </w:t>
      </w:r>
      <w:r w:rsidR="00C30F90" w:rsidRPr="004C01ED">
        <w:rPr>
          <w:rFonts w:ascii="Times New Roman" w:eastAsia="Times New Roman" w:hAnsi="Times New Roman" w:cs="Times New Roman"/>
          <w:sz w:val="28"/>
          <w:szCs w:val="28"/>
          <w:u w:val="single"/>
          <w:lang w:eastAsia="ru-RU"/>
        </w:rPr>
        <w:t xml:space="preserve">или </w:t>
      </w:r>
      <w:r w:rsidR="00DD3E4B" w:rsidRPr="004C01ED">
        <w:rPr>
          <w:rFonts w:ascii="Times New Roman" w:eastAsia="Times New Roman" w:hAnsi="Times New Roman" w:cs="Times New Roman"/>
          <w:sz w:val="28"/>
          <w:szCs w:val="28"/>
          <w:u w:val="single"/>
          <w:lang w:eastAsia="ru-RU"/>
        </w:rPr>
        <w:t>получателем субсидии</w:t>
      </w:r>
      <w:r w:rsidRPr="004C01ED">
        <w:rPr>
          <w:rFonts w:ascii="Times New Roman" w:eastAsia="Times New Roman" w:hAnsi="Times New Roman" w:cs="Times New Roman"/>
          <w:sz w:val="28"/>
          <w:szCs w:val="28"/>
          <w:lang w:eastAsia="ru-RU"/>
        </w:rPr>
        <w:t xml:space="preserve">, </w:t>
      </w:r>
      <w:r w:rsidR="00C30F90" w:rsidRPr="004C01ED">
        <w:rPr>
          <w:rFonts w:ascii="Times New Roman" w:eastAsia="Times New Roman" w:hAnsi="Times New Roman" w:cs="Times New Roman"/>
          <w:sz w:val="28"/>
          <w:szCs w:val="28"/>
          <w:lang w:eastAsia="ru-RU"/>
        </w:rPr>
        <w:t xml:space="preserve">т.е. </w:t>
      </w:r>
      <w:r w:rsidRPr="004C01ED">
        <w:rPr>
          <w:rFonts w:ascii="Times New Roman" w:eastAsia="Times New Roman" w:hAnsi="Times New Roman" w:cs="Times New Roman"/>
          <w:sz w:val="28"/>
          <w:szCs w:val="28"/>
          <w:lang w:eastAsia="ru-RU"/>
        </w:rPr>
        <w:t xml:space="preserve"> </w:t>
      </w:r>
      <w:r w:rsidR="00C30F90" w:rsidRPr="004C01ED">
        <w:rPr>
          <w:rFonts w:ascii="Times New Roman" w:eastAsia="Times New Roman" w:hAnsi="Times New Roman" w:cs="Times New Roman"/>
          <w:sz w:val="28"/>
          <w:szCs w:val="28"/>
          <w:lang w:eastAsia="ru-RU"/>
        </w:rPr>
        <w:t xml:space="preserve">появляется возможность выбора заверения договоров, </w:t>
      </w:r>
      <w:r w:rsidRPr="004C01ED">
        <w:rPr>
          <w:rFonts w:ascii="Times New Roman" w:eastAsia="Times New Roman" w:hAnsi="Times New Roman" w:cs="Times New Roman"/>
          <w:sz w:val="28"/>
          <w:szCs w:val="28"/>
          <w:lang w:eastAsia="ru-RU"/>
        </w:rPr>
        <w:t>что является изменением ранее предусмотренной муниципальным правовым актом обязанности для субъектов предпринимательской деятельности</w:t>
      </w:r>
      <w:r w:rsidR="00C30F90" w:rsidRPr="004C01ED">
        <w:rPr>
          <w:rFonts w:ascii="Times New Roman" w:eastAsia="Times New Roman" w:hAnsi="Times New Roman" w:cs="Times New Roman"/>
          <w:sz w:val="28"/>
          <w:szCs w:val="28"/>
          <w:lang w:eastAsia="ru-RU"/>
        </w:rPr>
        <w:t xml:space="preserve">, а также изменяет ранее предусмотренные </w:t>
      </w:r>
      <w:r w:rsidRPr="004C01ED">
        <w:rPr>
          <w:rFonts w:ascii="Times New Roman" w:eastAsia="Times New Roman" w:hAnsi="Times New Roman" w:cs="Times New Roman"/>
          <w:sz w:val="28"/>
          <w:szCs w:val="28"/>
          <w:lang w:eastAsia="ru-RU"/>
        </w:rPr>
        <w:t>расходы</w:t>
      </w:r>
      <w:r w:rsidR="00C30F90" w:rsidRPr="004C01ED">
        <w:rPr>
          <w:rFonts w:ascii="Times New Roman" w:eastAsia="Times New Roman" w:hAnsi="Times New Roman" w:cs="Times New Roman"/>
          <w:sz w:val="28"/>
          <w:szCs w:val="28"/>
          <w:lang w:eastAsia="ru-RU"/>
        </w:rPr>
        <w:t xml:space="preserve"> получателей субсидии</w:t>
      </w:r>
      <w:r w:rsidRPr="004C01ED">
        <w:rPr>
          <w:rFonts w:ascii="Times New Roman" w:eastAsia="Times New Roman" w:hAnsi="Times New Roman" w:cs="Times New Roman"/>
          <w:sz w:val="28"/>
          <w:szCs w:val="28"/>
          <w:lang w:eastAsia="ru-RU"/>
        </w:rPr>
        <w:t xml:space="preserve">, следовательно, относится к </w:t>
      </w:r>
      <w:r w:rsidRPr="004C01ED">
        <w:rPr>
          <w:rFonts w:ascii="Times New Roman" w:eastAsia="Times New Roman" w:hAnsi="Times New Roman" w:cs="Times New Roman"/>
          <w:i/>
          <w:sz w:val="28"/>
          <w:szCs w:val="28"/>
          <w:lang w:eastAsia="ru-RU"/>
        </w:rPr>
        <w:t>средней степени регулирующего воздействия</w:t>
      </w:r>
      <w:r w:rsidRPr="004C01ED">
        <w:rPr>
          <w:rFonts w:ascii="Times New Roman" w:eastAsia="Times New Roman" w:hAnsi="Times New Roman" w:cs="Times New Roman"/>
          <w:sz w:val="28"/>
          <w:szCs w:val="28"/>
          <w:lang w:eastAsia="ru-RU"/>
        </w:rPr>
        <w:t>.</w:t>
      </w:r>
    </w:p>
    <w:p w:rsidR="00DB2C72" w:rsidRDefault="00DB2C72" w:rsidP="00DB2C72">
      <w:pPr>
        <w:pStyle w:val="a3"/>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Пункт 1.3 проекта устанавливает новое основание для отказа в подписании акта на предоставление субсидии – отсутствие оплаты по графику </w:t>
      </w:r>
      <w:r>
        <w:rPr>
          <w:rFonts w:ascii="Times New Roman" w:eastAsia="Times New Roman" w:hAnsi="Times New Roman" w:cs="Times New Roman"/>
          <w:sz w:val="28"/>
          <w:szCs w:val="28"/>
          <w:lang w:eastAsia="ru-RU"/>
        </w:rPr>
        <w:lastRenderedPageBreak/>
        <w:t xml:space="preserve">погашения просроченной задолженности перед местным бюджетом, что является установлением нового, ранее не предусмотренного муниципальным нормативным правовым актом ограничения для субъектов предпринимательской деятельности, </w:t>
      </w:r>
      <w:r w:rsidRPr="00960B45">
        <w:rPr>
          <w:rFonts w:ascii="Times New Roman" w:eastAsia="Times New Roman" w:hAnsi="Times New Roman" w:cs="Times New Roman"/>
          <w:sz w:val="28"/>
          <w:szCs w:val="28"/>
          <w:lang w:eastAsia="ru-RU"/>
        </w:rPr>
        <w:t xml:space="preserve">следовательно, относится к </w:t>
      </w:r>
      <w:r>
        <w:rPr>
          <w:rFonts w:ascii="Times New Roman" w:eastAsia="Times New Roman" w:hAnsi="Times New Roman" w:cs="Times New Roman"/>
          <w:i/>
          <w:sz w:val="28"/>
          <w:szCs w:val="28"/>
          <w:lang w:eastAsia="ru-RU"/>
        </w:rPr>
        <w:t>высокой</w:t>
      </w:r>
      <w:r w:rsidRPr="00960B45">
        <w:rPr>
          <w:rFonts w:ascii="Times New Roman" w:eastAsia="Times New Roman" w:hAnsi="Times New Roman" w:cs="Times New Roman"/>
          <w:i/>
          <w:sz w:val="28"/>
          <w:szCs w:val="28"/>
          <w:lang w:eastAsia="ru-RU"/>
        </w:rPr>
        <w:t xml:space="preserve"> степени регулирующего воздействия.</w:t>
      </w:r>
    </w:p>
    <w:p w:rsidR="00DD3E4B" w:rsidRPr="004C01ED" w:rsidRDefault="00DD3E4B" w:rsidP="00492ED5">
      <w:pPr>
        <w:pStyle w:val="a3"/>
        <w:numPr>
          <w:ilvl w:val="0"/>
          <w:numId w:val="1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ru-RU"/>
        </w:rPr>
      </w:pPr>
      <w:r w:rsidRPr="004C01ED">
        <w:rPr>
          <w:rFonts w:ascii="Times New Roman" w:eastAsia="Times New Roman" w:hAnsi="Times New Roman" w:cs="Times New Roman"/>
          <w:sz w:val="28"/>
          <w:szCs w:val="28"/>
          <w:lang w:eastAsia="ru-RU"/>
        </w:rPr>
        <w:t>Пункт 1.4 проекта исключает обязанность получателя субсидии по возврату остатков субсидии, не использованн</w:t>
      </w:r>
      <w:r w:rsidR="00C30F90" w:rsidRPr="004C01ED">
        <w:rPr>
          <w:rFonts w:ascii="Times New Roman" w:eastAsia="Times New Roman" w:hAnsi="Times New Roman" w:cs="Times New Roman"/>
          <w:sz w:val="28"/>
          <w:szCs w:val="28"/>
          <w:lang w:eastAsia="ru-RU"/>
        </w:rPr>
        <w:t>ых</w:t>
      </w:r>
      <w:r w:rsidRPr="004C01ED">
        <w:rPr>
          <w:rFonts w:ascii="Times New Roman" w:eastAsia="Times New Roman" w:hAnsi="Times New Roman" w:cs="Times New Roman"/>
          <w:sz w:val="28"/>
          <w:szCs w:val="28"/>
          <w:lang w:eastAsia="ru-RU"/>
        </w:rPr>
        <w:t xml:space="preserve"> в отчетном финансовом году, что является отменой, ранее предусмотренной муниципальным правовым актом обязанности для субъектов предпринимательской деятельности, следовательно, относится к </w:t>
      </w:r>
      <w:r w:rsidRPr="004C01ED">
        <w:rPr>
          <w:rFonts w:ascii="Times New Roman" w:eastAsia="Times New Roman" w:hAnsi="Times New Roman" w:cs="Times New Roman"/>
          <w:i/>
          <w:sz w:val="28"/>
          <w:szCs w:val="28"/>
          <w:lang w:eastAsia="ru-RU"/>
        </w:rPr>
        <w:t>низкой степени регулирующего воздействия.</w:t>
      </w:r>
    </w:p>
    <w:p w:rsidR="00C14487" w:rsidRDefault="00C14487" w:rsidP="00C144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4487" w:rsidRDefault="00C14487" w:rsidP="00C1448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3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Порядка, в случае наличия в проекте муниципального нормативного правового акта отдельных положений, относящихся к разным степеням регулирующего воздействия, степень регулирующего воздействия определяется по положению проекта, относящемуся к более высокой степени регулирующего воздействия.</w:t>
      </w:r>
    </w:p>
    <w:p w:rsidR="00C14487" w:rsidRDefault="00C14487" w:rsidP="00C1448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14487" w:rsidRPr="004147BC" w:rsidRDefault="00C14487" w:rsidP="00C144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основании вышеизложенного, </w:t>
      </w:r>
      <w:r w:rsidRPr="004147BC">
        <w:rPr>
          <w:rFonts w:ascii="Times New Roman" w:eastAsia="Times New Roman" w:hAnsi="Times New Roman" w:cs="Times New Roman"/>
          <w:i/>
          <w:sz w:val="28"/>
          <w:szCs w:val="28"/>
          <w:lang w:eastAsia="ru-RU"/>
        </w:rPr>
        <w:t xml:space="preserve">проект относится к </w:t>
      </w:r>
      <w:r w:rsidR="00DB2C72">
        <w:rPr>
          <w:rFonts w:ascii="Times New Roman" w:eastAsia="Times New Roman" w:hAnsi="Times New Roman" w:cs="Times New Roman"/>
          <w:i/>
          <w:sz w:val="28"/>
          <w:szCs w:val="28"/>
          <w:u w:val="single"/>
          <w:lang w:eastAsia="ru-RU"/>
        </w:rPr>
        <w:t>высокой</w:t>
      </w:r>
      <w:r w:rsidRPr="001C20E8">
        <w:rPr>
          <w:rFonts w:ascii="Times New Roman" w:eastAsia="Times New Roman" w:hAnsi="Times New Roman" w:cs="Times New Roman"/>
          <w:i/>
          <w:sz w:val="28"/>
          <w:szCs w:val="28"/>
          <w:u w:val="single"/>
          <w:lang w:eastAsia="ru-RU"/>
        </w:rPr>
        <w:t xml:space="preserve"> степени</w:t>
      </w:r>
      <w:r w:rsidRPr="001C20E8">
        <w:rPr>
          <w:rFonts w:ascii="Times New Roman" w:eastAsia="Times New Roman" w:hAnsi="Times New Roman" w:cs="Times New Roman"/>
          <w:i/>
          <w:sz w:val="28"/>
          <w:szCs w:val="28"/>
          <w:lang w:eastAsia="ru-RU"/>
        </w:rPr>
        <w:t xml:space="preserve"> регулирующего воздействия и подлежит углубленной оценке регулирующего воздействия</w:t>
      </w:r>
      <w:r w:rsidRPr="001C20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установленном порядке.</w:t>
      </w:r>
    </w:p>
    <w:p w:rsidR="00EC1DB0" w:rsidRDefault="00EC1DB0"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DB0" w:rsidRDefault="00EC1DB0"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4EF">
        <w:rPr>
          <w:rFonts w:ascii="Times New Roman" w:eastAsia="Times New Roman" w:hAnsi="Times New Roman" w:cs="Times New Roman"/>
          <w:sz w:val="28"/>
          <w:szCs w:val="28"/>
          <w:lang w:eastAsia="ru-RU"/>
        </w:rPr>
        <w:t xml:space="preserve">Начальник управления экономики </w:t>
      </w: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4EF">
        <w:rPr>
          <w:rFonts w:ascii="Times New Roman" w:eastAsia="Times New Roman" w:hAnsi="Times New Roman" w:cs="Times New Roman"/>
          <w:sz w:val="28"/>
          <w:szCs w:val="28"/>
          <w:lang w:eastAsia="ru-RU"/>
        </w:rPr>
        <w:t>и стратегического планирования                                                      С.Г. Мединцева</w:t>
      </w:r>
    </w:p>
    <w:p w:rsidR="0075558D" w:rsidRPr="00A614EF" w:rsidRDefault="0075558D" w:rsidP="007555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58D" w:rsidRPr="00A614EF" w:rsidRDefault="00145AF3" w:rsidP="0075558D">
      <w:pPr>
        <w:tabs>
          <w:tab w:val="left" w:pos="78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75558D" w:rsidRPr="00A614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75558D" w:rsidRPr="00A614EF">
        <w:rPr>
          <w:rFonts w:ascii="Times New Roman" w:eastAsia="Times New Roman" w:hAnsi="Times New Roman" w:cs="Times New Roman"/>
          <w:sz w:val="28"/>
          <w:szCs w:val="28"/>
          <w:lang w:eastAsia="ru-RU"/>
        </w:rPr>
        <w:t>.2017</w:t>
      </w:r>
    </w:p>
    <w:p w:rsidR="0075558D"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58D"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58D"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92ED5"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1ED" w:rsidRDefault="004C01E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20E8" w:rsidRDefault="001C20E8"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58D"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58D" w:rsidRPr="00F45927" w:rsidRDefault="0075558D" w:rsidP="0075558D">
      <w:pPr>
        <w:tabs>
          <w:tab w:val="left" w:pos="78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Ворошилова Юлия Павловна</w:t>
      </w:r>
    </w:p>
    <w:p w:rsidR="00D03634" w:rsidRPr="000A62BF" w:rsidRDefault="0075558D" w:rsidP="001C20E8">
      <w:pPr>
        <w:tabs>
          <w:tab w:val="left" w:pos="789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5927">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w:t>
      </w:r>
      <w:r w:rsidRPr="00F45927">
        <w:rPr>
          <w:rFonts w:ascii="Times New Roman" w:eastAsia="Times New Roman" w:hAnsi="Times New Roman" w:cs="Times New Roman"/>
          <w:sz w:val="20"/>
          <w:szCs w:val="20"/>
          <w:lang w:eastAsia="ru-RU"/>
        </w:rPr>
        <w:t>(3462)</w:t>
      </w:r>
      <w:r>
        <w:rPr>
          <w:rFonts w:ascii="Times New Roman" w:eastAsia="Times New Roman" w:hAnsi="Times New Roman" w:cs="Times New Roman"/>
          <w:sz w:val="20"/>
          <w:szCs w:val="20"/>
          <w:lang w:eastAsia="ru-RU"/>
        </w:rPr>
        <w:t xml:space="preserve"> 52-20-83</w:t>
      </w:r>
    </w:p>
    <w:sectPr w:rsidR="00D03634" w:rsidRPr="000A62BF" w:rsidSect="00697C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44F"/>
    <w:multiLevelType w:val="hybridMultilevel"/>
    <w:tmpl w:val="7A56B4D6"/>
    <w:lvl w:ilvl="0" w:tplc="3B20B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B2523D"/>
    <w:multiLevelType w:val="hybridMultilevel"/>
    <w:tmpl w:val="7A56B4D6"/>
    <w:lvl w:ilvl="0" w:tplc="3B20B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914C43"/>
    <w:multiLevelType w:val="hybridMultilevel"/>
    <w:tmpl w:val="C1B6FCE2"/>
    <w:lvl w:ilvl="0" w:tplc="2EFAB984">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38E3205D"/>
    <w:multiLevelType w:val="multilevel"/>
    <w:tmpl w:val="964A2ECE"/>
    <w:lvl w:ilvl="0">
      <w:start w:val="3"/>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 w15:restartNumberingAfterBreak="0">
    <w:nsid w:val="48AB1CF2"/>
    <w:multiLevelType w:val="hybridMultilevel"/>
    <w:tmpl w:val="7A56B4D6"/>
    <w:lvl w:ilvl="0" w:tplc="3B20B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8F0C6D"/>
    <w:multiLevelType w:val="multilevel"/>
    <w:tmpl w:val="CB447DC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FB7B8F"/>
    <w:multiLevelType w:val="hybridMultilevel"/>
    <w:tmpl w:val="7A56B4D6"/>
    <w:lvl w:ilvl="0" w:tplc="3B20B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49518EF"/>
    <w:multiLevelType w:val="hybridMultilevel"/>
    <w:tmpl w:val="8272D00E"/>
    <w:lvl w:ilvl="0" w:tplc="A09E3A1A">
      <w:start w:val="3"/>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5BCB471F"/>
    <w:multiLevelType w:val="hybridMultilevel"/>
    <w:tmpl w:val="682CD022"/>
    <w:lvl w:ilvl="0" w:tplc="BB14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636E9C"/>
    <w:multiLevelType w:val="multilevel"/>
    <w:tmpl w:val="41C4914E"/>
    <w:lvl w:ilvl="0">
      <w:start w:val="3"/>
      <w:numFmt w:val="decimal"/>
      <w:lvlText w:val="%1."/>
      <w:lvlJc w:val="left"/>
      <w:pPr>
        <w:ind w:left="465" w:hanging="465"/>
      </w:pPr>
      <w:rPr>
        <w:rFonts w:hint="default"/>
        <w:i w:val="0"/>
      </w:rPr>
    </w:lvl>
    <w:lvl w:ilvl="1">
      <w:start w:val="1"/>
      <w:numFmt w:val="decimal"/>
      <w:lvlText w:val="%1.%2)"/>
      <w:lvlJc w:val="left"/>
      <w:pPr>
        <w:ind w:left="1575" w:hanging="720"/>
      </w:pPr>
      <w:rPr>
        <w:rFonts w:hint="default"/>
        <w:i w:val="0"/>
      </w:rPr>
    </w:lvl>
    <w:lvl w:ilvl="2">
      <w:start w:val="1"/>
      <w:numFmt w:val="decimal"/>
      <w:lvlText w:val="%1.%2)%3."/>
      <w:lvlJc w:val="left"/>
      <w:pPr>
        <w:ind w:left="2430" w:hanging="720"/>
      </w:pPr>
      <w:rPr>
        <w:rFonts w:hint="default"/>
        <w:i w:val="0"/>
      </w:rPr>
    </w:lvl>
    <w:lvl w:ilvl="3">
      <w:start w:val="1"/>
      <w:numFmt w:val="decimal"/>
      <w:lvlText w:val="%1.%2)%3.%4."/>
      <w:lvlJc w:val="left"/>
      <w:pPr>
        <w:ind w:left="3645" w:hanging="1080"/>
      </w:pPr>
      <w:rPr>
        <w:rFonts w:hint="default"/>
        <w:i w:val="0"/>
      </w:rPr>
    </w:lvl>
    <w:lvl w:ilvl="4">
      <w:start w:val="1"/>
      <w:numFmt w:val="decimal"/>
      <w:lvlText w:val="%1.%2)%3.%4.%5."/>
      <w:lvlJc w:val="left"/>
      <w:pPr>
        <w:ind w:left="4500" w:hanging="1080"/>
      </w:pPr>
      <w:rPr>
        <w:rFonts w:hint="default"/>
        <w:i w:val="0"/>
      </w:rPr>
    </w:lvl>
    <w:lvl w:ilvl="5">
      <w:start w:val="1"/>
      <w:numFmt w:val="decimal"/>
      <w:lvlText w:val="%1.%2)%3.%4.%5.%6."/>
      <w:lvlJc w:val="left"/>
      <w:pPr>
        <w:ind w:left="5715" w:hanging="1440"/>
      </w:pPr>
      <w:rPr>
        <w:rFonts w:hint="default"/>
        <w:i w:val="0"/>
      </w:rPr>
    </w:lvl>
    <w:lvl w:ilvl="6">
      <w:start w:val="1"/>
      <w:numFmt w:val="decimal"/>
      <w:lvlText w:val="%1.%2)%3.%4.%5.%6.%7."/>
      <w:lvlJc w:val="left"/>
      <w:pPr>
        <w:ind w:left="6930" w:hanging="1800"/>
      </w:pPr>
      <w:rPr>
        <w:rFonts w:hint="default"/>
        <w:i w:val="0"/>
      </w:rPr>
    </w:lvl>
    <w:lvl w:ilvl="7">
      <w:start w:val="1"/>
      <w:numFmt w:val="decimal"/>
      <w:lvlText w:val="%1.%2)%3.%4.%5.%6.%7.%8."/>
      <w:lvlJc w:val="left"/>
      <w:pPr>
        <w:ind w:left="7785" w:hanging="1800"/>
      </w:pPr>
      <w:rPr>
        <w:rFonts w:hint="default"/>
        <w:i w:val="0"/>
      </w:rPr>
    </w:lvl>
    <w:lvl w:ilvl="8">
      <w:start w:val="1"/>
      <w:numFmt w:val="decimal"/>
      <w:lvlText w:val="%1.%2)%3.%4.%5.%6.%7.%8.%9."/>
      <w:lvlJc w:val="left"/>
      <w:pPr>
        <w:ind w:left="9000" w:hanging="2160"/>
      </w:pPr>
      <w:rPr>
        <w:rFonts w:hint="default"/>
        <w:i w:val="0"/>
      </w:rPr>
    </w:lvl>
  </w:abstractNum>
  <w:num w:numId="1">
    <w:abstractNumId w:val="8"/>
  </w:num>
  <w:num w:numId="2">
    <w:abstractNumId w:val="2"/>
  </w:num>
  <w:num w:numId="3">
    <w:abstractNumId w:val="4"/>
  </w:num>
  <w:num w:numId="4">
    <w:abstractNumId w:val="9"/>
  </w:num>
  <w:num w:numId="5">
    <w:abstractNumId w:val="3"/>
  </w:num>
  <w:num w:numId="6">
    <w:abstractNumId w:val="5"/>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6"/>
    <w:rsid w:val="00012FE9"/>
    <w:rsid w:val="000227D1"/>
    <w:rsid w:val="0007630E"/>
    <w:rsid w:val="000A0143"/>
    <w:rsid w:val="000A62BF"/>
    <w:rsid w:val="00100EB2"/>
    <w:rsid w:val="00145AF3"/>
    <w:rsid w:val="001825C2"/>
    <w:rsid w:val="001A3A4F"/>
    <w:rsid w:val="001A41CD"/>
    <w:rsid w:val="001C20E8"/>
    <w:rsid w:val="001C4308"/>
    <w:rsid w:val="001C469C"/>
    <w:rsid w:val="001E1D06"/>
    <w:rsid w:val="002068F3"/>
    <w:rsid w:val="00216AD0"/>
    <w:rsid w:val="0023016D"/>
    <w:rsid w:val="0023608C"/>
    <w:rsid w:val="002371B7"/>
    <w:rsid w:val="00244D90"/>
    <w:rsid w:val="00257C15"/>
    <w:rsid w:val="00260817"/>
    <w:rsid w:val="00271E7C"/>
    <w:rsid w:val="002A1AB2"/>
    <w:rsid w:val="002B3B06"/>
    <w:rsid w:val="002B4663"/>
    <w:rsid w:val="002D4E7E"/>
    <w:rsid w:val="00303219"/>
    <w:rsid w:val="00315E57"/>
    <w:rsid w:val="00317BD4"/>
    <w:rsid w:val="00333CC1"/>
    <w:rsid w:val="00381210"/>
    <w:rsid w:val="003A08C0"/>
    <w:rsid w:val="003B29ED"/>
    <w:rsid w:val="003B3353"/>
    <w:rsid w:val="003C18E4"/>
    <w:rsid w:val="003E1FE5"/>
    <w:rsid w:val="003F1BA2"/>
    <w:rsid w:val="003F2F81"/>
    <w:rsid w:val="003F7D45"/>
    <w:rsid w:val="004014C2"/>
    <w:rsid w:val="004147BC"/>
    <w:rsid w:val="00456994"/>
    <w:rsid w:val="00490489"/>
    <w:rsid w:val="00492ED5"/>
    <w:rsid w:val="00495033"/>
    <w:rsid w:val="004B48FE"/>
    <w:rsid w:val="004C01ED"/>
    <w:rsid w:val="004C3A76"/>
    <w:rsid w:val="004E3820"/>
    <w:rsid w:val="004F22A1"/>
    <w:rsid w:val="00500502"/>
    <w:rsid w:val="00525E8B"/>
    <w:rsid w:val="00552591"/>
    <w:rsid w:val="00561788"/>
    <w:rsid w:val="00590D09"/>
    <w:rsid w:val="00595CD5"/>
    <w:rsid w:val="005A0D64"/>
    <w:rsid w:val="005D4A22"/>
    <w:rsid w:val="005D7C85"/>
    <w:rsid w:val="00614AEB"/>
    <w:rsid w:val="00617735"/>
    <w:rsid w:val="00653DB5"/>
    <w:rsid w:val="0065626A"/>
    <w:rsid w:val="00666D1F"/>
    <w:rsid w:val="00673D93"/>
    <w:rsid w:val="00697CB9"/>
    <w:rsid w:val="006A1BBF"/>
    <w:rsid w:val="006B65BD"/>
    <w:rsid w:val="006C5367"/>
    <w:rsid w:val="006C5A1E"/>
    <w:rsid w:val="006D4074"/>
    <w:rsid w:val="006F29C9"/>
    <w:rsid w:val="0075558D"/>
    <w:rsid w:val="007703D3"/>
    <w:rsid w:val="00782549"/>
    <w:rsid w:val="007D0727"/>
    <w:rsid w:val="007E21FE"/>
    <w:rsid w:val="007F2146"/>
    <w:rsid w:val="00802480"/>
    <w:rsid w:val="00805A3B"/>
    <w:rsid w:val="00817F82"/>
    <w:rsid w:val="0082083E"/>
    <w:rsid w:val="00821E96"/>
    <w:rsid w:val="00832CCE"/>
    <w:rsid w:val="00845D8D"/>
    <w:rsid w:val="00852CA0"/>
    <w:rsid w:val="008573A0"/>
    <w:rsid w:val="008A5822"/>
    <w:rsid w:val="008B0F96"/>
    <w:rsid w:val="008B3263"/>
    <w:rsid w:val="008B3749"/>
    <w:rsid w:val="008F59A4"/>
    <w:rsid w:val="00905863"/>
    <w:rsid w:val="00932CC8"/>
    <w:rsid w:val="00936C71"/>
    <w:rsid w:val="0095155C"/>
    <w:rsid w:val="00953742"/>
    <w:rsid w:val="00960B45"/>
    <w:rsid w:val="0097400B"/>
    <w:rsid w:val="00985FA3"/>
    <w:rsid w:val="00993FFE"/>
    <w:rsid w:val="00997E53"/>
    <w:rsid w:val="009B2D4B"/>
    <w:rsid w:val="009B633C"/>
    <w:rsid w:val="009E1AEC"/>
    <w:rsid w:val="00A024F3"/>
    <w:rsid w:val="00A06517"/>
    <w:rsid w:val="00A102D2"/>
    <w:rsid w:val="00A11D5C"/>
    <w:rsid w:val="00A34933"/>
    <w:rsid w:val="00A560B5"/>
    <w:rsid w:val="00A70CBE"/>
    <w:rsid w:val="00A765FA"/>
    <w:rsid w:val="00A96588"/>
    <w:rsid w:val="00AE3A90"/>
    <w:rsid w:val="00AE777E"/>
    <w:rsid w:val="00B001FE"/>
    <w:rsid w:val="00B03278"/>
    <w:rsid w:val="00B32C48"/>
    <w:rsid w:val="00B518A8"/>
    <w:rsid w:val="00B564F4"/>
    <w:rsid w:val="00B842F0"/>
    <w:rsid w:val="00B92FCE"/>
    <w:rsid w:val="00BD2053"/>
    <w:rsid w:val="00BF018C"/>
    <w:rsid w:val="00BF0743"/>
    <w:rsid w:val="00C0143E"/>
    <w:rsid w:val="00C068CE"/>
    <w:rsid w:val="00C14487"/>
    <w:rsid w:val="00C2336A"/>
    <w:rsid w:val="00C30F90"/>
    <w:rsid w:val="00C31393"/>
    <w:rsid w:val="00C34886"/>
    <w:rsid w:val="00C6615C"/>
    <w:rsid w:val="00C80E6D"/>
    <w:rsid w:val="00CB4F13"/>
    <w:rsid w:val="00CC5A19"/>
    <w:rsid w:val="00CC639D"/>
    <w:rsid w:val="00CE0C82"/>
    <w:rsid w:val="00CF1BED"/>
    <w:rsid w:val="00D0133B"/>
    <w:rsid w:val="00D03634"/>
    <w:rsid w:val="00D1236F"/>
    <w:rsid w:val="00D24954"/>
    <w:rsid w:val="00D42320"/>
    <w:rsid w:val="00D47183"/>
    <w:rsid w:val="00D5222E"/>
    <w:rsid w:val="00D730FA"/>
    <w:rsid w:val="00D95AC5"/>
    <w:rsid w:val="00DA138C"/>
    <w:rsid w:val="00DB2C72"/>
    <w:rsid w:val="00DC13A0"/>
    <w:rsid w:val="00DC1409"/>
    <w:rsid w:val="00DD3E4B"/>
    <w:rsid w:val="00E000DD"/>
    <w:rsid w:val="00E3022F"/>
    <w:rsid w:val="00EA57F6"/>
    <w:rsid w:val="00EB02C9"/>
    <w:rsid w:val="00EB61EB"/>
    <w:rsid w:val="00EC1DB0"/>
    <w:rsid w:val="00ED773A"/>
    <w:rsid w:val="00EE5D3F"/>
    <w:rsid w:val="00EF08FD"/>
    <w:rsid w:val="00F258FE"/>
    <w:rsid w:val="00F42FC9"/>
    <w:rsid w:val="00F61BE5"/>
    <w:rsid w:val="00F90D6E"/>
    <w:rsid w:val="00F954A9"/>
    <w:rsid w:val="00F96EE8"/>
    <w:rsid w:val="00FA3B29"/>
    <w:rsid w:val="00FA5751"/>
    <w:rsid w:val="00FE1F60"/>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ADCB"/>
  <w15:docId w15:val="{8EBC5D4B-40EE-4D37-B6CD-BCCCDE1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6785">
      <w:bodyDiv w:val="1"/>
      <w:marLeft w:val="0"/>
      <w:marRight w:val="0"/>
      <w:marTop w:val="0"/>
      <w:marBottom w:val="0"/>
      <w:divBdr>
        <w:top w:val="none" w:sz="0" w:space="0" w:color="auto"/>
        <w:left w:val="none" w:sz="0" w:space="0" w:color="auto"/>
        <w:bottom w:val="none" w:sz="0" w:space="0" w:color="auto"/>
        <w:right w:val="none" w:sz="0" w:space="0" w:color="auto"/>
      </w:divBdr>
      <w:divsChild>
        <w:div w:id="459887509">
          <w:marLeft w:val="0"/>
          <w:marRight w:val="0"/>
          <w:marTop w:val="0"/>
          <w:marBottom w:val="0"/>
          <w:divBdr>
            <w:top w:val="none" w:sz="0" w:space="0" w:color="auto"/>
            <w:left w:val="none" w:sz="0" w:space="0" w:color="auto"/>
            <w:bottom w:val="none" w:sz="0" w:space="0" w:color="auto"/>
            <w:right w:val="none" w:sz="0" w:space="0" w:color="auto"/>
          </w:divBdr>
          <w:divsChild>
            <w:div w:id="1576933996">
              <w:marLeft w:val="0"/>
              <w:marRight w:val="0"/>
              <w:marTop w:val="0"/>
              <w:marBottom w:val="0"/>
              <w:divBdr>
                <w:top w:val="none" w:sz="0" w:space="0" w:color="auto"/>
                <w:left w:val="none" w:sz="0" w:space="0" w:color="auto"/>
                <w:bottom w:val="none" w:sz="0" w:space="0" w:color="auto"/>
                <w:right w:val="none" w:sz="0" w:space="0" w:color="auto"/>
              </w:divBdr>
            </w:div>
            <w:div w:id="664282789">
              <w:marLeft w:val="0"/>
              <w:marRight w:val="0"/>
              <w:marTop w:val="0"/>
              <w:marBottom w:val="0"/>
              <w:divBdr>
                <w:top w:val="none" w:sz="0" w:space="0" w:color="auto"/>
                <w:left w:val="none" w:sz="0" w:space="0" w:color="auto"/>
                <w:bottom w:val="none" w:sz="0" w:space="0" w:color="auto"/>
                <w:right w:val="none" w:sz="0" w:space="0" w:color="auto"/>
              </w:divBdr>
            </w:div>
            <w:div w:id="228855371">
              <w:marLeft w:val="0"/>
              <w:marRight w:val="0"/>
              <w:marTop w:val="0"/>
              <w:marBottom w:val="0"/>
              <w:divBdr>
                <w:top w:val="none" w:sz="0" w:space="0" w:color="auto"/>
                <w:left w:val="none" w:sz="0" w:space="0" w:color="auto"/>
                <w:bottom w:val="none" w:sz="0" w:space="0" w:color="auto"/>
                <w:right w:val="none" w:sz="0" w:space="0" w:color="auto"/>
              </w:divBdr>
            </w:div>
            <w:div w:id="1392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Юлия Павловна</dc:creator>
  <cp:lastModifiedBy>Ворошилова Юлия Павловна</cp:lastModifiedBy>
  <cp:revision>6</cp:revision>
  <cp:lastPrinted>2017-10-10T04:20:00Z</cp:lastPrinted>
  <dcterms:created xsi:type="dcterms:W3CDTF">2017-10-09T07:53:00Z</dcterms:created>
  <dcterms:modified xsi:type="dcterms:W3CDTF">2017-10-10T04:20:00Z</dcterms:modified>
</cp:coreProperties>
</file>