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8F59A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</w:t>
      </w:r>
      <w:r w:rsidR="009F268F" w:rsidRPr="009F268F">
        <w:rPr>
          <w:rFonts w:ascii="Times New Roman" w:hAnsi="Times New Roman" w:cs="Times New Roman"/>
          <w:i/>
          <w:sz w:val="28"/>
          <w:szCs w:val="28"/>
        </w:rPr>
        <w:t>О внесении изменений в пос</w:t>
      </w:r>
      <w:r w:rsidR="009F268F">
        <w:rPr>
          <w:rFonts w:ascii="Times New Roman" w:hAnsi="Times New Roman" w:cs="Times New Roman"/>
          <w:i/>
          <w:sz w:val="28"/>
          <w:szCs w:val="28"/>
        </w:rPr>
        <w:t xml:space="preserve">тановление Администрации города </w:t>
      </w:r>
      <w:r w:rsidR="009F268F" w:rsidRPr="009F268F">
        <w:rPr>
          <w:rFonts w:ascii="Times New Roman" w:hAnsi="Times New Roman" w:cs="Times New Roman"/>
          <w:i/>
          <w:sz w:val="28"/>
          <w:szCs w:val="28"/>
        </w:rPr>
        <w:t>от 06.04.2017 № 2410 «О порядке предоставления субсидии на финансовое обеспечение (возмещение) затрат по содержанию объектов похоронного обслуживания</w:t>
      </w:r>
      <w:r w:rsidRPr="008F59A4">
        <w:rPr>
          <w:rFonts w:ascii="Times New Roman" w:hAnsi="Times New Roman" w:cs="Times New Roman"/>
          <w:i/>
          <w:sz w:val="28"/>
          <w:szCs w:val="28"/>
        </w:rPr>
        <w:t>»</w:t>
      </w:r>
      <w:r w:rsidR="00EB61EB">
        <w:rPr>
          <w:rFonts w:ascii="Times New Roman" w:hAnsi="Times New Roman" w:cs="Times New Roman"/>
          <w:i/>
          <w:sz w:val="28"/>
          <w:szCs w:val="28"/>
        </w:rPr>
        <w:t xml:space="preserve"> (далее – проект)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пояснительную записку к нему, информацию департамента городского хозяйства Администрации города от 04.10.2017 о результатах предварительной оценки регулирующего воздействия,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F1" w:rsidRPr="0009550A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проекта</w:t>
      </w:r>
      <w:r w:rsidR="002930F1" w:rsidRP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1EB" w:rsidRPr="0009550A" w:rsidRDefault="002930F1" w:rsidP="002930F1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</w:t>
      </w:r>
      <w:r w:rsidR="00EB61EB" w:rsidRP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дату, на которую получатель субсидии должен соответствовать установленным требованиям</w:t>
      </w:r>
      <w:r w:rsidR="0015052E" w:rsidRP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1-ое число месяца в котором предоставлены документы</w:t>
      </w:r>
      <w:r w:rsidR="00EB61EB" w:rsidRP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изменением ранее предусмотренной муниципальным правовым актом обязанности для субъектов предпринимательской деятельности, следовательно, относится к </w:t>
      </w:r>
      <w:r w:rsidR="00EB61EB" w:rsidRPr="00095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</w:t>
      </w:r>
      <w:r w:rsidR="002D7592" w:rsidRPr="00095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DD109F" w:rsidRPr="0009550A" w:rsidRDefault="002D7592" w:rsidP="008B2C2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B2C24" w:rsidRPr="00095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</w:t>
      </w:r>
      <w:r w:rsidR="00DD109F" w:rsidRP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ответственное лицо Администрации города, согласующее график погашения просроченной задолженности перед местным бюджетом. Формулировка «главный администратор доходов бюджета», точно воспроизводит положения Бюджетного кодекса РФ, следовательно, предлагаем</w:t>
      </w:r>
      <w:r w:rsidR="00771B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109F" w:rsidRP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771B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DD109F" w:rsidRPr="0009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относится к </w:t>
      </w:r>
      <w:r w:rsidR="00DD109F" w:rsidRPr="00095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A345F1" w:rsidRPr="00A345F1" w:rsidRDefault="00EB61EB" w:rsidP="00395C8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DB0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3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001FE" w:rsidRPr="00D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A345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B45" w:rsidRPr="00B11609" w:rsidRDefault="00A345F1" w:rsidP="00A345F1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исключает сроки предоставления документов, что является отменой, ранее предусмотренного муниципальным правовым актом ограничения для субъектов предпринимательской деятельности, следовательно, относится </w:t>
      </w:r>
      <w:r w:rsid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11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воздействия;</w:t>
      </w:r>
    </w:p>
    <w:p w:rsidR="00471A79" w:rsidRPr="00B11609" w:rsidRDefault="0009550A" w:rsidP="00A345F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451F6" w:rsidRP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1A79" w:rsidRP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требование к предварител</w:t>
      </w:r>
      <w:r w:rsidR="00E33ECD" w:rsidRP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ьному расчету размера субсидии</w:t>
      </w:r>
      <w:r w:rsidR="00B11609" w:rsidRP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осуществления содержания объектов похоронного обслуживания в текущем финансовом году</w:t>
      </w:r>
      <w:r w:rsidR="00471A79" w:rsidRP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изменением ранее предусмотренной муниципальным правовым актом обязанности для субъектов предпринимательской деятельности</w:t>
      </w:r>
      <w:r w:rsidR="00B11609" w:rsidRP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влечет дополнительные расходы</w:t>
      </w:r>
      <w:r w:rsidR="00471A79" w:rsidRP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относится </w:t>
      </w:r>
      <w:r w:rsidR="00471A79" w:rsidRPr="00B11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средней степени регулирующего воздействия. </w:t>
      </w:r>
    </w:p>
    <w:p w:rsidR="00B55498" w:rsidRPr="00B55498" w:rsidRDefault="00A238BE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</w:t>
      </w:r>
      <w:r w:rsidR="00B5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не устанавливает новые и не изменяет ранее предусмотренные обязанности для субъектов предпринимательской деятельности, следовательно, </w:t>
      </w:r>
      <w:r w:rsidR="00B55498" w:rsidRPr="002D4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подлежит оценке регулирующего воздействия</w:t>
      </w:r>
      <w:r w:rsidR="00B55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498" w:rsidRPr="00960B45" w:rsidRDefault="00B55498" w:rsidP="00B55498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 изменение</w:t>
      </w:r>
      <w:r w:rsidR="001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письменного уведомления получателям субсидии о принятии положительного решения о предоставлении </w:t>
      </w:r>
      <w:r w:rsidR="00150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в пределах утвержденных лимитов бюджетных обязательств на текущий финансовый год либо об отказе в предоставлении субсидии,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функциям департамента городского хозяйства.</w:t>
      </w:r>
    </w:p>
    <w:p w:rsidR="006F29C9" w:rsidRPr="009C3759" w:rsidRDefault="006F29C9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9C3759" w:rsidRPr="009C37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исключает два основания для отказа </w:t>
      </w:r>
      <w:r w:rsid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субсидии, что является отменой ранее предусмотренного муниципальным правовым актом ограничения для субъектов предпринимательской деятельности, следовательно, относится к </w:t>
      </w:r>
      <w:r w:rsidRPr="009C3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67352B" w:rsidRDefault="004225F1" w:rsidP="0067352B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1.5</w:t>
      </w:r>
      <w:r w:rsidR="006F29C9" w:rsidRPr="0042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устанавливает новое основание для отказа </w:t>
      </w:r>
      <w:r w:rsid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29C9" w:rsidRPr="004225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подписании акта на предоставление субсидии – отсутствие оплаты по графику погашения просроченной задолженности п</w:t>
      </w:r>
      <w:r w:rsid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местным бюджетом,</w:t>
      </w:r>
      <w:r w:rsidR="006F29C9" w:rsidRPr="0042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E8" w:rsidRPr="0042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1160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F29C9" w:rsidRPr="00422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является установлением нов</w:t>
      </w:r>
      <w:r w:rsidR="001C20E8" w:rsidRPr="00422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29C9" w:rsidRPr="004225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не предусмотренн</w:t>
      </w:r>
      <w:r w:rsidR="001C20E8" w:rsidRPr="00422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29C9" w:rsidRPr="0042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нормативным правовым актом </w:t>
      </w:r>
      <w:r w:rsidR="001C20E8" w:rsidRPr="0042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для субъектов предпринимательской деятельности, следовательно, относится к </w:t>
      </w:r>
      <w:r w:rsidR="001C20E8" w:rsidRPr="00422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высокой степени регулирующего воздействия.</w:t>
      </w:r>
    </w:p>
    <w:p w:rsidR="00B11609" w:rsidRPr="00C4480E" w:rsidRDefault="00B11609" w:rsidP="00B11609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1.6  проекта изменяет ранее предусмотренные обязанности для субъектов предпринимательской деятельности по полному возврату остатков субсидии,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использованных</w:t>
      </w:r>
      <w:r w:rsidRPr="00C4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году, и влечет дополнительные расходы, следовательно, </w:t>
      </w:r>
      <w:r w:rsidRPr="004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средней степени регулирующего воздействия. </w:t>
      </w:r>
    </w:p>
    <w:p w:rsidR="00EC1DB0" w:rsidRPr="00F01D9F" w:rsidRDefault="00EC1DB0" w:rsidP="00F01D9F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4147BC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случае наличия 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6F29C9" w:rsidRDefault="006F29C9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BC" w:rsidRPr="004147BC" w:rsidRDefault="004147BC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</w:t>
      </w:r>
      <w:r w:rsidRPr="0041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относится к </w:t>
      </w:r>
      <w:r w:rsidR="006F29C9"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высокой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степени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 и подлежит углубленной оценке регулирующего воздействия</w:t>
      </w:r>
      <w:r w:rsidRP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5AF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8" w:rsidRDefault="001C20E8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9550A"/>
    <w:rsid w:val="000A0143"/>
    <w:rsid w:val="000A62BF"/>
    <w:rsid w:val="00100EB2"/>
    <w:rsid w:val="00145AF3"/>
    <w:rsid w:val="0015052E"/>
    <w:rsid w:val="001825C2"/>
    <w:rsid w:val="001A3A4F"/>
    <w:rsid w:val="001A41CD"/>
    <w:rsid w:val="001C20E8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930F1"/>
    <w:rsid w:val="002A1AB2"/>
    <w:rsid w:val="002B3B06"/>
    <w:rsid w:val="002B4663"/>
    <w:rsid w:val="002C267A"/>
    <w:rsid w:val="002D7592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147BC"/>
    <w:rsid w:val="004225F1"/>
    <w:rsid w:val="004451F6"/>
    <w:rsid w:val="00456994"/>
    <w:rsid w:val="00471A79"/>
    <w:rsid w:val="00490489"/>
    <w:rsid w:val="00495033"/>
    <w:rsid w:val="004B48FE"/>
    <w:rsid w:val="004C3A76"/>
    <w:rsid w:val="004E3820"/>
    <w:rsid w:val="004F22A1"/>
    <w:rsid w:val="00500502"/>
    <w:rsid w:val="00525E8B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53DB5"/>
    <w:rsid w:val="0065626A"/>
    <w:rsid w:val="00666D1F"/>
    <w:rsid w:val="0067352B"/>
    <w:rsid w:val="00697CB9"/>
    <w:rsid w:val="006A1BBF"/>
    <w:rsid w:val="006B65BD"/>
    <w:rsid w:val="006C5367"/>
    <w:rsid w:val="006C5A1E"/>
    <w:rsid w:val="006D4074"/>
    <w:rsid w:val="006F29C9"/>
    <w:rsid w:val="0075558D"/>
    <w:rsid w:val="007703D3"/>
    <w:rsid w:val="00771B1C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A5822"/>
    <w:rsid w:val="008B0F96"/>
    <w:rsid w:val="008B2C24"/>
    <w:rsid w:val="008B3263"/>
    <w:rsid w:val="008B3749"/>
    <w:rsid w:val="008F59A4"/>
    <w:rsid w:val="00905863"/>
    <w:rsid w:val="00932CC8"/>
    <w:rsid w:val="00936C71"/>
    <w:rsid w:val="0095155C"/>
    <w:rsid w:val="00953742"/>
    <w:rsid w:val="00960B45"/>
    <w:rsid w:val="00970B62"/>
    <w:rsid w:val="0097400B"/>
    <w:rsid w:val="00985FA3"/>
    <w:rsid w:val="00993FFE"/>
    <w:rsid w:val="00997E53"/>
    <w:rsid w:val="009B2D4B"/>
    <w:rsid w:val="009B633C"/>
    <w:rsid w:val="009C3759"/>
    <w:rsid w:val="009E1AEC"/>
    <w:rsid w:val="009F268F"/>
    <w:rsid w:val="00A024F3"/>
    <w:rsid w:val="00A06517"/>
    <w:rsid w:val="00A102D2"/>
    <w:rsid w:val="00A11D5C"/>
    <w:rsid w:val="00A238BE"/>
    <w:rsid w:val="00A345F1"/>
    <w:rsid w:val="00A34933"/>
    <w:rsid w:val="00A560B5"/>
    <w:rsid w:val="00A70CBE"/>
    <w:rsid w:val="00A765FA"/>
    <w:rsid w:val="00A80EDD"/>
    <w:rsid w:val="00A96588"/>
    <w:rsid w:val="00AE2CE3"/>
    <w:rsid w:val="00AE3A90"/>
    <w:rsid w:val="00AE777E"/>
    <w:rsid w:val="00B001FE"/>
    <w:rsid w:val="00B03278"/>
    <w:rsid w:val="00B11609"/>
    <w:rsid w:val="00B32C48"/>
    <w:rsid w:val="00B518A8"/>
    <w:rsid w:val="00B5549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D109F"/>
    <w:rsid w:val="00E000DD"/>
    <w:rsid w:val="00E3022F"/>
    <w:rsid w:val="00E33ECD"/>
    <w:rsid w:val="00EA57F6"/>
    <w:rsid w:val="00EB02C9"/>
    <w:rsid w:val="00EB61EB"/>
    <w:rsid w:val="00EC1DB0"/>
    <w:rsid w:val="00ED773A"/>
    <w:rsid w:val="00EF08FD"/>
    <w:rsid w:val="00F01D9F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3C05"/>
  <w15:docId w15:val="{16DC5BD7-DEE3-4C65-84CF-F3C3C41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98D1-4B16-4DAC-841E-671DE7C4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35</cp:revision>
  <cp:lastPrinted>2017-10-10T04:18:00Z</cp:lastPrinted>
  <dcterms:created xsi:type="dcterms:W3CDTF">2017-10-09T06:35:00Z</dcterms:created>
  <dcterms:modified xsi:type="dcterms:W3CDTF">2017-10-10T04:18:00Z</dcterms:modified>
</cp:coreProperties>
</file>