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B0531">
        <w:trPr>
          <w:jc w:val="center"/>
        </w:trPr>
        <w:tc>
          <w:tcPr>
            <w:tcW w:w="142" w:type="dxa"/>
            <w:noWrap/>
          </w:tcPr>
          <w:p w:rsidR="008B0531" w:rsidRDefault="00E7671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B0531" w:rsidRDefault="00321D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8B0531" w:rsidRDefault="00E7671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B0531" w:rsidRPr="00321DEA" w:rsidRDefault="00321D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8B0531" w:rsidRDefault="00E7671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B0531" w:rsidRDefault="00321D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B0531" w:rsidRDefault="00E7671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B0531" w:rsidRDefault="008B053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B0531" w:rsidRDefault="00E7671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B0531" w:rsidRPr="00321DEA" w:rsidRDefault="00321D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879</w:t>
            </w:r>
          </w:p>
        </w:tc>
      </w:tr>
    </w:tbl>
    <w:p w:rsidR="008B0531" w:rsidRDefault="00D65DD9">
      <w:r>
        <w:rPr>
          <w:noProof/>
          <w:lang w:eastAsia="ru-RU"/>
        </w:rPr>
        <w:pict>
          <v:rect id="Прямоугольник 3" o:spid="_x0000_s1026" style="position:absolute;margin-left:4826.7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B0531" w:rsidRDefault="008B05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531" w:rsidRDefault="008B05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B0531" w:rsidRDefault="00E767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B0531" w:rsidRDefault="00E767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B0531" w:rsidRDefault="008B05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B0531" w:rsidRDefault="00E7671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B0531" w:rsidRDefault="008B05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B0531" w:rsidRDefault="008B05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B0531" w:rsidRDefault="00E7671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B0531" w:rsidRDefault="008B05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B0531" w:rsidRDefault="008B05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B0531" w:rsidRDefault="00E76718">
      <w:pPr>
        <w:pStyle w:val="1"/>
      </w:pPr>
      <w:r>
        <w:t>О проведении соревнования</w:t>
      </w:r>
    </w:p>
    <w:p w:rsidR="008B0531" w:rsidRDefault="00E76718">
      <w:pPr>
        <w:pStyle w:val="1"/>
      </w:pPr>
      <w:r>
        <w:t xml:space="preserve">на лучший санитарный пост </w:t>
      </w:r>
    </w:p>
    <w:p w:rsidR="008B0531" w:rsidRDefault="00E76718">
      <w:r>
        <w:t xml:space="preserve">и санитарную дружину города </w:t>
      </w:r>
    </w:p>
    <w:p w:rsidR="008B0531" w:rsidRDefault="008B0531"/>
    <w:p w:rsidR="008B0531" w:rsidRDefault="008B0531">
      <w:pPr>
        <w:pStyle w:val="1"/>
        <w:tabs>
          <w:tab w:val="left" w:pos="720"/>
        </w:tabs>
        <w:jc w:val="both"/>
        <w:rPr>
          <w:b/>
          <w:bCs/>
        </w:rPr>
      </w:pPr>
    </w:p>
    <w:p w:rsidR="008B0531" w:rsidRDefault="00E76718">
      <w:pPr>
        <w:pStyle w:val="1"/>
        <w:tabs>
          <w:tab w:val="left" w:pos="720"/>
        </w:tabs>
        <w:ind w:firstLine="567"/>
        <w:jc w:val="both"/>
        <w:rPr>
          <w:szCs w:val="48"/>
        </w:rPr>
      </w:pPr>
      <w:r>
        <w:t>В соответствии с п</w:t>
      </w:r>
      <w:r>
        <w:rPr>
          <w:bCs/>
        </w:rPr>
        <w:t xml:space="preserve">ланом основных мероприятий города Сургута </w:t>
      </w:r>
      <w:r>
        <w:rPr>
          <w:bCs/>
        </w:rPr>
        <w:br/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</w:t>
      </w:r>
      <w:r>
        <w:rPr>
          <w:bCs/>
        </w:rPr>
        <w:br/>
        <w:t xml:space="preserve">на водных объектах </w:t>
      </w:r>
      <w:r>
        <w:rPr>
          <w:bCs/>
          <w:szCs w:val="48"/>
        </w:rPr>
        <w:t>на 2017 год</w:t>
      </w:r>
      <w:r>
        <w:rPr>
          <w:szCs w:val="48"/>
        </w:rPr>
        <w:t>:</w:t>
      </w:r>
    </w:p>
    <w:p w:rsidR="008B0531" w:rsidRDefault="00E76718">
      <w:pPr>
        <w:pStyle w:val="1"/>
        <w:tabs>
          <w:tab w:val="left" w:pos="720"/>
        </w:tabs>
        <w:ind w:firstLine="567"/>
        <w:jc w:val="both"/>
      </w:pPr>
      <w:r>
        <w:rPr>
          <w:szCs w:val="48"/>
        </w:rPr>
        <w:t xml:space="preserve">1. </w:t>
      </w:r>
      <w:r>
        <w:t>Управлению по делам гражданской обороны и чрезвычайным ситуациям провести 25.05.2018 соревнование на лучший санитарный пост и санитарную дружину города.</w:t>
      </w:r>
    </w:p>
    <w:p w:rsidR="008B0531" w:rsidRDefault="00E76718">
      <w:pPr>
        <w:pStyle w:val="1"/>
        <w:tabs>
          <w:tab w:val="left" w:pos="720"/>
        </w:tabs>
        <w:ind w:firstLine="567"/>
        <w:jc w:val="both"/>
      </w:pPr>
      <w:r>
        <w:t>2. Утвердить:</w:t>
      </w:r>
    </w:p>
    <w:p w:rsidR="008B0531" w:rsidRDefault="00E76718">
      <w:pPr>
        <w:pStyle w:val="1"/>
        <w:tabs>
          <w:tab w:val="left" w:pos="720"/>
        </w:tabs>
        <w:ind w:firstLine="567"/>
        <w:jc w:val="both"/>
        <w:rPr>
          <w:szCs w:val="48"/>
        </w:rPr>
      </w:pPr>
      <w:r>
        <w:t xml:space="preserve">2.1. Положение о проведении соревнования на лучший санитарный пост </w:t>
      </w:r>
      <w:r>
        <w:br/>
      </w:r>
      <w:r>
        <w:rPr>
          <w:szCs w:val="28"/>
        </w:rPr>
        <w:t>и санитарную дружину города согласно приложению 1.</w:t>
      </w:r>
    </w:p>
    <w:p w:rsidR="008B0531" w:rsidRDefault="00E76718">
      <w:pPr>
        <w:ind w:firstLine="567"/>
        <w:jc w:val="both"/>
        <w:rPr>
          <w:szCs w:val="28"/>
        </w:rPr>
      </w:pPr>
      <w:r>
        <w:rPr>
          <w:szCs w:val="28"/>
        </w:rPr>
        <w:t>2.2. Состав судейской комиссии по проведению соревнования на лучший санитарный пост и санитарную дружину города согласно приложению 2.</w:t>
      </w:r>
    </w:p>
    <w:p w:rsidR="008B0531" w:rsidRDefault="00E76718">
      <w:pPr>
        <w:pStyle w:val="1"/>
        <w:ind w:firstLine="567"/>
        <w:jc w:val="both"/>
      </w:pPr>
      <w:r>
        <w:rPr>
          <w:szCs w:val="28"/>
        </w:rPr>
        <w:t>2.3. План подготовки</w:t>
      </w:r>
      <w:r>
        <w:t xml:space="preserve"> и проведения соревнования </w:t>
      </w:r>
      <w:r>
        <w:rPr>
          <w:szCs w:val="28"/>
        </w:rPr>
        <w:t xml:space="preserve">на лучший санитарный пост и санитарную дружину города </w:t>
      </w:r>
      <w:r>
        <w:t>согласно приложению 3.</w:t>
      </w:r>
    </w:p>
    <w:p w:rsidR="008B0531" w:rsidRDefault="00E76718">
      <w:pPr>
        <w:ind w:firstLine="567"/>
        <w:jc w:val="both"/>
      </w:pPr>
      <w:r>
        <w:t xml:space="preserve">3. Управлению бюджетного учёта и отчётности оплатить расходы </w:t>
      </w:r>
      <w:r>
        <w:br/>
        <w:t>по проведению соревнования на лучший санитарный пост и санитарную            дружину города согласно приложению 4.</w:t>
      </w:r>
    </w:p>
    <w:p w:rsidR="008B0531" w:rsidRDefault="00E76718">
      <w:pPr>
        <w:ind w:firstLine="567"/>
        <w:jc w:val="both"/>
      </w:pPr>
      <w:r>
        <w:rPr>
          <w:szCs w:val="28"/>
        </w:rPr>
        <w:t xml:space="preserve">4. Управлению </w:t>
      </w:r>
      <w:r>
        <w:rPr>
          <w:color w:val="333333"/>
          <w:szCs w:val="28"/>
          <w:shd w:val="clear" w:color="auto" w:fill="FEFEFE"/>
        </w:rPr>
        <w:t>по связям с общественностью и средствами массовой             информации</w:t>
      </w:r>
      <w:r>
        <w:rPr>
          <w:szCs w:val="28"/>
        </w:rPr>
        <w:t xml:space="preserve"> обеспечить информационное сопровождение соревнования </w:t>
      </w:r>
      <w:r>
        <w:rPr>
          <w:szCs w:val="28"/>
        </w:rPr>
        <w:br/>
        <w:t>на лучший санитарный пост и санитарную дружину города</w:t>
      </w:r>
      <w:r>
        <w:t>.</w:t>
      </w:r>
    </w:p>
    <w:p w:rsidR="008B0531" w:rsidRDefault="00E76718">
      <w:pPr>
        <w:ind w:firstLine="567"/>
        <w:jc w:val="both"/>
        <w:rPr>
          <w:color w:val="000000"/>
          <w:szCs w:val="29"/>
        </w:rPr>
      </w:pPr>
      <w:r>
        <w:t>5. Рекомендовать руководителям предприятий, учреждений и организаций города провести до 26.06.2017 объектовые соревнования санитарных постов               и санитарных дружин.</w:t>
      </w:r>
    </w:p>
    <w:p w:rsidR="008B0531" w:rsidRDefault="00E76718">
      <w:pPr>
        <w:ind w:firstLine="567"/>
        <w:jc w:val="both"/>
      </w:pPr>
      <w:r>
        <w:t>6. Контроль за выполнением распоряжения возложить на заместителя            главы Администрации города Жердева А.А.</w:t>
      </w:r>
    </w:p>
    <w:p w:rsidR="008B0531" w:rsidRDefault="008B0531">
      <w:pPr>
        <w:jc w:val="both"/>
      </w:pPr>
    </w:p>
    <w:p w:rsidR="008B0531" w:rsidRDefault="008B0531">
      <w:pPr>
        <w:jc w:val="both"/>
      </w:pPr>
    </w:p>
    <w:p w:rsidR="008B0531" w:rsidRDefault="008B0531">
      <w:pPr>
        <w:jc w:val="both"/>
        <w:rPr>
          <w:szCs w:val="28"/>
        </w:rPr>
      </w:pPr>
    </w:p>
    <w:p w:rsidR="008B0531" w:rsidRDefault="00E76718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                                                 </w:t>
      </w:r>
    </w:p>
    <w:p w:rsidR="008B0531" w:rsidRDefault="008B0531">
      <w:pPr>
        <w:jc w:val="both"/>
        <w:sectPr w:rsidR="008B0531">
          <w:headerReference w:type="default" r:id="rId7"/>
          <w:pgSz w:w="11906" w:h="16838"/>
          <w:pgMar w:top="1134" w:right="567" w:bottom="567" w:left="1701" w:header="720" w:footer="720" w:gutter="0"/>
          <w:cols w:space="720"/>
        </w:sectPr>
      </w:pPr>
    </w:p>
    <w:p w:rsidR="008B0531" w:rsidRDefault="00E76718">
      <w:pPr>
        <w:ind w:firstLine="5954"/>
      </w:pPr>
      <w:r>
        <w:t>Приложение 1</w:t>
      </w:r>
    </w:p>
    <w:p w:rsidR="008B0531" w:rsidRDefault="00E76718">
      <w:pPr>
        <w:ind w:firstLine="5954"/>
      </w:pPr>
      <w:r>
        <w:t xml:space="preserve">к распоряжению </w:t>
      </w:r>
    </w:p>
    <w:p w:rsidR="008B0531" w:rsidRDefault="00E76718">
      <w:pPr>
        <w:ind w:firstLine="5954"/>
      </w:pPr>
      <w:r>
        <w:t>Администрации города</w:t>
      </w:r>
    </w:p>
    <w:p w:rsidR="008B0531" w:rsidRDefault="00E76718">
      <w:pPr>
        <w:ind w:firstLine="5954"/>
      </w:pPr>
      <w:r>
        <w:t>от ____________ № _________</w:t>
      </w:r>
    </w:p>
    <w:p w:rsidR="008B0531" w:rsidRDefault="008B0531"/>
    <w:p w:rsidR="008B0531" w:rsidRDefault="008B0531"/>
    <w:p w:rsidR="008B0531" w:rsidRDefault="00E76718">
      <w:pPr>
        <w:pStyle w:val="7"/>
      </w:pPr>
      <w:r>
        <w:t>Положение</w:t>
      </w:r>
    </w:p>
    <w:p w:rsidR="008B0531" w:rsidRDefault="00E76718">
      <w:pPr>
        <w:jc w:val="center"/>
        <w:rPr>
          <w:b/>
          <w:bCs/>
        </w:rPr>
      </w:pPr>
      <w:r>
        <w:t xml:space="preserve">о проведении соревнования на лучший санитарный пост </w:t>
      </w:r>
      <w:r>
        <w:rPr>
          <w:color w:val="000000"/>
          <w:szCs w:val="29"/>
        </w:rPr>
        <w:t>и санитарную дружину</w:t>
      </w:r>
      <w:r>
        <w:t xml:space="preserve"> города</w:t>
      </w:r>
    </w:p>
    <w:p w:rsidR="008B0531" w:rsidRDefault="008B0531"/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t>Раздел</w:t>
      </w:r>
      <w:r>
        <w:rPr>
          <w:color w:val="000000"/>
          <w:szCs w:val="29"/>
        </w:rPr>
        <w:t xml:space="preserve"> </w:t>
      </w:r>
      <w:r>
        <w:rPr>
          <w:color w:val="000000"/>
          <w:szCs w:val="29"/>
          <w:lang w:val="en-US"/>
        </w:rPr>
        <w:t>I</w:t>
      </w:r>
      <w:r>
        <w:rPr>
          <w:color w:val="000000"/>
          <w:szCs w:val="29"/>
        </w:rPr>
        <w:t>. Общие положения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pacing w:val="-4"/>
          <w:szCs w:val="29"/>
        </w:rPr>
        <w:t>1. Соревнование на лучший санитарный пост и санитарную дружину города</w:t>
      </w:r>
      <w:r>
        <w:rPr>
          <w:color w:val="000000"/>
          <w:szCs w:val="29"/>
        </w:rPr>
        <w:t xml:space="preserve"> </w:t>
      </w:r>
      <w:r>
        <w:rPr>
          <w:color w:val="000000"/>
          <w:spacing w:val="-4"/>
          <w:szCs w:val="29"/>
        </w:rPr>
        <w:t>(далее – соревнование) является одной из эффективных форм обучения в области</w:t>
      </w:r>
      <w:r>
        <w:rPr>
          <w:color w:val="000000"/>
          <w:szCs w:val="29"/>
        </w:rPr>
        <w:t xml:space="preserve"> гражданской обороны и защиты от чрезвычайных ситуаций.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2. Соревнование проводится с целью: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- совершенствования теоретических знаний и закрепления практических навыков личного состава санитарных постов и санитарных дружин;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- привития командирам санитарных постов и санитарных дружин практических навыков по управлению личным составом;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- проверки состояния оснащенности санитарных постов и санитарных дружин имуществом, определения их готовности к действиям по предназна-чению;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- определения лучших санитарных постов и санитарных дружин города                и выявление недостатков в их подготовке.</w:t>
      </w: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t>Раздел</w:t>
      </w:r>
      <w:r>
        <w:rPr>
          <w:color w:val="000000"/>
          <w:szCs w:val="29"/>
        </w:rPr>
        <w:t xml:space="preserve"> </w:t>
      </w:r>
      <w:r>
        <w:rPr>
          <w:color w:val="000000"/>
          <w:szCs w:val="29"/>
          <w:lang w:val="en-US"/>
        </w:rPr>
        <w:t>II</w:t>
      </w:r>
      <w:r>
        <w:rPr>
          <w:color w:val="000000"/>
          <w:szCs w:val="29"/>
        </w:rPr>
        <w:t>. Организационно-методические указания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 xml:space="preserve">1. Для участия в соревнованиях привлекаются санитарные посты и </w:t>
      </w:r>
      <w:r>
        <w:rPr>
          <w:color w:val="000000"/>
          <w:spacing w:val="-4"/>
          <w:szCs w:val="29"/>
        </w:rPr>
        <w:t>санитарные дружины организаций города, прошедшие подготовку по установленной</w:t>
      </w:r>
      <w:r>
        <w:rPr>
          <w:color w:val="000000"/>
          <w:szCs w:val="29"/>
        </w:rPr>
        <w:t xml:space="preserve"> программе и оснащенные согласно приложению 1 к настоящему положению.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2. При проведении соревнования очередность участия в них санитарных дружин и санитарных постов определяется жеребьевкой.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3. Санитарные дружины и санитарные посты допускаются к соревнованию после представления списка личного состава с отметкой о состоянии здоровья, заверенного подписью руководителя организации и врача, а также печатью             соответствующей организации.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4. Заявки на участие в соревновании на лучший санитарный пост и санитарную дружину города представить в отдел по защите населения и территории города от чрезвычайных ситуаций управления по делам гражданской обороны        и чрезвычайным ситуациям к 15.05.2018.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 xml:space="preserve">5. Санитарные посты и санитарные дружины не в полном составе к соревнованию не допускаются. 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9"/>
        </w:rPr>
      </w:pPr>
      <w:r>
        <w:rPr>
          <w:color w:val="000000"/>
          <w:spacing w:val="-4"/>
          <w:szCs w:val="29"/>
        </w:rPr>
        <w:t>6. Оценка знаний и практических навыков санитарных постов и санитарных</w:t>
      </w:r>
      <w:r>
        <w:rPr>
          <w:color w:val="000000"/>
          <w:szCs w:val="29"/>
        </w:rPr>
        <w:t xml:space="preserve"> дружин на этапах соревнования осуществляется судейской комиссией</w:t>
      </w:r>
      <w:r>
        <w:rPr>
          <w:szCs w:val="29"/>
        </w:rPr>
        <w:t>.</w:t>
      </w: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7. Ответственность за подготовку и проведение соревнования несет управление по делам гражданской обороны и чрезвычайным ситуациям.</w:t>
      </w:r>
    </w:p>
    <w:p w:rsidR="008B0531" w:rsidRDefault="008B0531">
      <w:pPr>
        <w:pStyle w:val="21"/>
        <w:ind w:firstLine="567"/>
        <w:rPr>
          <w:b w:val="0"/>
        </w:rPr>
      </w:pPr>
    </w:p>
    <w:p w:rsidR="008B0531" w:rsidRDefault="00E76718">
      <w:pPr>
        <w:pStyle w:val="21"/>
        <w:ind w:firstLine="567"/>
        <w:rPr>
          <w:b w:val="0"/>
          <w:bCs w:val="0"/>
        </w:rPr>
      </w:pPr>
      <w:r>
        <w:rPr>
          <w:b w:val="0"/>
        </w:rPr>
        <w:t xml:space="preserve">Раздел </w:t>
      </w:r>
      <w:r>
        <w:rPr>
          <w:b w:val="0"/>
          <w:lang w:val="en-US"/>
        </w:rPr>
        <w:t>III</w:t>
      </w:r>
      <w:r>
        <w:rPr>
          <w:b w:val="0"/>
        </w:rPr>
        <w:t xml:space="preserve">. </w:t>
      </w:r>
      <w:r>
        <w:rPr>
          <w:b w:val="0"/>
          <w:bCs w:val="0"/>
        </w:rPr>
        <w:t>Сроки и место проведения соревнования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 xml:space="preserve">1. Городское соревнование проводится </w:t>
      </w:r>
      <w:r>
        <w:t>25.05.2018</w:t>
      </w:r>
      <w:r>
        <w:rPr>
          <w:color w:val="000000"/>
          <w:szCs w:val="29"/>
        </w:rPr>
        <w:t>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9"/>
        </w:rPr>
        <w:t>2. Место проведения городского соревнования</w:t>
      </w:r>
      <w:r>
        <w:rPr>
          <w:color w:val="000000"/>
          <w:szCs w:val="28"/>
        </w:rPr>
        <w:t xml:space="preserve">: </w:t>
      </w:r>
      <w:r>
        <w:rPr>
          <w:szCs w:val="28"/>
        </w:rPr>
        <w:t>стадион «Спортивное           ядро» (роллер трасса, база «Снежинка»).</w:t>
      </w: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</w:p>
    <w:p w:rsidR="008B0531" w:rsidRDefault="00E76718">
      <w:pPr>
        <w:pStyle w:val="21"/>
        <w:ind w:firstLine="567"/>
        <w:rPr>
          <w:b w:val="0"/>
          <w:bCs w:val="0"/>
        </w:rPr>
      </w:pPr>
      <w:r>
        <w:rPr>
          <w:b w:val="0"/>
        </w:rPr>
        <w:t xml:space="preserve">Раздел </w:t>
      </w:r>
      <w:r>
        <w:rPr>
          <w:b w:val="0"/>
          <w:lang w:val="en-US"/>
        </w:rPr>
        <w:t>IV</w:t>
      </w:r>
      <w:r>
        <w:rPr>
          <w:b w:val="0"/>
        </w:rPr>
        <w:t>.</w:t>
      </w:r>
      <w:r>
        <w:rPr>
          <w:b w:val="0"/>
          <w:bCs w:val="0"/>
        </w:rPr>
        <w:t xml:space="preserve"> Этапы проведения соревнования 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 xml:space="preserve">Этап соревнований – это площадка, где созданы условия для выполнения комплекса теоретических заданий и практических действий санитарных постов и санитарных дружин. Участники соревнований обязаны пройти поочередно, все этапы, указанные программой соревнований, причем каждому санитарному посту и санитарной дружине создаются равноценные условия работы. Несвоевременное прибытие санитарных постов и санитарных дружин на этап рассматривается как проявление недисциплинированности и наказывается штрафными очками. 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 xml:space="preserve">При работе на этапе соревнования личному составу санитарных постов            и санитарных дружин запрещается задавать вопросы судьям, вступать в пререкания. За командиром санитарного поста и санитарной дружины остается право рассмотреть претензии с судьей после завершения работы на последнем этапе       и при необходимости подать жалобу главному судье соревнований в течение одного часа. Главный судья, его заместитель и судьи этапов рассматривают              </w:t>
      </w:r>
      <w:r>
        <w:rPr>
          <w:color w:val="000000"/>
          <w:spacing w:val="-4"/>
          <w:szCs w:val="29"/>
        </w:rPr>
        <w:t>все заявления командиров санитарных постов и санитарных дружин до окончания</w:t>
      </w:r>
      <w:r>
        <w:rPr>
          <w:color w:val="000000"/>
          <w:szCs w:val="29"/>
        </w:rPr>
        <w:t xml:space="preserve"> соревнований. По каждому заявлению принимается решение и объявляется           командиру санитарного поста или санитарной дружины. Оценка действий                  работы санитарных постов и санитарных дружин на этапах соревнования             проводится судьями в соответствии с судейскими листами. При оценке работы санитарных постов и санитарных дружин на соревновании учитывается               правильность прохождения этапов и общее время работы с </w:t>
      </w:r>
      <w:r>
        <w:rPr>
          <w:color w:val="000000"/>
          <w:szCs w:val="29"/>
          <w:lang w:val="en-US"/>
        </w:rPr>
        <w:t>III</w:t>
      </w:r>
      <w:r>
        <w:rPr>
          <w:color w:val="000000"/>
          <w:szCs w:val="29"/>
        </w:rPr>
        <w:t xml:space="preserve"> по </w:t>
      </w:r>
      <w:r>
        <w:rPr>
          <w:color w:val="000000"/>
          <w:szCs w:val="29"/>
          <w:lang w:val="en-US"/>
        </w:rPr>
        <w:t>VI</w:t>
      </w:r>
      <w:r>
        <w:rPr>
          <w:color w:val="000000"/>
          <w:szCs w:val="29"/>
        </w:rPr>
        <w:t xml:space="preserve"> этапы. 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Открытие соревнования начинается с построения санитарных постов                    и санитарных дружин, участвующих в соревновании.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9"/>
        </w:rPr>
      </w:pPr>
      <w:r>
        <w:rPr>
          <w:szCs w:val="29"/>
          <w:lang w:val="en-US"/>
        </w:rPr>
        <w:t>I</w:t>
      </w:r>
      <w:r>
        <w:rPr>
          <w:szCs w:val="29"/>
        </w:rPr>
        <w:t xml:space="preserve"> этап. Выполнение тестового задания командирами санитарных постов               и санитарных дружин.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szCs w:val="29"/>
        </w:rPr>
        <w:t xml:space="preserve">Командиры санитарных </w:t>
      </w:r>
      <w:r>
        <w:rPr>
          <w:color w:val="000000"/>
          <w:szCs w:val="29"/>
        </w:rPr>
        <w:t xml:space="preserve">постов и санитарных дружин пребывают в судейский домик, где судья вручает им тестовое задание по теме «Действия формирований по предназначению». Время выполнения – 15 минут. Результаты            тестирования учитываются при подведении итогов соревнования. 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pacing w:val="-4"/>
          <w:szCs w:val="29"/>
          <w:lang w:val="en-US"/>
        </w:rPr>
        <w:t>II</w:t>
      </w:r>
      <w:r>
        <w:rPr>
          <w:color w:val="000000"/>
          <w:spacing w:val="-4"/>
          <w:szCs w:val="29"/>
        </w:rPr>
        <w:t xml:space="preserve"> этап. Проверка плана приведения формирования в готовность и оснащения</w:t>
      </w:r>
      <w:r>
        <w:rPr>
          <w:color w:val="000000"/>
          <w:szCs w:val="29"/>
        </w:rPr>
        <w:t xml:space="preserve"> санитарных постов и санитарных дружин. 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9"/>
        </w:rPr>
      </w:pPr>
      <w:r>
        <w:rPr>
          <w:szCs w:val="29"/>
        </w:rPr>
        <w:t>Проверка плана приведения в готовность осуществляется в соответствии               с Методическими рекомендациями по созданию, подготовке и оснащению                нештатных формирований по обеспечению выполнения мероприятий по гражданской обороне, утвержденными Министерством Российской Федерации                 по делам гражданской обороны, чрезвычайным ситуациям и ликвидации                 последствий стихийных бедствий от 23.12.2015 № 2-4-87-58-11.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szCs w:val="29"/>
        </w:rPr>
        <w:t>Оснащение санитарных постов и санитарных дружин проверяется согласно</w:t>
      </w:r>
      <w:r>
        <w:rPr>
          <w:color w:val="000000"/>
          <w:szCs w:val="29"/>
        </w:rPr>
        <w:t xml:space="preserve"> </w:t>
      </w:r>
      <w:r>
        <w:rPr>
          <w:color w:val="000000"/>
          <w:spacing w:val="-4"/>
          <w:szCs w:val="29"/>
        </w:rPr>
        <w:t>приложению 1 к настоящему положению на укомплектованность всех санитарных</w:t>
      </w:r>
      <w:r>
        <w:rPr>
          <w:color w:val="000000"/>
          <w:szCs w:val="29"/>
        </w:rPr>
        <w:t xml:space="preserve"> </w:t>
      </w:r>
      <w:r>
        <w:rPr>
          <w:color w:val="000000"/>
          <w:spacing w:val="-4"/>
          <w:szCs w:val="29"/>
        </w:rPr>
        <w:t>сумок на каждом санитарном посте и в санитарной дружине по описи имущества</w:t>
      </w:r>
      <w:r>
        <w:rPr>
          <w:color w:val="000000"/>
          <w:szCs w:val="29"/>
        </w:rPr>
        <w:t xml:space="preserve"> согласно приложению 2 к настоящему положению.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Неисправные предметы оснащения санитарного поста и санитарной              дружины (носилки с порванными полотнищами, не закрывающимися замками, отсутствие батареек в фонариках, порванные сапоги, жгуты, потерявшие          эластичность) считаются отсутствующими, за что засчитываются штрафные очки.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По итогам общей проверки оформляется протокол, где указываются выявленные недостатки по каждому санитарному посту и санитарной дружине.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pacing w:val="-6"/>
          <w:szCs w:val="29"/>
          <w:lang w:val="en-US"/>
        </w:rPr>
        <w:t>III</w:t>
      </w:r>
      <w:r>
        <w:rPr>
          <w:color w:val="000000"/>
          <w:spacing w:val="-6"/>
          <w:szCs w:val="29"/>
        </w:rPr>
        <w:t xml:space="preserve"> этап. Оказание первой помощи при длительном нахождении пострадавших</w:t>
      </w:r>
      <w:r>
        <w:rPr>
          <w:color w:val="000000"/>
          <w:szCs w:val="29"/>
        </w:rPr>
        <w:t xml:space="preserve"> под завалами.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pacing w:val="-4"/>
          <w:szCs w:val="29"/>
        </w:rPr>
        <w:t>Санитарный пост или санитарная дружина в полном составе и с оснащением</w:t>
      </w:r>
      <w:r>
        <w:rPr>
          <w:color w:val="000000"/>
          <w:szCs w:val="29"/>
        </w:rPr>
        <w:t xml:space="preserve"> </w:t>
      </w:r>
      <w:r>
        <w:rPr>
          <w:color w:val="000000"/>
          <w:spacing w:val="-4"/>
          <w:szCs w:val="29"/>
        </w:rPr>
        <w:t>прибывает к судье этапа. Командир санитарного поста или санитарной дружины</w:t>
      </w:r>
      <w:r>
        <w:rPr>
          <w:color w:val="000000"/>
          <w:szCs w:val="29"/>
        </w:rPr>
        <w:t xml:space="preserve"> докладывает о готовности к работе. Судья дает командиру задание с описанием происшествия, состояния пострадавшего (пострадавших) и клинических проявлений. 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pacing w:val="-4"/>
          <w:szCs w:val="29"/>
        </w:rPr>
        <w:t xml:space="preserve">На участке работы санитарного поста один пострадавший (муляж) частично </w:t>
      </w:r>
      <w:r>
        <w:rPr>
          <w:color w:val="000000"/>
          <w:spacing w:val="-6"/>
          <w:szCs w:val="29"/>
        </w:rPr>
        <w:t>находится под завалами.</w:t>
      </w:r>
      <w:r>
        <w:rPr>
          <w:color w:val="000000"/>
          <w:szCs w:val="29"/>
        </w:rPr>
        <w:t xml:space="preserve"> </w:t>
      </w:r>
      <w:r>
        <w:rPr>
          <w:color w:val="000000"/>
          <w:spacing w:val="-4"/>
          <w:szCs w:val="29"/>
        </w:rPr>
        <w:t>На участке работы санитарной дружины четыре пострадавших (два – статиста, два – муляжа) частично</w:t>
      </w:r>
      <w:r>
        <w:rPr>
          <w:color w:val="000000"/>
          <w:szCs w:val="29"/>
        </w:rPr>
        <w:t xml:space="preserve"> </w:t>
      </w:r>
      <w:r>
        <w:rPr>
          <w:color w:val="000000"/>
          <w:spacing w:val="-6"/>
          <w:szCs w:val="29"/>
        </w:rPr>
        <w:t>находятся под завалами.              При личном составе санитарного поста или санитарной</w:t>
      </w:r>
      <w:r>
        <w:rPr>
          <w:color w:val="000000"/>
          <w:szCs w:val="29"/>
        </w:rPr>
        <w:t xml:space="preserve"> дружины спасатели             (статисты) освобождают пострадавших из-под завалов. Санитарный пост               или санитарная дружина оказывает пострадавшему первую помощь, в том          числе выполняет норматив № 30 «Наложение резинового кровоостанавливающего жгута на бедро» и доставляет в пункт сбора пострадавших, после чего        переходит на </w:t>
      </w:r>
      <w:r>
        <w:rPr>
          <w:color w:val="000000"/>
          <w:szCs w:val="29"/>
          <w:lang w:val="en-US"/>
        </w:rPr>
        <w:t>IV</w:t>
      </w:r>
      <w:r>
        <w:rPr>
          <w:color w:val="000000"/>
          <w:szCs w:val="29"/>
        </w:rPr>
        <w:t xml:space="preserve"> этап.</w:t>
      </w:r>
    </w:p>
    <w:p w:rsidR="008B0531" w:rsidRDefault="00E76718">
      <w:pPr>
        <w:pStyle w:val="a6"/>
        <w:ind w:left="0" w:firstLine="567"/>
        <w:jc w:val="both"/>
        <w:rPr>
          <w:b w:val="0"/>
          <w:bCs w:val="0"/>
          <w:color w:val="000000"/>
          <w:szCs w:val="29"/>
        </w:rPr>
      </w:pPr>
      <w:r>
        <w:rPr>
          <w:b w:val="0"/>
          <w:color w:val="000000"/>
          <w:szCs w:val="29"/>
          <w:lang w:val="en-US"/>
        </w:rPr>
        <w:t>IV</w:t>
      </w:r>
      <w:r>
        <w:rPr>
          <w:b w:val="0"/>
          <w:bCs w:val="0"/>
          <w:color w:val="000000"/>
          <w:szCs w:val="29"/>
        </w:rPr>
        <w:t xml:space="preserve"> этап. </w:t>
      </w:r>
      <w:r>
        <w:rPr>
          <w:b w:val="0"/>
          <w:bCs w:val="0"/>
        </w:rPr>
        <w:t xml:space="preserve">Умение пользоваться табельными средствами индивидуальной           защиты. 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pacing w:val="-4"/>
          <w:szCs w:val="29"/>
        </w:rPr>
        <w:t>Санитарный пост или санитарная дружина в полном составе и с оснащением прибывает к судье этапа. Командир санитарного поста или санитарной дружины</w:t>
      </w:r>
      <w:r>
        <w:rPr>
          <w:color w:val="000000"/>
          <w:szCs w:val="29"/>
        </w:rPr>
        <w:t xml:space="preserve"> докладывает о готовности к работе. Судья дает командиру задание на карточке с описанием действий на участке работы. 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pacing w:val="-4"/>
          <w:szCs w:val="29"/>
        </w:rPr>
        <w:t>Командир дает команду, личный состав санитарного поста или санитарной</w:t>
      </w:r>
      <w:r>
        <w:rPr>
          <w:color w:val="000000"/>
          <w:szCs w:val="29"/>
        </w:rPr>
        <w:t xml:space="preserve"> дружины на время выполняет норматив № 8 (надевают костюм защитный              </w:t>
      </w:r>
      <w:r>
        <w:rPr>
          <w:color w:val="000000"/>
          <w:spacing w:val="-6"/>
          <w:szCs w:val="29"/>
        </w:rPr>
        <w:t>облегченный типа Л-1, противогаз). Норматив выполняется всем личным составом</w:t>
      </w:r>
      <w:r>
        <w:rPr>
          <w:color w:val="000000"/>
          <w:szCs w:val="29"/>
        </w:rPr>
        <w:t xml:space="preserve"> санитарного поста или санитарной дружины. О</w:t>
      </w:r>
      <w:r>
        <w:t>кончательный результат (время) оценивается по последнему исполнителю.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Сняв средства индивидуальной защиты, с учетом направления ветра,           личный состав санитарного поста или санитарной дружины выстраивается,              командир докладывает судье о завершении работы.</w:t>
      </w: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За неумение пользоваться и допущенные ошибки при использовании          табельного имущества судьи засчитывают штрафные очки в соответствии               с судейским листом.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  <w:lang w:val="en-US"/>
        </w:rPr>
        <w:t>V</w:t>
      </w:r>
      <w:r>
        <w:rPr>
          <w:color w:val="000000"/>
          <w:szCs w:val="29"/>
        </w:rPr>
        <w:t xml:space="preserve"> этап. </w:t>
      </w:r>
      <w:r>
        <w:t>Оказание первой помощи</w:t>
      </w:r>
      <w:r>
        <w:rPr>
          <w:color w:val="000000"/>
          <w:szCs w:val="29"/>
        </w:rPr>
        <w:t xml:space="preserve"> при утоплении. </w:t>
      </w:r>
    </w:p>
    <w:p w:rsidR="008B0531" w:rsidRDefault="00E76718">
      <w:pPr>
        <w:pStyle w:val="31"/>
        <w:ind w:firstLine="567"/>
      </w:pPr>
      <w:r>
        <w:t xml:space="preserve">Санитарный пост или санитарная дружина в полном составе прибывает          к судье этапа. Командир санитарного поста или санитарной дружины докладывает о готовности к работе. Судья дает командиру задание с описанием </w:t>
      </w:r>
      <w:r>
        <w:rPr>
          <w:spacing w:val="-4"/>
        </w:rPr>
        <w:t>происшествия, состояния пострадавшего и клинических проявлений. Командир читает</w:t>
      </w:r>
      <w:r>
        <w:t xml:space="preserve"> задание и руководит действиями личного состава санитарного поста или санитарной дружины.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 xml:space="preserve">На участке работы санитарного поста находится один пострадавший            </w:t>
      </w:r>
      <w:r>
        <w:rPr>
          <w:color w:val="000000"/>
          <w:spacing w:val="-4"/>
          <w:szCs w:val="29"/>
        </w:rPr>
        <w:t>(манекен для проведения искусственного дыхания и непрямого массажа сердца).</w:t>
      </w:r>
      <w:r>
        <w:rPr>
          <w:color w:val="000000"/>
          <w:szCs w:val="29"/>
        </w:rPr>
        <w:t xml:space="preserve"> На участке работы санитарной дружины находятся два пострадавших                      (два манекена для проведения искусственного дыхания и непрямого массажа сердца). Санитарный пост или санитарная дружина оказывает пострадавшему (манекену) первую помощь до появления признаков жизни. Командир докладывает судье о завершении работы.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  <w:lang w:val="en-US"/>
        </w:rPr>
        <w:t>VI</w:t>
      </w:r>
      <w:r>
        <w:rPr>
          <w:color w:val="000000"/>
          <w:szCs w:val="29"/>
        </w:rPr>
        <w:t xml:space="preserve"> этап. </w:t>
      </w:r>
      <w:r>
        <w:t>Оказание первой помощи</w:t>
      </w:r>
      <w:r>
        <w:rPr>
          <w:color w:val="000000"/>
          <w:szCs w:val="29"/>
        </w:rPr>
        <w:t xml:space="preserve"> при падении с высоты.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Санитарный пост или санитарная дружина в полном составе прибывает            к судье этапа. Командир санитарного поста или санитарной дружины докладывает о готовности к работе. Судья дает командиру задание на карточке с описанием состояния пострадавшего и клинических проявлений. Командир читает задание и руководит действиями личного состава санитарного поста или санитарной дружины.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pacing w:val="-4"/>
          <w:szCs w:val="29"/>
        </w:rPr>
        <w:t>На участке работы санитарного поста находится один пострадавший           (статист). На участке работы санитарной</w:t>
      </w:r>
      <w:r>
        <w:rPr>
          <w:color w:val="000000"/>
          <w:szCs w:val="29"/>
        </w:rPr>
        <w:t xml:space="preserve"> </w:t>
      </w:r>
      <w:r>
        <w:rPr>
          <w:color w:val="000000"/>
          <w:spacing w:val="-4"/>
          <w:szCs w:val="29"/>
        </w:rPr>
        <w:t>дружины находятся два пострадавших (статисты). Санитарный пост или санитарная дружина</w:t>
      </w:r>
      <w:r>
        <w:rPr>
          <w:color w:val="000000"/>
          <w:szCs w:val="29"/>
        </w:rPr>
        <w:t xml:space="preserve"> оказывает пострадавшему (пострадавшим) первую помощь, в том числе выполняют норматив № 32            «Наложение первичной повязки на различные участки тела» и транспортирует (с учетом характера повреждений) в пункт сбора пострадавших (финиш). 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>Личный состав санитарного поста и санитарной дружины должен показать теоретические знания и правильно оказать первую помощь пострадавшим.</w:t>
      </w: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t>Раздел</w:t>
      </w:r>
      <w:r>
        <w:rPr>
          <w:color w:val="000000"/>
          <w:szCs w:val="29"/>
        </w:rPr>
        <w:t xml:space="preserve"> </w:t>
      </w:r>
      <w:r>
        <w:rPr>
          <w:color w:val="000000"/>
          <w:szCs w:val="29"/>
          <w:lang w:val="en-US"/>
        </w:rPr>
        <w:t>V</w:t>
      </w:r>
      <w:r>
        <w:rPr>
          <w:color w:val="000000"/>
          <w:szCs w:val="29"/>
        </w:rPr>
        <w:t>. Подведение итогов соревнования.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  <w:r>
        <w:rPr>
          <w:color w:val="000000"/>
          <w:szCs w:val="29"/>
        </w:rPr>
        <w:t xml:space="preserve">Подведение итогов соревнования проводится на закрытом заседании            судейской комиссии под руководством главного судьи. Места санитарных          постов и санитарных дружин в соревновании определяются по общему количеству </w:t>
      </w:r>
      <w:r>
        <w:rPr>
          <w:szCs w:val="29"/>
        </w:rPr>
        <w:t>очков,</w:t>
      </w:r>
      <w:r>
        <w:rPr>
          <w:color w:val="000000"/>
          <w:szCs w:val="29"/>
        </w:rPr>
        <w:t xml:space="preserve"> полученных на всех этапах соревнования с учетом штрафных           и времени работы на этапах.</w:t>
      </w: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9"/>
        </w:rPr>
      </w:pPr>
    </w:p>
    <w:p w:rsidR="008B0531" w:rsidRDefault="00E76718">
      <w:pPr>
        <w:shd w:val="clear" w:color="auto" w:fill="FFFFFF"/>
        <w:tabs>
          <w:tab w:val="left" w:pos="1022"/>
        </w:tabs>
        <w:ind w:firstLine="567"/>
        <w:jc w:val="both"/>
      </w:pPr>
      <w:r>
        <w:t>Раздел</w:t>
      </w:r>
      <w:r>
        <w:rPr>
          <w:color w:val="000000"/>
          <w:szCs w:val="29"/>
        </w:rPr>
        <w:t xml:space="preserve"> </w:t>
      </w:r>
      <w:r>
        <w:rPr>
          <w:color w:val="000000"/>
          <w:szCs w:val="29"/>
          <w:lang w:val="en-US"/>
        </w:rPr>
        <w:t>VI</w:t>
      </w:r>
      <w:r>
        <w:rPr>
          <w:color w:val="000000"/>
          <w:szCs w:val="29"/>
        </w:rPr>
        <w:t xml:space="preserve">. </w:t>
      </w:r>
      <w:r>
        <w:rPr>
          <w:szCs w:val="28"/>
        </w:rPr>
        <w:t>Награждение санитарных постов и санитарных дружин                   по итогам соревнования.</w:t>
      </w:r>
    </w:p>
    <w:p w:rsidR="008B0531" w:rsidRDefault="00E76718">
      <w:pPr>
        <w:shd w:val="clear" w:color="auto" w:fill="FFFFFF"/>
        <w:ind w:firstLine="567"/>
        <w:jc w:val="both"/>
      </w:pPr>
      <w:r>
        <w:rPr>
          <w:szCs w:val="28"/>
        </w:rPr>
        <w:t>Санитарные посты и санитарные дружины, занявшие первое, второе               и третье места в городском соревновании, награждаются в следующем порядке:</w:t>
      </w:r>
    </w:p>
    <w:p w:rsidR="008B0531" w:rsidRDefault="00E76718">
      <w:pPr>
        <w:shd w:val="clear" w:color="auto" w:fill="FFFFFF"/>
        <w:ind w:firstLine="567"/>
        <w:jc w:val="both"/>
      </w:pPr>
      <w:r>
        <w:rPr>
          <w:szCs w:val="28"/>
        </w:rPr>
        <w:t>Первое место. Санитарному посту и санитарной дружине вручаются переходящие кубки, кубки за первое место, дипломы согласно приложению 3                к настоящему положению.</w:t>
      </w:r>
    </w:p>
    <w:p w:rsidR="008B0531" w:rsidRDefault="00E7671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Второе и третье места. Санитарные посты и санитарные дружины </w:t>
      </w:r>
      <w:r>
        <w:rPr>
          <w:spacing w:val="-4"/>
          <w:szCs w:val="28"/>
        </w:rPr>
        <w:t>награж</w:t>
      </w:r>
      <w:r>
        <w:rPr>
          <w:spacing w:val="-4"/>
          <w:szCs w:val="28"/>
        </w:rPr>
        <w:softHyphen/>
        <w:t>даются кубками и дипломами согласно приложению 3 к настоящему положению.</w:t>
      </w:r>
    </w:p>
    <w:p w:rsidR="008B0531" w:rsidRDefault="00E76718">
      <w:pPr>
        <w:shd w:val="clear" w:color="auto" w:fill="FFFFFF"/>
        <w:ind w:firstLine="567"/>
        <w:jc w:val="both"/>
      </w:pPr>
      <w:r>
        <w:rPr>
          <w:szCs w:val="28"/>
        </w:rPr>
        <w:t>Командирам санитарных постов и санитарных дружин, показавшим             лучшие результаты по итогам тестового задания и практических этапов, вручаются дипломы согласно приложению 3 к настоящему положению.</w:t>
      </w:r>
    </w:p>
    <w:p w:rsidR="008B0531" w:rsidRDefault="008B0531">
      <w:pPr>
        <w:shd w:val="clear" w:color="auto" w:fill="FFFFFF"/>
        <w:ind w:firstLine="567"/>
        <w:jc w:val="both"/>
        <w:rPr>
          <w:szCs w:val="28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434"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434"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434"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434"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434"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</w:pPr>
    </w:p>
    <w:p w:rsidR="008B0531" w:rsidRDefault="008B0531">
      <w:pPr>
        <w:rPr>
          <w:color w:val="000000"/>
          <w:szCs w:val="29"/>
        </w:rPr>
        <w:sectPr w:rsidR="008B0531">
          <w:pgSz w:w="11909" w:h="16834"/>
          <w:pgMar w:top="1134" w:right="567" w:bottom="1134" w:left="1701" w:header="720" w:footer="720" w:gutter="0"/>
          <w:cols w:space="720"/>
        </w:sectPr>
      </w:pP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  <w:r>
        <w:rPr>
          <w:color w:val="000000"/>
          <w:szCs w:val="29"/>
        </w:rPr>
        <w:t xml:space="preserve">Приложение 1 </w:t>
      </w:r>
    </w:p>
    <w:p w:rsidR="008B0531" w:rsidRDefault="00E76718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5812" w:right="-80"/>
      </w:pPr>
      <w:r>
        <w:rPr>
          <w:color w:val="000000"/>
          <w:szCs w:val="29"/>
        </w:rPr>
        <w:t xml:space="preserve">к положению </w:t>
      </w:r>
      <w:r>
        <w:t xml:space="preserve">о проведении </w:t>
      </w:r>
    </w:p>
    <w:p w:rsidR="008B0531" w:rsidRDefault="00E76718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5812" w:right="-80"/>
      </w:pPr>
      <w:r>
        <w:t xml:space="preserve">соревнования на лучший  </w:t>
      </w:r>
    </w:p>
    <w:p w:rsidR="008B0531" w:rsidRDefault="00E76718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5812" w:right="-80"/>
        <w:rPr>
          <w:color w:val="000000"/>
          <w:szCs w:val="29"/>
        </w:rPr>
      </w:pPr>
      <w:r>
        <w:t>санитарный пост и санитарную дружину города</w:t>
      </w:r>
      <w:r>
        <w:rPr>
          <w:color w:val="000000"/>
          <w:szCs w:val="29"/>
        </w:rPr>
        <w:t xml:space="preserve"> </w:t>
      </w:r>
    </w:p>
    <w:p w:rsidR="008B0531" w:rsidRDefault="008B0531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6120" w:right="-80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6120" w:right="-80"/>
        <w:rPr>
          <w:color w:val="000000"/>
          <w:szCs w:val="29"/>
        </w:rPr>
      </w:pP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right="74"/>
        <w:jc w:val="center"/>
        <w:rPr>
          <w:color w:val="000000"/>
          <w:szCs w:val="29"/>
        </w:rPr>
      </w:pPr>
      <w:r>
        <w:rPr>
          <w:color w:val="000000"/>
          <w:szCs w:val="29"/>
        </w:rPr>
        <w:t xml:space="preserve">Табель </w:t>
      </w: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ind w:right="74"/>
        <w:jc w:val="center"/>
        <w:rPr>
          <w:color w:val="000000"/>
          <w:szCs w:val="29"/>
        </w:rPr>
      </w:pPr>
      <w:r>
        <w:rPr>
          <w:color w:val="000000"/>
          <w:szCs w:val="29"/>
        </w:rPr>
        <w:t>оснащения санитарного поста</w:t>
      </w: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ind w:right="74"/>
        <w:jc w:val="center"/>
        <w:rPr>
          <w:color w:val="000000"/>
          <w:szCs w:val="29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1418"/>
        <w:gridCol w:w="1417"/>
      </w:tblGrid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Единица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Респиратор фильтрующий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защитный облегченный (типа Л-1)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одежда (фильтрующего типа по сезону)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Сапоги или ботинки с высокими берцами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Мешок прорезиненный для зараженной одежды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противохимический пакет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Комплект индивидуальный медицинский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гражданской защиты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Комплект индивидуальный противоожоговый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перевязочным пакетом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Носилки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сумка с укладкой для оказания первой помощи (набор медикаментов и перевязочных средств согласно описи)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Фонарь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Очки защитные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Комплект транспортных шин (шина проволочная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лестничная 80 см – 5 шт., шина проволочная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лестничная 120 см – 5 шт.)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8B0531" w:rsidRDefault="008B0531">
      <w:pPr>
        <w:pStyle w:val="ab"/>
      </w:pPr>
    </w:p>
    <w:p w:rsidR="008B0531" w:rsidRDefault="008B0531"/>
    <w:p w:rsidR="008B0531" w:rsidRDefault="008B0531"/>
    <w:p w:rsidR="008B0531" w:rsidRDefault="008B0531"/>
    <w:p w:rsidR="008B0531" w:rsidRDefault="008B0531"/>
    <w:p w:rsidR="008B0531" w:rsidRDefault="008B0531"/>
    <w:p w:rsidR="008B0531" w:rsidRDefault="008B0531"/>
    <w:p w:rsidR="008B0531" w:rsidRDefault="008B0531"/>
    <w:p w:rsidR="008B0531" w:rsidRDefault="008B0531"/>
    <w:p w:rsidR="008B0531" w:rsidRDefault="008B0531"/>
    <w:p w:rsidR="008B0531" w:rsidRDefault="008B0531"/>
    <w:p w:rsidR="008B0531" w:rsidRDefault="00E76718">
      <w:pPr>
        <w:pStyle w:val="ab"/>
      </w:pPr>
      <w:r>
        <w:t>Табель оснащения санитарной дружины</w:t>
      </w:r>
    </w:p>
    <w:p w:rsidR="008B0531" w:rsidRDefault="008B053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1418"/>
        <w:gridCol w:w="1417"/>
      </w:tblGrid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Единица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Респиратор фильтрующий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защитный облегченный (типа Л-1)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одежда (фильтрующего типа по сезону)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Сапоги или ботинки с высокими берцами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Мешок прорезиненный для зараженной одежды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противохимический пакет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индивидуальный медицинский гражданской защиты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Комплект индивидуальный противоожоговый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перевязочным пакетом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Носилки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сумка с укладкой для оказания первой помощи (набор медикаментов и перевязочных средств согласно описи)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Фонарь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Очки защитные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B053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Комплект транспортных шин (шина проволочная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лестничная 80 см – 5 шт., шина проволочная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лестничная 120 см – 5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B0531" w:rsidRDefault="008B0531"/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sz w:val="20"/>
          <w:szCs w:val="20"/>
        </w:rPr>
      </w:pPr>
    </w:p>
    <w:p w:rsidR="008B0531" w:rsidRDefault="008B0531">
      <w:pPr>
        <w:rPr>
          <w:color w:val="000000"/>
          <w:szCs w:val="29"/>
        </w:rPr>
        <w:sectPr w:rsidR="008B0531">
          <w:pgSz w:w="11909" w:h="16834"/>
          <w:pgMar w:top="1134" w:right="567" w:bottom="1134" w:left="1701" w:header="720" w:footer="720" w:gutter="0"/>
          <w:cols w:space="720"/>
        </w:sectPr>
      </w:pP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  <w:r>
        <w:rPr>
          <w:color w:val="000000"/>
          <w:szCs w:val="29"/>
        </w:rPr>
        <w:t xml:space="preserve">Приложение 2 </w:t>
      </w:r>
    </w:p>
    <w:p w:rsidR="008B0531" w:rsidRDefault="00E76718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5812" w:right="-80"/>
      </w:pPr>
      <w:r>
        <w:rPr>
          <w:color w:val="000000"/>
          <w:szCs w:val="29"/>
        </w:rPr>
        <w:t xml:space="preserve">к положению </w:t>
      </w:r>
      <w:r>
        <w:t xml:space="preserve">о проведении </w:t>
      </w:r>
    </w:p>
    <w:p w:rsidR="008B0531" w:rsidRDefault="00E76718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5812" w:right="-80"/>
      </w:pPr>
      <w:r>
        <w:t xml:space="preserve">соревнования на лучший  </w:t>
      </w:r>
    </w:p>
    <w:p w:rsidR="008B0531" w:rsidRDefault="00E76718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5812" w:right="-80"/>
        <w:rPr>
          <w:color w:val="000000"/>
          <w:szCs w:val="29"/>
        </w:rPr>
      </w:pPr>
      <w:r>
        <w:t>санитарный пост и санитарную дружину города</w:t>
      </w:r>
      <w:r>
        <w:rPr>
          <w:color w:val="000000"/>
          <w:szCs w:val="29"/>
        </w:rPr>
        <w:t xml:space="preserve"> </w:t>
      </w: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538"/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538"/>
      </w:pPr>
    </w:p>
    <w:p w:rsidR="008B0531" w:rsidRDefault="00E76718">
      <w:pPr>
        <w:pStyle w:val="aa"/>
        <w:spacing w:line="312" w:lineRule="exact"/>
        <w:ind w:right="-260" w:hanging="5462"/>
        <w:jc w:val="center"/>
      </w:pPr>
      <w:r>
        <w:t xml:space="preserve">Опись </w:t>
      </w:r>
    </w:p>
    <w:p w:rsidR="008B0531" w:rsidRDefault="00E76718">
      <w:pPr>
        <w:pStyle w:val="aa"/>
        <w:spacing w:line="312" w:lineRule="exact"/>
        <w:ind w:right="-260" w:hanging="5462"/>
        <w:jc w:val="center"/>
      </w:pPr>
      <w:r>
        <w:t>имущества санитарной сумки санитарного поста и санитарной дружины</w:t>
      </w:r>
    </w:p>
    <w:p w:rsidR="008B0531" w:rsidRDefault="008B0531">
      <w:pPr>
        <w:pStyle w:val="aa"/>
        <w:spacing w:line="312" w:lineRule="exact"/>
        <w:ind w:hanging="5462"/>
        <w:jc w:val="center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9"/>
        <w:gridCol w:w="1985"/>
        <w:gridCol w:w="1995"/>
      </w:tblGrid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медицинских изделий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выпуска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(размер)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8" w:right="-2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8B0531">
        <w:trPr>
          <w:trHeight w:val="20"/>
        </w:trPr>
        <w:tc>
          <w:tcPr>
            <w:tcW w:w="9639" w:type="dxa"/>
            <w:gridSpan w:val="3"/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10"/>
                <w:szCs w:val="10"/>
              </w:rPr>
            </w:pP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Медицинские изделия для временной остановки наружного кровотечения и наложения повязок</w:t>
            </w:r>
          </w:p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10"/>
                <w:szCs w:val="10"/>
              </w:rPr>
            </w:pP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1.1. Бинт марлевый медицинский стерильный 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м×10 см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шт.</w:t>
            </w: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0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 Бинт марлевый медицинский стерильный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м×14 см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шт.</w:t>
            </w:r>
          </w:p>
        </w:tc>
      </w:tr>
      <w:tr w:rsidR="008B0531">
        <w:trPr>
          <w:trHeight w:val="316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 Бинт марлевый медицинский нестерильный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м×5 см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шт.</w:t>
            </w: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 Жгут кровоостанавливающий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матерчато-эластичный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1.5. Лейкопластырь бактерицидный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 см×7,2 см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шт.</w:t>
            </w: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1.6. Лейкопластырь рулонный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см×5 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1.7. Пакет перевязочный медицинский стерильный</w:t>
            </w:r>
          </w:p>
        </w:tc>
        <w:tc>
          <w:tcPr>
            <w:tcW w:w="1985" w:type="dxa"/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шт.</w:t>
            </w: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1.8. Салфетка антисептическая из нетканого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материала с перекисью водорода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 см×11 см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шт.</w:t>
            </w: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1.9. Салфетка марлевая медицинская стерильная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14 см×16 см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10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2"/>
              <w:rPr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1.10. Салфетка марлевая медицинская стерильная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 см×29 см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5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1.11. Средство перевязочное гелиевое для инфицированных ран стерильное с антимикробным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10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обезболивающим действием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салфетка,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см×24 см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шт.</w:t>
            </w: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1.12. Средство перевязочное гемостатическое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стерильное на основе цеолитов или алюмосиликатов кальция и натрия или гидросиликата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кальция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менее 50 г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3шт.</w:t>
            </w:r>
          </w:p>
        </w:tc>
      </w:tr>
      <w:tr w:rsidR="008B0531">
        <w:trPr>
          <w:trHeight w:val="20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1.13. Средство перевязочное гидрогелиевое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противоожоговое стерильное с охлаждающим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обезболивающим действием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салфетка,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см×24 см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шт.</w:t>
            </w:r>
          </w:p>
        </w:tc>
      </w:tr>
    </w:tbl>
    <w:p w:rsidR="008B0531" w:rsidRDefault="008B0531"/>
    <w:p w:rsidR="008B0531" w:rsidRDefault="008B0531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9"/>
        <w:gridCol w:w="1985"/>
        <w:gridCol w:w="1995"/>
      </w:tblGrid>
      <w:tr w:rsidR="008B0531">
        <w:trPr>
          <w:trHeight w:val="20"/>
        </w:trPr>
        <w:tc>
          <w:tcPr>
            <w:tcW w:w="9639" w:type="dxa"/>
            <w:gridSpan w:val="3"/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10"/>
                <w:szCs w:val="10"/>
              </w:rPr>
            </w:pP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Медицинские изделия для проведения сердечно-легочной реанимации</w:t>
            </w:r>
          </w:p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10"/>
                <w:szCs w:val="10"/>
              </w:rPr>
            </w:pPr>
          </w:p>
        </w:tc>
      </w:tr>
      <w:tr w:rsidR="008B0531">
        <w:trPr>
          <w:trHeight w:val="347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Устройство для проведения искусственного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дыхания «рот-устройство-рот» одноразовое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пленочное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8B0531">
        <w:trPr>
          <w:trHeight w:val="262"/>
        </w:trPr>
        <w:tc>
          <w:tcPr>
            <w:tcW w:w="9639" w:type="dxa"/>
            <w:gridSpan w:val="3"/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10"/>
                <w:szCs w:val="10"/>
              </w:rPr>
            </w:pP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Медицинские изделия для проведения иммобилизации</w:t>
            </w:r>
          </w:p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10"/>
                <w:szCs w:val="10"/>
              </w:rPr>
            </w:pPr>
          </w:p>
        </w:tc>
      </w:tr>
      <w:tr w:rsidR="008B0531">
        <w:trPr>
          <w:trHeight w:val="234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Повязка разгружающая для верхней конечности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шт.</w:t>
            </w:r>
          </w:p>
        </w:tc>
      </w:tr>
      <w:tr w:rsidR="008B0531">
        <w:trPr>
          <w:trHeight w:val="235"/>
        </w:trPr>
        <w:tc>
          <w:tcPr>
            <w:tcW w:w="9639" w:type="dxa"/>
            <w:gridSpan w:val="3"/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10"/>
                <w:szCs w:val="10"/>
              </w:rPr>
            </w:pP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Медицинские средства для местного охлаждения</w:t>
            </w:r>
          </w:p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10"/>
                <w:szCs w:val="10"/>
              </w:rPr>
            </w:pP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Пакет гипотермический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шт.</w:t>
            </w:r>
          </w:p>
        </w:tc>
      </w:tr>
      <w:tr w:rsidR="008B0531">
        <w:trPr>
          <w:trHeight w:val="235"/>
        </w:trPr>
        <w:tc>
          <w:tcPr>
            <w:tcW w:w="9639" w:type="dxa"/>
            <w:gridSpan w:val="3"/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10"/>
                <w:szCs w:val="10"/>
              </w:rPr>
            </w:pP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 Прочие медицинские изделия</w:t>
            </w:r>
          </w:p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10"/>
                <w:szCs w:val="10"/>
              </w:rPr>
            </w:pP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5.1. Маска медицинская нестерильная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трехслойная из нетканого материала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резинками или с завязками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шт.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5.2. Ножницы для разрезания повязок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Листеру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дополнительным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элементом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быстрого разрыва повязок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5.3. Очки или экран защитный для глаз</w:t>
            </w:r>
          </w:p>
        </w:tc>
        <w:tc>
          <w:tcPr>
            <w:tcW w:w="1985" w:type="dxa"/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5.4. Перчатки медицинские нестерильные,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смотровые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пар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5.5. Покрывало спасательное изометрическое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 см×200 см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5.6. Салфетка антисептическая из нетканого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материала спиртовая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 см×11 см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шт.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5.7. Салфетка из нетканого материала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раствором аммиака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 см×11 см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шт.</w:t>
            </w:r>
          </w:p>
        </w:tc>
      </w:tr>
      <w:tr w:rsidR="008B0531">
        <w:trPr>
          <w:trHeight w:val="235"/>
        </w:trPr>
        <w:tc>
          <w:tcPr>
            <w:tcW w:w="9639" w:type="dxa"/>
            <w:gridSpan w:val="3"/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10"/>
                <w:szCs w:val="10"/>
              </w:rPr>
            </w:pP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 Прочие средства</w:t>
            </w:r>
          </w:p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10"/>
                <w:szCs w:val="10"/>
              </w:rPr>
            </w:pP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6.1. Английская булавка стальная со спиралью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менее 38 мм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шт.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6.2. Блок бумажных бланков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листов,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размер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менее А7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6.3. Карандаш</w:t>
            </w:r>
          </w:p>
        </w:tc>
        <w:tc>
          <w:tcPr>
            <w:tcW w:w="1985" w:type="dxa"/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6.4. Маркер перманентный черного цвета</w:t>
            </w:r>
          </w:p>
        </w:tc>
        <w:tc>
          <w:tcPr>
            <w:tcW w:w="1985" w:type="dxa"/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6.5. Мешок полиэтиленовый с зажимом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см×25 см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шт.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6.6. Рекомендации с пиктограммами по использованию медицинских изделий укладки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оказания первой помощи санитарной сумки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8B0531">
        <w:trPr>
          <w:trHeight w:val="235"/>
        </w:trPr>
        <w:tc>
          <w:tcPr>
            <w:tcW w:w="5659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6.7. Санитарная сумка</w:t>
            </w:r>
          </w:p>
        </w:tc>
        <w:tc>
          <w:tcPr>
            <w:tcW w:w="198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95" w:type="dxa"/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шт.</w:t>
            </w:r>
          </w:p>
        </w:tc>
      </w:tr>
    </w:tbl>
    <w:p w:rsidR="008B0531" w:rsidRDefault="008B0531"/>
    <w:p w:rsidR="008B0531" w:rsidRDefault="00E767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комплектация согласно приказу Министерства здравоохранения Российской Федерации от 08.02.2013 № 61н «Об утверждении требований                               к комплектации медицинскими изделиями укладки санитарной сумки для оказания первой помощи подразделениями сил гражданской обороны».</w:t>
      </w:r>
    </w:p>
    <w:p w:rsidR="008B0531" w:rsidRDefault="008B0531"/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</w:p>
    <w:p w:rsidR="008B0531" w:rsidRDefault="00E7671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12" w:right="557"/>
        <w:rPr>
          <w:color w:val="000000"/>
          <w:szCs w:val="29"/>
        </w:rPr>
      </w:pPr>
      <w:r>
        <w:rPr>
          <w:color w:val="000000"/>
          <w:szCs w:val="29"/>
        </w:rPr>
        <w:t xml:space="preserve">Приложение 3 </w:t>
      </w:r>
    </w:p>
    <w:p w:rsidR="008B0531" w:rsidRDefault="00E76718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5812" w:right="-80"/>
      </w:pPr>
      <w:r>
        <w:rPr>
          <w:color w:val="000000"/>
          <w:szCs w:val="29"/>
        </w:rPr>
        <w:t xml:space="preserve">к положению </w:t>
      </w:r>
      <w:r>
        <w:t xml:space="preserve">о проведении </w:t>
      </w:r>
    </w:p>
    <w:p w:rsidR="008B0531" w:rsidRDefault="00E76718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5812" w:right="-80"/>
      </w:pPr>
      <w:r>
        <w:t xml:space="preserve">соревнования на лучший  </w:t>
      </w:r>
    </w:p>
    <w:p w:rsidR="008B0531" w:rsidRDefault="00E76718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5812" w:right="-80"/>
        <w:rPr>
          <w:color w:val="000000"/>
          <w:szCs w:val="29"/>
        </w:rPr>
      </w:pPr>
      <w:r>
        <w:t>санитарный пост и санитарную дружину города</w:t>
      </w:r>
      <w:r>
        <w:rPr>
          <w:color w:val="000000"/>
          <w:szCs w:val="29"/>
        </w:rPr>
        <w:t xml:space="preserve"> </w:t>
      </w:r>
    </w:p>
    <w:p w:rsidR="008B0531" w:rsidRDefault="008B0531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5812" w:right="-80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tabs>
          <w:tab w:val="left" w:pos="9640"/>
        </w:tabs>
        <w:autoSpaceDE w:val="0"/>
        <w:autoSpaceDN w:val="0"/>
        <w:adjustRightInd w:val="0"/>
        <w:spacing w:line="317" w:lineRule="exact"/>
        <w:ind w:left="5812" w:right="-80"/>
        <w:rPr>
          <w:color w:val="000000"/>
          <w:szCs w:val="29"/>
        </w:rPr>
      </w:pPr>
    </w:p>
    <w:p w:rsidR="008B0531" w:rsidRDefault="00E76718">
      <w:r>
        <w:rPr>
          <w:noProof/>
          <w:lang w:eastAsia="ru-RU"/>
        </w:rPr>
        <w:drawing>
          <wp:inline distT="0" distB="0" distL="0" distR="0">
            <wp:extent cx="6122205" cy="76796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67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B0531" w:rsidRDefault="00E76718">
      <w:pPr>
        <w:pStyle w:val="4"/>
        <w:keepNext w:val="0"/>
        <w:ind w:firstLine="5954"/>
      </w:pPr>
      <w:r>
        <w:t>Приложение 2</w:t>
      </w:r>
    </w:p>
    <w:p w:rsidR="008B0531" w:rsidRDefault="00E76718">
      <w:pPr>
        <w:ind w:firstLine="5954"/>
      </w:pPr>
      <w:r>
        <w:t xml:space="preserve">к распоряжению </w:t>
      </w:r>
    </w:p>
    <w:p w:rsidR="008B0531" w:rsidRDefault="00E76718">
      <w:pPr>
        <w:ind w:firstLine="5954"/>
      </w:pPr>
      <w:r>
        <w:t>Администрации города</w:t>
      </w:r>
    </w:p>
    <w:p w:rsidR="008B0531" w:rsidRDefault="00E76718">
      <w:pPr>
        <w:ind w:firstLine="5954"/>
      </w:pPr>
      <w:r>
        <w:t>от ____________ № _________</w:t>
      </w:r>
    </w:p>
    <w:p w:rsidR="008B0531" w:rsidRDefault="008B0531">
      <w:pPr>
        <w:pStyle w:val="3"/>
        <w:rPr>
          <w:b w:val="0"/>
          <w:bCs w:val="0"/>
        </w:rPr>
      </w:pPr>
    </w:p>
    <w:p w:rsidR="008B0531" w:rsidRDefault="008B0531">
      <w:pPr>
        <w:pStyle w:val="3"/>
        <w:rPr>
          <w:b w:val="0"/>
          <w:bCs w:val="0"/>
        </w:rPr>
      </w:pPr>
    </w:p>
    <w:p w:rsidR="008B0531" w:rsidRDefault="00E76718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Состав </w:t>
      </w:r>
    </w:p>
    <w:p w:rsidR="008B0531" w:rsidRDefault="00E76718">
      <w:pPr>
        <w:pStyle w:val="3"/>
        <w:rPr>
          <w:b w:val="0"/>
        </w:rPr>
      </w:pPr>
      <w:r>
        <w:rPr>
          <w:b w:val="0"/>
          <w:bCs w:val="0"/>
        </w:rPr>
        <w:t xml:space="preserve">судейской комиссии </w:t>
      </w:r>
      <w:r>
        <w:rPr>
          <w:b w:val="0"/>
        </w:rPr>
        <w:t xml:space="preserve">по проведению соревнования </w:t>
      </w:r>
    </w:p>
    <w:p w:rsidR="008B0531" w:rsidRDefault="00E76718">
      <w:pPr>
        <w:pStyle w:val="3"/>
        <w:rPr>
          <w:b w:val="0"/>
        </w:rPr>
      </w:pPr>
      <w:r>
        <w:rPr>
          <w:b w:val="0"/>
        </w:rPr>
        <w:t>на лучший санитарный пост и санитарную дружину города</w:t>
      </w:r>
    </w:p>
    <w:p w:rsidR="008B0531" w:rsidRDefault="008B0531">
      <w:pPr>
        <w:widowControl w:val="0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2"/>
        <w:gridCol w:w="236"/>
        <w:gridCol w:w="6051"/>
      </w:tblGrid>
      <w:tr w:rsidR="008B0531">
        <w:trPr>
          <w:trHeight w:val="469"/>
        </w:trPr>
        <w:tc>
          <w:tcPr>
            <w:tcW w:w="3352" w:type="dxa"/>
          </w:tcPr>
          <w:p w:rsidR="008B0531" w:rsidRDefault="00E76718">
            <w:pPr>
              <w:widowControl w:val="0"/>
            </w:pPr>
            <w:r>
              <w:t xml:space="preserve">Шалыгина </w:t>
            </w:r>
          </w:p>
          <w:p w:rsidR="008B0531" w:rsidRDefault="00E76718">
            <w:pPr>
              <w:widowControl w:val="0"/>
            </w:pPr>
            <w:r>
              <w:t>Инна Александровна</w:t>
            </w:r>
          </w:p>
          <w:p w:rsidR="008B0531" w:rsidRDefault="008B0531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8B0531" w:rsidRDefault="00E76718">
            <w:pPr>
              <w:jc w:val="right"/>
            </w:pPr>
            <w:r>
              <w:t>-</w:t>
            </w:r>
          </w:p>
        </w:tc>
        <w:tc>
          <w:tcPr>
            <w:tcW w:w="6051" w:type="dxa"/>
          </w:tcPr>
          <w:p w:rsidR="008B0531" w:rsidRDefault="00E76718">
            <w:pPr>
              <w:widowControl w:val="0"/>
              <w:tabs>
                <w:tab w:val="left" w:pos="252"/>
              </w:tabs>
              <w:rPr>
                <w:szCs w:val="28"/>
              </w:rPr>
            </w:pPr>
            <w:r>
              <w:t xml:space="preserve">начальник </w:t>
            </w:r>
            <w:r>
              <w:rPr>
                <w:szCs w:val="28"/>
              </w:rPr>
              <w:t xml:space="preserve">службы по охране здоровья </w:t>
            </w:r>
          </w:p>
          <w:p w:rsidR="008B0531" w:rsidRDefault="00E76718">
            <w:pPr>
              <w:widowControl w:val="0"/>
              <w:tabs>
                <w:tab w:val="left" w:pos="252"/>
              </w:tabs>
              <w:ind w:right="-108"/>
              <w:rPr>
                <w:spacing w:val="-6"/>
              </w:rPr>
            </w:pPr>
            <w:r>
              <w:rPr>
                <w:spacing w:val="-6"/>
                <w:szCs w:val="28"/>
              </w:rPr>
              <w:t>населения Администрации города, главный</w:t>
            </w:r>
            <w:r>
              <w:rPr>
                <w:spacing w:val="-6"/>
              </w:rPr>
              <w:t xml:space="preserve"> судья</w:t>
            </w:r>
          </w:p>
          <w:p w:rsidR="008B0531" w:rsidRDefault="008B0531">
            <w:pPr>
              <w:widowControl w:val="0"/>
              <w:tabs>
                <w:tab w:val="left" w:pos="252"/>
              </w:tabs>
              <w:rPr>
                <w:sz w:val="10"/>
                <w:szCs w:val="10"/>
              </w:rPr>
            </w:pPr>
          </w:p>
        </w:tc>
      </w:tr>
      <w:tr w:rsidR="008B0531">
        <w:trPr>
          <w:trHeight w:val="1339"/>
        </w:trPr>
        <w:tc>
          <w:tcPr>
            <w:tcW w:w="3352" w:type="dxa"/>
          </w:tcPr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Ершов </w:t>
            </w:r>
          </w:p>
          <w:p w:rsidR="008B0531" w:rsidRDefault="00E76718">
            <w:r>
              <w:rPr>
                <w:szCs w:val="28"/>
              </w:rPr>
              <w:t>Владимир Иванович</w:t>
            </w:r>
          </w:p>
        </w:tc>
        <w:tc>
          <w:tcPr>
            <w:tcW w:w="236" w:type="dxa"/>
          </w:tcPr>
          <w:p w:rsidR="008B0531" w:rsidRDefault="00E76718">
            <w:pPr>
              <w:jc w:val="right"/>
            </w:pPr>
            <w:r>
              <w:t>-</w:t>
            </w:r>
          </w:p>
          <w:p w:rsidR="008B0531" w:rsidRDefault="008B0531">
            <w:pPr>
              <w:jc w:val="right"/>
            </w:pPr>
          </w:p>
        </w:tc>
        <w:tc>
          <w:tcPr>
            <w:tcW w:w="6051" w:type="dxa"/>
          </w:tcPr>
          <w:p w:rsidR="008B0531" w:rsidRDefault="00E76718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врач бюджетного учреждения </w:t>
            </w:r>
          </w:p>
          <w:p w:rsidR="008B0531" w:rsidRDefault="00E76718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Ханты-Мансийского автономного округа – </w:t>
            </w:r>
          </w:p>
          <w:p w:rsidR="008B0531" w:rsidRDefault="00E76718">
            <w:pPr>
              <w:rPr>
                <w:szCs w:val="28"/>
              </w:rPr>
            </w:pPr>
            <w:r>
              <w:rPr>
                <w:szCs w:val="28"/>
              </w:rPr>
              <w:t xml:space="preserve">Югры «Сургутская городская клиническая станция скорой медицинской помощи», </w:t>
            </w:r>
          </w:p>
          <w:p w:rsidR="008B0531" w:rsidRDefault="00E76718">
            <w:pPr>
              <w:rPr>
                <w:szCs w:val="28"/>
              </w:rPr>
            </w:pPr>
            <w:r>
              <w:rPr>
                <w:szCs w:val="28"/>
              </w:rPr>
              <w:t>начальник службы медицины катастроф города Сургута и Сургутского района, заместитель главного судьи (по согласованию)</w:t>
            </w:r>
          </w:p>
          <w:p w:rsidR="008B0531" w:rsidRDefault="008B0531">
            <w:pPr>
              <w:rPr>
                <w:sz w:val="10"/>
                <w:szCs w:val="10"/>
              </w:rPr>
            </w:pPr>
          </w:p>
        </w:tc>
      </w:tr>
      <w:tr w:rsidR="008B0531">
        <w:trPr>
          <w:trHeight w:val="958"/>
        </w:trPr>
        <w:tc>
          <w:tcPr>
            <w:tcW w:w="3352" w:type="dxa"/>
          </w:tcPr>
          <w:p w:rsidR="008B0531" w:rsidRDefault="00E76718">
            <w:pPr>
              <w:widowControl w:val="0"/>
            </w:pPr>
            <w:r>
              <w:t xml:space="preserve">Пухтеев </w:t>
            </w:r>
          </w:p>
          <w:p w:rsidR="008B0531" w:rsidRDefault="00E76718">
            <w:pPr>
              <w:widowControl w:val="0"/>
            </w:pPr>
            <w:r>
              <w:t>Олег Вадимович</w:t>
            </w:r>
          </w:p>
        </w:tc>
        <w:tc>
          <w:tcPr>
            <w:tcW w:w="236" w:type="dxa"/>
          </w:tcPr>
          <w:p w:rsidR="008B0531" w:rsidRDefault="00E76718">
            <w:pPr>
              <w:jc w:val="right"/>
            </w:pPr>
            <w:r>
              <w:t>-</w:t>
            </w:r>
          </w:p>
          <w:p w:rsidR="008B0531" w:rsidRDefault="008B0531">
            <w:pPr>
              <w:widowControl w:val="0"/>
              <w:jc w:val="right"/>
            </w:pPr>
          </w:p>
        </w:tc>
        <w:tc>
          <w:tcPr>
            <w:tcW w:w="6051" w:type="dxa"/>
          </w:tcPr>
          <w:p w:rsidR="008B0531" w:rsidRDefault="00E76718">
            <w:pPr>
              <w:widowControl w:val="0"/>
              <w:tabs>
                <w:tab w:val="left" w:pos="252"/>
              </w:tabs>
            </w:pPr>
            <w:r>
              <w:t xml:space="preserve">заместитель начальника управления </w:t>
            </w:r>
          </w:p>
          <w:p w:rsidR="008B0531" w:rsidRDefault="00E76718">
            <w:pPr>
              <w:widowControl w:val="0"/>
              <w:tabs>
                <w:tab w:val="left" w:pos="252"/>
              </w:tabs>
            </w:pPr>
            <w:r>
              <w:t xml:space="preserve">по делам гражданской обороны </w:t>
            </w:r>
          </w:p>
          <w:p w:rsidR="008B0531" w:rsidRDefault="00E76718">
            <w:pPr>
              <w:widowControl w:val="0"/>
              <w:tabs>
                <w:tab w:val="left" w:pos="252"/>
              </w:tabs>
            </w:pPr>
            <w:r>
              <w:t>и чрезвычайным ситуациям, старший судья</w:t>
            </w:r>
          </w:p>
          <w:p w:rsidR="008B0531" w:rsidRDefault="008B0531">
            <w:pPr>
              <w:widowControl w:val="0"/>
              <w:tabs>
                <w:tab w:val="left" w:pos="252"/>
              </w:tabs>
              <w:rPr>
                <w:sz w:val="10"/>
                <w:szCs w:val="10"/>
              </w:rPr>
            </w:pPr>
          </w:p>
        </w:tc>
      </w:tr>
      <w:tr w:rsidR="008B0531">
        <w:trPr>
          <w:trHeight w:val="958"/>
        </w:trPr>
        <w:tc>
          <w:tcPr>
            <w:tcW w:w="3352" w:type="dxa"/>
          </w:tcPr>
          <w:p w:rsidR="008B0531" w:rsidRDefault="00E76718">
            <w:pPr>
              <w:pStyle w:val="9"/>
              <w:tabs>
                <w:tab w:val="left" w:pos="3472"/>
              </w:tabs>
              <w:ind w:left="0"/>
            </w:pPr>
            <w:r>
              <w:t xml:space="preserve">Гусева </w:t>
            </w:r>
          </w:p>
          <w:p w:rsidR="008B0531" w:rsidRDefault="00E76718">
            <w:pPr>
              <w:pStyle w:val="9"/>
              <w:tabs>
                <w:tab w:val="left" w:pos="3472"/>
              </w:tabs>
              <w:ind w:left="0"/>
            </w:pPr>
            <w:r>
              <w:t>Елена Леонидовна</w:t>
            </w:r>
          </w:p>
        </w:tc>
        <w:tc>
          <w:tcPr>
            <w:tcW w:w="236" w:type="dxa"/>
          </w:tcPr>
          <w:p w:rsidR="008B0531" w:rsidRDefault="00E76718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8B0531" w:rsidRDefault="008B0531">
            <w:pPr>
              <w:pStyle w:val="9"/>
              <w:tabs>
                <w:tab w:val="left" w:pos="3472"/>
              </w:tabs>
              <w:ind w:left="0"/>
              <w:jc w:val="right"/>
            </w:pPr>
          </w:p>
        </w:tc>
        <w:tc>
          <w:tcPr>
            <w:tcW w:w="6051" w:type="dxa"/>
          </w:tcPr>
          <w:p w:rsidR="008B0531" w:rsidRDefault="00E76718">
            <w:r>
              <w:t xml:space="preserve">начальник отдела по защите населения </w:t>
            </w:r>
          </w:p>
          <w:p w:rsidR="008B0531" w:rsidRDefault="00E76718">
            <w:r>
              <w:t xml:space="preserve">и территории города от чрезвычайных ситуаций управления по делам гражданской обороны </w:t>
            </w:r>
          </w:p>
          <w:p w:rsidR="008B0531" w:rsidRDefault="00E76718">
            <w:r>
              <w:t xml:space="preserve">и чрезвычайным ситуациям, судья на </w:t>
            </w:r>
            <w:r>
              <w:rPr>
                <w:lang w:val="en-US"/>
              </w:rPr>
              <w:t>VI</w:t>
            </w:r>
            <w:r>
              <w:t xml:space="preserve"> этапе</w:t>
            </w:r>
          </w:p>
          <w:p w:rsidR="008B0531" w:rsidRDefault="008B0531">
            <w:pPr>
              <w:rPr>
                <w:sz w:val="10"/>
                <w:szCs w:val="10"/>
              </w:rPr>
            </w:pPr>
          </w:p>
        </w:tc>
      </w:tr>
      <w:tr w:rsidR="008B0531">
        <w:trPr>
          <w:trHeight w:val="958"/>
        </w:trPr>
        <w:tc>
          <w:tcPr>
            <w:tcW w:w="3352" w:type="dxa"/>
          </w:tcPr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  <w:r>
              <w:t xml:space="preserve">Мосендз </w:t>
            </w:r>
          </w:p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  <w:r>
              <w:t>Лариса Александровна</w:t>
            </w:r>
          </w:p>
        </w:tc>
        <w:tc>
          <w:tcPr>
            <w:tcW w:w="236" w:type="dxa"/>
          </w:tcPr>
          <w:p w:rsidR="008B0531" w:rsidRDefault="00E76718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8B0531" w:rsidRDefault="008B0531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8B0531" w:rsidRDefault="008B0531">
            <w:pPr>
              <w:pStyle w:val="9"/>
              <w:widowControl w:val="0"/>
              <w:tabs>
                <w:tab w:val="left" w:pos="3472"/>
              </w:tabs>
              <w:ind w:left="0"/>
              <w:jc w:val="right"/>
            </w:pPr>
          </w:p>
        </w:tc>
        <w:tc>
          <w:tcPr>
            <w:tcW w:w="6051" w:type="dxa"/>
          </w:tcPr>
          <w:p w:rsidR="008B0531" w:rsidRDefault="00E76718">
            <w:pPr>
              <w:widowControl w:val="0"/>
            </w:pPr>
            <w:r>
              <w:t xml:space="preserve">ведущий специалист отдела по защите </w:t>
            </w:r>
          </w:p>
          <w:p w:rsidR="008B0531" w:rsidRDefault="00E76718">
            <w:pPr>
              <w:widowControl w:val="0"/>
            </w:pPr>
            <w:r>
              <w:t xml:space="preserve">населения и территории города от чрезвы-чайных ситуаций управления по делам гражданской обороны и чрезвычайным ситуациям, судья на </w:t>
            </w:r>
            <w:r>
              <w:rPr>
                <w:lang w:val="en-US"/>
              </w:rPr>
              <w:t>III</w:t>
            </w:r>
            <w:r>
              <w:t xml:space="preserve"> этапе</w:t>
            </w:r>
          </w:p>
          <w:p w:rsidR="008B0531" w:rsidRDefault="008B0531">
            <w:pPr>
              <w:widowControl w:val="0"/>
              <w:rPr>
                <w:sz w:val="10"/>
                <w:szCs w:val="10"/>
              </w:rPr>
            </w:pPr>
          </w:p>
        </w:tc>
      </w:tr>
      <w:tr w:rsidR="008B0531">
        <w:trPr>
          <w:trHeight w:val="570"/>
        </w:trPr>
        <w:tc>
          <w:tcPr>
            <w:tcW w:w="3352" w:type="dxa"/>
          </w:tcPr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  <w:r>
              <w:t>Герреро                              Оксана Владимировна</w:t>
            </w:r>
          </w:p>
        </w:tc>
        <w:tc>
          <w:tcPr>
            <w:tcW w:w="236" w:type="dxa"/>
          </w:tcPr>
          <w:p w:rsidR="008B0531" w:rsidRDefault="00E76718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8B0531" w:rsidRDefault="008B0531">
            <w:pPr>
              <w:pStyle w:val="9"/>
              <w:widowControl w:val="0"/>
              <w:tabs>
                <w:tab w:val="left" w:pos="3472"/>
              </w:tabs>
              <w:ind w:left="0"/>
              <w:jc w:val="right"/>
            </w:pPr>
          </w:p>
        </w:tc>
        <w:tc>
          <w:tcPr>
            <w:tcW w:w="6051" w:type="dxa"/>
          </w:tcPr>
          <w:p w:rsidR="008B0531" w:rsidRDefault="00E76718">
            <w:pPr>
              <w:widowControl w:val="0"/>
            </w:pPr>
            <w:r>
              <w:t xml:space="preserve">специалист по гражданской обороне отдела </w:t>
            </w:r>
          </w:p>
          <w:p w:rsidR="008B0531" w:rsidRDefault="00E76718">
            <w:pPr>
              <w:widowControl w:val="0"/>
            </w:pPr>
            <w:r>
              <w:t xml:space="preserve">по подготовке населения к действиям в чрезвычайных ситуациях муниципального казённого учреждения «Сургутский спасательный центр», судья на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>
              <w:t xml:space="preserve"> этапах</w:t>
            </w:r>
          </w:p>
          <w:p w:rsidR="008B0531" w:rsidRDefault="008B0531">
            <w:pPr>
              <w:widowControl w:val="0"/>
              <w:rPr>
                <w:sz w:val="10"/>
                <w:szCs w:val="10"/>
              </w:rPr>
            </w:pPr>
          </w:p>
        </w:tc>
      </w:tr>
      <w:tr w:rsidR="008B0531">
        <w:tc>
          <w:tcPr>
            <w:tcW w:w="3352" w:type="dxa"/>
          </w:tcPr>
          <w:p w:rsidR="008B0531" w:rsidRDefault="00E76718">
            <w:pPr>
              <w:pStyle w:val="9"/>
              <w:tabs>
                <w:tab w:val="left" w:pos="3472"/>
              </w:tabs>
              <w:ind w:left="0"/>
            </w:pPr>
            <w:r>
              <w:t>Обухова                            Марина Викторовна</w:t>
            </w:r>
          </w:p>
        </w:tc>
        <w:tc>
          <w:tcPr>
            <w:tcW w:w="236" w:type="dxa"/>
          </w:tcPr>
          <w:p w:rsidR="008B0531" w:rsidRDefault="00E76718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8B0531" w:rsidRDefault="008B0531">
            <w:pPr>
              <w:pStyle w:val="9"/>
              <w:tabs>
                <w:tab w:val="left" w:pos="3472"/>
              </w:tabs>
              <w:ind w:left="0"/>
              <w:jc w:val="right"/>
            </w:pPr>
          </w:p>
        </w:tc>
        <w:tc>
          <w:tcPr>
            <w:tcW w:w="6051" w:type="dxa"/>
          </w:tcPr>
          <w:p w:rsidR="008B0531" w:rsidRDefault="00E76718">
            <w:pPr>
              <w:widowControl w:val="0"/>
            </w:pPr>
            <w:r>
              <w:t xml:space="preserve">специалист по гражданской обороне отдела </w:t>
            </w:r>
          </w:p>
          <w:p w:rsidR="008B0531" w:rsidRDefault="00E76718">
            <w:pPr>
              <w:widowControl w:val="0"/>
            </w:pPr>
            <w:r>
              <w:t xml:space="preserve">по подготовке населения к действиям в чрезвычайных ситуациях муниципального казённого учреждения «Сургутский спасательный центр», судья на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>
              <w:t xml:space="preserve"> этапах</w:t>
            </w:r>
          </w:p>
          <w:p w:rsidR="008B0531" w:rsidRDefault="008B0531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8B0531" w:rsidRDefault="008B0531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2"/>
        <w:gridCol w:w="236"/>
        <w:gridCol w:w="6051"/>
      </w:tblGrid>
      <w:tr w:rsidR="008B0531">
        <w:tc>
          <w:tcPr>
            <w:tcW w:w="3352" w:type="dxa"/>
          </w:tcPr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  <w:r>
              <w:t>Пилипенко                        Людмила Ивановна</w:t>
            </w:r>
          </w:p>
        </w:tc>
        <w:tc>
          <w:tcPr>
            <w:tcW w:w="236" w:type="dxa"/>
          </w:tcPr>
          <w:p w:rsidR="008B0531" w:rsidRDefault="00E76718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8B0531" w:rsidRDefault="008B0531">
            <w:pPr>
              <w:pStyle w:val="9"/>
              <w:widowControl w:val="0"/>
              <w:tabs>
                <w:tab w:val="left" w:pos="3472"/>
              </w:tabs>
              <w:ind w:left="0"/>
              <w:jc w:val="right"/>
            </w:pPr>
          </w:p>
        </w:tc>
        <w:tc>
          <w:tcPr>
            <w:tcW w:w="6051" w:type="dxa"/>
          </w:tcPr>
          <w:p w:rsidR="008B0531" w:rsidRDefault="00E76718">
            <w:pPr>
              <w:widowControl w:val="0"/>
            </w:pPr>
            <w:r>
              <w:t xml:space="preserve">специалист по гражданской обороне отдела </w:t>
            </w:r>
          </w:p>
          <w:p w:rsidR="008B0531" w:rsidRDefault="00E76718">
            <w:pPr>
              <w:widowControl w:val="0"/>
            </w:pPr>
            <w:r>
              <w:t xml:space="preserve">по подготовке населения к действиям в чрезвычайных ситуациях муниципального казённого учреждения «Сургутская спасательная служба», судья на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>
              <w:t xml:space="preserve"> этапах</w:t>
            </w:r>
          </w:p>
          <w:p w:rsidR="008B0531" w:rsidRDefault="008B0531">
            <w:pPr>
              <w:widowControl w:val="0"/>
              <w:rPr>
                <w:sz w:val="10"/>
                <w:szCs w:val="10"/>
              </w:rPr>
            </w:pPr>
          </w:p>
        </w:tc>
      </w:tr>
      <w:tr w:rsidR="008B0531">
        <w:tc>
          <w:tcPr>
            <w:tcW w:w="3352" w:type="dxa"/>
          </w:tcPr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  <w:r>
              <w:t>Черепянская                      Любовь Анатольевна</w:t>
            </w:r>
          </w:p>
        </w:tc>
        <w:tc>
          <w:tcPr>
            <w:tcW w:w="236" w:type="dxa"/>
          </w:tcPr>
          <w:p w:rsidR="008B0531" w:rsidRDefault="00E76718">
            <w:pPr>
              <w:pStyle w:val="9"/>
              <w:widowControl w:val="0"/>
              <w:tabs>
                <w:tab w:val="left" w:pos="3472"/>
              </w:tabs>
              <w:ind w:left="0"/>
              <w:jc w:val="right"/>
            </w:pPr>
            <w:r>
              <w:rPr>
                <w:lang w:val="en-US"/>
              </w:rPr>
              <w:t>-</w:t>
            </w:r>
          </w:p>
        </w:tc>
        <w:tc>
          <w:tcPr>
            <w:tcW w:w="6051" w:type="dxa"/>
          </w:tcPr>
          <w:p w:rsidR="008B0531" w:rsidRDefault="00E76718">
            <w:pPr>
              <w:widowControl w:val="0"/>
            </w:pPr>
            <w:r>
              <w:t xml:space="preserve">начальник отдела по подготовке населения </w:t>
            </w:r>
          </w:p>
          <w:p w:rsidR="008B0531" w:rsidRDefault="00E76718">
            <w:pPr>
              <w:widowControl w:val="0"/>
            </w:pPr>
            <w:r>
              <w:t xml:space="preserve">к действиям в чрезвычайных ситуациях муниципального казённого учреждения «Сургутский спасательный центр», судья на </w:t>
            </w:r>
            <w:r>
              <w:rPr>
                <w:lang w:val="en-US"/>
              </w:rPr>
              <w:t>II</w:t>
            </w:r>
            <w:r>
              <w:t xml:space="preserve"> этапе</w:t>
            </w:r>
          </w:p>
          <w:p w:rsidR="008B0531" w:rsidRDefault="008B0531">
            <w:pPr>
              <w:widowControl w:val="0"/>
              <w:rPr>
                <w:sz w:val="10"/>
                <w:szCs w:val="10"/>
              </w:rPr>
            </w:pPr>
          </w:p>
        </w:tc>
      </w:tr>
      <w:tr w:rsidR="008B0531">
        <w:tc>
          <w:tcPr>
            <w:tcW w:w="3352" w:type="dxa"/>
          </w:tcPr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  <w:r>
              <w:t xml:space="preserve">Доценко                       </w:t>
            </w:r>
          </w:p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  <w:r>
              <w:t xml:space="preserve">Светлана Александровна     </w:t>
            </w:r>
          </w:p>
          <w:p w:rsidR="008B0531" w:rsidRDefault="008B0531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</w:p>
          <w:p w:rsidR="008B0531" w:rsidRDefault="008B0531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</w:p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  <w:r>
              <w:t xml:space="preserve"> </w:t>
            </w:r>
          </w:p>
        </w:tc>
        <w:tc>
          <w:tcPr>
            <w:tcW w:w="236" w:type="dxa"/>
          </w:tcPr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  <w:jc w:val="right"/>
            </w:pPr>
            <w:r>
              <w:t>-</w:t>
            </w:r>
          </w:p>
        </w:tc>
        <w:tc>
          <w:tcPr>
            <w:tcW w:w="6051" w:type="dxa"/>
          </w:tcPr>
          <w:p w:rsidR="008B0531" w:rsidRDefault="00E76718">
            <w:r>
              <w:t>заведующий центральной подстанцией</w:t>
            </w:r>
          </w:p>
          <w:p w:rsidR="008B0531" w:rsidRDefault="00E76718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Ханты-Мансийского автономного округа – Югры «Сургутская </w:t>
            </w:r>
          </w:p>
          <w:p w:rsidR="008B0531" w:rsidRDefault="00E76718">
            <w:r>
              <w:rPr>
                <w:szCs w:val="28"/>
              </w:rPr>
              <w:t>городская клиническая станция скорой медицинской помощи»</w:t>
            </w:r>
            <w:r>
              <w:t xml:space="preserve">, судья на </w:t>
            </w:r>
            <w:r>
              <w:rPr>
                <w:lang w:val="en-US"/>
              </w:rPr>
              <w:t>V</w:t>
            </w:r>
            <w:r>
              <w:t xml:space="preserve"> этапе (по согласованию)</w:t>
            </w:r>
          </w:p>
          <w:p w:rsidR="008B0531" w:rsidRDefault="008B0531">
            <w:pPr>
              <w:rPr>
                <w:sz w:val="10"/>
                <w:szCs w:val="10"/>
              </w:rPr>
            </w:pPr>
          </w:p>
        </w:tc>
      </w:tr>
      <w:tr w:rsidR="008B0531">
        <w:tc>
          <w:tcPr>
            <w:tcW w:w="3352" w:type="dxa"/>
          </w:tcPr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  <w:r>
              <w:t xml:space="preserve">Салманов </w:t>
            </w:r>
          </w:p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  <w:r>
              <w:t xml:space="preserve">Юнус Магомедганифович   </w:t>
            </w:r>
          </w:p>
          <w:p w:rsidR="008B0531" w:rsidRDefault="008B0531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</w:pPr>
          </w:p>
        </w:tc>
        <w:tc>
          <w:tcPr>
            <w:tcW w:w="236" w:type="dxa"/>
          </w:tcPr>
          <w:p w:rsidR="008B0531" w:rsidRDefault="00E76718">
            <w:pPr>
              <w:pStyle w:val="9"/>
              <w:keepNext w:val="0"/>
              <w:widowControl w:val="0"/>
              <w:tabs>
                <w:tab w:val="left" w:pos="3472"/>
              </w:tabs>
              <w:ind w:left="0"/>
              <w:jc w:val="right"/>
            </w:pPr>
            <w:r>
              <w:t>-</w:t>
            </w:r>
          </w:p>
        </w:tc>
        <w:tc>
          <w:tcPr>
            <w:tcW w:w="6051" w:type="dxa"/>
          </w:tcPr>
          <w:p w:rsidR="008B0531" w:rsidRDefault="00E76718">
            <w:r>
              <w:t xml:space="preserve">заместитель руководителя медицинской     </w:t>
            </w:r>
          </w:p>
          <w:p w:rsidR="008B0531" w:rsidRDefault="00E76718">
            <w:r>
              <w:t>организации по медицинской части ,</w:t>
            </w:r>
            <w:r>
              <w:rPr>
                <w:szCs w:val="28"/>
              </w:rPr>
              <w:t xml:space="preserve">юджетного  </w:t>
            </w:r>
          </w:p>
          <w:p w:rsidR="008B0531" w:rsidRDefault="00E76718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Ханты-Мансийского автономного округа – Югры «Сургутская городская </w:t>
            </w:r>
          </w:p>
          <w:p w:rsidR="008B0531" w:rsidRDefault="00E76718">
            <w:pPr>
              <w:rPr>
                <w:szCs w:val="28"/>
              </w:rPr>
            </w:pPr>
            <w:r>
              <w:rPr>
                <w:szCs w:val="28"/>
              </w:rPr>
              <w:t xml:space="preserve">клиническая станция скорой медицинской  </w:t>
            </w:r>
          </w:p>
          <w:p w:rsidR="008B0531" w:rsidRDefault="00E76718">
            <w:r>
              <w:rPr>
                <w:szCs w:val="28"/>
              </w:rPr>
              <w:t>помощи»</w:t>
            </w:r>
            <w:r>
              <w:t xml:space="preserve">, судья на </w:t>
            </w:r>
            <w:r>
              <w:rPr>
                <w:lang w:val="en-US"/>
              </w:rPr>
              <w:t>V</w:t>
            </w:r>
            <w:r>
              <w:t xml:space="preserve"> этапе (по согласованию)</w:t>
            </w:r>
          </w:p>
          <w:p w:rsidR="008B0531" w:rsidRDefault="008B0531">
            <w:pPr>
              <w:rPr>
                <w:sz w:val="10"/>
                <w:szCs w:val="10"/>
              </w:rPr>
            </w:pPr>
          </w:p>
        </w:tc>
      </w:tr>
    </w:tbl>
    <w:p w:rsidR="008B0531" w:rsidRDefault="008B0531">
      <w:pPr>
        <w:rPr>
          <w:color w:val="000000"/>
          <w:szCs w:val="29"/>
        </w:rPr>
        <w:sectPr w:rsidR="008B0531">
          <w:pgSz w:w="11909" w:h="16834"/>
          <w:pgMar w:top="1134" w:right="567" w:bottom="1134" w:left="1701" w:header="720" w:footer="720" w:gutter="0"/>
          <w:cols w:space="720"/>
        </w:sectPr>
      </w:pPr>
    </w:p>
    <w:p w:rsidR="008B0531" w:rsidRDefault="00E76718">
      <w:pPr>
        <w:ind w:firstLine="5954"/>
      </w:pPr>
      <w:r>
        <w:t>Приложение 3</w:t>
      </w:r>
    </w:p>
    <w:p w:rsidR="008B0531" w:rsidRDefault="00E76718">
      <w:pPr>
        <w:ind w:firstLine="5954"/>
      </w:pPr>
      <w:r>
        <w:t xml:space="preserve">к распоряжению </w:t>
      </w:r>
    </w:p>
    <w:p w:rsidR="008B0531" w:rsidRDefault="00E76718">
      <w:pPr>
        <w:ind w:firstLine="5954"/>
      </w:pPr>
      <w:r>
        <w:t>Администрации города</w:t>
      </w:r>
    </w:p>
    <w:p w:rsidR="008B0531" w:rsidRDefault="00E76718">
      <w:pPr>
        <w:ind w:firstLine="5954"/>
        <w:rPr>
          <w:i/>
          <w:iCs/>
          <w:szCs w:val="44"/>
        </w:rPr>
      </w:pPr>
      <w:r>
        <w:t>от ____________ № _________</w:t>
      </w:r>
    </w:p>
    <w:p w:rsidR="008B0531" w:rsidRDefault="008B0531">
      <w:pPr>
        <w:pStyle w:val="1"/>
        <w:jc w:val="center"/>
      </w:pPr>
    </w:p>
    <w:p w:rsidR="008B0531" w:rsidRDefault="008B0531">
      <w:pPr>
        <w:pStyle w:val="1"/>
        <w:jc w:val="center"/>
      </w:pPr>
    </w:p>
    <w:p w:rsidR="008B0531" w:rsidRDefault="00E76718">
      <w:pPr>
        <w:pStyle w:val="1"/>
        <w:jc w:val="center"/>
        <w:rPr>
          <w:szCs w:val="20"/>
        </w:rPr>
      </w:pPr>
      <w:r>
        <w:t>План</w:t>
      </w:r>
    </w:p>
    <w:p w:rsidR="008B0531" w:rsidRDefault="00E76718">
      <w:pPr>
        <w:pStyle w:val="1"/>
        <w:jc w:val="center"/>
      </w:pPr>
      <w:r>
        <w:rPr>
          <w:color w:val="000000"/>
          <w:szCs w:val="29"/>
        </w:rPr>
        <w:t xml:space="preserve">подготовки и проведения </w:t>
      </w:r>
      <w:r>
        <w:t xml:space="preserve">соревнования </w:t>
      </w:r>
    </w:p>
    <w:p w:rsidR="008B0531" w:rsidRDefault="00E76718">
      <w:pPr>
        <w:pStyle w:val="1"/>
        <w:jc w:val="center"/>
      </w:pPr>
      <w:r>
        <w:t>на лучший санитарный пост и санитарную дружину города</w:t>
      </w:r>
    </w:p>
    <w:p w:rsidR="008B0531" w:rsidRDefault="008B0531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3"/>
        <w:gridCol w:w="19"/>
        <w:gridCol w:w="1828"/>
        <w:gridCol w:w="3059"/>
      </w:tblGrid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9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9"/>
              </w:rPr>
              <w:t>Сроки, время проведения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Ответственный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9"/>
              </w:rPr>
              <w:t>за мероприятие</w:t>
            </w:r>
          </w:p>
        </w:tc>
      </w:tr>
      <w:tr w:rsidR="008B0531">
        <w:trPr>
          <w:trHeight w:val="2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9"/>
                <w:lang w:val="en-US"/>
              </w:rPr>
            </w:pPr>
            <w:r>
              <w:rPr>
                <w:color w:val="000000"/>
                <w:szCs w:val="29"/>
                <w:lang w:val="en-US"/>
              </w:rPr>
              <w:t>I</w:t>
            </w:r>
            <w:r>
              <w:rPr>
                <w:color w:val="000000"/>
                <w:szCs w:val="29"/>
              </w:rPr>
              <w:t xml:space="preserve"> этап</w:t>
            </w:r>
          </w:p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1. Проведение занятий с личным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составом санитарных постов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>и санитарных дружин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апрель – май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9"/>
              </w:rPr>
              <w:t>2017 года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zCs w:val="29"/>
              </w:rPr>
              <w:t>организации города</w:t>
            </w: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 xml:space="preserve">2. </w:t>
            </w:r>
            <w:r>
              <w:t xml:space="preserve">Проведение объектовых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t>соревнований</w:t>
            </w:r>
            <w:r>
              <w:rPr>
                <w:color w:val="000000"/>
                <w:szCs w:val="29"/>
              </w:rPr>
              <w:t xml:space="preserve"> санитарных постов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>и санитарных дружин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26.05.2017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zCs w:val="29"/>
              </w:rPr>
              <w:t>организации города</w:t>
            </w: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 xml:space="preserve">3. Представление </w:t>
            </w:r>
            <w:r>
              <w:t xml:space="preserve">отчетных доку-ментов в управление по делам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гражданской обороны и чрезвы-чайным ситуациям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9"/>
              </w:rPr>
            </w:pPr>
            <w:r>
              <w:t>до 01.06.2017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организации города</w:t>
            </w:r>
          </w:p>
        </w:tc>
      </w:tr>
      <w:tr w:rsidR="008B0531">
        <w:trPr>
          <w:cantSplit/>
          <w:trHeight w:val="50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  <w:lang w:val="en-US"/>
              </w:rPr>
              <w:t>II</w:t>
            </w:r>
            <w:r>
              <w:rPr>
                <w:color w:val="000000"/>
                <w:szCs w:val="29"/>
              </w:rPr>
              <w:t xml:space="preserve"> этап</w:t>
            </w:r>
          </w:p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pacing w:val="-6"/>
                <w:szCs w:val="29"/>
              </w:rPr>
              <w:t>1. Проведение занятий с командирами</w:t>
            </w:r>
            <w:r>
              <w:rPr>
                <w:color w:val="000000"/>
                <w:szCs w:val="29"/>
              </w:rPr>
              <w:t xml:space="preserve"> санитарных постов и санитарных дружин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апрель – май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9"/>
              </w:rPr>
              <w:t>2018 года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управление по делам гражданской обороны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и чрезвычайным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ситуациям, муниципальное казённое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zCs w:val="29"/>
              </w:rPr>
              <w:t>учреждение «Сургутский спасательный центр»</w:t>
            </w: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>2. Представление заявки для участия в городском соревновании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9"/>
              </w:rPr>
              <w:t>до 15.05.2018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zCs w:val="29"/>
              </w:rPr>
              <w:t>организации города</w:t>
            </w: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>3.</w:t>
            </w:r>
            <w:r>
              <w:rPr>
                <w:color w:val="000000"/>
                <w:szCs w:val="29"/>
                <w:lang w:val="en-US"/>
              </w:rPr>
              <w:t xml:space="preserve"> </w:t>
            </w:r>
            <w:r>
              <w:rPr>
                <w:color w:val="000000"/>
                <w:szCs w:val="29"/>
              </w:rPr>
              <w:t>Приобретение наград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9"/>
              </w:rPr>
              <w:t>2017 год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управление по делам гражданской обороны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и чрезвычайным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ситуациям</w:t>
            </w: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>4.</w:t>
            </w:r>
            <w:r>
              <w:rPr>
                <w:color w:val="000000"/>
                <w:szCs w:val="29"/>
                <w:lang w:val="en-US"/>
              </w:rPr>
              <w:t xml:space="preserve"> </w:t>
            </w:r>
            <w:r>
              <w:rPr>
                <w:color w:val="000000"/>
                <w:szCs w:val="29"/>
              </w:rPr>
              <w:t>Подготовка судейской комиссии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май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9"/>
              </w:rPr>
              <w:t>2018 года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управление по делам гражданской обороны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и чрезвычайным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zCs w:val="29"/>
              </w:rPr>
              <w:t xml:space="preserve">ситуациям </w:t>
            </w: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 xml:space="preserve">5. </w:t>
            </w:r>
            <w:r>
              <w:t xml:space="preserve">Проведение городского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t>соревнования</w:t>
            </w:r>
            <w:r>
              <w:rPr>
                <w:color w:val="000000"/>
                <w:szCs w:val="29"/>
              </w:rPr>
              <w:t xml:space="preserve"> санитарных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>постов и санитарных дружин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25.05.2018</w:t>
            </w:r>
          </w:p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-40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управление по делам гражданской обороны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-40"/>
            </w:pPr>
            <w:r>
              <w:rPr>
                <w:color w:val="000000"/>
                <w:szCs w:val="29"/>
              </w:rPr>
              <w:t xml:space="preserve">и чрезвычайным ситуациям </w:t>
            </w: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pacing w:val="-6"/>
                <w:szCs w:val="29"/>
              </w:rPr>
              <w:t xml:space="preserve">6. Представление </w:t>
            </w:r>
            <w:r>
              <w:rPr>
                <w:spacing w:val="-6"/>
              </w:rPr>
              <w:t>отчетных документов</w:t>
            </w:r>
            <w:r>
              <w:t xml:space="preserve"> Главе города, Главному управлению МЧС России по Ханты-Мансискому автономному округу – Югре,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t xml:space="preserve">Департаменту гражданской защиты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t xml:space="preserve">населения Ханты-Мансийского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t>автономного округа – Югры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9"/>
              </w:rPr>
            </w:pPr>
            <w:r>
              <w:t>до 10.06.2018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управление по делам гражданской обороны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и чрезвычайным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ситуациям</w:t>
            </w:r>
          </w:p>
        </w:tc>
      </w:tr>
      <w:tr w:rsidR="008B0531">
        <w:trPr>
          <w:trHeight w:val="2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10"/>
                <w:szCs w:val="10"/>
              </w:rPr>
            </w:pP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В период проведения соревнования</w:t>
            </w:r>
          </w:p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10"/>
                <w:szCs w:val="10"/>
              </w:rPr>
            </w:pP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pacing w:val="-4"/>
                <w:szCs w:val="29"/>
              </w:rPr>
              <w:t>1. Открытие соревнования, построение</w:t>
            </w:r>
            <w:r>
              <w:rPr>
                <w:color w:val="000000"/>
                <w:szCs w:val="29"/>
              </w:rPr>
              <w:t xml:space="preserve"> санитарных постов и санитарных дружин, представление судейской комиссии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10.00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25.05.2018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</w:pPr>
            <w:r>
              <w:rPr>
                <w:color w:val="000000"/>
                <w:szCs w:val="29"/>
              </w:rPr>
              <w:t>судейская комиссия</w:t>
            </w: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2. Выполнение тестового задания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командирами санитарных постов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и санитарных дружин (</w:t>
            </w:r>
            <w:r>
              <w:rPr>
                <w:color w:val="000000"/>
                <w:szCs w:val="29"/>
                <w:lang w:val="en-US"/>
              </w:rPr>
              <w:t>I</w:t>
            </w:r>
            <w:r>
              <w:rPr>
                <w:color w:val="000000"/>
                <w:szCs w:val="29"/>
              </w:rPr>
              <w:t xml:space="preserve"> этап)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 10.25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10.40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25.05.2018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судейская комиссия</w:t>
            </w: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3. Проверка плана приведения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формирования в готовность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и оснащения санитарных постов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и санитарных дружин (</w:t>
            </w:r>
            <w:r>
              <w:rPr>
                <w:color w:val="000000"/>
                <w:szCs w:val="29"/>
                <w:lang w:val="en-US"/>
              </w:rPr>
              <w:t>II</w:t>
            </w:r>
            <w:r>
              <w:rPr>
                <w:color w:val="000000"/>
                <w:szCs w:val="29"/>
              </w:rPr>
              <w:t xml:space="preserve"> этап)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 10.45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13.00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25.05.2018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судейская комиссия</w:t>
            </w: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4. Оказание первой помощи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при длительном нахождении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>пострадавших под завалами (</w:t>
            </w:r>
            <w:r>
              <w:rPr>
                <w:color w:val="000000"/>
                <w:szCs w:val="29"/>
                <w:lang w:val="en-US"/>
              </w:rPr>
              <w:t>III</w:t>
            </w:r>
            <w:r>
              <w:rPr>
                <w:color w:val="000000"/>
                <w:szCs w:val="29"/>
              </w:rPr>
              <w:t xml:space="preserve"> этап) 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 10.55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13.10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25.05.2018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</w:pPr>
            <w:r>
              <w:rPr>
                <w:color w:val="000000"/>
                <w:szCs w:val="29"/>
              </w:rPr>
              <w:t>судейская комиссия</w:t>
            </w:r>
          </w:p>
        </w:tc>
      </w:tr>
      <w:tr w:rsidR="008B0531">
        <w:trPr>
          <w:trHeight w:val="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5. У</w:t>
            </w:r>
            <w:r>
              <w:t xml:space="preserve">мение пользоваться табельными средствами индивидуальной защиты </w:t>
            </w:r>
            <w:r>
              <w:rPr>
                <w:color w:val="000000"/>
                <w:szCs w:val="29"/>
              </w:rPr>
              <w:t>(</w:t>
            </w:r>
            <w:r>
              <w:rPr>
                <w:color w:val="000000"/>
                <w:szCs w:val="29"/>
                <w:lang w:val="en-US"/>
              </w:rPr>
              <w:t>IV</w:t>
            </w:r>
            <w:r>
              <w:rPr>
                <w:color w:val="000000"/>
                <w:szCs w:val="29"/>
              </w:rPr>
              <w:t xml:space="preserve"> этап)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 11.00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13.20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25.05.2018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судейская комиссия</w:t>
            </w:r>
          </w:p>
        </w:tc>
      </w:tr>
      <w:tr w:rsidR="008B0531">
        <w:trPr>
          <w:trHeight w:val="936"/>
        </w:trPr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6. Оказание первой помощи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>при утоплении (</w:t>
            </w:r>
            <w:r>
              <w:rPr>
                <w:color w:val="000000"/>
                <w:szCs w:val="29"/>
                <w:lang w:val="en-US"/>
              </w:rPr>
              <w:t>V</w:t>
            </w:r>
            <w:r>
              <w:rPr>
                <w:color w:val="000000"/>
                <w:szCs w:val="29"/>
              </w:rPr>
              <w:t xml:space="preserve"> этап)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 11.10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13.40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25.05.2018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zCs w:val="29"/>
              </w:rPr>
              <w:t>судейская комиссия</w:t>
            </w:r>
          </w:p>
        </w:tc>
      </w:tr>
      <w:tr w:rsidR="008B0531">
        <w:trPr>
          <w:trHeight w:val="939"/>
        </w:trPr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7. О</w:t>
            </w:r>
            <w:r>
              <w:t>казание первой помощи</w:t>
            </w:r>
            <w:r>
              <w:rPr>
                <w:color w:val="000000"/>
                <w:szCs w:val="29"/>
              </w:rPr>
              <w:t xml:space="preserve">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>при падении с высоты (</w:t>
            </w:r>
            <w:r>
              <w:rPr>
                <w:color w:val="000000"/>
                <w:szCs w:val="29"/>
                <w:lang w:val="en-US"/>
              </w:rPr>
              <w:t>VI</w:t>
            </w:r>
            <w:r>
              <w:rPr>
                <w:color w:val="000000"/>
                <w:szCs w:val="29"/>
              </w:rPr>
              <w:t xml:space="preserve"> этап)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 11.15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13.55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25.05.2018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zCs w:val="29"/>
              </w:rPr>
              <w:t>судейская комиссия</w:t>
            </w:r>
          </w:p>
        </w:tc>
      </w:tr>
      <w:tr w:rsidR="008B0531">
        <w:trPr>
          <w:trHeight w:val="406"/>
        </w:trPr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t xml:space="preserve">8. </w:t>
            </w:r>
            <w:r>
              <w:rPr>
                <w:color w:val="000000"/>
                <w:szCs w:val="29"/>
              </w:rPr>
              <w:t>Подведение итогов соревнования</w:t>
            </w:r>
          </w:p>
          <w:p w:rsidR="008B0531" w:rsidRDefault="008B0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9"/>
              </w:rPr>
            </w:pPr>
            <w:r>
              <w:t>14.30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9"/>
              </w:rPr>
              <w:t>25.05.2018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zCs w:val="29"/>
              </w:rPr>
              <w:t>судейская комиссия</w:t>
            </w:r>
          </w:p>
        </w:tc>
      </w:tr>
      <w:tr w:rsidR="008B0531">
        <w:trPr>
          <w:trHeight w:val="165"/>
        </w:trPr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t xml:space="preserve">9. </w:t>
            </w:r>
            <w:r>
              <w:rPr>
                <w:color w:val="000000"/>
                <w:szCs w:val="29"/>
              </w:rPr>
              <w:t xml:space="preserve">Освещение хода соревнования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>в средствах массовой информации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zCs w:val="29"/>
              </w:rPr>
              <w:t>управлени</w:t>
            </w:r>
            <w:r>
              <w:t xml:space="preserve">е по связям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t xml:space="preserve">с общественностью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t xml:space="preserve">и средствами массовой информации  </w:t>
            </w:r>
          </w:p>
        </w:tc>
      </w:tr>
    </w:tbl>
    <w:p w:rsidR="008B0531" w:rsidRDefault="008B0531"/>
    <w:p w:rsidR="008B0531" w:rsidRDefault="008B0531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1828"/>
        <w:gridCol w:w="3059"/>
      </w:tblGrid>
      <w:tr w:rsidR="008B0531">
        <w:trPr>
          <w:trHeight w:val="16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Cs w:val="29"/>
              </w:rPr>
            </w:pPr>
            <w:r>
              <w:t xml:space="preserve">10. </w:t>
            </w:r>
            <w:r>
              <w:rPr>
                <w:color w:val="000000"/>
                <w:szCs w:val="29"/>
              </w:rPr>
              <w:t xml:space="preserve">Награждение санитарных постов и санитарных дружин по итогам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>
              <w:rPr>
                <w:color w:val="000000"/>
                <w:szCs w:val="29"/>
              </w:rPr>
              <w:t>соревнования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9"/>
              </w:rPr>
            </w:pPr>
            <w:r>
              <w:t>16.00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9"/>
              </w:rPr>
              <w:t>25.05.2018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главный судья соревнования, судейская </w:t>
            </w:r>
          </w:p>
          <w:p w:rsidR="008B0531" w:rsidRDefault="00E76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zCs w:val="29"/>
              </w:rPr>
              <w:t>комиссия</w:t>
            </w:r>
          </w:p>
        </w:tc>
      </w:tr>
    </w:tbl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8B0531">
      <w:pPr>
        <w:ind w:firstLine="6660"/>
      </w:pPr>
    </w:p>
    <w:p w:rsidR="008B0531" w:rsidRDefault="00E76718">
      <w:pPr>
        <w:ind w:firstLine="5954"/>
      </w:pPr>
      <w:r>
        <w:t>Приложение 4</w:t>
      </w:r>
    </w:p>
    <w:p w:rsidR="008B0531" w:rsidRDefault="00E76718">
      <w:pPr>
        <w:ind w:firstLine="5954"/>
      </w:pPr>
      <w:r>
        <w:t xml:space="preserve">к распоряжению </w:t>
      </w:r>
    </w:p>
    <w:p w:rsidR="008B0531" w:rsidRDefault="00E76718">
      <w:pPr>
        <w:ind w:firstLine="5954"/>
      </w:pPr>
      <w:r>
        <w:t>Администрации города</w:t>
      </w:r>
    </w:p>
    <w:p w:rsidR="008B0531" w:rsidRDefault="00E76718">
      <w:pPr>
        <w:ind w:firstLine="5954"/>
        <w:rPr>
          <w:i/>
          <w:iCs/>
          <w:szCs w:val="44"/>
        </w:rPr>
      </w:pPr>
      <w:r>
        <w:t>от ____________ № _________</w:t>
      </w:r>
    </w:p>
    <w:p w:rsidR="008B0531" w:rsidRDefault="008B0531">
      <w:pPr>
        <w:pStyle w:val="a4"/>
        <w:rPr>
          <w:b w:val="0"/>
          <w:szCs w:val="28"/>
        </w:rPr>
      </w:pPr>
    </w:p>
    <w:p w:rsidR="008B0531" w:rsidRDefault="008B0531">
      <w:pPr>
        <w:pStyle w:val="a4"/>
        <w:rPr>
          <w:b w:val="0"/>
          <w:szCs w:val="28"/>
        </w:rPr>
      </w:pPr>
    </w:p>
    <w:p w:rsidR="008B0531" w:rsidRDefault="00E76718">
      <w:pPr>
        <w:pStyle w:val="a4"/>
        <w:rPr>
          <w:b w:val="0"/>
          <w:bCs/>
          <w:i/>
          <w:iCs/>
          <w:szCs w:val="28"/>
        </w:rPr>
      </w:pPr>
      <w:r>
        <w:rPr>
          <w:b w:val="0"/>
          <w:szCs w:val="28"/>
        </w:rPr>
        <w:t>Смета</w:t>
      </w:r>
    </w:p>
    <w:p w:rsidR="008B0531" w:rsidRDefault="00E76718">
      <w:pPr>
        <w:pStyle w:val="1"/>
        <w:jc w:val="center"/>
      </w:pPr>
      <w:r>
        <w:rPr>
          <w:szCs w:val="28"/>
        </w:rPr>
        <w:t xml:space="preserve">расходов на проведение </w:t>
      </w:r>
      <w:r>
        <w:t xml:space="preserve">соревнования </w:t>
      </w:r>
    </w:p>
    <w:p w:rsidR="008B0531" w:rsidRDefault="00E76718">
      <w:pPr>
        <w:pStyle w:val="1"/>
        <w:jc w:val="center"/>
      </w:pPr>
      <w:r>
        <w:t>на лучший санитарный пост и санитарную дружину города</w:t>
      </w:r>
    </w:p>
    <w:p w:rsidR="008B0531" w:rsidRDefault="008B0531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992"/>
        <w:gridCol w:w="1134"/>
        <w:gridCol w:w="1276"/>
        <w:gridCol w:w="2693"/>
      </w:tblGrid>
      <w:tr w:rsidR="008B05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31" w:rsidRDefault="00E7671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31" w:rsidRDefault="00E76718">
            <w:pPr>
              <w:pStyle w:val="2"/>
              <w:ind w:left="-108" w:right="-108"/>
              <w:jc w:val="center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оли-</w:t>
            </w:r>
          </w:p>
          <w:p w:rsidR="008B0531" w:rsidRDefault="00E7671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</w:t>
            </w:r>
            <w:r>
              <w:rPr>
                <w:iCs/>
                <w:sz w:val="26"/>
                <w:szCs w:val="26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31" w:rsidRDefault="00E7671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Сумма</w:t>
            </w:r>
          </w:p>
          <w:p w:rsidR="008B0531" w:rsidRDefault="00E7671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31" w:rsidRDefault="00E7671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Ответственное </w:t>
            </w:r>
          </w:p>
          <w:p w:rsidR="008B0531" w:rsidRDefault="00E7671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структурное </w:t>
            </w:r>
          </w:p>
          <w:p w:rsidR="008B0531" w:rsidRDefault="00E7671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подразделение </w:t>
            </w:r>
          </w:p>
        </w:tc>
      </w:tr>
      <w:tr w:rsidR="008B053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</w:p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(за 1 место) </w:t>
            </w:r>
          </w:p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шильдом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по делам гражданской обороны и чрезвычайным </w:t>
            </w:r>
          </w:p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ситуациям</w:t>
            </w:r>
          </w:p>
        </w:tc>
      </w:tr>
      <w:tr w:rsidR="008B053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</w:p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(за 2 место) </w:t>
            </w:r>
          </w:p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шильдом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1 453,33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2 906,66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по делам гражданской обороны и чрезвычайным </w:t>
            </w:r>
          </w:p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ситуациям</w:t>
            </w:r>
          </w:p>
        </w:tc>
      </w:tr>
      <w:tr w:rsidR="008B053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</w:p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(за 3 место) </w:t>
            </w:r>
          </w:p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шильдом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по делам гражданской обороны и чрезвычайным</w:t>
            </w:r>
          </w:p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ситуациям</w:t>
            </w:r>
          </w:p>
        </w:tc>
      </w:tr>
      <w:tr w:rsidR="008B053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1" w:rsidRDefault="00E76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8 606,66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31" w:rsidRDefault="008B05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0531" w:rsidRDefault="008B0531">
      <w:pPr>
        <w:pStyle w:val="a4"/>
        <w:rPr>
          <w:b w:val="0"/>
          <w:bCs/>
          <w:i/>
          <w:iCs/>
          <w:sz w:val="24"/>
          <w:szCs w:val="24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  <w:rPr>
          <w:color w:val="000000"/>
          <w:szCs w:val="29"/>
        </w:rPr>
      </w:pPr>
    </w:p>
    <w:p w:rsidR="008B0531" w:rsidRDefault="008B05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57"/>
        <w:rPr>
          <w:color w:val="000000"/>
          <w:szCs w:val="29"/>
        </w:rPr>
      </w:pPr>
    </w:p>
    <w:sectPr w:rsidR="008B0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D9" w:rsidRDefault="00D65DD9">
      <w:r>
        <w:separator/>
      </w:r>
    </w:p>
  </w:endnote>
  <w:endnote w:type="continuationSeparator" w:id="0">
    <w:p w:rsidR="00D65DD9" w:rsidRDefault="00D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D9" w:rsidRDefault="00D65DD9">
      <w:r>
        <w:separator/>
      </w:r>
    </w:p>
  </w:footnote>
  <w:footnote w:type="continuationSeparator" w:id="0">
    <w:p w:rsidR="00D65DD9" w:rsidRDefault="00D6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6378"/>
      <w:docPartObj>
        <w:docPartGallery w:val="Page Numbers (Top of Page)"/>
        <w:docPartUnique/>
      </w:docPartObj>
    </w:sdtPr>
    <w:sdtEndPr/>
    <w:sdtContent>
      <w:p w:rsidR="008B0531" w:rsidRDefault="00E76718">
        <w:pPr>
          <w:pStyle w:val="ae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21DEA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8B0531" w:rsidRDefault="008B053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F4C"/>
    <w:multiLevelType w:val="hybridMultilevel"/>
    <w:tmpl w:val="3F1687CE"/>
    <w:lvl w:ilvl="0" w:tplc="8B42ED9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8ACFAA">
      <w:numFmt w:val="none"/>
      <w:lvlText w:val=""/>
      <w:lvlJc w:val="left"/>
      <w:pPr>
        <w:tabs>
          <w:tab w:val="num" w:pos="360"/>
        </w:tabs>
      </w:pPr>
    </w:lvl>
    <w:lvl w:ilvl="2" w:tplc="6AC21056">
      <w:numFmt w:val="none"/>
      <w:lvlText w:val=""/>
      <w:lvlJc w:val="left"/>
      <w:pPr>
        <w:tabs>
          <w:tab w:val="num" w:pos="360"/>
        </w:tabs>
      </w:pPr>
    </w:lvl>
    <w:lvl w:ilvl="3" w:tplc="34888F66">
      <w:numFmt w:val="none"/>
      <w:lvlText w:val=""/>
      <w:lvlJc w:val="left"/>
      <w:pPr>
        <w:tabs>
          <w:tab w:val="num" w:pos="360"/>
        </w:tabs>
      </w:pPr>
    </w:lvl>
    <w:lvl w:ilvl="4" w:tplc="9D3A2A76">
      <w:numFmt w:val="none"/>
      <w:lvlText w:val=""/>
      <w:lvlJc w:val="left"/>
      <w:pPr>
        <w:tabs>
          <w:tab w:val="num" w:pos="360"/>
        </w:tabs>
      </w:pPr>
    </w:lvl>
    <w:lvl w:ilvl="5" w:tplc="74CAC2DC">
      <w:numFmt w:val="none"/>
      <w:lvlText w:val=""/>
      <w:lvlJc w:val="left"/>
      <w:pPr>
        <w:tabs>
          <w:tab w:val="num" w:pos="360"/>
        </w:tabs>
      </w:pPr>
    </w:lvl>
    <w:lvl w:ilvl="6" w:tplc="F8C66C4C">
      <w:numFmt w:val="none"/>
      <w:lvlText w:val=""/>
      <w:lvlJc w:val="left"/>
      <w:pPr>
        <w:tabs>
          <w:tab w:val="num" w:pos="360"/>
        </w:tabs>
      </w:pPr>
    </w:lvl>
    <w:lvl w:ilvl="7" w:tplc="1188F34A">
      <w:numFmt w:val="none"/>
      <w:lvlText w:val=""/>
      <w:lvlJc w:val="left"/>
      <w:pPr>
        <w:tabs>
          <w:tab w:val="num" w:pos="360"/>
        </w:tabs>
      </w:pPr>
    </w:lvl>
    <w:lvl w:ilvl="8" w:tplc="23003AA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F070C15"/>
    <w:multiLevelType w:val="hybridMultilevel"/>
    <w:tmpl w:val="D0585038"/>
    <w:lvl w:ilvl="0" w:tplc="E2FA2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B71D8F"/>
    <w:multiLevelType w:val="hybridMultilevel"/>
    <w:tmpl w:val="7F820138"/>
    <w:lvl w:ilvl="0" w:tplc="7FC42218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A20FC"/>
    <w:multiLevelType w:val="hybridMultilevel"/>
    <w:tmpl w:val="CC3A4C94"/>
    <w:lvl w:ilvl="0" w:tplc="54A80D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FA2EF32">
      <w:numFmt w:val="none"/>
      <w:lvlText w:val=""/>
      <w:lvlJc w:val="left"/>
      <w:pPr>
        <w:tabs>
          <w:tab w:val="num" w:pos="360"/>
        </w:tabs>
      </w:pPr>
    </w:lvl>
    <w:lvl w:ilvl="2" w:tplc="E8C67C8C">
      <w:numFmt w:val="none"/>
      <w:lvlText w:val=""/>
      <w:lvlJc w:val="left"/>
      <w:pPr>
        <w:tabs>
          <w:tab w:val="num" w:pos="360"/>
        </w:tabs>
      </w:pPr>
    </w:lvl>
    <w:lvl w:ilvl="3" w:tplc="887222F2">
      <w:numFmt w:val="none"/>
      <w:lvlText w:val=""/>
      <w:lvlJc w:val="left"/>
      <w:pPr>
        <w:tabs>
          <w:tab w:val="num" w:pos="360"/>
        </w:tabs>
      </w:pPr>
    </w:lvl>
    <w:lvl w:ilvl="4" w:tplc="FD648994">
      <w:numFmt w:val="none"/>
      <w:lvlText w:val=""/>
      <w:lvlJc w:val="left"/>
      <w:pPr>
        <w:tabs>
          <w:tab w:val="num" w:pos="360"/>
        </w:tabs>
      </w:pPr>
    </w:lvl>
    <w:lvl w:ilvl="5" w:tplc="76A2C8B0">
      <w:numFmt w:val="none"/>
      <w:lvlText w:val=""/>
      <w:lvlJc w:val="left"/>
      <w:pPr>
        <w:tabs>
          <w:tab w:val="num" w:pos="360"/>
        </w:tabs>
      </w:pPr>
    </w:lvl>
    <w:lvl w:ilvl="6" w:tplc="916A3B24">
      <w:numFmt w:val="none"/>
      <w:lvlText w:val=""/>
      <w:lvlJc w:val="left"/>
      <w:pPr>
        <w:tabs>
          <w:tab w:val="num" w:pos="360"/>
        </w:tabs>
      </w:pPr>
    </w:lvl>
    <w:lvl w:ilvl="7" w:tplc="28A0FF84">
      <w:numFmt w:val="none"/>
      <w:lvlText w:val=""/>
      <w:lvlJc w:val="left"/>
      <w:pPr>
        <w:tabs>
          <w:tab w:val="num" w:pos="360"/>
        </w:tabs>
      </w:pPr>
    </w:lvl>
    <w:lvl w:ilvl="8" w:tplc="2B8E3C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6E675DB"/>
    <w:multiLevelType w:val="hybridMultilevel"/>
    <w:tmpl w:val="2646D4A4"/>
    <w:lvl w:ilvl="0" w:tplc="180E4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60FCC">
      <w:numFmt w:val="none"/>
      <w:lvlText w:val=""/>
      <w:lvlJc w:val="left"/>
      <w:pPr>
        <w:tabs>
          <w:tab w:val="num" w:pos="360"/>
        </w:tabs>
      </w:pPr>
    </w:lvl>
    <w:lvl w:ilvl="2" w:tplc="5B461228">
      <w:numFmt w:val="none"/>
      <w:lvlText w:val=""/>
      <w:lvlJc w:val="left"/>
      <w:pPr>
        <w:tabs>
          <w:tab w:val="num" w:pos="360"/>
        </w:tabs>
      </w:pPr>
    </w:lvl>
    <w:lvl w:ilvl="3" w:tplc="E20EED42">
      <w:numFmt w:val="none"/>
      <w:lvlText w:val=""/>
      <w:lvlJc w:val="left"/>
      <w:pPr>
        <w:tabs>
          <w:tab w:val="num" w:pos="360"/>
        </w:tabs>
      </w:pPr>
    </w:lvl>
    <w:lvl w:ilvl="4" w:tplc="C14E73A8">
      <w:numFmt w:val="none"/>
      <w:lvlText w:val=""/>
      <w:lvlJc w:val="left"/>
      <w:pPr>
        <w:tabs>
          <w:tab w:val="num" w:pos="360"/>
        </w:tabs>
      </w:pPr>
    </w:lvl>
    <w:lvl w:ilvl="5" w:tplc="6AE09318">
      <w:numFmt w:val="none"/>
      <w:lvlText w:val=""/>
      <w:lvlJc w:val="left"/>
      <w:pPr>
        <w:tabs>
          <w:tab w:val="num" w:pos="360"/>
        </w:tabs>
      </w:pPr>
    </w:lvl>
    <w:lvl w:ilvl="6" w:tplc="965E217C">
      <w:numFmt w:val="none"/>
      <w:lvlText w:val=""/>
      <w:lvlJc w:val="left"/>
      <w:pPr>
        <w:tabs>
          <w:tab w:val="num" w:pos="360"/>
        </w:tabs>
      </w:pPr>
    </w:lvl>
    <w:lvl w:ilvl="7" w:tplc="D598C5A0">
      <w:numFmt w:val="none"/>
      <w:lvlText w:val=""/>
      <w:lvlJc w:val="left"/>
      <w:pPr>
        <w:tabs>
          <w:tab w:val="num" w:pos="360"/>
        </w:tabs>
      </w:pPr>
    </w:lvl>
    <w:lvl w:ilvl="8" w:tplc="0C1A91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934322"/>
    <w:multiLevelType w:val="hybridMultilevel"/>
    <w:tmpl w:val="D3B2F834"/>
    <w:lvl w:ilvl="0" w:tplc="19F04F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0241FC4"/>
    <w:multiLevelType w:val="multilevel"/>
    <w:tmpl w:val="BFE67D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6D67767"/>
    <w:multiLevelType w:val="multilevel"/>
    <w:tmpl w:val="147AE1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37700C38"/>
    <w:multiLevelType w:val="hybridMultilevel"/>
    <w:tmpl w:val="1CB47CE8"/>
    <w:lvl w:ilvl="0" w:tplc="1FF42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070466A"/>
    <w:multiLevelType w:val="hybridMultilevel"/>
    <w:tmpl w:val="A1524C4C"/>
    <w:lvl w:ilvl="0" w:tplc="E320CDF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2D63B39"/>
    <w:multiLevelType w:val="hybridMultilevel"/>
    <w:tmpl w:val="34B2F30A"/>
    <w:lvl w:ilvl="0" w:tplc="7430CB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EEAECC4">
      <w:numFmt w:val="none"/>
      <w:lvlText w:val=""/>
      <w:lvlJc w:val="left"/>
      <w:pPr>
        <w:tabs>
          <w:tab w:val="num" w:pos="360"/>
        </w:tabs>
      </w:pPr>
    </w:lvl>
    <w:lvl w:ilvl="2" w:tplc="DA70ACEA">
      <w:numFmt w:val="none"/>
      <w:lvlText w:val=""/>
      <w:lvlJc w:val="left"/>
      <w:pPr>
        <w:tabs>
          <w:tab w:val="num" w:pos="360"/>
        </w:tabs>
      </w:pPr>
    </w:lvl>
    <w:lvl w:ilvl="3" w:tplc="3A0C2D50">
      <w:numFmt w:val="none"/>
      <w:lvlText w:val=""/>
      <w:lvlJc w:val="left"/>
      <w:pPr>
        <w:tabs>
          <w:tab w:val="num" w:pos="360"/>
        </w:tabs>
      </w:pPr>
    </w:lvl>
    <w:lvl w:ilvl="4" w:tplc="D8F4BAF6">
      <w:numFmt w:val="none"/>
      <w:lvlText w:val=""/>
      <w:lvlJc w:val="left"/>
      <w:pPr>
        <w:tabs>
          <w:tab w:val="num" w:pos="360"/>
        </w:tabs>
      </w:pPr>
    </w:lvl>
    <w:lvl w:ilvl="5" w:tplc="062AFB14">
      <w:numFmt w:val="none"/>
      <w:lvlText w:val=""/>
      <w:lvlJc w:val="left"/>
      <w:pPr>
        <w:tabs>
          <w:tab w:val="num" w:pos="360"/>
        </w:tabs>
      </w:pPr>
    </w:lvl>
    <w:lvl w:ilvl="6" w:tplc="C57012C8">
      <w:numFmt w:val="none"/>
      <w:lvlText w:val=""/>
      <w:lvlJc w:val="left"/>
      <w:pPr>
        <w:tabs>
          <w:tab w:val="num" w:pos="360"/>
        </w:tabs>
      </w:pPr>
    </w:lvl>
    <w:lvl w:ilvl="7" w:tplc="06900004">
      <w:numFmt w:val="none"/>
      <w:lvlText w:val=""/>
      <w:lvlJc w:val="left"/>
      <w:pPr>
        <w:tabs>
          <w:tab w:val="num" w:pos="360"/>
        </w:tabs>
      </w:pPr>
    </w:lvl>
    <w:lvl w:ilvl="8" w:tplc="130625E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4966F5F"/>
    <w:multiLevelType w:val="hybridMultilevel"/>
    <w:tmpl w:val="D03662D4"/>
    <w:lvl w:ilvl="0" w:tplc="349211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531"/>
    <w:rsid w:val="000B21AE"/>
    <w:rsid w:val="00321DEA"/>
    <w:rsid w:val="008B0531"/>
    <w:rsid w:val="00C247E0"/>
    <w:rsid w:val="00D65DD9"/>
    <w:rsid w:val="00E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F6C5B5"/>
  <w15:docId w15:val="{60C85B99-F59F-4269-B1A2-85DBFEAE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ind w:left="360"/>
      <w:outlineLvl w:val="1"/>
    </w:pPr>
    <w:rPr>
      <w:rFonts w:eastAsia="Arial Unicode MS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ind w:left="360"/>
      <w:jc w:val="center"/>
      <w:outlineLvl w:val="2"/>
    </w:pPr>
    <w:rPr>
      <w:rFonts w:eastAsia="Arial Unicode MS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ind w:firstLine="6480"/>
      <w:outlineLvl w:val="3"/>
    </w:pPr>
    <w:rPr>
      <w:rFonts w:eastAsia="Arial Unicode MS" w:cs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ind w:firstLine="180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pPr>
      <w:keepNext/>
      <w:widowControl w:val="0"/>
      <w:shd w:val="clear" w:color="auto" w:fill="FFFFFF"/>
      <w:autoSpaceDE w:val="0"/>
      <w:autoSpaceDN w:val="0"/>
      <w:adjustRightInd w:val="0"/>
      <w:spacing w:line="307" w:lineRule="atLeast"/>
      <w:outlineLvl w:val="5"/>
    </w:pPr>
    <w:rPr>
      <w:rFonts w:eastAsia="Arial Unicode MS" w:cs="Times New Roman"/>
      <w:szCs w:val="24"/>
      <w:lang w:eastAsia="ru-RU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eastAsia="Times New Roman" w:cs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keepNext/>
      <w:ind w:left="360"/>
      <w:outlineLvl w:val="8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Arial Unicode MS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eastAsia="Times New Roman" w:cs="Times New Roman"/>
      <w:b/>
      <w:bCs/>
      <w:color w:val="000000"/>
      <w:szCs w:val="29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Pr>
      <w:rFonts w:ascii="Times New Roman" w:eastAsia="Times New Roman" w:hAnsi="Times New Roman" w:cs="Times New Roman"/>
      <w:b/>
      <w:bCs/>
      <w:color w:val="000000"/>
      <w:sz w:val="28"/>
      <w:szCs w:val="29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pPr>
      <w:ind w:left="3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pPr>
      <w:widowControl w:val="0"/>
      <w:shd w:val="clear" w:color="auto" w:fill="FFFFFF"/>
      <w:autoSpaceDE w:val="0"/>
      <w:autoSpaceDN w:val="0"/>
      <w:adjustRightInd w:val="0"/>
      <w:ind w:firstLine="708"/>
      <w:jc w:val="both"/>
    </w:pPr>
    <w:rPr>
      <w:rFonts w:eastAsia="Times New Roman" w:cs="Times New Roman"/>
      <w:color w:val="000000"/>
      <w:szCs w:val="29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styleId="a8">
    <w:name w:val="Body Text"/>
    <w:basedOn w:val="a"/>
    <w:link w:val="a9"/>
    <w:semiHidden/>
    <w:pPr>
      <w:widowControl w:val="0"/>
      <w:shd w:val="clear" w:color="auto" w:fill="FFFFFF"/>
      <w:autoSpaceDE w:val="0"/>
      <w:autoSpaceDN w:val="0"/>
      <w:adjustRightInd w:val="0"/>
      <w:spacing w:line="302" w:lineRule="atLeast"/>
      <w:jc w:val="center"/>
    </w:pPr>
    <w:rPr>
      <w:rFonts w:eastAsia="Times New Roman" w:cs="Times New Roman"/>
      <w:color w:val="000000"/>
      <w:szCs w:val="29"/>
      <w:lang w:eastAsia="ru-RU"/>
    </w:r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pPr>
      <w:tabs>
        <w:tab w:val="left" w:pos="9640"/>
        <w:tab w:val="left" w:pos="9900"/>
      </w:tabs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lock Text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312" w:lineRule="atLeast"/>
      <w:ind w:left="5462" w:right="538"/>
      <w:jc w:val="both"/>
    </w:pPr>
    <w:rPr>
      <w:rFonts w:eastAsia="Times New Roman" w:cs="Times New Roman"/>
      <w:szCs w:val="20"/>
      <w:lang w:eastAsia="ru-RU"/>
    </w:rPr>
  </w:style>
  <w:style w:type="paragraph" w:styleId="ab">
    <w:name w:val="caption"/>
    <w:basedOn w:val="a"/>
    <w:next w:val="a"/>
    <w:qFormat/>
    <w:pPr>
      <w:ind w:firstLine="180"/>
      <w:jc w:val="center"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2017-05-30T06:46:00Z</cp:lastPrinted>
  <dcterms:created xsi:type="dcterms:W3CDTF">2017-05-31T04:34:00Z</dcterms:created>
  <dcterms:modified xsi:type="dcterms:W3CDTF">2017-05-31T04:34:00Z</dcterms:modified>
</cp:coreProperties>
</file>