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626B8">
        <w:trPr>
          <w:jc w:val="center"/>
        </w:trPr>
        <w:tc>
          <w:tcPr>
            <w:tcW w:w="142" w:type="dxa"/>
            <w:noWrap/>
          </w:tcPr>
          <w:p w:rsidR="00E626B8" w:rsidRDefault="00EC47E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626B8" w:rsidRDefault="000F7DB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E626B8" w:rsidRDefault="00EC47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626B8" w:rsidRPr="000F7DBF" w:rsidRDefault="000F7DB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626B8" w:rsidRDefault="00EC47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626B8" w:rsidRDefault="000F7DB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626B8" w:rsidRDefault="00EC47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626B8" w:rsidRDefault="00E626B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626B8" w:rsidRDefault="00EC47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626B8" w:rsidRPr="000F7DBF" w:rsidRDefault="000F7DB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826</w:t>
            </w:r>
          </w:p>
        </w:tc>
      </w:tr>
    </w:tbl>
    <w:p w:rsidR="00E626B8" w:rsidRDefault="00184FB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E626B8" w:rsidRDefault="00E626B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626B8" w:rsidRDefault="00E626B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626B8" w:rsidRDefault="00EC47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626B8" w:rsidRDefault="00EC47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626B8" w:rsidRDefault="00E626B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626B8" w:rsidRDefault="00EC47E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626B8" w:rsidRDefault="00E626B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626B8" w:rsidRDefault="00E626B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626B8" w:rsidRDefault="00EC47E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E626B8" w:rsidRDefault="00E626B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626B8" w:rsidRDefault="00E626B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626B8" w:rsidRDefault="00EC47E0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E626B8" w:rsidRDefault="00EC47E0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E626B8" w:rsidRDefault="00EC47E0">
      <w:pPr>
        <w:rPr>
          <w:szCs w:val="28"/>
        </w:rPr>
      </w:pPr>
      <w:r>
        <w:rPr>
          <w:szCs w:val="28"/>
        </w:rPr>
        <w:t xml:space="preserve">и присвоении кодов классификатора </w:t>
      </w:r>
    </w:p>
    <w:p w:rsidR="00E626B8" w:rsidRDefault="00EC47E0">
      <w:pPr>
        <w:rPr>
          <w:szCs w:val="28"/>
        </w:rPr>
      </w:pPr>
      <w:r>
        <w:rPr>
          <w:szCs w:val="28"/>
        </w:rPr>
        <w:t>муниципальных правовых актов</w:t>
      </w:r>
    </w:p>
    <w:p w:rsidR="00E626B8" w:rsidRDefault="00E626B8">
      <w:pPr>
        <w:rPr>
          <w:szCs w:val="28"/>
        </w:rPr>
      </w:pPr>
    </w:p>
    <w:p w:rsidR="00E626B8" w:rsidRDefault="00E626B8">
      <w:pPr>
        <w:jc w:val="both"/>
        <w:rPr>
          <w:szCs w:val="28"/>
        </w:rPr>
      </w:pPr>
    </w:p>
    <w:p w:rsidR="00E626B8" w:rsidRDefault="00EC47E0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</w:t>
      </w:r>
    </w:p>
    <w:p w:rsidR="00E626B8" w:rsidRDefault="00EC47E0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Назначить исполнителями решений, принятых на пятом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16.02.2017, структурные подразделения Администрации        города согласно приложению 1.</w:t>
      </w:r>
    </w:p>
    <w:p w:rsidR="00E626B8" w:rsidRDefault="00EC47E0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Присвоить коды классификатора муниципальных правовых актов решениям 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согласно приложению 2. </w:t>
      </w:r>
    </w:p>
    <w:p w:rsidR="00E626B8" w:rsidRDefault="00EC47E0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информации разместить настоящее распоряжение на официальном портале   Администрации города.</w:t>
      </w:r>
    </w:p>
    <w:p w:rsidR="00E626B8" w:rsidRDefault="00E626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26B8" w:rsidRDefault="00E626B8">
      <w:pPr>
        <w:tabs>
          <w:tab w:val="left" w:pos="709"/>
          <w:tab w:val="left" w:pos="851"/>
        </w:tabs>
        <w:rPr>
          <w:szCs w:val="28"/>
        </w:rPr>
      </w:pPr>
    </w:p>
    <w:p w:rsidR="00E626B8" w:rsidRDefault="00E626B8">
      <w:pPr>
        <w:tabs>
          <w:tab w:val="left" w:pos="709"/>
          <w:tab w:val="left" w:pos="851"/>
        </w:tabs>
        <w:rPr>
          <w:szCs w:val="28"/>
        </w:rPr>
      </w:pPr>
    </w:p>
    <w:p w:rsidR="00E626B8" w:rsidRDefault="00EC47E0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E626B8" w:rsidRDefault="00E626B8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626B8" w:rsidRDefault="00E626B8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626B8" w:rsidRDefault="00E626B8">
      <w:pPr>
        <w:shd w:val="clear" w:color="auto" w:fill="FFFFFF"/>
        <w:rPr>
          <w:szCs w:val="28"/>
        </w:rPr>
      </w:pPr>
    </w:p>
    <w:p w:rsidR="00E626B8" w:rsidRDefault="00E626B8">
      <w:pPr>
        <w:shd w:val="clear" w:color="auto" w:fill="FFFFFF"/>
        <w:rPr>
          <w:szCs w:val="28"/>
        </w:rPr>
      </w:pPr>
    </w:p>
    <w:p w:rsidR="00E626B8" w:rsidRDefault="00E626B8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626B8" w:rsidRDefault="00E626B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626B8" w:rsidRDefault="00E626B8">
      <w:pPr>
        <w:autoSpaceDE w:val="0"/>
        <w:autoSpaceDN w:val="0"/>
        <w:adjustRightInd w:val="0"/>
        <w:jc w:val="both"/>
        <w:rPr>
          <w:szCs w:val="28"/>
        </w:rPr>
      </w:pPr>
    </w:p>
    <w:p w:rsidR="00E626B8" w:rsidRDefault="00E626B8">
      <w:pPr>
        <w:autoSpaceDE w:val="0"/>
        <w:autoSpaceDN w:val="0"/>
        <w:adjustRightInd w:val="0"/>
        <w:jc w:val="both"/>
        <w:rPr>
          <w:szCs w:val="28"/>
        </w:rPr>
      </w:pPr>
    </w:p>
    <w:p w:rsidR="00E626B8" w:rsidRDefault="00E626B8">
      <w:pPr>
        <w:autoSpaceDE w:val="0"/>
        <w:autoSpaceDN w:val="0"/>
        <w:adjustRightInd w:val="0"/>
        <w:jc w:val="both"/>
        <w:rPr>
          <w:szCs w:val="28"/>
        </w:rPr>
      </w:pPr>
    </w:p>
    <w:p w:rsidR="00E626B8" w:rsidRDefault="00E626B8">
      <w:pPr>
        <w:tabs>
          <w:tab w:val="left" w:pos="567"/>
          <w:tab w:val="left" w:pos="709"/>
        </w:tabs>
        <w:rPr>
          <w:szCs w:val="28"/>
        </w:rPr>
      </w:pPr>
    </w:p>
    <w:p w:rsidR="00E626B8" w:rsidRDefault="00E626B8">
      <w:pPr>
        <w:tabs>
          <w:tab w:val="left" w:pos="567"/>
          <w:tab w:val="left" w:pos="709"/>
        </w:tabs>
        <w:rPr>
          <w:szCs w:val="20"/>
        </w:rPr>
      </w:pPr>
    </w:p>
    <w:p w:rsidR="00E626B8" w:rsidRDefault="00E626B8">
      <w:pPr>
        <w:ind w:firstLine="5954"/>
        <w:rPr>
          <w:szCs w:val="20"/>
        </w:rPr>
      </w:pPr>
    </w:p>
    <w:p w:rsidR="00E626B8" w:rsidRDefault="00EC47E0">
      <w:pPr>
        <w:ind w:firstLine="5954"/>
        <w:rPr>
          <w:szCs w:val="20"/>
        </w:rPr>
      </w:pPr>
      <w:r>
        <w:rPr>
          <w:szCs w:val="20"/>
        </w:rPr>
        <w:t xml:space="preserve">Приложение 1 </w:t>
      </w:r>
    </w:p>
    <w:p w:rsidR="00E626B8" w:rsidRDefault="00EC47E0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E626B8" w:rsidRDefault="00EC47E0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E626B8" w:rsidRDefault="00EC47E0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E626B8" w:rsidRDefault="00E626B8">
      <w:pPr>
        <w:ind w:firstLine="708"/>
        <w:jc w:val="both"/>
        <w:rPr>
          <w:szCs w:val="28"/>
        </w:rPr>
      </w:pPr>
    </w:p>
    <w:p w:rsidR="00E626B8" w:rsidRDefault="00E626B8">
      <w:pPr>
        <w:ind w:firstLine="708"/>
        <w:jc w:val="both"/>
        <w:rPr>
          <w:szCs w:val="28"/>
        </w:rPr>
      </w:pPr>
    </w:p>
    <w:p w:rsidR="00E626B8" w:rsidRDefault="00EC47E0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Исполнители </w:t>
      </w:r>
    </w:p>
    <w:p w:rsidR="00E626B8" w:rsidRDefault="00EC47E0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решений, принятых на пятом заседании Думы города V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созыва 16.02.2017</w:t>
      </w:r>
    </w:p>
    <w:p w:rsidR="00E626B8" w:rsidRDefault="00E626B8">
      <w:pPr>
        <w:tabs>
          <w:tab w:val="left" w:pos="851"/>
        </w:tabs>
        <w:rPr>
          <w:szCs w:val="28"/>
        </w:rPr>
      </w:pPr>
    </w:p>
    <w:p w:rsidR="00E626B8" w:rsidRDefault="00EC47E0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1. Отдел молодёжной политики:</w:t>
      </w:r>
    </w:p>
    <w:p w:rsidR="00E626B8" w:rsidRDefault="00EC47E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решение Думы города </w:t>
      </w:r>
      <w:r>
        <w:rPr>
          <w:szCs w:val="28"/>
        </w:rPr>
        <w:t>от 20.02.2017 № 60-VI ДГ «О внесении изменения           в решение Думы города от 28.11.2016 № 30-VI ДГ «О делегировании депутатов Думы города для участия в деятельности комиссий, групп, советов и других                 совещательных органов».</w:t>
      </w:r>
    </w:p>
    <w:p w:rsidR="00E626B8" w:rsidRDefault="00EC47E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заместителя главы         Администрации города Пелевина А.Р.</w:t>
      </w:r>
    </w:p>
    <w:p w:rsidR="00E626B8" w:rsidRDefault="00EC47E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Департамент городского хозяйства, департамент финансов, управление бюджетного учёта и отчётности:</w:t>
      </w:r>
    </w:p>
    <w:p w:rsidR="00E626B8" w:rsidRDefault="00EC47E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решение Думы города </w:t>
      </w:r>
      <w:r>
        <w:rPr>
          <w:szCs w:val="28"/>
        </w:rPr>
        <w:t>от 22.02.2017 № 70-VI ДГ «О размере компенсации расходов на оплату содержания жилых помещений отдельным категориям          граждан».</w:t>
      </w:r>
    </w:p>
    <w:p w:rsidR="00E626B8" w:rsidRDefault="00EC47E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заместителя главы           Администрации города Кривцова Н.Н.</w:t>
      </w:r>
    </w:p>
    <w:p w:rsidR="00E626B8" w:rsidRDefault="00EC47E0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E626B8" w:rsidRDefault="00E626B8">
      <w:pPr>
        <w:tabs>
          <w:tab w:val="left" w:pos="709"/>
          <w:tab w:val="left" w:pos="1005"/>
        </w:tabs>
        <w:ind w:firstLine="567"/>
        <w:rPr>
          <w:szCs w:val="28"/>
        </w:rPr>
      </w:pPr>
    </w:p>
    <w:p w:rsidR="00E626B8" w:rsidRDefault="00E626B8">
      <w:pPr>
        <w:tabs>
          <w:tab w:val="left" w:pos="709"/>
          <w:tab w:val="left" w:pos="1005"/>
        </w:tabs>
        <w:ind w:firstLine="567"/>
        <w:rPr>
          <w:szCs w:val="28"/>
        </w:rPr>
      </w:pPr>
    </w:p>
    <w:p w:rsidR="00E626B8" w:rsidRDefault="00E626B8">
      <w:pPr>
        <w:ind w:firstLine="708"/>
        <w:jc w:val="center"/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tabs>
          <w:tab w:val="left" w:pos="709"/>
        </w:tabs>
        <w:rPr>
          <w:szCs w:val="28"/>
        </w:rPr>
      </w:pPr>
    </w:p>
    <w:p w:rsidR="00E626B8" w:rsidRDefault="00E626B8">
      <w:pPr>
        <w:rPr>
          <w:szCs w:val="28"/>
        </w:rPr>
      </w:pPr>
    </w:p>
    <w:p w:rsidR="00E626B8" w:rsidRDefault="00E626B8">
      <w:pPr>
        <w:rPr>
          <w:szCs w:val="20"/>
        </w:rPr>
      </w:pPr>
    </w:p>
    <w:p w:rsidR="00E626B8" w:rsidRDefault="00EC47E0">
      <w:pPr>
        <w:tabs>
          <w:tab w:val="left" w:pos="709"/>
        </w:tabs>
        <w:ind w:firstLine="5954"/>
        <w:rPr>
          <w:szCs w:val="20"/>
        </w:rPr>
      </w:pPr>
      <w:r>
        <w:rPr>
          <w:szCs w:val="20"/>
        </w:rPr>
        <w:t xml:space="preserve">Приложение 2 </w:t>
      </w:r>
    </w:p>
    <w:p w:rsidR="00E626B8" w:rsidRDefault="00EC47E0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E626B8" w:rsidRDefault="00EC47E0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E626B8" w:rsidRDefault="00EC47E0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E626B8" w:rsidRDefault="00E626B8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626B8" w:rsidRDefault="00E626B8">
      <w:pPr>
        <w:shd w:val="clear" w:color="auto" w:fill="FFFFFF"/>
        <w:rPr>
          <w:rFonts w:eastAsia="Calibri"/>
          <w:b/>
          <w:i/>
          <w:iCs/>
          <w:color w:val="000000"/>
          <w:spacing w:val="-16"/>
          <w:szCs w:val="28"/>
        </w:rPr>
      </w:pPr>
    </w:p>
    <w:p w:rsidR="00E626B8" w:rsidRDefault="00EC47E0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Коды классификатора</w:t>
      </w:r>
    </w:p>
    <w:p w:rsidR="00E626B8" w:rsidRDefault="00EC47E0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муниципальных правовых актов, присвоенные </w:t>
      </w:r>
    </w:p>
    <w:p w:rsidR="00E626B8" w:rsidRDefault="00EC47E0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решениям Думы города 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 xml:space="preserve">I созыва  </w:t>
      </w:r>
    </w:p>
    <w:p w:rsidR="00E626B8" w:rsidRDefault="00E626B8">
      <w:pPr>
        <w:spacing w:line="240" w:lineRule="atLeast"/>
        <w:jc w:val="center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281"/>
        <w:gridCol w:w="3827"/>
      </w:tblGrid>
      <w:tr w:rsidR="00E626B8">
        <w:trPr>
          <w:trHeight w:val="1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8" w:rsidRDefault="00EC4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Решение Думы города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B8" w:rsidRDefault="00EC4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Код классификатора </w:t>
            </w:r>
          </w:p>
          <w:p w:rsidR="00E626B8" w:rsidRDefault="00EC4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муниципальных правовых </w:t>
            </w:r>
          </w:p>
          <w:p w:rsidR="00E626B8" w:rsidRDefault="00EC4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актов, ответственное </w:t>
            </w:r>
          </w:p>
          <w:p w:rsidR="00E626B8" w:rsidRDefault="00EC4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структурное подразделение</w:t>
            </w:r>
          </w:p>
        </w:tc>
      </w:tr>
      <w:tr w:rsidR="00E626B8">
        <w:trPr>
          <w:trHeight w:val="1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8" w:rsidRDefault="00EC47E0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дата, номер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8" w:rsidRDefault="00EC4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8" w:rsidRDefault="00E6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E626B8">
        <w:trPr>
          <w:trHeight w:val="1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8" w:rsidRDefault="00EC47E0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22.02.2017</w:t>
            </w:r>
          </w:p>
          <w:p w:rsidR="00E626B8" w:rsidRDefault="00EC47E0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70-VI ДГ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8" w:rsidRDefault="00EC47E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размере компенсации расходов на оплату содержания жилых помещений отдельным</w:t>
            </w:r>
          </w:p>
          <w:p w:rsidR="00E626B8" w:rsidRDefault="00EC47E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категориям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8" w:rsidRDefault="00EC47E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код 2.12, департамент </w:t>
            </w:r>
          </w:p>
          <w:p w:rsidR="00E626B8" w:rsidRDefault="00EC47E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городского хозяйства</w:t>
            </w:r>
          </w:p>
          <w:p w:rsidR="00E626B8" w:rsidRDefault="00E626B8">
            <w:pPr>
              <w:rPr>
                <w:rFonts w:eastAsia="Calibri"/>
                <w:szCs w:val="28"/>
              </w:rPr>
            </w:pPr>
          </w:p>
        </w:tc>
      </w:tr>
    </w:tbl>
    <w:p w:rsidR="00E626B8" w:rsidRDefault="00E626B8">
      <w:pPr>
        <w:spacing w:line="240" w:lineRule="atLeast"/>
        <w:rPr>
          <w:szCs w:val="28"/>
        </w:rPr>
      </w:pPr>
    </w:p>
    <w:p w:rsidR="00E626B8" w:rsidRDefault="00E626B8">
      <w:pPr>
        <w:spacing w:line="240" w:lineRule="atLeast"/>
        <w:jc w:val="center"/>
        <w:rPr>
          <w:szCs w:val="28"/>
        </w:rPr>
      </w:pPr>
    </w:p>
    <w:sectPr w:rsidR="00E626B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B2" w:rsidRDefault="00184FB2">
      <w:r>
        <w:separator/>
      </w:r>
    </w:p>
  </w:endnote>
  <w:endnote w:type="continuationSeparator" w:id="0">
    <w:p w:rsidR="00184FB2" w:rsidRDefault="0018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B2" w:rsidRDefault="00184FB2">
      <w:r>
        <w:separator/>
      </w:r>
    </w:p>
  </w:footnote>
  <w:footnote w:type="continuationSeparator" w:id="0">
    <w:p w:rsidR="00184FB2" w:rsidRDefault="0018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3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26B8" w:rsidRDefault="00EC47E0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F7DB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E626B8" w:rsidRDefault="00E626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11E9"/>
    <w:multiLevelType w:val="hybridMultilevel"/>
    <w:tmpl w:val="0BB6871C"/>
    <w:lvl w:ilvl="0" w:tplc="9F700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34012"/>
    <w:multiLevelType w:val="hybridMultilevel"/>
    <w:tmpl w:val="F100142E"/>
    <w:lvl w:ilvl="0" w:tplc="B558A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6B8"/>
    <w:rsid w:val="000F7DBF"/>
    <w:rsid w:val="00184FB2"/>
    <w:rsid w:val="00655416"/>
    <w:rsid w:val="006A27B2"/>
    <w:rsid w:val="00E626B8"/>
    <w:rsid w:val="00E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BAF572"/>
  <w15:docId w15:val="{DE231CD8-CCA7-4B25-959D-69BB6E83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2017-05-19T11:26:00Z</cp:lastPrinted>
  <dcterms:created xsi:type="dcterms:W3CDTF">2017-05-23T11:33:00Z</dcterms:created>
  <dcterms:modified xsi:type="dcterms:W3CDTF">2017-05-23T11:33:00Z</dcterms:modified>
</cp:coreProperties>
</file>