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D6959">
        <w:trPr>
          <w:jc w:val="center"/>
        </w:trPr>
        <w:tc>
          <w:tcPr>
            <w:tcW w:w="142" w:type="dxa"/>
            <w:noWrap/>
          </w:tcPr>
          <w:p w:rsidR="00CD6959" w:rsidRDefault="00E07A8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D6959" w:rsidRDefault="00AC26E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CD6959" w:rsidRDefault="00E07A8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6959" w:rsidRPr="00AC26EB" w:rsidRDefault="00AC26E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CD6959" w:rsidRDefault="00E07A8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D6959" w:rsidRDefault="00AC26E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D6959" w:rsidRDefault="00E07A8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D6959" w:rsidRDefault="00CD695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D6959" w:rsidRDefault="00E07A8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D6959" w:rsidRPr="00AC26EB" w:rsidRDefault="00AC26E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651</w:t>
            </w:r>
          </w:p>
        </w:tc>
      </w:tr>
    </w:tbl>
    <w:p w:rsidR="00CD6959" w:rsidRDefault="00767950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CD6959" w:rsidRDefault="00CD69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6959" w:rsidRDefault="00CD69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CD6959" w:rsidRDefault="00E07A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CD6959" w:rsidRDefault="00E07A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CD6959" w:rsidRDefault="00CD69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CD6959" w:rsidRDefault="00E07A8C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CD6959" w:rsidRDefault="00CD69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CD6959" w:rsidRDefault="00CD69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CD6959" w:rsidRDefault="00E07A8C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CD6959" w:rsidRDefault="00CD69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CD6959" w:rsidRDefault="00CD69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CD6959" w:rsidRDefault="00E07A8C">
      <w:pPr>
        <w:ind w:right="4818"/>
        <w:rPr>
          <w:szCs w:val="28"/>
        </w:rPr>
      </w:pPr>
      <w:r>
        <w:rPr>
          <w:szCs w:val="28"/>
        </w:rPr>
        <w:t xml:space="preserve">О внесении изменений в распоряжение Администрации города от 11.05.2016 </w:t>
      </w:r>
    </w:p>
    <w:p w:rsidR="00CD6959" w:rsidRDefault="00E07A8C">
      <w:pPr>
        <w:ind w:right="4818"/>
        <w:rPr>
          <w:szCs w:val="28"/>
        </w:rPr>
      </w:pPr>
      <w:r>
        <w:rPr>
          <w:szCs w:val="28"/>
        </w:rPr>
        <w:t xml:space="preserve">№ 759 «О проверке готовности </w:t>
      </w:r>
    </w:p>
    <w:p w:rsidR="00CD6959" w:rsidRDefault="00E07A8C">
      <w:pPr>
        <w:ind w:right="4818"/>
        <w:rPr>
          <w:szCs w:val="28"/>
        </w:rPr>
      </w:pPr>
      <w:r>
        <w:rPr>
          <w:szCs w:val="28"/>
        </w:rPr>
        <w:t xml:space="preserve">оздоровительных организаций, </w:t>
      </w:r>
    </w:p>
    <w:p w:rsidR="00CD6959" w:rsidRDefault="00E07A8C">
      <w:pPr>
        <w:ind w:right="4818"/>
        <w:rPr>
          <w:szCs w:val="28"/>
        </w:rPr>
      </w:pPr>
      <w:r>
        <w:rPr>
          <w:szCs w:val="28"/>
        </w:rPr>
        <w:t xml:space="preserve">расположенных на территории </w:t>
      </w:r>
    </w:p>
    <w:p w:rsidR="00CD6959" w:rsidRDefault="00E07A8C">
      <w:pPr>
        <w:ind w:right="4818"/>
        <w:rPr>
          <w:szCs w:val="28"/>
        </w:rPr>
      </w:pPr>
      <w:r>
        <w:rPr>
          <w:szCs w:val="28"/>
        </w:rPr>
        <w:t xml:space="preserve">городского округа город Сургут, </w:t>
      </w:r>
    </w:p>
    <w:p w:rsidR="00CD6959" w:rsidRDefault="00E07A8C">
      <w:pPr>
        <w:ind w:right="4818"/>
        <w:rPr>
          <w:szCs w:val="28"/>
        </w:rPr>
      </w:pPr>
      <w:r>
        <w:rPr>
          <w:szCs w:val="28"/>
        </w:rPr>
        <w:t xml:space="preserve">к приему детей в каникулярные </w:t>
      </w:r>
    </w:p>
    <w:p w:rsidR="00CD6959" w:rsidRDefault="00E07A8C">
      <w:pPr>
        <w:ind w:right="4818"/>
        <w:rPr>
          <w:szCs w:val="28"/>
        </w:rPr>
      </w:pPr>
      <w:r>
        <w:rPr>
          <w:szCs w:val="28"/>
        </w:rPr>
        <w:t>периоды»</w:t>
      </w:r>
    </w:p>
    <w:p w:rsidR="00CD6959" w:rsidRDefault="00CD6959">
      <w:pPr>
        <w:jc w:val="both"/>
        <w:rPr>
          <w:szCs w:val="28"/>
        </w:rPr>
      </w:pPr>
    </w:p>
    <w:p w:rsidR="00CD6959" w:rsidRDefault="00CD6959">
      <w:pPr>
        <w:jc w:val="both"/>
        <w:rPr>
          <w:szCs w:val="28"/>
        </w:rPr>
      </w:pPr>
    </w:p>
    <w:p w:rsidR="00CD6959" w:rsidRDefault="00E07A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В соответствии с Федеральным законом от 28.12.2016 № 465-ФЗ «О внесении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изменений в отдельные законодательные акты Российской Федерации в части совершенствования государственного регулирования организации отдыха                   и оздоровления детей», </w:t>
      </w:r>
      <w:hyperlink r:id="rId4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распоряжениями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30.12.2005                       № 3686 «Об утверждении Регламента Администрации города»,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10.01.2017        № 01 «О передаче некоторых полномочий высшим должностным лицам Администрации города»,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письмом Государственной инспекции труда в Ханты-Мансийском автономном округе – Югре от 20.03.2017 № 10-619-17/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Исх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/535,                  в целях обеспечения безопасных условий отдыха и оздоровления детей в организациях отдыха детей и их оздоровления, расположенных на территории                городского округа город Сургут, упорядочения муниципальных правовых актов по организации отдыха и оздоровления детей в 2017 году:</w:t>
      </w:r>
    </w:p>
    <w:p w:rsidR="00CD6959" w:rsidRDefault="00E07A8C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1"/>
      <w:r>
        <w:rPr>
          <w:szCs w:val="28"/>
        </w:rPr>
        <w:t>1. Внести в распоряжение Администрации города от 11.05.2016 № 759           «О проверке готовности оздоровительных организаций, расположенных              на территории городского округа город Сургут, к приему детей в каникулярные периоды» (с изменениями от 12.10.2016 № 1929, 30.03.2017 № 502) следующие изменения:</w:t>
      </w:r>
    </w:p>
    <w:p w:rsidR="00CD6959" w:rsidRDefault="00E07A8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В констатирующей части распоряжения слова «законами Ханты-Мансийского автономного округа – Югры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 заменить словами «Законом Ханты-Мансийского автономного округа – Югры».</w:t>
      </w:r>
    </w:p>
    <w:bookmarkEnd w:id="0"/>
    <w:p w:rsidR="00CD6959" w:rsidRDefault="00E07A8C">
      <w:pPr>
        <w:pStyle w:val="2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1.2. Приложение 2 к распоряжению дополнить словами «Представитель </w:t>
      </w:r>
      <w:r>
        <w:rPr>
          <w:b w:val="0"/>
          <w:bCs w:val="0"/>
          <w:szCs w:val="28"/>
          <w:bdr w:val="none" w:sz="0" w:space="0" w:color="auto" w:frame="1"/>
        </w:rPr>
        <w:t>отдела надзора и контроля по соблюдению трудового законодательства в организациях топливно-энергетического комплекса (по г. Сургуту)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bCs w:val="0"/>
          <w:szCs w:val="28"/>
          <w:bdr w:val="none" w:sz="0" w:space="0" w:color="auto" w:frame="1"/>
        </w:rPr>
        <w:t>Государст</w:t>
      </w:r>
      <w:proofErr w:type="spellEnd"/>
      <w:r>
        <w:rPr>
          <w:b w:val="0"/>
          <w:bCs w:val="0"/>
          <w:szCs w:val="28"/>
          <w:bdr w:val="none" w:sz="0" w:space="0" w:color="auto" w:frame="1"/>
        </w:rPr>
        <w:t>-венной инспекции труда в Ханты-Мансийском автономном округе – Югре</w:t>
      </w:r>
      <w:r>
        <w:rPr>
          <w:b w:val="0"/>
          <w:bCs w:val="0"/>
          <w:szCs w:val="28"/>
        </w:rPr>
        <w:t xml:space="preserve">          </w:t>
      </w:r>
      <w:proofErr w:type="gramStart"/>
      <w:r>
        <w:rPr>
          <w:b w:val="0"/>
          <w:bCs w:val="0"/>
          <w:szCs w:val="28"/>
        </w:rPr>
        <w:t xml:space="preserve">   (</w:t>
      </w:r>
      <w:proofErr w:type="gramEnd"/>
      <w:r>
        <w:rPr>
          <w:b w:val="0"/>
          <w:bCs w:val="0"/>
          <w:szCs w:val="28"/>
        </w:rPr>
        <w:t>по согласованию)».</w:t>
      </w:r>
    </w:p>
    <w:p w:rsidR="00CD6959" w:rsidRDefault="00E07A8C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CD6959" w:rsidRDefault="00E07A8C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главы Администрации города Пелевина А.Р.</w:t>
      </w:r>
    </w:p>
    <w:p w:rsidR="00CD6959" w:rsidRDefault="00CD6959">
      <w:pPr>
        <w:ind w:firstLine="567"/>
        <w:jc w:val="both"/>
        <w:rPr>
          <w:sz w:val="27"/>
          <w:szCs w:val="27"/>
        </w:rPr>
      </w:pPr>
    </w:p>
    <w:p w:rsidR="00CD6959" w:rsidRDefault="00CD6959">
      <w:pPr>
        <w:ind w:firstLine="567"/>
        <w:jc w:val="both"/>
        <w:rPr>
          <w:sz w:val="27"/>
          <w:szCs w:val="27"/>
        </w:rPr>
      </w:pPr>
    </w:p>
    <w:p w:rsidR="00CD6959" w:rsidRDefault="00CD6959">
      <w:pPr>
        <w:ind w:firstLine="567"/>
        <w:jc w:val="both"/>
        <w:rPr>
          <w:sz w:val="27"/>
          <w:szCs w:val="27"/>
        </w:rPr>
      </w:pPr>
    </w:p>
    <w:p w:rsidR="00CD6959" w:rsidRDefault="00E07A8C">
      <w:pPr>
        <w:jc w:val="both"/>
        <w:rPr>
          <w:szCs w:val="28"/>
        </w:rPr>
      </w:pPr>
      <w:r>
        <w:rPr>
          <w:szCs w:val="28"/>
        </w:rPr>
        <w:t xml:space="preserve">И.о. главы Администрации города                                                        А.А. </w:t>
      </w:r>
      <w:proofErr w:type="spellStart"/>
      <w:r>
        <w:rPr>
          <w:szCs w:val="28"/>
        </w:rPr>
        <w:t>Жердев</w:t>
      </w:r>
      <w:proofErr w:type="spellEnd"/>
    </w:p>
    <w:sectPr w:rsidR="00CD69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D6959"/>
    <w:rsid w:val="002B4538"/>
    <w:rsid w:val="00767950"/>
    <w:rsid w:val="00AC26EB"/>
    <w:rsid w:val="00CD6959"/>
    <w:rsid w:val="00E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A05F5E"/>
  <w15:docId w15:val="{1EF671A4-354D-4FAF-AED3-E3C506F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2017-04-21T10:18:00Z</cp:lastPrinted>
  <dcterms:created xsi:type="dcterms:W3CDTF">2017-04-25T04:50:00Z</dcterms:created>
  <dcterms:modified xsi:type="dcterms:W3CDTF">2017-04-25T04:50:00Z</dcterms:modified>
</cp:coreProperties>
</file>