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1C18">
        <w:trPr>
          <w:jc w:val="center"/>
        </w:trPr>
        <w:tc>
          <w:tcPr>
            <w:tcW w:w="142" w:type="dxa"/>
            <w:noWrap/>
          </w:tcPr>
          <w:p w:rsidR="007E1C18" w:rsidRDefault="009C53B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1C18" w:rsidRDefault="002B4B7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7E1C18" w:rsidRDefault="009C53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1C18" w:rsidRPr="002B4B70" w:rsidRDefault="002B4B7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E1C18" w:rsidRDefault="009C53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1C18" w:rsidRDefault="002B4B7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1C18" w:rsidRDefault="009C53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1C18" w:rsidRDefault="007E1C1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1C18" w:rsidRDefault="009C53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1C18" w:rsidRPr="002B4B70" w:rsidRDefault="002B4B7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</w:t>
            </w:r>
          </w:p>
        </w:tc>
      </w:tr>
    </w:tbl>
    <w:p w:rsidR="007E1C18" w:rsidRDefault="00085488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4373.7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7E1C18" w:rsidRDefault="009C53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3512" r:id="rId5"/>
                    </w:object>
                  </w:r>
                </w:p>
                <w:p w:rsidR="007E1C18" w:rsidRDefault="007E1C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E1C18" w:rsidRDefault="009C53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E1C18" w:rsidRDefault="009C53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E1C18" w:rsidRDefault="007E1C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E1C18" w:rsidRDefault="009C53B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E1C18" w:rsidRDefault="007E1C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E1C18" w:rsidRDefault="007E1C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E1C18" w:rsidRDefault="009C53B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7E1C18" w:rsidRDefault="007E1C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E1C18" w:rsidRDefault="007E1C1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E1C18" w:rsidRDefault="009C53B0">
      <w:pPr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О внесении изменений в распоряжение</w:t>
      </w:r>
    </w:p>
    <w:p w:rsidR="007E1C18" w:rsidRDefault="009C53B0">
      <w:pPr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Администрации города от 24.06.2016</w:t>
      </w:r>
    </w:p>
    <w:p w:rsidR="007E1C18" w:rsidRDefault="009C53B0">
      <w:pPr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№ 1119 «Об утверждении положения</w:t>
      </w:r>
    </w:p>
    <w:p w:rsidR="007E1C18" w:rsidRDefault="009C53B0">
      <w:pPr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о службе по охране здоровья населения</w:t>
      </w:r>
    </w:p>
    <w:p w:rsidR="007E1C18" w:rsidRDefault="009C53B0">
      <w:pPr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Администрации города»</w:t>
      </w:r>
    </w:p>
    <w:p w:rsidR="007E1C18" w:rsidRDefault="007E1C18">
      <w:pPr>
        <w:rPr>
          <w:rStyle w:val="FontStyle15"/>
          <w:sz w:val="27"/>
          <w:szCs w:val="27"/>
        </w:rPr>
      </w:pPr>
    </w:p>
    <w:p w:rsidR="007E1C18" w:rsidRDefault="007E1C18">
      <w:pPr>
        <w:rPr>
          <w:rStyle w:val="FontStyle15"/>
          <w:sz w:val="27"/>
          <w:szCs w:val="27"/>
        </w:rPr>
      </w:pPr>
    </w:p>
    <w:p w:rsidR="007E1C18" w:rsidRDefault="009C53B0">
      <w:pPr>
        <w:ind w:firstLine="567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В соответствии с Уставом муниципального образования городской округ             город Сургут, распоряжением Администрации города от 30.12.2005 № 3686               «Об утверждении Регламента Администрации города»:</w:t>
      </w:r>
    </w:p>
    <w:p w:rsidR="007E1C18" w:rsidRDefault="009C53B0">
      <w:pPr>
        <w:pStyle w:val="a4"/>
        <w:spacing w:after="0" w:line="240" w:lineRule="auto"/>
        <w:ind w:left="0" w:firstLine="567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1. Внести в распоряжение Администрации города от 24.06.2016 № 1119                «Об утверждении положения о службе по охране здоровья населения Администрации города» следующие изменения: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в приложении к распоряжению: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1.1. Пункт 1.4 раздела 1 изложить в следующей редакции: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«Местонахождение службы: 628408, Тюменская область, Ханты-Мансийский автономный округ – Югра, город Сургут, улица Энгельса, дом 8».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1.2. Раздел 3 дополнить пунктом 3.19</w:t>
      </w:r>
      <w:r>
        <w:rPr>
          <w:rStyle w:val="FontStyle15"/>
          <w:sz w:val="27"/>
          <w:szCs w:val="27"/>
          <w:vertAlign w:val="superscript"/>
        </w:rPr>
        <w:t>1</w:t>
      </w:r>
      <w:r>
        <w:rPr>
          <w:rStyle w:val="FontStyle15"/>
          <w:sz w:val="27"/>
          <w:szCs w:val="27"/>
        </w:rPr>
        <w:t xml:space="preserve"> следующего содержания: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«3.19</w:t>
      </w:r>
      <w:r>
        <w:rPr>
          <w:rStyle w:val="FontStyle15"/>
          <w:sz w:val="27"/>
          <w:szCs w:val="27"/>
          <w:vertAlign w:val="superscript"/>
        </w:rPr>
        <w:t>1</w:t>
      </w:r>
      <w:r>
        <w:rPr>
          <w:rStyle w:val="FontStyle15"/>
          <w:sz w:val="27"/>
          <w:szCs w:val="27"/>
        </w:rPr>
        <w:t>. Участвует в мероприятиях по профилактике терроризма, а также            по минимизации и (или) ликвидации последствий проявлений терроризма                   и экстремизма в соответствии с функциями, возложенными на него настоящим               положением, в том числе: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pacing w:val="-6"/>
          <w:sz w:val="27"/>
          <w:szCs w:val="27"/>
        </w:rPr>
        <w:t>- участвует в мероприятиях по профилактике терроризма, а также минимизации</w:t>
      </w:r>
      <w:r>
        <w:rPr>
          <w:rStyle w:val="FontStyle15"/>
          <w:sz w:val="27"/>
          <w:szCs w:val="27"/>
        </w:rPr>
        <w:t xml:space="preserve">                             и (или) ликвидации последствий его проявлений, организуемых федеральными                    органами исполнительной власти и (или) органами исполнительной власти Ханты-Мансийского автономного округа – Югры;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- осуществляет иные полномочия по участию в профилактике терроризма,              а также в минимизации и (или) ликвидации последствий его проявлений».</w:t>
      </w:r>
    </w:p>
    <w:p w:rsidR="007E1C18" w:rsidRDefault="009C53B0">
      <w:pPr>
        <w:ind w:firstLine="567"/>
        <w:contextualSpacing/>
        <w:jc w:val="both"/>
        <w:rPr>
          <w:rStyle w:val="FontStyle15"/>
          <w:sz w:val="27"/>
          <w:szCs w:val="27"/>
        </w:rPr>
      </w:pPr>
      <w:r>
        <w:rPr>
          <w:rStyle w:val="FontStyle15"/>
          <w:spacing w:val="-6"/>
          <w:sz w:val="27"/>
          <w:szCs w:val="27"/>
        </w:rPr>
        <w:t>2. Управлению информационной политики разместить настоящее распоряжение</w:t>
      </w:r>
      <w:r>
        <w:rPr>
          <w:rStyle w:val="FontStyle15"/>
          <w:sz w:val="27"/>
          <w:szCs w:val="27"/>
        </w:rPr>
        <w:t xml:space="preserve"> на официальном портале Администрации города.</w:t>
      </w:r>
    </w:p>
    <w:p w:rsidR="007E1C18" w:rsidRDefault="009C53B0">
      <w:pPr>
        <w:ind w:firstLine="567"/>
        <w:jc w:val="both"/>
        <w:rPr>
          <w:rStyle w:val="FontStyle15"/>
          <w:sz w:val="27"/>
          <w:szCs w:val="27"/>
        </w:rPr>
      </w:pPr>
      <w:r>
        <w:rPr>
          <w:rStyle w:val="FontStyle15"/>
          <w:sz w:val="27"/>
          <w:szCs w:val="27"/>
        </w:rPr>
        <w:t>3. Контроль за выполнением распоряжения возложить на заместителя главы Администрации города Пелевина А.Р.</w:t>
      </w:r>
    </w:p>
    <w:p w:rsidR="007E1C18" w:rsidRDefault="007E1C18">
      <w:pPr>
        <w:rPr>
          <w:rStyle w:val="FontStyle15"/>
          <w:sz w:val="27"/>
          <w:szCs w:val="27"/>
        </w:rPr>
      </w:pPr>
    </w:p>
    <w:p w:rsidR="007E1C18" w:rsidRDefault="007E1C18">
      <w:pPr>
        <w:rPr>
          <w:rStyle w:val="FontStyle15"/>
          <w:sz w:val="27"/>
          <w:szCs w:val="27"/>
        </w:rPr>
      </w:pPr>
    </w:p>
    <w:p w:rsidR="007E1C18" w:rsidRDefault="009C53B0">
      <w:pPr>
        <w:rPr>
          <w:sz w:val="27"/>
          <w:szCs w:val="27"/>
        </w:rPr>
      </w:pPr>
      <w:r>
        <w:rPr>
          <w:rStyle w:val="FontStyle15"/>
          <w:sz w:val="27"/>
          <w:szCs w:val="27"/>
        </w:rPr>
        <w:t>Глава города</w:t>
      </w:r>
      <w:r>
        <w:rPr>
          <w:rStyle w:val="FontStyle15"/>
          <w:sz w:val="27"/>
          <w:szCs w:val="27"/>
        </w:rPr>
        <w:tab/>
      </w:r>
      <w:r>
        <w:rPr>
          <w:rStyle w:val="FontStyle15"/>
          <w:sz w:val="27"/>
          <w:szCs w:val="27"/>
        </w:rPr>
        <w:tab/>
      </w:r>
      <w:r>
        <w:rPr>
          <w:rStyle w:val="FontStyle15"/>
          <w:sz w:val="27"/>
          <w:szCs w:val="27"/>
        </w:rPr>
        <w:tab/>
      </w:r>
      <w:r>
        <w:rPr>
          <w:rStyle w:val="FontStyle15"/>
          <w:sz w:val="27"/>
          <w:szCs w:val="27"/>
        </w:rPr>
        <w:tab/>
      </w:r>
      <w:r>
        <w:rPr>
          <w:rStyle w:val="FontStyle15"/>
          <w:sz w:val="27"/>
          <w:szCs w:val="27"/>
        </w:rPr>
        <w:tab/>
        <w:t xml:space="preserve">                                             В.Н. Шувалов</w:t>
      </w:r>
    </w:p>
    <w:sectPr w:rsidR="007E1C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1C18"/>
    <w:rsid w:val="00012102"/>
    <w:rsid w:val="00085488"/>
    <w:rsid w:val="002B4B70"/>
    <w:rsid w:val="007E1C18"/>
    <w:rsid w:val="009C53B0"/>
    <w:rsid w:val="00D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602DDF3"/>
  <w15:docId w15:val="{A1031E59-12A9-49D0-8686-05E03CF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2017-04-13T11:35:00Z</cp:lastPrinted>
  <dcterms:created xsi:type="dcterms:W3CDTF">2017-04-14T11:45:00Z</dcterms:created>
  <dcterms:modified xsi:type="dcterms:W3CDTF">2017-04-14T11:45:00Z</dcterms:modified>
</cp:coreProperties>
</file>