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FF39B6" w:rsidTr="00934891">
        <w:trPr>
          <w:jc w:val="center"/>
        </w:trPr>
        <w:tc>
          <w:tcPr>
            <w:tcW w:w="142" w:type="dxa"/>
            <w:noWrap/>
          </w:tcPr>
          <w:p w:rsidR="00FF39B6" w:rsidRPr="005541F0" w:rsidRDefault="00FF39B6"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FF39B6" w:rsidRPr="00EC7D10" w:rsidRDefault="00FB3507" w:rsidP="00934891">
            <w:pPr>
              <w:spacing w:line="120" w:lineRule="atLeast"/>
              <w:jc w:val="center"/>
              <w:rPr>
                <w:sz w:val="24"/>
                <w:szCs w:val="24"/>
                <w:lang w:val="en-US"/>
              </w:rPr>
            </w:pPr>
            <w:r>
              <w:rPr>
                <w:sz w:val="24"/>
                <w:szCs w:val="24"/>
                <w:lang w:val="en-US"/>
              </w:rPr>
              <w:t>21</w:t>
            </w:r>
          </w:p>
        </w:tc>
        <w:tc>
          <w:tcPr>
            <w:tcW w:w="142" w:type="dxa"/>
            <w:noWrap/>
          </w:tcPr>
          <w:p w:rsidR="00FF39B6" w:rsidRPr="005541F0" w:rsidRDefault="00FF39B6" w:rsidP="00934891">
            <w:pPr>
              <w:spacing w:line="120" w:lineRule="atLeast"/>
              <w:rPr>
                <w:sz w:val="24"/>
                <w:szCs w:val="24"/>
              </w:rPr>
            </w:pPr>
            <w:r w:rsidRPr="005541F0">
              <w:rPr>
                <w:sz w:val="24"/>
                <w:szCs w:val="24"/>
              </w:rPr>
              <w:t>»</w:t>
            </w:r>
          </w:p>
        </w:tc>
        <w:tc>
          <w:tcPr>
            <w:tcW w:w="1561" w:type="dxa"/>
            <w:tcBorders>
              <w:bottom w:val="single" w:sz="4" w:space="0" w:color="auto"/>
            </w:tcBorders>
          </w:tcPr>
          <w:p w:rsidR="00FF39B6" w:rsidRPr="00FB3507" w:rsidRDefault="00FB3507" w:rsidP="00934891">
            <w:pPr>
              <w:spacing w:line="120" w:lineRule="atLeast"/>
              <w:jc w:val="center"/>
              <w:rPr>
                <w:sz w:val="24"/>
                <w:szCs w:val="24"/>
                <w:lang w:val="en-US"/>
              </w:rPr>
            </w:pPr>
            <w:r>
              <w:rPr>
                <w:sz w:val="24"/>
                <w:szCs w:val="24"/>
                <w:lang w:val="en-US"/>
              </w:rPr>
              <w:t>03</w:t>
            </w:r>
          </w:p>
        </w:tc>
        <w:tc>
          <w:tcPr>
            <w:tcW w:w="252" w:type="dxa"/>
          </w:tcPr>
          <w:p w:rsidR="00FF39B6" w:rsidRPr="005541F0" w:rsidRDefault="00FF39B6" w:rsidP="00934891">
            <w:pPr>
              <w:spacing w:line="120" w:lineRule="atLeast"/>
              <w:rPr>
                <w:sz w:val="24"/>
                <w:szCs w:val="24"/>
              </w:rPr>
            </w:pPr>
            <w:r w:rsidRPr="005541F0">
              <w:rPr>
                <w:sz w:val="24"/>
                <w:szCs w:val="24"/>
              </w:rPr>
              <w:t>20</w:t>
            </w:r>
          </w:p>
        </w:tc>
        <w:tc>
          <w:tcPr>
            <w:tcW w:w="364" w:type="dxa"/>
            <w:tcBorders>
              <w:bottom w:val="single" w:sz="4" w:space="0" w:color="auto"/>
            </w:tcBorders>
          </w:tcPr>
          <w:p w:rsidR="00FF39B6" w:rsidRPr="00EC7D10" w:rsidRDefault="00FB3507" w:rsidP="00934891">
            <w:pPr>
              <w:spacing w:line="120" w:lineRule="atLeast"/>
              <w:jc w:val="center"/>
              <w:rPr>
                <w:sz w:val="24"/>
                <w:szCs w:val="24"/>
                <w:lang w:val="en-US"/>
              </w:rPr>
            </w:pPr>
            <w:r>
              <w:rPr>
                <w:sz w:val="24"/>
                <w:szCs w:val="24"/>
                <w:lang w:val="en-US"/>
              </w:rPr>
              <w:t>17</w:t>
            </w:r>
          </w:p>
        </w:tc>
        <w:tc>
          <w:tcPr>
            <w:tcW w:w="182" w:type="dxa"/>
          </w:tcPr>
          <w:p w:rsidR="00FF39B6" w:rsidRPr="005541F0" w:rsidRDefault="00FF39B6" w:rsidP="00934891">
            <w:pPr>
              <w:spacing w:line="120" w:lineRule="atLeast"/>
              <w:rPr>
                <w:sz w:val="24"/>
                <w:szCs w:val="24"/>
              </w:rPr>
            </w:pPr>
            <w:r w:rsidRPr="005541F0">
              <w:rPr>
                <w:sz w:val="24"/>
                <w:szCs w:val="24"/>
              </w:rPr>
              <w:t>г.</w:t>
            </w:r>
          </w:p>
        </w:tc>
        <w:tc>
          <w:tcPr>
            <w:tcW w:w="5000" w:type="dxa"/>
          </w:tcPr>
          <w:p w:rsidR="00FF39B6" w:rsidRPr="005541F0" w:rsidRDefault="00FF39B6" w:rsidP="00934891">
            <w:pPr>
              <w:spacing w:line="120" w:lineRule="atLeast"/>
              <w:rPr>
                <w:sz w:val="24"/>
                <w:szCs w:val="24"/>
              </w:rPr>
            </w:pPr>
          </w:p>
        </w:tc>
        <w:tc>
          <w:tcPr>
            <w:tcW w:w="235" w:type="dxa"/>
          </w:tcPr>
          <w:p w:rsidR="00FF39B6" w:rsidRPr="005541F0" w:rsidRDefault="00FF39B6" w:rsidP="00934891">
            <w:pPr>
              <w:spacing w:line="120" w:lineRule="atLeast"/>
              <w:rPr>
                <w:sz w:val="24"/>
                <w:szCs w:val="24"/>
              </w:rPr>
            </w:pPr>
            <w:r w:rsidRPr="005541F0">
              <w:rPr>
                <w:sz w:val="24"/>
                <w:szCs w:val="24"/>
              </w:rPr>
              <w:t>№</w:t>
            </w:r>
          </w:p>
        </w:tc>
        <w:tc>
          <w:tcPr>
            <w:tcW w:w="1340" w:type="dxa"/>
            <w:tcBorders>
              <w:bottom w:val="single" w:sz="4" w:space="0" w:color="auto"/>
            </w:tcBorders>
          </w:tcPr>
          <w:p w:rsidR="00FF39B6" w:rsidRPr="00FB3507" w:rsidRDefault="00FB3507" w:rsidP="00934891">
            <w:pPr>
              <w:spacing w:line="120" w:lineRule="atLeast"/>
              <w:jc w:val="center"/>
              <w:rPr>
                <w:sz w:val="24"/>
                <w:szCs w:val="24"/>
                <w:lang w:val="en-US"/>
              </w:rPr>
            </w:pPr>
            <w:r>
              <w:rPr>
                <w:sz w:val="24"/>
                <w:szCs w:val="24"/>
                <w:lang w:val="en-US"/>
              </w:rPr>
              <w:t>412</w:t>
            </w:r>
          </w:p>
        </w:tc>
      </w:tr>
    </w:tbl>
    <w:p w:rsidR="00FF39B6" w:rsidRPr="00EE45CB" w:rsidRDefault="00FF39B6"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FF39B6" w:rsidRPr="005541F0" w:rsidRDefault="00FF39B6" w:rsidP="0092606E">
                            <w:pPr>
                              <w:spacing w:line="120" w:lineRule="atLeast"/>
                              <w:jc w:val="center"/>
                              <w:rPr>
                                <w:rFonts w:eastAsia="Times New Roman" w:cs="Times New Roman"/>
                                <w:sz w:val="24"/>
                                <w:szCs w:val="24"/>
                                <w:lang w:eastAsia="ru-RU"/>
                              </w:rPr>
                            </w:pPr>
                            <w:r w:rsidRPr="005541F0">
                              <w:rPr>
                                <w:rFonts w:eastAsia="Times New Roman" w:cs="Times New Roman"/>
                                <w:sz w:val="24"/>
                                <w:szCs w:val="24"/>
                                <w:lang w:eastAsia="ru-RU"/>
                              </w:rPr>
                              <w:object w:dxaOrig="1152" w:dyaOrig="1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9.5pt">
                                  <v:imagedata r:id="rId6" o:title="" gain="1.5625" blacklevel="3932f" grayscale="t"/>
                                </v:shape>
                                <o:OLEObject Type="Embed" ProgID="CorelDRAW.Graphic.11" ShapeID="_x0000_i1026" DrawAspect="Content" ObjectID="_1551765966" r:id="rId7"/>
                              </w:object>
                            </w:r>
                          </w:p>
                          <w:p w:rsidR="00FF39B6" w:rsidRPr="005541F0" w:rsidRDefault="00FF39B6" w:rsidP="0092606E">
                            <w:pPr>
                              <w:spacing w:line="120" w:lineRule="atLeast"/>
                              <w:jc w:val="center"/>
                              <w:rPr>
                                <w:rFonts w:eastAsia="Times New Roman" w:cs="Times New Roman"/>
                                <w:sz w:val="10"/>
                                <w:szCs w:val="24"/>
                                <w:lang w:eastAsia="ru-RU"/>
                              </w:rPr>
                            </w:pPr>
                          </w:p>
                          <w:p w:rsidR="00FF39B6" w:rsidRPr="005541F0" w:rsidRDefault="00FF39B6"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FF39B6" w:rsidRPr="005541F0" w:rsidRDefault="00FF39B6"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FF39B6" w:rsidRPr="00C46D9A" w:rsidRDefault="00FF39B6" w:rsidP="0092606E">
                            <w:pPr>
                              <w:spacing w:line="120" w:lineRule="atLeast"/>
                              <w:jc w:val="center"/>
                              <w:rPr>
                                <w:rFonts w:eastAsia="Times New Roman" w:cs="Times New Roman"/>
                                <w:b/>
                                <w:sz w:val="18"/>
                                <w:szCs w:val="24"/>
                                <w:lang w:eastAsia="ru-RU"/>
                              </w:rPr>
                            </w:pPr>
                          </w:p>
                          <w:p w:rsidR="00FF39B6" w:rsidRPr="005541F0" w:rsidRDefault="00FF39B6"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FF39B6" w:rsidRPr="005541F0" w:rsidRDefault="00FF39B6" w:rsidP="0092606E">
                            <w:pPr>
                              <w:spacing w:line="120" w:lineRule="atLeast"/>
                              <w:jc w:val="center"/>
                              <w:rPr>
                                <w:rFonts w:eastAsia="Times New Roman" w:cs="Times New Roman"/>
                                <w:sz w:val="18"/>
                                <w:szCs w:val="24"/>
                                <w:lang w:eastAsia="ru-RU"/>
                              </w:rPr>
                            </w:pPr>
                          </w:p>
                          <w:p w:rsidR="00FF39B6" w:rsidRPr="005541F0" w:rsidRDefault="00FF39B6" w:rsidP="0092606E">
                            <w:pPr>
                              <w:spacing w:line="120" w:lineRule="atLeast"/>
                              <w:jc w:val="center"/>
                              <w:rPr>
                                <w:rFonts w:eastAsia="Times New Roman" w:cs="Times New Roman"/>
                                <w:sz w:val="20"/>
                                <w:szCs w:val="24"/>
                                <w:lang w:eastAsia="ru-RU"/>
                              </w:rPr>
                            </w:pPr>
                          </w:p>
                          <w:p w:rsidR="00FF39B6" w:rsidRPr="005541F0" w:rsidRDefault="00FF39B6"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FF39B6" w:rsidRPr="005541F0" w:rsidRDefault="00FF39B6" w:rsidP="0092606E">
                            <w:pPr>
                              <w:spacing w:line="120" w:lineRule="atLeast"/>
                              <w:jc w:val="center"/>
                              <w:rPr>
                                <w:rFonts w:eastAsia="Times New Roman" w:cs="Times New Roman"/>
                                <w:sz w:val="30"/>
                                <w:szCs w:val="24"/>
                                <w:lang w:eastAsia="ru-RU"/>
                              </w:rPr>
                            </w:pPr>
                          </w:p>
                          <w:p w:rsidR="00FF39B6" w:rsidRPr="005541F0" w:rsidRDefault="00FF39B6"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FF39B6" w:rsidRPr="005541F0" w:rsidRDefault="00FF39B6" w:rsidP="0092606E">
                      <w:pPr>
                        <w:spacing w:line="120" w:lineRule="atLeast"/>
                        <w:jc w:val="center"/>
                        <w:rPr>
                          <w:rFonts w:eastAsia="Times New Roman" w:cs="Times New Roman"/>
                          <w:sz w:val="24"/>
                          <w:szCs w:val="24"/>
                          <w:lang w:eastAsia="ru-RU"/>
                        </w:rPr>
                      </w:pPr>
                      <w:r w:rsidRPr="005541F0">
                        <w:rPr>
                          <w:rFonts w:eastAsia="Times New Roman" w:cs="Times New Roman"/>
                          <w:sz w:val="24"/>
                          <w:szCs w:val="24"/>
                          <w:lang w:eastAsia="ru-RU"/>
                        </w:rPr>
                        <w:object w:dxaOrig="1152" w:dyaOrig="1596">
                          <v:shape id="_x0000_i1026" type="#_x0000_t75" style="width:57.75pt;height:79.5pt">
                            <v:imagedata r:id="rId6" o:title="" gain="1.5625" blacklevel="3932f" grayscale="t"/>
                          </v:shape>
                          <o:OLEObject Type="Embed" ProgID="CorelDRAW.Graphic.11" ShapeID="_x0000_i1026" DrawAspect="Content" ObjectID="_1551765966" r:id="rId8"/>
                        </w:object>
                      </w:r>
                    </w:p>
                    <w:p w:rsidR="00FF39B6" w:rsidRPr="005541F0" w:rsidRDefault="00FF39B6" w:rsidP="0092606E">
                      <w:pPr>
                        <w:spacing w:line="120" w:lineRule="atLeast"/>
                        <w:jc w:val="center"/>
                        <w:rPr>
                          <w:rFonts w:eastAsia="Times New Roman" w:cs="Times New Roman"/>
                          <w:sz w:val="10"/>
                          <w:szCs w:val="24"/>
                          <w:lang w:eastAsia="ru-RU"/>
                        </w:rPr>
                      </w:pPr>
                    </w:p>
                    <w:p w:rsidR="00FF39B6" w:rsidRPr="005541F0" w:rsidRDefault="00FF39B6"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FF39B6" w:rsidRPr="005541F0" w:rsidRDefault="00FF39B6"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FF39B6" w:rsidRPr="00C46D9A" w:rsidRDefault="00FF39B6" w:rsidP="0092606E">
                      <w:pPr>
                        <w:spacing w:line="120" w:lineRule="atLeast"/>
                        <w:jc w:val="center"/>
                        <w:rPr>
                          <w:rFonts w:eastAsia="Times New Roman" w:cs="Times New Roman"/>
                          <w:b/>
                          <w:sz w:val="18"/>
                          <w:szCs w:val="24"/>
                          <w:lang w:eastAsia="ru-RU"/>
                        </w:rPr>
                      </w:pPr>
                    </w:p>
                    <w:p w:rsidR="00FF39B6" w:rsidRPr="005541F0" w:rsidRDefault="00FF39B6"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FF39B6" w:rsidRPr="005541F0" w:rsidRDefault="00FF39B6" w:rsidP="0092606E">
                      <w:pPr>
                        <w:spacing w:line="120" w:lineRule="atLeast"/>
                        <w:jc w:val="center"/>
                        <w:rPr>
                          <w:rFonts w:eastAsia="Times New Roman" w:cs="Times New Roman"/>
                          <w:sz w:val="18"/>
                          <w:szCs w:val="24"/>
                          <w:lang w:eastAsia="ru-RU"/>
                        </w:rPr>
                      </w:pPr>
                    </w:p>
                    <w:p w:rsidR="00FF39B6" w:rsidRPr="005541F0" w:rsidRDefault="00FF39B6" w:rsidP="0092606E">
                      <w:pPr>
                        <w:spacing w:line="120" w:lineRule="atLeast"/>
                        <w:jc w:val="center"/>
                        <w:rPr>
                          <w:rFonts w:eastAsia="Times New Roman" w:cs="Times New Roman"/>
                          <w:sz w:val="20"/>
                          <w:szCs w:val="24"/>
                          <w:lang w:eastAsia="ru-RU"/>
                        </w:rPr>
                      </w:pPr>
                    </w:p>
                    <w:p w:rsidR="00FF39B6" w:rsidRPr="005541F0" w:rsidRDefault="00FF39B6"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FF39B6" w:rsidRPr="005541F0" w:rsidRDefault="00FF39B6" w:rsidP="0092606E">
                      <w:pPr>
                        <w:spacing w:line="120" w:lineRule="atLeast"/>
                        <w:jc w:val="center"/>
                        <w:rPr>
                          <w:rFonts w:eastAsia="Times New Roman" w:cs="Times New Roman"/>
                          <w:sz w:val="30"/>
                          <w:szCs w:val="24"/>
                          <w:lang w:eastAsia="ru-RU"/>
                        </w:rPr>
                      </w:pPr>
                    </w:p>
                    <w:p w:rsidR="00FF39B6" w:rsidRPr="005541F0" w:rsidRDefault="00FF39B6"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FF39B6" w:rsidRDefault="00FF39B6" w:rsidP="00FF39B6">
      <w:pPr>
        <w:pStyle w:val="a4"/>
        <w:ind w:right="283" w:firstLine="0"/>
        <w:rPr>
          <w:szCs w:val="28"/>
        </w:rPr>
      </w:pPr>
      <w:r>
        <w:rPr>
          <w:szCs w:val="28"/>
        </w:rPr>
        <w:t xml:space="preserve">О внесении изменений в распоряжение </w:t>
      </w:r>
    </w:p>
    <w:p w:rsidR="00FF39B6" w:rsidRDefault="00FF39B6" w:rsidP="00FF39B6">
      <w:pPr>
        <w:pStyle w:val="a4"/>
        <w:ind w:right="283" w:firstLine="0"/>
        <w:rPr>
          <w:szCs w:val="28"/>
        </w:rPr>
      </w:pPr>
      <w:r>
        <w:rPr>
          <w:szCs w:val="28"/>
        </w:rPr>
        <w:t xml:space="preserve">Администрации города от 19.01.2016 </w:t>
      </w:r>
    </w:p>
    <w:p w:rsidR="00FF39B6" w:rsidRDefault="00FF39B6" w:rsidP="00FF39B6">
      <w:pPr>
        <w:pStyle w:val="a4"/>
        <w:ind w:right="283" w:firstLine="0"/>
        <w:rPr>
          <w:szCs w:val="28"/>
        </w:rPr>
      </w:pPr>
      <w:r>
        <w:rPr>
          <w:szCs w:val="28"/>
        </w:rPr>
        <w:t xml:space="preserve">№ 52 </w:t>
      </w:r>
      <w:r w:rsidRPr="006E38AF">
        <w:rPr>
          <w:szCs w:val="28"/>
        </w:rPr>
        <w:t xml:space="preserve">«Об утверждении состава </w:t>
      </w:r>
    </w:p>
    <w:p w:rsidR="00FF39B6" w:rsidRDefault="00FF39B6" w:rsidP="00FF39B6">
      <w:pPr>
        <w:pStyle w:val="a4"/>
        <w:ind w:right="283" w:firstLine="0"/>
        <w:rPr>
          <w:szCs w:val="28"/>
        </w:rPr>
      </w:pPr>
      <w:r w:rsidRPr="006E38AF">
        <w:rPr>
          <w:szCs w:val="28"/>
        </w:rPr>
        <w:t xml:space="preserve">и положения </w:t>
      </w:r>
      <w:r>
        <w:rPr>
          <w:szCs w:val="28"/>
        </w:rPr>
        <w:t xml:space="preserve">о деятельности комиссии </w:t>
      </w:r>
    </w:p>
    <w:p w:rsidR="00FF39B6" w:rsidRDefault="00FF39B6" w:rsidP="00FF39B6">
      <w:pPr>
        <w:pStyle w:val="a4"/>
        <w:ind w:right="283" w:firstLine="0"/>
        <w:rPr>
          <w:szCs w:val="28"/>
        </w:rPr>
      </w:pPr>
      <w:r>
        <w:rPr>
          <w:szCs w:val="28"/>
        </w:rPr>
        <w:t xml:space="preserve">по установлению необходимости </w:t>
      </w:r>
    </w:p>
    <w:p w:rsidR="00FF39B6" w:rsidRPr="00FF39B6" w:rsidRDefault="00FF39B6" w:rsidP="00FF39B6">
      <w:pPr>
        <w:pStyle w:val="a4"/>
        <w:ind w:right="283" w:firstLine="0"/>
        <w:rPr>
          <w:spacing w:val="-6"/>
          <w:szCs w:val="28"/>
        </w:rPr>
      </w:pPr>
      <w:r w:rsidRPr="00FF39B6">
        <w:rPr>
          <w:spacing w:val="-6"/>
          <w:szCs w:val="28"/>
        </w:rPr>
        <w:t xml:space="preserve">проведения капитального ремонта общего </w:t>
      </w:r>
    </w:p>
    <w:p w:rsidR="00FF39B6" w:rsidRPr="006E38AF" w:rsidRDefault="00FF39B6" w:rsidP="00FF39B6">
      <w:pPr>
        <w:pStyle w:val="a4"/>
        <w:ind w:right="283" w:firstLine="0"/>
        <w:rPr>
          <w:szCs w:val="28"/>
        </w:rPr>
      </w:pPr>
      <w:r>
        <w:rPr>
          <w:szCs w:val="28"/>
        </w:rPr>
        <w:t>имущества в многоквартирных домах</w:t>
      </w:r>
      <w:r w:rsidRPr="006E38AF">
        <w:rPr>
          <w:szCs w:val="28"/>
        </w:rPr>
        <w:t>»</w:t>
      </w:r>
    </w:p>
    <w:p w:rsidR="00FF39B6" w:rsidRDefault="00FF39B6" w:rsidP="00FF39B6">
      <w:pPr>
        <w:ind w:right="283"/>
        <w:rPr>
          <w:szCs w:val="28"/>
        </w:rPr>
      </w:pPr>
    </w:p>
    <w:p w:rsidR="00FF39B6" w:rsidRPr="0017466A" w:rsidRDefault="00FF39B6" w:rsidP="00FF39B6">
      <w:pPr>
        <w:rPr>
          <w:rFonts w:cs="Times New Roman"/>
          <w:szCs w:val="28"/>
        </w:rPr>
      </w:pPr>
    </w:p>
    <w:p w:rsidR="00FF39B6" w:rsidRPr="00FF39B6" w:rsidRDefault="00FF39B6" w:rsidP="00FF39B6">
      <w:pPr>
        <w:ind w:firstLine="567"/>
        <w:jc w:val="both"/>
        <w:rPr>
          <w:rFonts w:cs="Times New Roman"/>
          <w:szCs w:val="28"/>
        </w:rPr>
      </w:pPr>
      <w:r w:rsidRPr="00FF39B6">
        <w:rPr>
          <w:rFonts w:cs="Times New Roman"/>
          <w:spacing w:val="-4"/>
          <w:szCs w:val="28"/>
        </w:rPr>
        <w:t xml:space="preserve">Во исполнение </w:t>
      </w:r>
      <w:r w:rsidRPr="00FF39B6">
        <w:rPr>
          <w:rStyle w:val="a6"/>
          <w:rFonts w:cs="Times New Roman"/>
          <w:b w:val="0"/>
          <w:color w:val="auto"/>
          <w:spacing w:val="-4"/>
          <w:szCs w:val="28"/>
        </w:rPr>
        <w:t>постановления</w:t>
      </w:r>
      <w:r w:rsidRPr="00FF39B6">
        <w:rPr>
          <w:rFonts w:cs="Times New Roman"/>
          <w:spacing w:val="-4"/>
          <w:szCs w:val="28"/>
        </w:rPr>
        <w:t xml:space="preserve"> Правительства Ханты-Мансийского автоном-</w:t>
      </w:r>
      <w:r w:rsidRPr="00FF39B6">
        <w:rPr>
          <w:rFonts w:cs="Times New Roman"/>
          <w:szCs w:val="28"/>
        </w:rPr>
        <w:t>ного округа</w:t>
      </w:r>
      <w:r>
        <w:rPr>
          <w:rFonts w:cs="Times New Roman"/>
          <w:szCs w:val="28"/>
        </w:rPr>
        <w:t xml:space="preserve"> – Югры</w:t>
      </w:r>
      <w:r w:rsidRPr="00FF39B6">
        <w:rPr>
          <w:rFonts w:cs="Times New Roman"/>
          <w:szCs w:val="28"/>
        </w:rPr>
        <w:t xml:space="preserve"> от 29.12.2015 № 517-п </w:t>
      </w:r>
      <w:r>
        <w:rPr>
          <w:rFonts w:cs="Times New Roman"/>
          <w:szCs w:val="28"/>
        </w:rPr>
        <w:t>«</w:t>
      </w:r>
      <w:r w:rsidRPr="00FF39B6">
        <w:rPr>
          <w:rFonts w:cs="Times New Roman"/>
          <w:szCs w:val="28"/>
        </w:rPr>
        <w:t>О порядке установления необходимости проведения капитального ремонта общего имущества в многоквартирном доме</w:t>
      </w:r>
      <w:r>
        <w:rPr>
          <w:rFonts w:cs="Times New Roman"/>
          <w:szCs w:val="28"/>
        </w:rPr>
        <w:t>»</w:t>
      </w:r>
      <w:r w:rsidRPr="00FF39B6">
        <w:rPr>
          <w:rFonts w:cs="Times New Roman"/>
          <w:szCs w:val="28"/>
        </w:rPr>
        <w:t xml:space="preserve">, в соответствии с </w:t>
      </w:r>
      <w:r w:rsidR="0004444D" w:rsidRPr="00EF2A6C">
        <w:rPr>
          <w:szCs w:val="28"/>
        </w:rPr>
        <w:t xml:space="preserve">распоряжениями Администрации города от 30.12.2005 № 3686 «Об утверждении Регламента </w:t>
      </w:r>
      <w:r w:rsidR="0004444D" w:rsidRPr="00EF2A6C">
        <w:rPr>
          <w:spacing w:val="-6"/>
          <w:szCs w:val="28"/>
        </w:rPr>
        <w:t xml:space="preserve">Администрации города», от </w:t>
      </w:r>
      <w:r w:rsidR="0004444D">
        <w:rPr>
          <w:spacing w:val="-6"/>
          <w:szCs w:val="28"/>
        </w:rPr>
        <w:t xml:space="preserve">10.01.2017 </w:t>
      </w:r>
      <w:r w:rsidR="0004444D" w:rsidRPr="00EF2A6C">
        <w:rPr>
          <w:spacing w:val="-6"/>
          <w:szCs w:val="28"/>
        </w:rPr>
        <w:t xml:space="preserve">№ </w:t>
      </w:r>
      <w:r w:rsidR="0004444D">
        <w:rPr>
          <w:spacing w:val="-6"/>
          <w:szCs w:val="28"/>
        </w:rPr>
        <w:t>01</w:t>
      </w:r>
      <w:r w:rsidR="0004444D" w:rsidRPr="00EF2A6C">
        <w:rPr>
          <w:spacing w:val="-6"/>
          <w:szCs w:val="28"/>
        </w:rPr>
        <w:t xml:space="preserve"> «О передаче некоторых полномочий</w:t>
      </w:r>
      <w:r w:rsidR="0004444D" w:rsidRPr="00EF2A6C">
        <w:rPr>
          <w:szCs w:val="28"/>
        </w:rPr>
        <w:t xml:space="preserve"> высшим должностным лицам Админист</w:t>
      </w:r>
      <w:r w:rsidR="0004444D">
        <w:rPr>
          <w:szCs w:val="28"/>
        </w:rPr>
        <w:t xml:space="preserve">-               </w:t>
      </w:r>
      <w:r w:rsidR="0004444D" w:rsidRPr="00EF2A6C">
        <w:rPr>
          <w:szCs w:val="28"/>
        </w:rPr>
        <w:t>рации города»</w:t>
      </w:r>
      <w:r w:rsidRPr="00FF39B6">
        <w:rPr>
          <w:rFonts w:cs="Times New Roman"/>
          <w:szCs w:val="28"/>
        </w:rPr>
        <w:t>:</w:t>
      </w:r>
    </w:p>
    <w:p w:rsidR="00FF39B6" w:rsidRPr="00FF39B6" w:rsidRDefault="00FF39B6" w:rsidP="00FF39B6">
      <w:pPr>
        <w:pStyle w:val="a4"/>
        <w:ind w:firstLine="567"/>
        <w:rPr>
          <w:szCs w:val="28"/>
        </w:rPr>
      </w:pPr>
      <w:r w:rsidRPr="00FF39B6">
        <w:rPr>
          <w:szCs w:val="28"/>
        </w:rPr>
        <w:t xml:space="preserve">1. Внести в распоряжение Администрации города от 19.01.2016 </w:t>
      </w:r>
      <w:r w:rsidRPr="00FF39B6">
        <w:rPr>
          <w:spacing w:val="-4"/>
          <w:szCs w:val="28"/>
        </w:rPr>
        <w:t xml:space="preserve">№ 52 </w:t>
      </w:r>
      <w:r>
        <w:rPr>
          <w:spacing w:val="-4"/>
          <w:szCs w:val="28"/>
        </w:rPr>
        <w:t xml:space="preserve">                    </w:t>
      </w:r>
      <w:r w:rsidRPr="00FF39B6">
        <w:rPr>
          <w:spacing w:val="-4"/>
          <w:szCs w:val="28"/>
        </w:rPr>
        <w:t>«Об утверждении состава и положения о деятельности комиссии по установ</w:t>
      </w:r>
      <w:r w:rsidRPr="00FF39B6">
        <w:rPr>
          <w:szCs w:val="28"/>
        </w:rPr>
        <w:t>лению необходимости проведения капитального ремонта общего имущества</w:t>
      </w:r>
      <w:r>
        <w:rPr>
          <w:szCs w:val="28"/>
        </w:rPr>
        <w:t xml:space="preserve"> </w:t>
      </w:r>
      <w:r w:rsidRPr="00FF39B6">
        <w:rPr>
          <w:szCs w:val="28"/>
        </w:rPr>
        <w:t xml:space="preserve">в многоквартирных домах» </w:t>
      </w:r>
      <w:r>
        <w:rPr>
          <w:szCs w:val="28"/>
        </w:rPr>
        <w:t>(</w:t>
      </w:r>
      <w:r w:rsidRPr="00FF39B6">
        <w:rPr>
          <w:szCs w:val="28"/>
        </w:rPr>
        <w:t>с изменениями от 31.01.2017 №</w:t>
      </w:r>
      <w:r w:rsidR="009D16B6">
        <w:rPr>
          <w:szCs w:val="28"/>
        </w:rPr>
        <w:t xml:space="preserve"> </w:t>
      </w:r>
      <w:r w:rsidRPr="00FF39B6">
        <w:rPr>
          <w:szCs w:val="28"/>
        </w:rPr>
        <w:t>115</w:t>
      </w:r>
      <w:r>
        <w:rPr>
          <w:szCs w:val="28"/>
        </w:rPr>
        <w:t>)</w:t>
      </w:r>
      <w:r w:rsidRPr="00FF39B6">
        <w:rPr>
          <w:szCs w:val="28"/>
        </w:rPr>
        <w:t xml:space="preserve"> изменени</w:t>
      </w:r>
      <w:r>
        <w:rPr>
          <w:szCs w:val="28"/>
        </w:rPr>
        <w:t>я</w:t>
      </w:r>
      <w:r w:rsidRPr="00FF39B6">
        <w:rPr>
          <w:szCs w:val="28"/>
        </w:rPr>
        <w:t>, изложив приложени</w:t>
      </w:r>
      <w:r>
        <w:rPr>
          <w:szCs w:val="28"/>
        </w:rPr>
        <w:t>я</w:t>
      </w:r>
      <w:r w:rsidRPr="00FF39B6">
        <w:rPr>
          <w:szCs w:val="28"/>
        </w:rPr>
        <w:t xml:space="preserve"> 1</w:t>
      </w:r>
      <w:r>
        <w:rPr>
          <w:szCs w:val="28"/>
        </w:rPr>
        <w:t xml:space="preserve">, </w:t>
      </w:r>
      <w:r w:rsidRPr="00FF39B6">
        <w:rPr>
          <w:szCs w:val="28"/>
        </w:rPr>
        <w:t>2 к распоряжению в новой редакции согласно приложениям 1, 2 к настоящему распоряжению</w:t>
      </w:r>
      <w:r>
        <w:rPr>
          <w:szCs w:val="28"/>
        </w:rPr>
        <w:t xml:space="preserve"> соответственно</w:t>
      </w:r>
      <w:r w:rsidRPr="00FF39B6">
        <w:rPr>
          <w:szCs w:val="28"/>
        </w:rPr>
        <w:t>.</w:t>
      </w:r>
    </w:p>
    <w:p w:rsidR="00FF39B6" w:rsidRPr="00FF39B6" w:rsidRDefault="00FF39B6" w:rsidP="00FF39B6">
      <w:pPr>
        <w:pStyle w:val="a4"/>
        <w:ind w:firstLine="567"/>
      </w:pPr>
      <w:r w:rsidRPr="00FF39B6">
        <w:t>2. Управлению информационной политики опубликовать настоящее распоряжение в средствах массовой информации.</w:t>
      </w:r>
    </w:p>
    <w:p w:rsidR="00FF39B6" w:rsidRPr="00FF39B6" w:rsidRDefault="00FF39B6" w:rsidP="00FF39B6">
      <w:pPr>
        <w:ind w:firstLine="567"/>
        <w:jc w:val="both"/>
        <w:rPr>
          <w:rFonts w:cs="Times New Roman"/>
          <w:szCs w:val="28"/>
        </w:rPr>
      </w:pPr>
      <w:r w:rsidRPr="00FF39B6">
        <w:rPr>
          <w:rFonts w:cs="Times New Roman"/>
          <w:szCs w:val="28"/>
        </w:rPr>
        <w:t xml:space="preserve">3. Контроль за </w:t>
      </w:r>
      <w:r w:rsidR="009D16B6">
        <w:rPr>
          <w:rFonts w:cs="Times New Roman"/>
          <w:szCs w:val="28"/>
        </w:rPr>
        <w:t>вы</w:t>
      </w:r>
      <w:r w:rsidRPr="00FF39B6">
        <w:rPr>
          <w:rFonts w:cs="Times New Roman"/>
          <w:szCs w:val="28"/>
        </w:rPr>
        <w:t>полнением распоряжения возложить на заместителя главы Администрации города Кривцова Н.Н.</w:t>
      </w:r>
    </w:p>
    <w:p w:rsidR="00FF39B6" w:rsidRDefault="00FF39B6" w:rsidP="00FF39B6">
      <w:pPr>
        <w:ind w:firstLine="567"/>
        <w:jc w:val="both"/>
        <w:rPr>
          <w:rFonts w:cs="Times New Roman"/>
          <w:szCs w:val="28"/>
        </w:rPr>
      </w:pPr>
    </w:p>
    <w:p w:rsidR="00FF39B6" w:rsidRDefault="00FF39B6" w:rsidP="00FF39B6">
      <w:pPr>
        <w:ind w:firstLine="567"/>
        <w:jc w:val="both"/>
        <w:rPr>
          <w:rFonts w:cs="Times New Roman"/>
          <w:szCs w:val="28"/>
        </w:rPr>
      </w:pPr>
    </w:p>
    <w:p w:rsidR="00FF39B6" w:rsidRPr="00FF39B6" w:rsidRDefault="00FF39B6" w:rsidP="00FF39B6">
      <w:pPr>
        <w:ind w:firstLine="567"/>
        <w:jc w:val="both"/>
        <w:rPr>
          <w:rFonts w:cs="Times New Roman"/>
          <w:szCs w:val="28"/>
        </w:rPr>
      </w:pPr>
    </w:p>
    <w:p w:rsidR="0004444D" w:rsidRDefault="0004444D" w:rsidP="0004444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И.о. главы Администрации </w:t>
      </w:r>
      <w:r w:rsidRPr="000E3AF1">
        <w:rPr>
          <w:rFonts w:ascii="Times New Roman" w:hAnsi="Times New Roman" w:cs="Times New Roman"/>
          <w:b w:val="0"/>
          <w:sz w:val="28"/>
          <w:szCs w:val="28"/>
        </w:rPr>
        <w:t>города</w:t>
      </w:r>
      <w:r>
        <w:rPr>
          <w:rFonts w:ascii="Times New Roman" w:hAnsi="Times New Roman" w:cs="Times New Roman"/>
          <w:b w:val="0"/>
          <w:sz w:val="28"/>
          <w:szCs w:val="28"/>
        </w:rPr>
        <w:t xml:space="preserve">                                                        А.Р. Пелевин</w:t>
      </w:r>
    </w:p>
    <w:p w:rsidR="0004444D" w:rsidRDefault="0004444D" w:rsidP="0004444D">
      <w:pPr>
        <w:tabs>
          <w:tab w:val="left" w:pos="1080"/>
        </w:tabs>
        <w:ind w:firstLine="567"/>
        <w:jc w:val="both"/>
        <w:rPr>
          <w:spacing w:val="-6"/>
          <w:szCs w:val="28"/>
        </w:rPr>
      </w:pPr>
    </w:p>
    <w:p w:rsidR="00672112" w:rsidRDefault="00672112" w:rsidP="00FF39B6"/>
    <w:p w:rsidR="00FF39B6" w:rsidRDefault="00FF39B6" w:rsidP="00FF39B6"/>
    <w:p w:rsidR="00FF39B6" w:rsidRDefault="00FF39B6" w:rsidP="00FF39B6"/>
    <w:p w:rsidR="00FF39B6" w:rsidRDefault="00FF39B6" w:rsidP="00FF39B6">
      <w:pPr>
        <w:sectPr w:rsidR="00FF39B6" w:rsidSect="00FF39B6">
          <w:headerReference w:type="default" r:id="rId9"/>
          <w:pgSz w:w="11906" w:h="16838"/>
          <w:pgMar w:top="1134" w:right="567" w:bottom="426" w:left="1701" w:header="709" w:footer="709" w:gutter="0"/>
          <w:cols w:space="708"/>
          <w:docGrid w:linePitch="360"/>
        </w:sectPr>
      </w:pPr>
    </w:p>
    <w:p w:rsidR="00FF39B6" w:rsidRDefault="00FF39B6" w:rsidP="00FF39B6">
      <w:pPr>
        <w:tabs>
          <w:tab w:val="left" w:pos="2726"/>
        </w:tabs>
        <w:ind w:left="5954"/>
        <w:rPr>
          <w:rFonts w:eastAsia="Times New Roman" w:cs="Times New Roman"/>
          <w:szCs w:val="28"/>
          <w:lang w:eastAsia="ru-RU"/>
        </w:rPr>
      </w:pPr>
      <w:r>
        <w:rPr>
          <w:rFonts w:eastAsia="Times New Roman" w:cs="Times New Roman"/>
          <w:szCs w:val="28"/>
          <w:lang w:eastAsia="ru-RU"/>
        </w:rPr>
        <w:t>Приложение 1</w:t>
      </w:r>
    </w:p>
    <w:p w:rsidR="00FF39B6" w:rsidRDefault="00FF39B6" w:rsidP="00FF39B6">
      <w:pPr>
        <w:tabs>
          <w:tab w:val="left" w:pos="2726"/>
        </w:tabs>
        <w:ind w:left="5954"/>
        <w:rPr>
          <w:rFonts w:eastAsia="Times New Roman" w:cs="Times New Roman"/>
          <w:szCs w:val="28"/>
          <w:lang w:eastAsia="ru-RU"/>
        </w:rPr>
      </w:pPr>
      <w:r>
        <w:rPr>
          <w:rFonts w:eastAsia="Times New Roman" w:cs="Times New Roman"/>
          <w:szCs w:val="28"/>
          <w:lang w:eastAsia="ru-RU"/>
        </w:rPr>
        <w:t>к распоряжению</w:t>
      </w:r>
    </w:p>
    <w:p w:rsidR="00FF39B6" w:rsidRDefault="00FF39B6" w:rsidP="00FF39B6">
      <w:pPr>
        <w:tabs>
          <w:tab w:val="left" w:pos="2726"/>
        </w:tabs>
        <w:ind w:left="5954"/>
        <w:rPr>
          <w:rFonts w:eastAsia="Times New Roman" w:cs="Times New Roman"/>
          <w:szCs w:val="28"/>
          <w:lang w:eastAsia="ru-RU"/>
        </w:rPr>
      </w:pPr>
      <w:r>
        <w:rPr>
          <w:rFonts w:eastAsia="Times New Roman" w:cs="Times New Roman"/>
          <w:szCs w:val="28"/>
          <w:lang w:eastAsia="ru-RU"/>
        </w:rPr>
        <w:t>Администрации города</w:t>
      </w:r>
    </w:p>
    <w:p w:rsidR="00FF39B6" w:rsidRDefault="00FF39B6" w:rsidP="00FF39B6">
      <w:pPr>
        <w:tabs>
          <w:tab w:val="left" w:pos="2726"/>
        </w:tabs>
        <w:ind w:left="5954"/>
        <w:rPr>
          <w:rFonts w:eastAsia="Times New Roman" w:cs="Times New Roman"/>
          <w:szCs w:val="28"/>
          <w:lang w:eastAsia="ru-RU"/>
        </w:rPr>
      </w:pPr>
      <w:r>
        <w:rPr>
          <w:rFonts w:eastAsia="Times New Roman" w:cs="Times New Roman"/>
          <w:szCs w:val="28"/>
          <w:lang w:eastAsia="ru-RU"/>
        </w:rPr>
        <w:t>от ____________ № _______</w:t>
      </w:r>
    </w:p>
    <w:p w:rsidR="00FF39B6" w:rsidRPr="0017466A" w:rsidRDefault="00FF39B6" w:rsidP="00FF39B6">
      <w:pPr>
        <w:rPr>
          <w:rFonts w:cs="Times New Roman"/>
          <w:szCs w:val="28"/>
        </w:rPr>
      </w:pPr>
    </w:p>
    <w:p w:rsidR="00FF39B6" w:rsidRPr="0017466A" w:rsidRDefault="00FF39B6" w:rsidP="00FF39B6">
      <w:pPr>
        <w:pStyle w:val="1"/>
        <w:rPr>
          <w:rFonts w:ascii="Times New Roman" w:hAnsi="Times New Roman" w:cs="Times New Roman"/>
          <w:b w:val="0"/>
          <w:color w:val="auto"/>
          <w:sz w:val="28"/>
          <w:szCs w:val="28"/>
        </w:rPr>
      </w:pPr>
      <w:r w:rsidRPr="0017466A">
        <w:rPr>
          <w:rFonts w:ascii="Times New Roman" w:hAnsi="Times New Roman" w:cs="Times New Roman"/>
          <w:b w:val="0"/>
          <w:color w:val="auto"/>
          <w:sz w:val="28"/>
          <w:szCs w:val="28"/>
        </w:rPr>
        <w:t xml:space="preserve">Состав </w:t>
      </w:r>
      <w:r w:rsidRPr="0017466A">
        <w:rPr>
          <w:rFonts w:ascii="Times New Roman" w:hAnsi="Times New Roman" w:cs="Times New Roman"/>
          <w:b w:val="0"/>
          <w:color w:val="auto"/>
          <w:sz w:val="28"/>
          <w:szCs w:val="28"/>
        </w:rPr>
        <w:br/>
        <w:t>комиссии по установлению необходимости проведения капитального ремонта общего имущества в многоквартирных домах</w:t>
      </w:r>
    </w:p>
    <w:p w:rsidR="00FF39B6" w:rsidRPr="0017466A" w:rsidRDefault="00FF39B6" w:rsidP="00FF39B6">
      <w:pPr>
        <w:rPr>
          <w:rFonts w:cs="Times New Roman"/>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2"/>
        <w:gridCol w:w="4757"/>
      </w:tblGrid>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FF39B6">
            <w:pPr>
              <w:pStyle w:val="a8"/>
              <w:jc w:val="center"/>
              <w:rPr>
                <w:rFonts w:ascii="Times New Roman" w:hAnsi="Times New Roman" w:cs="Times New Roman"/>
                <w:sz w:val="28"/>
                <w:szCs w:val="28"/>
              </w:rPr>
            </w:pPr>
            <w:r w:rsidRPr="0017466A">
              <w:rPr>
                <w:rFonts w:ascii="Times New Roman" w:hAnsi="Times New Roman" w:cs="Times New Roman"/>
                <w:sz w:val="28"/>
                <w:szCs w:val="28"/>
              </w:rPr>
              <w:t>Основной состав</w:t>
            </w: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jc w:val="center"/>
              <w:rPr>
                <w:rFonts w:ascii="Times New Roman" w:hAnsi="Times New Roman" w:cs="Times New Roman"/>
                <w:sz w:val="28"/>
                <w:szCs w:val="28"/>
              </w:rPr>
            </w:pPr>
            <w:r w:rsidRPr="0017466A">
              <w:rPr>
                <w:rFonts w:ascii="Times New Roman" w:hAnsi="Times New Roman" w:cs="Times New Roman"/>
                <w:sz w:val="28"/>
                <w:szCs w:val="28"/>
              </w:rPr>
              <w:t>Резервный состав</w:t>
            </w: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Кривцов</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Николай Николаевич </w:t>
            </w:r>
            <w:r>
              <w:rPr>
                <w:rFonts w:ascii="Times New Roman" w:hAnsi="Times New Roman" w:cs="Times New Roman"/>
                <w:sz w:val="28"/>
                <w:szCs w:val="28"/>
              </w:rPr>
              <w:t>–</w:t>
            </w:r>
            <w:r w:rsidRPr="0017466A">
              <w:rPr>
                <w:rFonts w:ascii="Times New Roman" w:hAnsi="Times New Roman" w:cs="Times New Roman"/>
                <w:sz w:val="28"/>
                <w:szCs w:val="28"/>
              </w:rPr>
              <w:t xml:space="preserve"> заместитель главы Администрации города,</w:t>
            </w:r>
            <w:r>
              <w:rPr>
                <w:rFonts w:ascii="Times New Roman" w:hAnsi="Times New Roman" w:cs="Times New Roman"/>
                <w:sz w:val="28"/>
                <w:szCs w:val="28"/>
              </w:rPr>
              <w:t xml:space="preserve">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председатель комиссии</w:t>
            </w:r>
          </w:p>
        </w:tc>
        <w:tc>
          <w:tcPr>
            <w:tcW w:w="4757" w:type="dxa"/>
            <w:tcBorders>
              <w:top w:val="single" w:sz="4" w:space="0" w:color="auto"/>
              <w:left w:val="single" w:sz="4" w:space="0" w:color="auto"/>
              <w:bottom w:val="single" w:sz="4" w:space="0" w:color="auto"/>
            </w:tcBorders>
          </w:tcPr>
          <w:p w:rsidR="00FF39B6" w:rsidRPr="0017466A" w:rsidRDefault="00FF39B6" w:rsidP="00C67978">
            <w:pPr>
              <w:pStyle w:val="a8"/>
              <w:jc w:val="center"/>
              <w:rPr>
                <w:rFonts w:ascii="Times New Roman" w:hAnsi="Times New Roman" w:cs="Times New Roman"/>
                <w:sz w:val="28"/>
                <w:szCs w:val="28"/>
              </w:rPr>
            </w:pPr>
            <w:r w:rsidRPr="0017466A">
              <w:rPr>
                <w:rFonts w:ascii="Times New Roman" w:hAnsi="Times New Roman" w:cs="Times New Roman"/>
                <w:sz w:val="28"/>
                <w:szCs w:val="28"/>
              </w:rPr>
              <w:t>-</w:t>
            </w: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Карпеткин</w:t>
            </w:r>
          </w:p>
          <w:p w:rsidR="00FF39B6" w:rsidRDefault="00FF39B6" w:rsidP="00FF39B6">
            <w:pPr>
              <w:pStyle w:val="a8"/>
              <w:rPr>
                <w:rFonts w:ascii="Times New Roman" w:hAnsi="Times New Roman" w:cs="Times New Roman"/>
                <w:sz w:val="28"/>
                <w:szCs w:val="28"/>
              </w:rPr>
            </w:pPr>
            <w:r>
              <w:rPr>
                <w:rFonts w:ascii="Times New Roman" w:hAnsi="Times New Roman" w:cs="Times New Roman"/>
                <w:sz w:val="28"/>
                <w:szCs w:val="28"/>
              </w:rPr>
              <w:t xml:space="preserve">Константин Юрьевич – </w:t>
            </w:r>
            <w:r w:rsidRPr="0017466A">
              <w:rPr>
                <w:rFonts w:ascii="Times New Roman" w:hAnsi="Times New Roman" w:cs="Times New Roman"/>
                <w:sz w:val="28"/>
                <w:szCs w:val="28"/>
              </w:rPr>
              <w:t xml:space="preserve">директор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департамента городского хозяйства, заместитель председателя комиссии</w:t>
            </w:r>
          </w:p>
        </w:tc>
        <w:tc>
          <w:tcPr>
            <w:tcW w:w="4757" w:type="dxa"/>
            <w:tcBorders>
              <w:top w:val="single" w:sz="4" w:space="0" w:color="auto"/>
              <w:left w:val="single" w:sz="4" w:space="0" w:color="auto"/>
              <w:bottom w:val="single" w:sz="4" w:space="0" w:color="auto"/>
            </w:tcBorders>
          </w:tcPr>
          <w:p w:rsidR="00FF39B6" w:rsidRPr="0017466A" w:rsidRDefault="00FF39B6" w:rsidP="00C67978">
            <w:pPr>
              <w:pStyle w:val="a8"/>
              <w:jc w:val="center"/>
              <w:rPr>
                <w:rFonts w:ascii="Times New Roman" w:hAnsi="Times New Roman" w:cs="Times New Roman"/>
                <w:sz w:val="28"/>
                <w:szCs w:val="28"/>
              </w:rPr>
            </w:pPr>
            <w:r w:rsidRPr="0017466A">
              <w:rPr>
                <w:rFonts w:ascii="Times New Roman" w:hAnsi="Times New Roman" w:cs="Times New Roman"/>
                <w:sz w:val="28"/>
                <w:szCs w:val="28"/>
              </w:rPr>
              <w:t>-</w:t>
            </w: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Дворникова</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Наталья Сергеевна </w:t>
            </w:r>
            <w:r>
              <w:rPr>
                <w:rFonts w:ascii="Times New Roman" w:hAnsi="Times New Roman" w:cs="Times New Roman"/>
                <w:sz w:val="28"/>
                <w:szCs w:val="28"/>
              </w:rPr>
              <w:t>–</w:t>
            </w:r>
            <w:r w:rsidRPr="0017466A">
              <w:rPr>
                <w:rFonts w:ascii="Times New Roman" w:hAnsi="Times New Roman" w:cs="Times New Roman"/>
                <w:sz w:val="28"/>
                <w:szCs w:val="28"/>
              </w:rPr>
              <w:t xml:space="preserve"> ведущий</w:t>
            </w:r>
            <w:r>
              <w:rPr>
                <w:rFonts w:ascii="Times New Roman" w:hAnsi="Times New Roman" w:cs="Times New Roman"/>
                <w:sz w:val="28"/>
                <w:szCs w:val="28"/>
              </w:rPr>
              <w:t xml:space="preserve">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специалист отдела организации</w:t>
            </w:r>
            <w:r>
              <w:rPr>
                <w:rFonts w:ascii="Times New Roman" w:hAnsi="Times New Roman" w:cs="Times New Roman"/>
                <w:sz w:val="28"/>
                <w:szCs w:val="28"/>
              </w:rPr>
              <w:t xml:space="preserve"> </w:t>
            </w:r>
          </w:p>
          <w:p w:rsidR="00FF39B6" w:rsidRPr="00FF39B6" w:rsidRDefault="00FF39B6" w:rsidP="00FF39B6">
            <w:pPr>
              <w:pStyle w:val="a8"/>
              <w:rPr>
                <w:rFonts w:ascii="Times New Roman" w:hAnsi="Times New Roman" w:cs="Times New Roman"/>
                <w:spacing w:val="-6"/>
                <w:sz w:val="28"/>
                <w:szCs w:val="28"/>
              </w:rPr>
            </w:pPr>
            <w:r w:rsidRPr="00FF39B6">
              <w:rPr>
                <w:rFonts w:ascii="Times New Roman" w:hAnsi="Times New Roman" w:cs="Times New Roman"/>
                <w:spacing w:val="-6"/>
                <w:sz w:val="28"/>
                <w:szCs w:val="28"/>
              </w:rPr>
              <w:t xml:space="preserve">ремонта и благоустройства жилищного </w:t>
            </w:r>
          </w:p>
          <w:p w:rsidR="00FF39B6" w:rsidRPr="00FF39B6" w:rsidRDefault="00FF39B6" w:rsidP="00FF39B6">
            <w:pPr>
              <w:pStyle w:val="a8"/>
              <w:rPr>
                <w:rFonts w:ascii="Times New Roman" w:hAnsi="Times New Roman" w:cs="Times New Roman"/>
                <w:spacing w:val="-4"/>
                <w:sz w:val="28"/>
                <w:szCs w:val="28"/>
              </w:rPr>
            </w:pPr>
            <w:r w:rsidRPr="00FF39B6">
              <w:rPr>
                <w:rFonts w:ascii="Times New Roman" w:hAnsi="Times New Roman" w:cs="Times New Roman"/>
                <w:spacing w:val="-4"/>
                <w:sz w:val="28"/>
                <w:szCs w:val="28"/>
              </w:rPr>
              <w:t xml:space="preserve">фонда и объектов городского хозяйства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департамента городского хозяйства, секретарь</w:t>
            </w:r>
            <w:r>
              <w:rPr>
                <w:rFonts w:ascii="Times New Roman" w:hAnsi="Times New Roman" w:cs="Times New Roman"/>
                <w:sz w:val="28"/>
                <w:szCs w:val="28"/>
              </w:rPr>
              <w:t xml:space="preserve"> </w:t>
            </w:r>
            <w:r w:rsidRPr="0017466A">
              <w:rPr>
                <w:rFonts w:ascii="Times New Roman" w:hAnsi="Times New Roman" w:cs="Times New Roman"/>
                <w:sz w:val="28"/>
                <w:szCs w:val="28"/>
              </w:rPr>
              <w:t>комиссии</w:t>
            </w:r>
          </w:p>
        </w:tc>
        <w:tc>
          <w:tcPr>
            <w:tcW w:w="4757" w:type="dxa"/>
            <w:tcBorders>
              <w:top w:val="single" w:sz="4" w:space="0" w:color="auto"/>
              <w:left w:val="single" w:sz="4" w:space="0" w:color="auto"/>
              <w:bottom w:val="single" w:sz="4" w:space="0" w:color="auto"/>
            </w:tcBorders>
          </w:tcPr>
          <w:p w:rsidR="00FF39B6" w:rsidRPr="0017466A" w:rsidRDefault="00FF39B6" w:rsidP="00C67978">
            <w:pPr>
              <w:pStyle w:val="a8"/>
              <w:jc w:val="center"/>
              <w:rPr>
                <w:rFonts w:ascii="Times New Roman" w:hAnsi="Times New Roman" w:cs="Times New Roman"/>
                <w:sz w:val="28"/>
                <w:szCs w:val="28"/>
              </w:rPr>
            </w:pPr>
            <w:r w:rsidRPr="0017466A">
              <w:rPr>
                <w:rFonts w:ascii="Times New Roman" w:hAnsi="Times New Roman" w:cs="Times New Roman"/>
                <w:sz w:val="28"/>
                <w:szCs w:val="28"/>
              </w:rPr>
              <w:t>-</w:t>
            </w:r>
          </w:p>
        </w:tc>
      </w:tr>
      <w:tr w:rsidR="00FF39B6" w:rsidRPr="0017466A" w:rsidTr="00FF39B6">
        <w:tc>
          <w:tcPr>
            <w:tcW w:w="9639" w:type="dxa"/>
            <w:gridSpan w:val="2"/>
            <w:tcBorders>
              <w:top w:val="single" w:sz="4" w:space="0" w:color="auto"/>
              <w:bottom w:val="single" w:sz="4" w:space="0" w:color="auto"/>
            </w:tcBorders>
          </w:tcPr>
          <w:p w:rsidR="00FF39B6" w:rsidRPr="00FF39B6" w:rsidRDefault="00FF39B6" w:rsidP="00C67978">
            <w:pPr>
              <w:pStyle w:val="a8"/>
              <w:rPr>
                <w:rFonts w:ascii="Times New Roman" w:hAnsi="Times New Roman" w:cs="Times New Roman"/>
                <w:sz w:val="10"/>
                <w:szCs w:val="10"/>
              </w:rPr>
            </w:pPr>
          </w:p>
          <w:p w:rsidR="00FF39B6"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члены комиссии:</w:t>
            </w:r>
          </w:p>
          <w:p w:rsidR="00FF39B6" w:rsidRPr="00FF39B6" w:rsidRDefault="00FF39B6" w:rsidP="00FF39B6">
            <w:pPr>
              <w:rPr>
                <w:sz w:val="10"/>
                <w:szCs w:val="10"/>
                <w:lang w:eastAsia="ru-RU"/>
              </w:rPr>
            </w:pP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Лесникова</w:t>
            </w:r>
          </w:p>
          <w:p w:rsidR="00FF39B6"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 xml:space="preserve">Ольга Александровна </w:t>
            </w:r>
            <w:r>
              <w:rPr>
                <w:rFonts w:ascii="Times New Roman" w:hAnsi="Times New Roman" w:cs="Times New Roman"/>
                <w:sz w:val="28"/>
                <w:szCs w:val="28"/>
              </w:rPr>
              <w:t>–</w:t>
            </w:r>
            <w:r w:rsidRPr="0017466A">
              <w:rPr>
                <w:rFonts w:ascii="Times New Roman" w:hAnsi="Times New Roman" w:cs="Times New Roman"/>
                <w:sz w:val="28"/>
                <w:szCs w:val="28"/>
              </w:rPr>
              <w:t xml:space="preserve"> начальник </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архитектурно-планировочного отдела департамента архитектуры</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и градостроительства</w:t>
            </w:r>
          </w:p>
        </w:tc>
        <w:tc>
          <w:tcPr>
            <w:tcW w:w="4757" w:type="dxa"/>
            <w:tcBorders>
              <w:top w:val="single" w:sz="4" w:space="0" w:color="auto"/>
              <w:left w:val="single" w:sz="4" w:space="0" w:color="auto"/>
              <w:bottom w:val="single" w:sz="4" w:space="0" w:color="auto"/>
            </w:tcBorders>
          </w:tcPr>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Чуракаева</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 xml:space="preserve">Альбина Мансуровна </w:t>
            </w:r>
            <w:r>
              <w:rPr>
                <w:rFonts w:ascii="Times New Roman" w:hAnsi="Times New Roman" w:cs="Times New Roman"/>
                <w:sz w:val="28"/>
                <w:szCs w:val="28"/>
              </w:rPr>
              <w:t>–</w:t>
            </w:r>
            <w:r w:rsidRPr="0017466A">
              <w:rPr>
                <w:rFonts w:ascii="Times New Roman" w:hAnsi="Times New Roman" w:cs="Times New Roman"/>
                <w:sz w:val="28"/>
                <w:szCs w:val="28"/>
              </w:rPr>
              <w:t xml:space="preserve"> специалист эксперт отдела архитектуры,</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художественного оформления</w:t>
            </w:r>
          </w:p>
          <w:p w:rsidR="00FF39B6" w:rsidRPr="00FF39B6" w:rsidRDefault="00FF39B6" w:rsidP="00C67978">
            <w:pPr>
              <w:pStyle w:val="a8"/>
              <w:rPr>
                <w:rFonts w:ascii="Times New Roman" w:hAnsi="Times New Roman" w:cs="Times New Roman"/>
                <w:spacing w:val="-6"/>
                <w:sz w:val="28"/>
                <w:szCs w:val="28"/>
              </w:rPr>
            </w:pPr>
            <w:r w:rsidRPr="00FF39B6">
              <w:rPr>
                <w:rFonts w:ascii="Times New Roman" w:hAnsi="Times New Roman" w:cs="Times New Roman"/>
                <w:spacing w:val="-6"/>
                <w:sz w:val="28"/>
                <w:szCs w:val="28"/>
              </w:rPr>
              <w:t xml:space="preserve">и рекламы департамента архитектуры </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и градостроительства</w:t>
            </w: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Парфёнова</w:t>
            </w:r>
          </w:p>
          <w:p w:rsidR="00FF39B6" w:rsidRDefault="00FF39B6" w:rsidP="00FF39B6">
            <w:pPr>
              <w:pStyle w:val="a8"/>
              <w:ind w:right="-191"/>
              <w:rPr>
                <w:rFonts w:ascii="Times New Roman" w:hAnsi="Times New Roman" w:cs="Times New Roman"/>
                <w:sz w:val="28"/>
                <w:szCs w:val="28"/>
              </w:rPr>
            </w:pPr>
            <w:r w:rsidRPr="0017466A">
              <w:rPr>
                <w:rFonts w:ascii="Times New Roman" w:hAnsi="Times New Roman" w:cs="Times New Roman"/>
                <w:sz w:val="28"/>
                <w:szCs w:val="28"/>
              </w:rPr>
              <w:t xml:space="preserve">Анна Евгеньевна </w:t>
            </w:r>
            <w:r>
              <w:rPr>
                <w:rFonts w:ascii="Times New Roman" w:hAnsi="Times New Roman" w:cs="Times New Roman"/>
                <w:sz w:val="28"/>
                <w:szCs w:val="28"/>
              </w:rPr>
              <w:t>–</w:t>
            </w:r>
            <w:r w:rsidRPr="0017466A">
              <w:rPr>
                <w:rFonts w:ascii="Times New Roman" w:hAnsi="Times New Roman" w:cs="Times New Roman"/>
                <w:sz w:val="28"/>
                <w:szCs w:val="28"/>
              </w:rPr>
              <w:t xml:space="preserve"> начальник отдела </w:t>
            </w:r>
            <w:r w:rsidRPr="00FF39B6">
              <w:rPr>
                <w:rFonts w:ascii="Times New Roman" w:hAnsi="Times New Roman" w:cs="Times New Roman"/>
                <w:spacing w:val="-4"/>
                <w:sz w:val="28"/>
                <w:szCs w:val="28"/>
              </w:rPr>
              <w:t>организации ремонта и благоустройства</w:t>
            </w:r>
            <w:r w:rsidRPr="0017466A">
              <w:rPr>
                <w:rFonts w:ascii="Times New Roman" w:hAnsi="Times New Roman" w:cs="Times New Roman"/>
                <w:sz w:val="28"/>
                <w:szCs w:val="28"/>
              </w:rPr>
              <w:t xml:space="preserve"> </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жилищного фонда и объектов</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городского хозяйства департамента</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городского хозяйства</w:t>
            </w:r>
          </w:p>
        </w:tc>
        <w:tc>
          <w:tcPr>
            <w:tcW w:w="4757" w:type="dxa"/>
            <w:tcBorders>
              <w:top w:val="single" w:sz="4" w:space="0" w:color="auto"/>
              <w:left w:val="single" w:sz="4" w:space="0" w:color="auto"/>
              <w:bottom w:val="single" w:sz="4" w:space="0" w:color="auto"/>
            </w:tcBorders>
          </w:tcPr>
          <w:p w:rsidR="00FF39B6" w:rsidRPr="0017466A" w:rsidRDefault="00FF39B6" w:rsidP="00C67978">
            <w:pPr>
              <w:pStyle w:val="a8"/>
              <w:jc w:val="center"/>
              <w:rPr>
                <w:rFonts w:ascii="Times New Roman" w:hAnsi="Times New Roman" w:cs="Times New Roman"/>
                <w:sz w:val="28"/>
                <w:szCs w:val="28"/>
              </w:rPr>
            </w:pPr>
            <w:r w:rsidRPr="0017466A">
              <w:rPr>
                <w:rFonts w:ascii="Times New Roman" w:hAnsi="Times New Roman" w:cs="Times New Roman"/>
                <w:sz w:val="28"/>
                <w:szCs w:val="28"/>
              </w:rPr>
              <w:t>-</w:t>
            </w: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Голев</w:t>
            </w:r>
          </w:p>
          <w:p w:rsidR="00FF39B6"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 xml:space="preserve">Василий Сергеевич </w:t>
            </w:r>
            <w:r>
              <w:rPr>
                <w:rFonts w:ascii="Times New Roman" w:hAnsi="Times New Roman" w:cs="Times New Roman"/>
                <w:sz w:val="28"/>
                <w:szCs w:val="28"/>
              </w:rPr>
              <w:t>–</w:t>
            </w:r>
            <w:r w:rsidRPr="0017466A">
              <w:rPr>
                <w:rFonts w:ascii="Times New Roman" w:hAnsi="Times New Roman" w:cs="Times New Roman"/>
                <w:sz w:val="28"/>
                <w:szCs w:val="28"/>
              </w:rPr>
              <w:t xml:space="preserve"> начальник </w:t>
            </w:r>
          </w:p>
          <w:p w:rsidR="00FF39B6"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отдела по учету и инвентаризации </w:t>
            </w:r>
          </w:p>
          <w:p w:rsidR="00FF39B6"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 xml:space="preserve">муниципального имущества </w:t>
            </w:r>
          </w:p>
          <w:p w:rsidR="00FF39B6" w:rsidRPr="00FF39B6" w:rsidRDefault="00FF39B6" w:rsidP="00C67978">
            <w:pPr>
              <w:pStyle w:val="a8"/>
              <w:rPr>
                <w:rFonts w:ascii="Times New Roman" w:hAnsi="Times New Roman" w:cs="Times New Roman"/>
                <w:spacing w:val="-6"/>
                <w:sz w:val="28"/>
                <w:szCs w:val="28"/>
              </w:rPr>
            </w:pPr>
            <w:r w:rsidRPr="00FF39B6">
              <w:rPr>
                <w:rFonts w:ascii="Times New Roman" w:hAnsi="Times New Roman" w:cs="Times New Roman"/>
                <w:spacing w:val="-6"/>
                <w:sz w:val="28"/>
                <w:szCs w:val="28"/>
              </w:rPr>
              <w:t xml:space="preserve">муниципального казенного учреждения </w:t>
            </w:r>
          </w:p>
          <w:p w:rsidR="00FF39B6" w:rsidRPr="0017466A" w:rsidRDefault="00FF39B6" w:rsidP="00C67978">
            <w:pPr>
              <w:pStyle w:val="a8"/>
              <w:rPr>
                <w:rFonts w:ascii="Times New Roman" w:hAnsi="Times New Roman" w:cs="Times New Roman"/>
                <w:sz w:val="28"/>
                <w:szCs w:val="28"/>
              </w:rPr>
            </w:pPr>
            <w:r>
              <w:rPr>
                <w:rFonts w:ascii="Times New Roman" w:hAnsi="Times New Roman" w:cs="Times New Roman"/>
                <w:sz w:val="28"/>
                <w:szCs w:val="28"/>
              </w:rPr>
              <w:t>«</w:t>
            </w:r>
            <w:r w:rsidRPr="0017466A">
              <w:rPr>
                <w:rFonts w:ascii="Times New Roman" w:hAnsi="Times New Roman" w:cs="Times New Roman"/>
                <w:sz w:val="28"/>
                <w:szCs w:val="28"/>
              </w:rPr>
              <w:t>Казна городского хозяйства</w:t>
            </w:r>
            <w:r>
              <w:rPr>
                <w:rFonts w:ascii="Times New Roman" w:hAnsi="Times New Roman" w:cs="Times New Roman"/>
                <w:sz w:val="28"/>
                <w:szCs w:val="28"/>
              </w:rPr>
              <w:t>»</w:t>
            </w:r>
          </w:p>
        </w:tc>
        <w:tc>
          <w:tcPr>
            <w:tcW w:w="4757" w:type="dxa"/>
            <w:tcBorders>
              <w:top w:val="single" w:sz="4" w:space="0" w:color="auto"/>
              <w:left w:val="single" w:sz="4" w:space="0" w:color="auto"/>
              <w:bottom w:val="single" w:sz="4" w:space="0" w:color="auto"/>
            </w:tcBorders>
          </w:tcPr>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Филев</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 xml:space="preserve">Александр Витальевич </w:t>
            </w:r>
            <w:r>
              <w:rPr>
                <w:rFonts w:ascii="Times New Roman" w:hAnsi="Times New Roman" w:cs="Times New Roman"/>
                <w:sz w:val="28"/>
                <w:szCs w:val="28"/>
              </w:rPr>
              <w:t>–</w:t>
            </w:r>
            <w:r w:rsidRPr="0017466A">
              <w:rPr>
                <w:rFonts w:ascii="Times New Roman" w:hAnsi="Times New Roman" w:cs="Times New Roman"/>
                <w:sz w:val="28"/>
                <w:szCs w:val="28"/>
              </w:rPr>
              <w:t xml:space="preserve"> заместитель начальника отдела по учету</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и инвентаризации муниципального имущества муниципального</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 xml:space="preserve">казенного учреждения </w:t>
            </w:r>
            <w:r>
              <w:rPr>
                <w:rFonts w:ascii="Times New Roman" w:hAnsi="Times New Roman" w:cs="Times New Roman"/>
                <w:sz w:val="28"/>
                <w:szCs w:val="28"/>
              </w:rPr>
              <w:t>«</w:t>
            </w:r>
            <w:r w:rsidRPr="0017466A">
              <w:rPr>
                <w:rFonts w:ascii="Times New Roman" w:hAnsi="Times New Roman" w:cs="Times New Roman"/>
                <w:sz w:val="28"/>
                <w:szCs w:val="28"/>
              </w:rPr>
              <w:t>Казна</w:t>
            </w:r>
          </w:p>
          <w:p w:rsidR="00FF39B6" w:rsidRPr="0017466A" w:rsidRDefault="00FF39B6" w:rsidP="00C67978">
            <w:pPr>
              <w:pStyle w:val="a8"/>
              <w:rPr>
                <w:rFonts w:ascii="Times New Roman" w:hAnsi="Times New Roman" w:cs="Times New Roman"/>
                <w:sz w:val="28"/>
                <w:szCs w:val="28"/>
              </w:rPr>
            </w:pPr>
            <w:r w:rsidRPr="0017466A">
              <w:rPr>
                <w:rFonts w:ascii="Times New Roman" w:hAnsi="Times New Roman" w:cs="Times New Roman"/>
                <w:sz w:val="28"/>
                <w:szCs w:val="28"/>
              </w:rPr>
              <w:t>городского хозяйства</w:t>
            </w:r>
            <w:r>
              <w:rPr>
                <w:rFonts w:ascii="Times New Roman" w:hAnsi="Times New Roman" w:cs="Times New Roman"/>
                <w:sz w:val="28"/>
                <w:szCs w:val="28"/>
              </w:rPr>
              <w:t>»</w:t>
            </w: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Алексеев</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Сергей Алексеевич </w:t>
            </w:r>
            <w:r>
              <w:rPr>
                <w:rFonts w:ascii="Times New Roman" w:hAnsi="Times New Roman" w:cs="Times New Roman"/>
                <w:sz w:val="28"/>
                <w:szCs w:val="28"/>
              </w:rPr>
              <w:t>–</w:t>
            </w:r>
            <w:r w:rsidRPr="0017466A">
              <w:rPr>
                <w:rFonts w:ascii="Times New Roman" w:hAnsi="Times New Roman" w:cs="Times New Roman"/>
                <w:sz w:val="28"/>
                <w:szCs w:val="28"/>
              </w:rPr>
              <w:t xml:space="preserve"> технический</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директор общества с ограниченной</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ответственностью Управляющая</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компания </w:t>
            </w:r>
            <w:r>
              <w:rPr>
                <w:rFonts w:ascii="Times New Roman" w:hAnsi="Times New Roman" w:cs="Times New Roman"/>
                <w:sz w:val="28"/>
                <w:szCs w:val="28"/>
              </w:rPr>
              <w:t>«</w:t>
            </w:r>
            <w:r w:rsidRPr="0017466A">
              <w:rPr>
                <w:rFonts w:ascii="Times New Roman" w:hAnsi="Times New Roman" w:cs="Times New Roman"/>
                <w:sz w:val="28"/>
                <w:szCs w:val="28"/>
              </w:rPr>
              <w:t>Сервис-3</w:t>
            </w:r>
            <w:r>
              <w:rPr>
                <w:rFonts w:ascii="Times New Roman" w:hAnsi="Times New Roman" w:cs="Times New Roman"/>
                <w:sz w:val="28"/>
                <w:szCs w:val="28"/>
              </w:rPr>
              <w:t xml:space="preserve">»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(по согласованию)</w:t>
            </w: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Садовова</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Татьяна Николаевна </w:t>
            </w:r>
            <w:r>
              <w:rPr>
                <w:rFonts w:ascii="Times New Roman" w:hAnsi="Times New Roman" w:cs="Times New Roman"/>
                <w:sz w:val="28"/>
                <w:szCs w:val="28"/>
              </w:rPr>
              <w:t>–</w:t>
            </w:r>
            <w:r w:rsidRPr="0017466A">
              <w:rPr>
                <w:rFonts w:ascii="Times New Roman" w:hAnsi="Times New Roman" w:cs="Times New Roman"/>
                <w:sz w:val="28"/>
                <w:szCs w:val="28"/>
              </w:rPr>
              <w:t xml:space="preserve"> начальник производственного отдела общества с ограниченной ответственностью Управляющая компания </w:t>
            </w:r>
            <w:r>
              <w:rPr>
                <w:rFonts w:ascii="Times New Roman" w:hAnsi="Times New Roman" w:cs="Times New Roman"/>
                <w:sz w:val="28"/>
                <w:szCs w:val="28"/>
              </w:rPr>
              <w:t>«</w:t>
            </w:r>
            <w:r w:rsidRPr="0017466A">
              <w:rPr>
                <w:rFonts w:ascii="Times New Roman" w:hAnsi="Times New Roman" w:cs="Times New Roman"/>
                <w:sz w:val="28"/>
                <w:szCs w:val="28"/>
              </w:rPr>
              <w:t>Сервис-3</w:t>
            </w:r>
            <w:r>
              <w:rPr>
                <w:rFonts w:ascii="Times New Roman" w:hAnsi="Times New Roman" w:cs="Times New Roman"/>
                <w:sz w:val="28"/>
                <w:szCs w:val="28"/>
              </w:rPr>
              <w:t>»</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(по согласованию)</w:t>
            </w: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Давлетукаева</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Аза Салмановна </w:t>
            </w:r>
            <w:r>
              <w:rPr>
                <w:rFonts w:ascii="Times New Roman" w:hAnsi="Times New Roman" w:cs="Times New Roman"/>
                <w:sz w:val="28"/>
                <w:szCs w:val="28"/>
              </w:rPr>
              <w:t>–</w:t>
            </w:r>
            <w:r w:rsidRPr="0017466A">
              <w:rPr>
                <w:rFonts w:ascii="Times New Roman" w:hAnsi="Times New Roman" w:cs="Times New Roman"/>
                <w:sz w:val="28"/>
                <w:szCs w:val="28"/>
              </w:rPr>
              <w:t xml:space="preserve"> директор общества с ограниченной 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УЮТ</w:t>
            </w:r>
            <w:r>
              <w:rPr>
                <w:rFonts w:ascii="Times New Roman" w:hAnsi="Times New Roman" w:cs="Times New Roman"/>
                <w:sz w:val="28"/>
                <w:szCs w:val="28"/>
              </w:rPr>
              <w:t>»</w:t>
            </w:r>
            <w:r w:rsidRPr="0017466A">
              <w:rPr>
                <w:rFonts w:ascii="Times New Roman" w:hAnsi="Times New Roman" w:cs="Times New Roman"/>
                <w:sz w:val="28"/>
                <w:szCs w:val="28"/>
              </w:rPr>
              <w:t xml:space="preserve"> (по согласованию)</w:t>
            </w: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Чучалина</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Кадрия Минегалиевна </w:t>
            </w:r>
            <w:r>
              <w:rPr>
                <w:rFonts w:ascii="Times New Roman" w:hAnsi="Times New Roman" w:cs="Times New Roman"/>
                <w:sz w:val="28"/>
                <w:szCs w:val="28"/>
              </w:rPr>
              <w:t>–</w:t>
            </w:r>
            <w:r w:rsidRPr="0017466A">
              <w:rPr>
                <w:rFonts w:ascii="Times New Roman" w:hAnsi="Times New Roman" w:cs="Times New Roman"/>
                <w:sz w:val="28"/>
                <w:szCs w:val="28"/>
              </w:rPr>
              <w:t xml:space="preserve"> инженер производственно-технического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отдела общества с ограниченной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УЮТ</w:t>
            </w:r>
            <w:r>
              <w:rPr>
                <w:rFonts w:ascii="Times New Roman" w:hAnsi="Times New Roman" w:cs="Times New Roman"/>
                <w:sz w:val="28"/>
                <w:szCs w:val="28"/>
              </w:rPr>
              <w:t>»</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(по согласованию)</w:t>
            </w:r>
          </w:p>
        </w:tc>
      </w:tr>
      <w:tr w:rsidR="00FF39B6" w:rsidRPr="0017466A" w:rsidTr="00FF39B6">
        <w:tc>
          <w:tcPr>
            <w:tcW w:w="4882" w:type="dxa"/>
            <w:tcBorders>
              <w:top w:val="single" w:sz="4" w:space="0" w:color="auto"/>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Джабраилов</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Али Магомедович </w:t>
            </w:r>
            <w:r>
              <w:rPr>
                <w:rFonts w:ascii="Times New Roman" w:hAnsi="Times New Roman" w:cs="Times New Roman"/>
                <w:sz w:val="28"/>
                <w:szCs w:val="28"/>
              </w:rPr>
              <w:t>–</w:t>
            </w:r>
            <w:r w:rsidRPr="0017466A">
              <w:rPr>
                <w:rFonts w:ascii="Times New Roman" w:hAnsi="Times New Roman" w:cs="Times New Roman"/>
                <w:sz w:val="28"/>
                <w:szCs w:val="28"/>
              </w:rPr>
              <w:t xml:space="preserve"> директор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Сургутского городского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муниципального унитарного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предприятия </w:t>
            </w:r>
            <w:r>
              <w:rPr>
                <w:rFonts w:ascii="Times New Roman" w:hAnsi="Times New Roman" w:cs="Times New Roman"/>
                <w:sz w:val="28"/>
                <w:szCs w:val="28"/>
              </w:rPr>
              <w:t>«</w:t>
            </w:r>
            <w:r w:rsidRPr="0017466A">
              <w:rPr>
                <w:rFonts w:ascii="Times New Roman" w:hAnsi="Times New Roman" w:cs="Times New Roman"/>
                <w:sz w:val="28"/>
                <w:szCs w:val="28"/>
              </w:rPr>
              <w:t>Тепловик</w:t>
            </w:r>
            <w:r>
              <w:rPr>
                <w:rFonts w:ascii="Times New Roman" w:hAnsi="Times New Roman" w:cs="Times New Roman"/>
                <w:sz w:val="28"/>
                <w:szCs w:val="28"/>
              </w:rPr>
              <w:t>»</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(по согласованию)</w:t>
            </w: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Загнетная</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Елена Владимировна </w:t>
            </w:r>
            <w:r>
              <w:rPr>
                <w:rFonts w:ascii="Times New Roman" w:hAnsi="Times New Roman" w:cs="Times New Roman"/>
                <w:sz w:val="28"/>
                <w:szCs w:val="28"/>
              </w:rPr>
              <w:t>–</w:t>
            </w:r>
            <w:r w:rsidRPr="0017466A">
              <w:rPr>
                <w:rFonts w:ascii="Times New Roman" w:hAnsi="Times New Roman" w:cs="Times New Roman"/>
                <w:sz w:val="28"/>
                <w:szCs w:val="28"/>
              </w:rPr>
              <w:t xml:space="preserve"> начальник производственно-технического</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отдела Сургутского городского</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муниципального унитарного</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предприятия </w:t>
            </w:r>
            <w:r>
              <w:rPr>
                <w:rFonts w:ascii="Times New Roman" w:hAnsi="Times New Roman" w:cs="Times New Roman"/>
                <w:sz w:val="28"/>
                <w:szCs w:val="28"/>
              </w:rPr>
              <w:t>«</w:t>
            </w:r>
            <w:r w:rsidRPr="0017466A">
              <w:rPr>
                <w:rFonts w:ascii="Times New Roman" w:hAnsi="Times New Roman" w:cs="Times New Roman"/>
                <w:sz w:val="28"/>
                <w:szCs w:val="28"/>
              </w:rPr>
              <w:t>Тепловик</w:t>
            </w:r>
            <w:r>
              <w:rPr>
                <w:rFonts w:ascii="Times New Roman" w:hAnsi="Times New Roman" w:cs="Times New Roman"/>
                <w:sz w:val="28"/>
                <w:szCs w:val="28"/>
              </w:rPr>
              <w:t>»</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(по согласованию)</w:t>
            </w:r>
          </w:p>
        </w:tc>
      </w:tr>
      <w:tr w:rsidR="00FF39B6" w:rsidRPr="0017466A" w:rsidTr="006D72FD">
        <w:tc>
          <w:tcPr>
            <w:tcW w:w="4882" w:type="dxa"/>
            <w:vMerge w:val="restart"/>
            <w:tcBorders>
              <w:top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Кочнев</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Дмитрий Владимирович </w:t>
            </w:r>
            <w:r>
              <w:rPr>
                <w:rFonts w:ascii="Times New Roman" w:hAnsi="Times New Roman" w:cs="Times New Roman"/>
                <w:sz w:val="28"/>
                <w:szCs w:val="28"/>
              </w:rPr>
              <w:t>–</w:t>
            </w:r>
            <w:r w:rsidRPr="0017466A">
              <w:rPr>
                <w:rFonts w:ascii="Times New Roman" w:hAnsi="Times New Roman" w:cs="Times New Roman"/>
                <w:sz w:val="28"/>
                <w:szCs w:val="28"/>
              </w:rPr>
              <w:t xml:space="preserve"> директор общества с ограниченной</w:t>
            </w:r>
          </w:p>
          <w:p w:rsidR="00FF39B6" w:rsidRPr="00FF39B6" w:rsidRDefault="00FF39B6" w:rsidP="00FF39B6">
            <w:pPr>
              <w:pStyle w:val="a8"/>
              <w:rPr>
                <w:rFonts w:ascii="Times New Roman" w:hAnsi="Times New Roman" w:cs="Times New Roman"/>
                <w:spacing w:val="-4"/>
                <w:sz w:val="28"/>
                <w:szCs w:val="28"/>
              </w:rPr>
            </w:pPr>
            <w:r w:rsidRPr="0017466A">
              <w:rPr>
                <w:rFonts w:ascii="Times New Roman" w:hAnsi="Times New Roman" w:cs="Times New Roman"/>
                <w:sz w:val="28"/>
                <w:szCs w:val="28"/>
              </w:rPr>
              <w:t xml:space="preserve">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w:t>
            </w:r>
            <w:r w:rsidRPr="00FF39B6">
              <w:rPr>
                <w:rFonts w:ascii="Times New Roman" w:hAnsi="Times New Roman" w:cs="Times New Roman"/>
                <w:spacing w:val="-4"/>
                <w:sz w:val="28"/>
                <w:szCs w:val="28"/>
              </w:rPr>
              <w:t xml:space="preserve">компания Ремонтно-Эксплуатационное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Управление </w:t>
            </w:r>
            <w:r>
              <w:rPr>
                <w:rFonts w:ascii="Times New Roman" w:hAnsi="Times New Roman" w:cs="Times New Roman"/>
                <w:sz w:val="28"/>
                <w:szCs w:val="28"/>
              </w:rPr>
              <w:t xml:space="preserve">№ </w:t>
            </w:r>
            <w:r w:rsidRPr="0017466A">
              <w:rPr>
                <w:rFonts w:ascii="Times New Roman" w:hAnsi="Times New Roman" w:cs="Times New Roman"/>
                <w:sz w:val="28"/>
                <w:szCs w:val="28"/>
              </w:rPr>
              <w:t>8</w:t>
            </w:r>
            <w:r>
              <w:rPr>
                <w:rFonts w:ascii="Times New Roman" w:hAnsi="Times New Roman" w:cs="Times New Roman"/>
                <w:sz w:val="28"/>
                <w:szCs w:val="28"/>
              </w:rPr>
              <w:t>»</w:t>
            </w:r>
            <w:r w:rsidRPr="0017466A">
              <w:rPr>
                <w:rFonts w:ascii="Times New Roman" w:hAnsi="Times New Roman" w:cs="Times New Roman"/>
                <w:sz w:val="28"/>
                <w:szCs w:val="28"/>
              </w:rPr>
              <w:t xml:space="preserve"> (по согласованию)</w:t>
            </w: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Мазур</w:t>
            </w:r>
          </w:p>
          <w:p w:rsidR="00FF39B6" w:rsidRDefault="00FF39B6" w:rsidP="00FF39B6">
            <w:pPr>
              <w:pStyle w:val="a8"/>
              <w:rPr>
                <w:rFonts w:ascii="Times New Roman" w:hAnsi="Times New Roman" w:cs="Times New Roman"/>
                <w:sz w:val="28"/>
                <w:szCs w:val="28"/>
              </w:rPr>
            </w:pPr>
            <w:r>
              <w:rPr>
                <w:rFonts w:ascii="Times New Roman" w:hAnsi="Times New Roman" w:cs="Times New Roman"/>
                <w:sz w:val="28"/>
                <w:szCs w:val="28"/>
              </w:rPr>
              <w:t>Людмила Дмитриевна – з</w:t>
            </w:r>
            <w:r w:rsidRPr="0017466A">
              <w:rPr>
                <w:rFonts w:ascii="Times New Roman" w:hAnsi="Times New Roman" w:cs="Times New Roman"/>
                <w:sz w:val="28"/>
                <w:szCs w:val="28"/>
              </w:rPr>
              <w:t xml:space="preserve">аместитель директора по эксплуатации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жилищного фонда и текущего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ремонта о общества с ограниченной 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w:t>
            </w:r>
            <w:r w:rsidRPr="00FF39B6">
              <w:rPr>
                <w:rFonts w:ascii="Times New Roman" w:hAnsi="Times New Roman" w:cs="Times New Roman"/>
                <w:spacing w:val="-6"/>
                <w:sz w:val="28"/>
                <w:szCs w:val="28"/>
              </w:rPr>
              <w:t>компания Ремонтно-Эксплуатационное</w:t>
            </w:r>
            <w:r w:rsidRPr="0017466A">
              <w:rPr>
                <w:rFonts w:ascii="Times New Roman" w:hAnsi="Times New Roman" w:cs="Times New Roman"/>
                <w:sz w:val="28"/>
                <w:szCs w:val="28"/>
              </w:rPr>
              <w:t xml:space="preserve"> Управление </w:t>
            </w:r>
            <w:r>
              <w:rPr>
                <w:rFonts w:ascii="Times New Roman" w:hAnsi="Times New Roman" w:cs="Times New Roman"/>
                <w:sz w:val="28"/>
                <w:szCs w:val="28"/>
              </w:rPr>
              <w:t xml:space="preserve">№ </w:t>
            </w:r>
            <w:r w:rsidRPr="0017466A">
              <w:rPr>
                <w:rFonts w:ascii="Times New Roman" w:hAnsi="Times New Roman" w:cs="Times New Roman"/>
                <w:sz w:val="28"/>
                <w:szCs w:val="28"/>
              </w:rPr>
              <w:t>8</w:t>
            </w:r>
            <w:r>
              <w:rPr>
                <w:rFonts w:ascii="Times New Roman" w:hAnsi="Times New Roman" w:cs="Times New Roman"/>
                <w:sz w:val="28"/>
                <w:szCs w:val="28"/>
              </w:rPr>
              <w:t>»</w:t>
            </w:r>
            <w:r w:rsidRPr="0017466A">
              <w:rPr>
                <w:rFonts w:ascii="Times New Roman" w:hAnsi="Times New Roman" w:cs="Times New Roman"/>
                <w:sz w:val="28"/>
                <w:szCs w:val="28"/>
              </w:rPr>
              <w:t xml:space="preserve"> (по согласованию)</w:t>
            </w:r>
          </w:p>
        </w:tc>
      </w:tr>
      <w:tr w:rsidR="00FF39B6" w:rsidRPr="0017466A" w:rsidTr="006D72FD">
        <w:tc>
          <w:tcPr>
            <w:tcW w:w="4882" w:type="dxa"/>
            <w:vMerge/>
            <w:tcBorders>
              <w:bottom w:val="single" w:sz="4" w:space="0" w:color="auto"/>
              <w:right w:val="single" w:sz="4" w:space="0" w:color="auto"/>
            </w:tcBorders>
          </w:tcPr>
          <w:p w:rsidR="00FF39B6" w:rsidRPr="0017466A" w:rsidRDefault="00FF39B6" w:rsidP="00FF39B6">
            <w:pPr>
              <w:pStyle w:val="a7"/>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Ялдунов</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Виктор Владимирович </w:t>
            </w:r>
            <w:r>
              <w:rPr>
                <w:rFonts w:ascii="Times New Roman" w:hAnsi="Times New Roman" w:cs="Times New Roman"/>
                <w:sz w:val="28"/>
                <w:szCs w:val="28"/>
              </w:rPr>
              <w:t>–</w:t>
            </w:r>
            <w:r w:rsidRPr="0017466A">
              <w:rPr>
                <w:rFonts w:ascii="Times New Roman" w:hAnsi="Times New Roman" w:cs="Times New Roman"/>
                <w:sz w:val="28"/>
                <w:szCs w:val="28"/>
              </w:rPr>
              <w:t xml:space="preserve"> главный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инженер общества с ограниченной 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w:t>
            </w:r>
            <w:r w:rsidRPr="00FF39B6">
              <w:rPr>
                <w:rFonts w:ascii="Times New Roman" w:hAnsi="Times New Roman" w:cs="Times New Roman"/>
                <w:spacing w:val="-6"/>
                <w:sz w:val="28"/>
                <w:szCs w:val="28"/>
              </w:rPr>
              <w:t>компания Ремонтно-Эксплуатационное</w:t>
            </w:r>
            <w:r w:rsidRPr="0017466A">
              <w:rPr>
                <w:rFonts w:ascii="Times New Roman" w:hAnsi="Times New Roman" w:cs="Times New Roman"/>
                <w:sz w:val="28"/>
                <w:szCs w:val="28"/>
              </w:rPr>
              <w:t xml:space="preserve"> Управление </w:t>
            </w:r>
            <w:r>
              <w:rPr>
                <w:rFonts w:ascii="Times New Roman" w:hAnsi="Times New Roman" w:cs="Times New Roman"/>
                <w:sz w:val="28"/>
                <w:szCs w:val="28"/>
              </w:rPr>
              <w:t xml:space="preserve">№ </w:t>
            </w:r>
            <w:r w:rsidRPr="0017466A">
              <w:rPr>
                <w:rFonts w:ascii="Times New Roman" w:hAnsi="Times New Roman" w:cs="Times New Roman"/>
                <w:sz w:val="28"/>
                <w:szCs w:val="28"/>
              </w:rPr>
              <w:t>8</w:t>
            </w:r>
            <w:r>
              <w:rPr>
                <w:rFonts w:ascii="Times New Roman" w:hAnsi="Times New Roman" w:cs="Times New Roman"/>
                <w:sz w:val="28"/>
                <w:szCs w:val="28"/>
              </w:rPr>
              <w:t>» (</w:t>
            </w:r>
            <w:r w:rsidRPr="0017466A">
              <w:rPr>
                <w:rFonts w:ascii="Times New Roman" w:hAnsi="Times New Roman" w:cs="Times New Roman"/>
                <w:sz w:val="28"/>
                <w:szCs w:val="28"/>
              </w:rPr>
              <w:t>по согласованию)</w:t>
            </w:r>
          </w:p>
        </w:tc>
      </w:tr>
      <w:tr w:rsidR="00FF39B6" w:rsidRPr="0017466A" w:rsidTr="00BA01EF">
        <w:trPr>
          <w:trHeight w:val="3250"/>
        </w:trPr>
        <w:tc>
          <w:tcPr>
            <w:tcW w:w="4882" w:type="dxa"/>
            <w:tcBorders>
              <w:top w:val="single" w:sz="4" w:space="0" w:color="auto"/>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Ульбеков</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Рафаиль Алиевич </w:t>
            </w:r>
            <w:r>
              <w:rPr>
                <w:rFonts w:ascii="Times New Roman" w:hAnsi="Times New Roman" w:cs="Times New Roman"/>
                <w:sz w:val="28"/>
                <w:szCs w:val="28"/>
              </w:rPr>
              <w:t>–</w:t>
            </w:r>
            <w:r w:rsidRPr="0017466A">
              <w:rPr>
                <w:rFonts w:ascii="Times New Roman" w:hAnsi="Times New Roman" w:cs="Times New Roman"/>
                <w:sz w:val="28"/>
                <w:szCs w:val="28"/>
              </w:rPr>
              <w:t xml:space="preserve"> директор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общества с ограниченной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 xml:space="preserve">Дирекция единого заказчика </w:t>
            </w:r>
            <w:r w:rsidRPr="0017466A">
              <w:rPr>
                <w:rFonts w:ascii="Times New Roman" w:hAnsi="Times New Roman" w:cs="Times New Roman"/>
                <w:sz w:val="28"/>
                <w:szCs w:val="28"/>
              </w:rPr>
              <w:t>Центрального жилого района</w:t>
            </w:r>
            <w:r>
              <w:rPr>
                <w:rFonts w:ascii="Times New Roman" w:hAnsi="Times New Roman" w:cs="Times New Roman"/>
                <w:sz w:val="28"/>
                <w:szCs w:val="28"/>
              </w:rPr>
              <w:t>»</w:t>
            </w:r>
            <w:r w:rsidRPr="0017466A">
              <w:rPr>
                <w:rFonts w:ascii="Times New Roman" w:hAnsi="Times New Roman" w:cs="Times New Roman"/>
                <w:sz w:val="28"/>
                <w:szCs w:val="28"/>
              </w:rPr>
              <w:t xml:space="preserve">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(по согласованию)</w:t>
            </w:r>
          </w:p>
        </w:tc>
        <w:tc>
          <w:tcPr>
            <w:tcW w:w="4757" w:type="dxa"/>
            <w:tcBorders>
              <w:top w:val="single" w:sz="4" w:space="0" w:color="auto"/>
              <w:lef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Барановская</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Римма Рашитовна </w:t>
            </w:r>
            <w:r>
              <w:rPr>
                <w:rFonts w:ascii="Times New Roman" w:hAnsi="Times New Roman" w:cs="Times New Roman"/>
                <w:sz w:val="28"/>
                <w:szCs w:val="28"/>
              </w:rPr>
              <w:t>–</w:t>
            </w:r>
            <w:r w:rsidRPr="0017466A">
              <w:rPr>
                <w:rFonts w:ascii="Times New Roman" w:hAnsi="Times New Roman" w:cs="Times New Roman"/>
                <w:sz w:val="28"/>
                <w:szCs w:val="28"/>
              </w:rPr>
              <w:t xml:space="preserve"> начальник</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отдела эксплуатации общества</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с ограниченной 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 xml:space="preserve">Дирекция единого заказчика </w:t>
            </w:r>
            <w:r w:rsidRPr="0017466A">
              <w:rPr>
                <w:rFonts w:ascii="Times New Roman" w:hAnsi="Times New Roman" w:cs="Times New Roman"/>
                <w:sz w:val="28"/>
                <w:szCs w:val="28"/>
              </w:rPr>
              <w:t>Центрального</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жилого района</w:t>
            </w:r>
            <w:r>
              <w:rPr>
                <w:rFonts w:ascii="Times New Roman" w:hAnsi="Times New Roman" w:cs="Times New Roman"/>
                <w:sz w:val="28"/>
                <w:szCs w:val="28"/>
              </w:rPr>
              <w:t xml:space="preserve">» </w:t>
            </w:r>
            <w:r w:rsidRPr="0017466A">
              <w:rPr>
                <w:rFonts w:ascii="Times New Roman" w:hAnsi="Times New Roman" w:cs="Times New Roman"/>
                <w:sz w:val="28"/>
                <w:szCs w:val="28"/>
              </w:rPr>
              <w:t>(по согласованию)</w:t>
            </w:r>
          </w:p>
        </w:tc>
      </w:tr>
    </w:tbl>
    <w:p w:rsidR="00FF39B6" w:rsidRDefault="00FF39B6"/>
    <w:p w:rsidR="00FF39B6" w:rsidRDefault="00FF39B6"/>
    <w:p w:rsidR="00FF39B6" w:rsidRDefault="00FF39B6"/>
    <w:p w:rsidR="00FF39B6" w:rsidRDefault="00FF39B6"/>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2"/>
        <w:gridCol w:w="4757"/>
      </w:tblGrid>
      <w:tr w:rsidR="00FF39B6" w:rsidRPr="0017466A" w:rsidTr="006B0214">
        <w:tc>
          <w:tcPr>
            <w:tcW w:w="4882" w:type="dxa"/>
            <w:vMerge w:val="restart"/>
            <w:tcBorders>
              <w:top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Ульбеков</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Рафаиль Алиевич </w:t>
            </w:r>
            <w:r>
              <w:rPr>
                <w:rFonts w:ascii="Times New Roman" w:hAnsi="Times New Roman" w:cs="Times New Roman"/>
                <w:sz w:val="28"/>
                <w:szCs w:val="28"/>
              </w:rPr>
              <w:t>–</w:t>
            </w:r>
            <w:r w:rsidRPr="0017466A">
              <w:rPr>
                <w:rFonts w:ascii="Times New Roman" w:hAnsi="Times New Roman" w:cs="Times New Roman"/>
                <w:sz w:val="28"/>
                <w:szCs w:val="28"/>
              </w:rPr>
              <w:t xml:space="preserve"> директор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общества с ограниченной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 xml:space="preserve">Дирекция единого заказчика </w:t>
            </w:r>
            <w:r w:rsidRPr="0017466A">
              <w:rPr>
                <w:rFonts w:ascii="Times New Roman" w:hAnsi="Times New Roman" w:cs="Times New Roman"/>
                <w:sz w:val="28"/>
                <w:szCs w:val="28"/>
              </w:rPr>
              <w:t>Центрального жилого района</w:t>
            </w:r>
            <w:r>
              <w:rPr>
                <w:rFonts w:ascii="Times New Roman" w:hAnsi="Times New Roman" w:cs="Times New Roman"/>
                <w:sz w:val="28"/>
                <w:szCs w:val="28"/>
              </w:rPr>
              <w:t>»</w:t>
            </w:r>
            <w:r w:rsidRPr="0017466A">
              <w:rPr>
                <w:rFonts w:ascii="Times New Roman" w:hAnsi="Times New Roman" w:cs="Times New Roman"/>
                <w:sz w:val="28"/>
                <w:szCs w:val="28"/>
              </w:rPr>
              <w:t xml:space="preserve">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(по согласованию)</w:t>
            </w: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Белоусова</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Галина Александровна </w:t>
            </w:r>
            <w:r>
              <w:rPr>
                <w:rFonts w:ascii="Times New Roman" w:hAnsi="Times New Roman" w:cs="Times New Roman"/>
                <w:sz w:val="28"/>
                <w:szCs w:val="28"/>
              </w:rPr>
              <w:t>–</w:t>
            </w:r>
            <w:r w:rsidRPr="0017466A">
              <w:rPr>
                <w:rFonts w:ascii="Times New Roman" w:hAnsi="Times New Roman" w:cs="Times New Roman"/>
                <w:sz w:val="28"/>
                <w:szCs w:val="28"/>
              </w:rPr>
              <w:t xml:space="preserve"> начальник отдела ремонта и благоустройства общества с ограниченной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 xml:space="preserve">Дирекция единого </w:t>
            </w:r>
          </w:p>
          <w:p w:rsidR="00FF39B6" w:rsidRDefault="00FF39B6" w:rsidP="00FF39B6">
            <w:pPr>
              <w:pStyle w:val="a8"/>
              <w:rPr>
                <w:rFonts w:ascii="Times New Roman" w:hAnsi="Times New Roman" w:cs="Times New Roman"/>
                <w:sz w:val="28"/>
                <w:szCs w:val="28"/>
              </w:rPr>
            </w:pPr>
            <w:r>
              <w:rPr>
                <w:rFonts w:ascii="Times New Roman" w:hAnsi="Times New Roman" w:cs="Times New Roman"/>
                <w:sz w:val="28"/>
                <w:szCs w:val="28"/>
              </w:rPr>
              <w:t xml:space="preserve">заказчика </w:t>
            </w:r>
            <w:r w:rsidRPr="0017466A">
              <w:rPr>
                <w:rFonts w:ascii="Times New Roman" w:hAnsi="Times New Roman" w:cs="Times New Roman"/>
                <w:sz w:val="28"/>
                <w:szCs w:val="28"/>
              </w:rPr>
              <w:t xml:space="preserve">Центрального жилого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района</w:t>
            </w:r>
            <w:r>
              <w:rPr>
                <w:rFonts w:ascii="Times New Roman" w:hAnsi="Times New Roman" w:cs="Times New Roman"/>
                <w:sz w:val="28"/>
                <w:szCs w:val="28"/>
              </w:rPr>
              <w:t>»</w:t>
            </w:r>
            <w:r w:rsidRPr="0017466A">
              <w:rPr>
                <w:rFonts w:ascii="Times New Roman" w:hAnsi="Times New Roman" w:cs="Times New Roman"/>
                <w:sz w:val="28"/>
                <w:szCs w:val="28"/>
              </w:rPr>
              <w:t xml:space="preserve"> (по согласованию)</w:t>
            </w:r>
          </w:p>
        </w:tc>
      </w:tr>
      <w:tr w:rsidR="00FF39B6" w:rsidRPr="0017466A" w:rsidTr="006B0214">
        <w:tc>
          <w:tcPr>
            <w:tcW w:w="4882" w:type="dxa"/>
            <w:vMerge/>
            <w:tcBorders>
              <w:right w:val="single" w:sz="4" w:space="0" w:color="auto"/>
            </w:tcBorders>
          </w:tcPr>
          <w:p w:rsidR="00FF39B6" w:rsidRPr="0017466A" w:rsidRDefault="00FF39B6" w:rsidP="00FF39B6">
            <w:pPr>
              <w:pStyle w:val="a8"/>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Киселева</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Галина Альбертовна </w:t>
            </w:r>
            <w:r>
              <w:rPr>
                <w:rFonts w:ascii="Times New Roman" w:hAnsi="Times New Roman" w:cs="Times New Roman"/>
                <w:sz w:val="28"/>
                <w:szCs w:val="28"/>
              </w:rPr>
              <w:t>–</w:t>
            </w:r>
            <w:r w:rsidRPr="0017466A">
              <w:rPr>
                <w:rFonts w:ascii="Times New Roman" w:hAnsi="Times New Roman" w:cs="Times New Roman"/>
                <w:sz w:val="28"/>
                <w:szCs w:val="28"/>
              </w:rPr>
              <w:t xml:space="preserve"> главный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специалист отдела эксплуатации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общества с ограниченной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 xml:space="preserve">Дирекция единого </w:t>
            </w:r>
          </w:p>
          <w:p w:rsidR="00FF39B6" w:rsidRDefault="00FF39B6" w:rsidP="00FF39B6">
            <w:pPr>
              <w:pStyle w:val="a8"/>
              <w:rPr>
                <w:rFonts w:ascii="Times New Roman" w:hAnsi="Times New Roman" w:cs="Times New Roman"/>
                <w:sz w:val="28"/>
                <w:szCs w:val="28"/>
              </w:rPr>
            </w:pPr>
            <w:r>
              <w:rPr>
                <w:rFonts w:ascii="Times New Roman" w:hAnsi="Times New Roman" w:cs="Times New Roman"/>
                <w:sz w:val="28"/>
                <w:szCs w:val="28"/>
              </w:rPr>
              <w:t xml:space="preserve">заказчика Центрального жилого </w:t>
            </w:r>
          </w:p>
          <w:p w:rsidR="00FF39B6" w:rsidRPr="0017466A" w:rsidRDefault="00FF39B6" w:rsidP="00FF39B6">
            <w:pPr>
              <w:pStyle w:val="a8"/>
              <w:rPr>
                <w:rFonts w:ascii="Times New Roman" w:hAnsi="Times New Roman" w:cs="Times New Roman"/>
                <w:sz w:val="28"/>
                <w:szCs w:val="28"/>
              </w:rPr>
            </w:pPr>
            <w:r>
              <w:rPr>
                <w:rFonts w:ascii="Times New Roman" w:hAnsi="Times New Roman" w:cs="Times New Roman"/>
                <w:sz w:val="28"/>
                <w:szCs w:val="28"/>
              </w:rPr>
              <w:t>района»</w:t>
            </w:r>
            <w:r w:rsidRPr="0017466A">
              <w:rPr>
                <w:rFonts w:ascii="Times New Roman" w:hAnsi="Times New Roman" w:cs="Times New Roman"/>
                <w:sz w:val="28"/>
                <w:szCs w:val="28"/>
              </w:rPr>
              <w:t xml:space="preserve"> (по согласованию)</w:t>
            </w:r>
          </w:p>
        </w:tc>
      </w:tr>
      <w:tr w:rsidR="00FF39B6" w:rsidRPr="0017466A" w:rsidTr="006B0214">
        <w:tc>
          <w:tcPr>
            <w:tcW w:w="4882" w:type="dxa"/>
            <w:vMerge/>
            <w:tcBorders>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Тураева</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Светлана Евгеньевна </w:t>
            </w:r>
            <w:r>
              <w:rPr>
                <w:rFonts w:ascii="Times New Roman" w:hAnsi="Times New Roman" w:cs="Times New Roman"/>
                <w:sz w:val="28"/>
                <w:szCs w:val="28"/>
              </w:rPr>
              <w:t>–</w:t>
            </w:r>
            <w:r w:rsidRPr="0017466A">
              <w:rPr>
                <w:rFonts w:ascii="Times New Roman" w:hAnsi="Times New Roman" w:cs="Times New Roman"/>
                <w:sz w:val="28"/>
                <w:szCs w:val="28"/>
              </w:rPr>
              <w:t xml:space="preserve"> начальник</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отдела инженерного обеспечения</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общества с ограниченной</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 xml:space="preserve">Дирекция единого </w:t>
            </w:r>
          </w:p>
          <w:p w:rsidR="00FF39B6" w:rsidRDefault="00FF39B6" w:rsidP="00FF39B6">
            <w:pPr>
              <w:pStyle w:val="a8"/>
              <w:rPr>
                <w:rFonts w:ascii="Times New Roman" w:hAnsi="Times New Roman" w:cs="Times New Roman"/>
                <w:sz w:val="28"/>
                <w:szCs w:val="28"/>
              </w:rPr>
            </w:pPr>
            <w:r>
              <w:rPr>
                <w:rFonts w:ascii="Times New Roman" w:hAnsi="Times New Roman" w:cs="Times New Roman"/>
                <w:sz w:val="28"/>
                <w:szCs w:val="28"/>
              </w:rPr>
              <w:t>заказчика</w:t>
            </w:r>
            <w:r w:rsidRPr="0017466A">
              <w:rPr>
                <w:rFonts w:ascii="Times New Roman" w:hAnsi="Times New Roman" w:cs="Times New Roman"/>
                <w:sz w:val="28"/>
                <w:szCs w:val="28"/>
              </w:rPr>
              <w:t xml:space="preserve"> Центрального жилого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района</w:t>
            </w:r>
            <w:r>
              <w:rPr>
                <w:rFonts w:ascii="Times New Roman" w:hAnsi="Times New Roman" w:cs="Times New Roman"/>
                <w:sz w:val="28"/>
                <w:szCs w:val="28"/>
              </w:rPr>
              <w:t>»</w:t>
            </w:r>
            <w:r w:rsidRPr="0017466A">
              <w:rPr>
                <w:rFonts w:ascii="Times New Roman" w:hAnsi="Times New Roman" w:cs="Times New Roman"/>
                <w:sz w:val="28"/>
                <w:szCs w:val="28"/>
              </w:rPr>
              <w:t xml:space="preserve"> (по согласованию)</w:t>
            </w:r>
          </w:p>
        </w:tc>
      </w:tr>
      <w:tr w:rsidR="00FF39B6" w:rsidRPr="0017466A" w:rsidTr="00FF39B6">
        <w:tc>
          <w:tcPr>
            <w:tcW w:w="4882" w:type="dxa"/>
            <w:vMerge w:val="restart"/>
            <w:tcBorders>
              <w:top w:val="single" w:sz="4" w:space="0" w:color="auto"/>
              <w:bottom w:val="single" w:sz="4" w:space="0" w:color="auto"/>
              <w:right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Чураков</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Вячеслав Михайлович </w:t>
            </w:r>
            <w:r>
              <w:rPr>
                <w:rFonts w:ascii="Times New Roman" w:hAnsi="Times New Roman" w:cs="Times New Roman"/>
                <w:sz w:val="28"/>
                <w:szCs w:val="28"/>
              </w:rPr>
              <w:t>–</w:t>
            </w:r>
            <w:r w:rsidRPr="0017466A">
              <w:rPr>
                <w:rFonts w:ascii="Times New Roman" w:hAnsi="Times New Roman" w:cs="Times New Roman"/>
                <w:sz w:val="28"/>
                <w:szCs w:val="28"/>
              </w:rPr>
              <w:t xml:space="preserve"> директор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общества с ограниченной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Дирекция единого заказчика</w:t>
            </w:r>
            <w:r w:rsidRPr="0017466A">
              <w:rPr>
                <w:rFonts w:ascii="Times New Roman" w:hAnsi="Times New Roman" w:cs="Times New Roman"/>
                <w:sz w:val="28"/>
                <w:szCs w:val="28"/>
              </w:rPr>
              <w:t xml:space="preserve"> Восточного жилого района</w:t>
            </w:r>
            <w:r>
              <w:rPr>
                <w:rFonts w:ascii="Times New Roman" w:hAnsi="Times New Roman" w:cs="Times New Roman"/>
                <w:sz w:val="28"/>
                <w:szCs w:val="28"/>
              </w:rPr>
              <w:t>»</w:t>
            </w:r>
            <w:r w:rsidRPr="0017466A">
              <w:rPr>
                <w:rFonts w:ascii="Times New Roman" w:hAnsi="Times New Roman" w:cs="Times New Roman"/>
                <w:sz w:val="28"/>
                <w:szCs w:val="28"/>
              </w:rPr>
              <w:t xml:space="preserve">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(по согласованию)</w:t>
            </w: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Русин</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Алексей Александрович </w:t>
            </w:r>
            <w:r>
              <w:rPr>
                <w:rFonts w:ascii="Times New Roman" w:hAnsi="Times New Roman" w:cs="Times New Roman"/>
                <w:sz w:val="28"/>
                <w:szCs w:val="28"/>
              </w:rPr>
              <w:t>–</w:t>
            </w:r>
            <w:r w:rsidRPr="0017466A">
              <w:rPr>
                <w:rFonts w:ascii="Times New Roman" w:hAnsi="Times New Roman" w:cs="Times New Roman"/>
                <w:sz w:val="28"/>
                <w:szCs w:val="28"/>
              </w:rPr>
              <w:t xml:space="preserve"> главный инженер общества с ограниченной 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 xml:space="preserve">Дирекция единого </w:t>
            </w:r>
          </w:p>
          <w:p w:rsidR="00FF39B6" w:rsidRDefault="00FF39B6" w:rsidP="00FF39B6">
            <w:pPr>
              <w:pStyle w:val="a8"/>
              <w:rPr>
                <w:rFonts w:ascii="Times New Roman" w:hAnsi="Times New Roman" w:cs="Times New Roman"/>
                <w:sz w:val="28"/>
                <w:szCs w:val="28"/>
              </w:rPr>
            </w:pPr>
            <w:r>
              <w:rPr>
                <w:rFonts w:ascii="Times New Roman" w:hAnsi="Times New Roman" w:cs="Times New Roman"/>
                <w:sz w:val="28"/>
                <w:szCs w:val="28"/>
              </w:rPr>
              <w:t>заказчика</w:t>
            </w:r>
            <w:r w:rsidRPr="0017466A">
              <w:rPr>
                <w:rFonts w:ascii="Times New Roman" w:hAnsi="Times New Roman" w:cs="Times New Roman"/>
                <w:sz w:val="28"/>
                <w:szCs w:val="28"/>
              </w:rPr>
              <w:t xml:space="preserve"> Восточного жилого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района</w:t>
            </w:r>
            <w:r>
              <w:rPr>
                <w:rFonts w:ascii="Times New Roman" w:hAnsi="Times New Roman" w:cs="Times New Roman"/>
                <w:sz w:val="28"/>
                <w:szCs w:val="28"/>
              </w:rPr>
              <w:t>»</w:t>
            </w:r>
            <w:r w:rsidRPr="0017466A">
              <w:rPr>
                <w:rFonts w:ascii="Times New Roman" w:hAnsi="Times New Roman" w:cs="Times New Roman"/>
                <w:sz w:val="28"/>
                <w:szCs w:val="28"/>
              </w:rPr>
              <w:t xml:space="preserve"> (по согласованию)</w:t>
            </w:r>
          </w:p>
        </w:tc>
      </w:tr>
      <w:tr w:rsidR="00FF39B6" w:rsidRPr="0017466A" w:rsidTr="00FF39B6">
        <w:tc>
          <w:tcPr>
            <w:tcW w:w="4882" w:type="dxa"/>
            <w:vMerge/>
            <w:tcBorders>
              <w:top w:val="single" w:sz="4" w:space="0" w:color="auto"/>
              <w:bottom w:val="single" w:sz="4" w:space="0" w:color="auto"/>
              <w:right w:val="single" w:sz="4" w:space="0" w:color="auto"/>
            </w:tcBorders>
          </w:tcPr>
          <w:p w:rsidR="00FF39B6" w:rsidRPr="0017466A" w:rsidRDefault="00FF39B6" w:rsidP="00FF39B6">
            <w:pPr>
              <w:pStyle w:val="a7"/>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tcBorders>
          </w:tcPr>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Чернышева</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Ольга Федоровна </w:t>
            </w:r>
            <w:r>
              <w:rPr>
                <w:rFonts w:ascii="Times New Roman" w:hAnsi="Times New Roman" w:cs="Times New Roman"/>
                <w:sz w:val="28"/>
                <w:szCs w:val="28"/>
              </w:rPr>
              <w:t>–</w:t>
            </w:r>
            <w:r w:rsidRPr="0017466A">
              <w:rPr>
                <w:rFonts w:ascii="Times New Roman" w:hAnsi="Times New Roman" w:cs="Times New Roman"/>
                <w:sz w:val="28"/>
                <w:szCs w:val="28"/>
              </w:rPr>
              <w:t xml:space="preserve">заместитель </w:t>
            </w:r>
          </w:p>
          <w:p w:rsidR="00FF39B6"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 xml:space="preserve">директора общества с ограниченной ответственностью </w:t>
            </w:r>
            <w:r>
              <w:rPr>
                <w:rFonts w:ascii="Times New Roman" w:hAnsi="Times New Roman" w:cs="Times New Roman"/>
                <w:sz w:val="28"/>
                <w:szCs w:val="28"/>
              </w:rPr>
              <w:t>«</w:t>
            </w:r>
            <w:r w:rsidRPr="0017466A">
              <w:rPr>
                <w:rFonts w:ascii="Times New Roman" w:hAnsi="Times New Roman" w:cs="Times New Roman"/>
                <w:sz w:val="28"/>
                <w:szCs w:val="28"/>
              </w:rPr>
              <w:t xml:space="preserve">Управляющая компания </w:t>
            </w:r>
            <w:r>
              <w:rPr>
                <w:rFonts w:ascii="Times New Roman" w:hAnsi="Times New Roman" w:cs="Times New Roman"/>
                <w:sz w:val="28"/>
                <w:szCs w:val="28"/>
              </w:rPr>
              <w:t xml:space="preserve">Дирекция единого </w:t>
            </w:r>
          </w:p>
          <w:p w:rsidR="00FF39B6" w:rsidRDefault="00FF39B6" w:rsidP="00FF39B6">
            <w:pPr>
              <w:pStyle w:val="a8"/>
              <w:rPr>
                <w:rFonts w:ascii="Times New Roman" w:hAnsi="Times New Roman" w:cs="Times New Roman"/>
                <w:sz w:val="28"/>
                <w:szCs w:val="28"/>
              </w:rPr>
            </w:pPr>
            <w:r>
              <w:rPr>
                <w:rFonts w:ascii="Times New Roman" w:hAnsi="Times New Roman" w:cs="Times New Roman"/>
                <w:sz w:val="28"/>
                <w:szCs w:val="28"/>
              </w:rPr>
              <w:t>заказчика</w:t>
            </w:r>
            <w:r w:rsidRPr="0017466A">
              <w:rPr>
                <w:rFonts w:ascii="Times New Roman" w:hAnsi="Times New Roman" w:cs="Times New Roman"/>
                <w:sz w:val="28"/>
                <w:szCs w:val="28"/>
              </w:rPr>
              <w:t xml:space="preserve"> Восточного жилого </w:t>
            </w:r>
          </w:p>
          <w:p w:rsidR="00FF39B6" w:rsidRPr="0017466A" w:rsidRDefault="00FF39B6" w:rsidP="00FF39B6">
            <w:pPr>
              <w:pStyle w:val="a8"/>
              <w:rPr>
                <w:rFonts w:ascii="Times New Roman" w:hAnsi="Times New Roman" w:cs="Times New Roman"/>
                <w:sz w:val="28"/>
                <w:szCs w:val="28"/>
              </w:rPr>
            </w:pPr>
            <w:r w:rsidRPr="0017466A">
              <w:rPr>
                <w:rFonts w:ascii="Times New Roman" w:hAnsi="Times New Roman" w:cs="Times New Roman"/>
                <w:sz w:val="28"/>
                <w:szCs w:val="28"/>
              </w:rPr>
              <w:t>района</w:t>
            </w:r>
            <w:r>
              <w:rPr>
                <w:rFonts w:ascii="Times New Roman" w:hAnsi="Times New Roman" w:cs="Times New Roman"/>
                <w:sz w:val="28"/>
                <w:szCs w:val="28"/>
              </w:rPr>
              <w:t>»</w:t>
            </w:r>
            <w:r w:rsidRPr="0017466A">
              <w:rPr>
                <w:rFonts w:ascii="Times New Roman" w:hAnsi="Times New Roman" w:cs="Times New Roman"/>
                <w:sz w:val="28"/>
                <w:szCs w:val="28"/>
              </w:rPr>
              <w:t xml:space="preserve"> (по согласованию)</w:t>
            </w:r>
          </w:p>
        </w:tc>
      </w:tr>
    </w:tbl>
    <w:p w:rsidR="00FF39B6" w:rsidRDefault="00FF39B6"/>
    <w:p w:rsidR="00FF39B6" w:rsidRDefault="00FF39B6" w:rsidP="00FF39B6">
      <w:pPr>
        <w:jc w:val="both"/>
        <w:rPr>
          <w:rFonts w:cs="Times New Roman"/>
          <w:szCs w:val="28"/>
        </w:rPr>
      </w:pPr>
      <w:r>
        <w:rPr>
          <w:rFonts w:cs="Times New Roman"/>
          <w:szCs w:val="28"/>
        </w:rPr>
        <w:t>Представитель Югорского фонда капитального ремонта (по согласованию).</w:t>
      </w:r>
    </w:p>
    <w:p w:rsidR="00FF39B6" w:rsidRDefault="00FF39B6" w:rsidP="00FF39B6">
      <w:pPr>
        <w:jc w:val="both"/>
        <w:rPr>
          <w:rFonts w:cs="Times New Roman"/>
          <w:szCs w:val="28"/>
        </w:rPr>
      </w:pPr>
    </w:p>
    <w:p w:rsidR="00FF39B6" w:rsidRDefault="00FF39B6" w:rsidP="00FF39B6">
      <w:pPr>
        <w:jc w:val="both"/>
        <w:rPr>
          <w:rFonts w:cs="Times New Roman"/>
          <w:szCs w:val="28"/>
        </w:rPr>
      </w:pPr>
      <w:r>
        <w:rPr>
          <w:rFonts w:cs="Times New Roman"/>
          <w:szCs w:val="28"/>
        </w:rPr>
        <w:t>П</w:t>
      </w:r>
      <w:r w:rsidRPr="0017466A">
        <w:rPr>
          <w:rFonts w:cs="Times New Roman"/>
          <w:szCs w:val="28"/>
        </w:rPr>
        <w:t>редставители собственников помещений рассматриваемых многоквартирных домов, расположенных в муниципальном образовании городской округ город Сургут (по согласованию)</w:t>
      </w:r>
      <w:r>
        <w:rPr>
          <w:rFonts w:cs="Times New Roman"/>
          <w:szCs w:val="28"/>
        </w:rPr>
        <w:t>.</w:t>
      </w:r>
    </w:p>
    <w:p w:rsidR="00FF39B6" w:rsidRDefault="00FF39B6" w:rsidP="00FF39B6">
      <w:pPr>
        <w:jc w:val="both"/>
        <w:rPr>
          <w:rFonts w:cs="Times New Roman"/>
          <w:szCs w:val="28"/>
        </w:rPr>
      </w:pPr>
    </w:p>
    <w:p w:rsidR="00FF39B6" w:rsidRDefault="00FF39B6" w:rsidP="00FF39B6">
      <w:pPr>
        <w:jc w:val="both"/>
        <w:rPr>
          <w:rFonts w:cs="Times New Roman"/>
          <w:szCs w:val="28"/>
        </w:rPr>
      </w:pPr>
    </w:p>
    <w:p w:rsidR="00FF39B6" w:rsidRDefault="00FF39B6" w:rsidP="00FF39B6">
      <w:pPr>
        <w:jc w:val="both"/>
        <w:rPr>
          <w:rFonts w:cs="Times New Roman"/>
          <w:szCs w:val="28"/>
        </w:rPr>
      </w:pPr>
    </w:p>
    <w:p w:rsidR="00FF39B6" w:rsidRPr="00FF39B6" w:rsidRDefault="00FF39B6" w:rsidP="00FF39B6">
      <w:pPr>
        <w:ind w:left="5954"/>
        <w:rPr>
          <w:rStyle w:val="ad"/>
          <w:rFonts w:cs="Times New Roman"/>
          <w:b w:val="0"/>
          <w:color w:val="000000" w:themeColor="text1"/>
          <w:szCs w:val="28"/>
        </w:rPr>
      </w:pPr>
      <w:r w:rsidRPr="00FF39B6">
        <w:rPr>
          <w:rStyle w:val="ad"/>
          <w:rFonts w:cs="Times New Roman"/>
          <w:b w:val="0"/>
          <w:color w:val="000000" w:themeColor="text1"/>
          <w:szCs w:val="28"/>
        </w:rPr>
        <w:t>Приложение 2</w:t>
      </w:r>
      <w:r w:rsidRPr="00FF39B6">
        <w:rPr>
          <w:rStyle w:val="ad"/>
          <w:rFonts w:cs="Times New Roman"/>
          <w:b w:val="0"/>
          <w:color w:val="000000" w:themeColor="text1"/>
          <w:szCs w:val="28"/>
        </w:rPr>
        <w:br/>
        <w:t xml:space="preserve">к </w:t>
      </w:r>
      <w:hyperlink w:anchor="sub_0" w:history="1">
        <w:r w:rsidRPr="00FF39B6">
          <w:rPr>
            <w:rStyle w:val="a6"/>
            <w:b w:val="0"/>
            <w:color w:val="000000" w:themeColor="text1"/>
            <w:szCs w:val="28"/>
          </w:rPr>
          <w:t>распоряжению</w:t>
        </w:r>
      </w:hyperlink>
      <w:r w:rsidRPr="00FF39B6">
        <w:rPr>
          <w:rStyle w:val="ad"/>
          <w:rFonts w:cs="Times New Roman"/>
          <w:b w:val="0"/>
          <w:color w:val="000000" w:themeColor="text1"/>
          <w:szCs w:val="28"/>
        </w:rPr>
        <w:t xml:space="preserve"> </w:t>
      </w:r>
    </w:p>
    <w:p w:rsidR="00FF39B6" w:rsidRPr="00FF39B6" w:rsidRDefault="00FF39B6" w:rsidP="00FF39B6">
      <w:pPr>
        <w:ind w:left="5954"/>
        <w:rPr>
          <w:rFonts w:cs="Times New Roman"/>
          <w:b/>
          <w:color w:val="000000" w:themeColor="text1"/>
          <w:szCs w:val="28"/>
        </w:rPr>
      </w:pPr>
      <w:r w:rsidRPr="00FF39B6">
        <w:rPr>
          <w:rStyle w:val="ad"/>
          <w:rFonts w:cs="Times New Roman"/>
          <w:b w:val="0"/>
          <w:color w:val="000000" w:themeColor="text1"/>
          <w:szCs w:val="28"/>
        </w:rPr>
        <w:t>Администрации города</w:t>
      </w:r>
      <w:r w:rsidRPr="00FF39B6">
        <w:rPr>
          <w:rStyle w:val="ad"/>
          <w:rFonts w:cs="Times New Roman"/>
          <w:b w:val="0"/>
          <w:color w:val="000000" w:themeColor="text1"/>
          <w:szCs w:val="28"/>
        </w:rPr>
        <w:br/>
        <w:t>от __________</w:t>
      </w:r>
      <w:r>
        <w:rPr>
          <w:rStyle w:val="ad"/>
          <w:rFonts w:cs="Times New Roman"/>
          <w:b w:val="0"/>
          <w:color w:val="000000" w:themeColor="text1"/>
          <w:szCs w:val="28"/>
        </w:rPr>
        <w:t>__</w:t>
      </w:r>
      <w:r w:rsidRPr="00FF39B6">
        <w:rPr>
          <w:rStyle w:val="ad"/>
          <w:rFonts w:cs="Times New Roman"/>
          <w:b w:val="0"/>
          <w:color w:val="000000" w:themeColor="text1"/>
          <w:szCs w:val="28"/>
        </w:rPr>
        <w:t xml:space="preserve"> № ____</w:t>
      </w:r>
      <w:r>
        <w:rPr>
          <w:rStyle w:val="ad"/>
          <w:rFonts w:cs="Times New Roman"/>
          <w:b w:val="0"/>
          <w:color w:val="000000" w:themeColor="text1"/>
          <w:szCs w:val="28"/>
        </w:rPr>
        <w:t>__</w:t>
      </w:r>
      <w:r w:rsidRPr="00FF39B6">
        <w:rPr>
          <w:rStyle w:val="ad"/>
          <w:rFonts w:cs="Times New Roman"/>
          <w:b w:val="0"/>
          <w:color w:val="000000" w:themeColor="text1"/>
          <w:szCs w:val="28"/>
        </w:rPr>
        <w:t>_</w:t>
      </w:r>
    </w:p>
    <w:p w:rsidR="00FF39B6" w:rsidRDefault="00FF39B6" w:rsidP="00FF39B6">
      <w:pPr>
        <w:ind w:left="6946" w:hanging="6248"/>
        <w:rPr>
          <w:rFonts w:cs="Times New Roman"/>
          <w:color w:val="000000" w:themeColor="text1"/>
          <w:szCs w:val="28"/>
        </w:rPr>
      </w:pPr>
    </w:p>
    <w:p w:rsidR="00FF39B6" w:rsidRDefault="00FF39B6" w:rsidP="00FF39B6">
      <w:pPr>
        <w:rPr>
          <w:rFonts w:cs="Times New Roman"/>
          <w:color w:val="000000" w:themeColor="text1"/>
          <w:szCs w:val="28"/>
        </w:rPr>
      </w:pPr>
    </w:p>
    <w:p w:rsidR="00FF39B6" w:rsidRDefault="00FF39B6" w:rsidP="00FF39B6">
      <w:pPr>
        <w:pStyle w:val="1"/>
        <w:spacing w:before="0" w:after="0"/>
        <w:rPr>
          <w:rFonts w:ascii="Times New Roman" w:hAnsi="Times New Roman" w:cs="Times New Roman"/>
          <w:b w:val="0"/>
          <w:color w:val="000000" w:themeColor="text1"/>
          <w:sz w:val="28"/>
          <w:szCs w:val="28"/>
        </w:rPr>
      </w:pPr>
      <w:r w:rsidRPr="00386FB1">
        <w:rPr>
          <w:rFonts w:ascii="Times New Roman" w:hAnsi="Times New Roman" w:cs="Times New Roman"/>
          <w:b w:val="0"/>
          <w:color w:val="000000" w:themeColor="text1"/>
          <w:sz w:val="28"/>
          <w:szCs w:val="28"/>
        </w:rPr>
        <w:t>Положение</w:t>
      </w:r>
      <w:r w:rsidRPr="00386FB1">
        <w:rPr>
          <w:rFonts w:ascii="Times New Roman" w:hAnsi="Times New Roman" w:cs="Times New Roman"/>
          <w:b w:val="0"/>
          <w:color w:val="000000" w:themeColor="text1"/>
          <w:sz w:val="28"/>
          <w:szCs w:val="28"/>
        </w:rPr>
        <w:br/>
        <w:t xml:space="preserve">о деятельности комиссии по установлению необходимости проведения </w:t>
      </w:r>
    </w:p>
    <w:p w:rsidR="00FF39B6" w:rsidRDefault="00FF39B6" w:rsidP="00FF39B6">
      <w:pPr>
        <w:pStyle w:val="1"/>
        <w:spacing w:before="0" w:after="0"/>
        <w:rPr>
          <w:rFonts w:ascii="Times New Roman" w:hAnsi="Times New Roman" w:cs="Times New Roman"/>
          <w:b w:val="0"/>
          <w:color w:val="000000" w:themeColor="text1"/>
          <w:sz w:val="18"/>
          <w:szCs w:val="18"/>
        </w:rPr>
      </w:pPr>
      <w:r w:rsidRPr="00386FB1">
        <w:rPr>
          <w:rFonts w:ascii="Times New Roman" w:hAnsi="Times New Roman" w:cs="Times New Roman"/>
          <w:b w:val="0"/>
          <w:color w:val="000000" w:themeColor="text1"/>
          <w:sz w:val="28"/>
          <w:szCs w:val="28"/>
        </w:rPr>
        <w:t>капитального ремонта общего имущества в многоквартирных домах</w:t>
      </w:r>
      <w:r w:rsidRPr="00386FB1">
        <w:rPr>
          <w:rFonts w:ascii="Times New Roman" w:hAnsi="Times New Roman" w:cs="Times New Roman"/>
          <w:color w:val="000000" w:themeColor="text1"/>
          <w:sz w:val="28"/>
          <w:szCs w:val="28"/>
        </w:rPr>
        <w:br/>
      </w:r>
      <w:r w:rsidRPr="00832EAE">
        <w:rPr>
          <w:rFonts w:ascii="Times New Roman" w:hAnsi="Times New Roman" w:cs="Times New Roman"/>
          <w:b w:val="0"/>
          <w:color w:val="000000" w:themeColor="text1"/>
          <w:sz w:val="28"/>
          <w:szCs w:val="28"/>
        </w:rPr>
        <w:t>(</w:t>
      </w:r>
      <w:r w:rsidRPr="00386FB1">
        <w:rPr>
          <w:rFonts w:ascii="Times New Roman" w:hAnsi="Times New Roman" w:cs="Times New Roman"/>
          <w:b w:val="0"/>
          <w:color w:val="000000" w:themeColor="text1"/>
          <w:sz w:val="28"/>
          <w:szCs w:val="28"/>
        </w:rPr>
        <w:t xml:space="preserve">далее </w:t>
      </w:r>
      <w:r>
        <w:rPr>
          <w:rFonts w:ascii="Times New Roman" w:hAnsi="Times New Roman" w:cs="Times New Roman"/>
          <w:b w:val="0"/>
          <w:color w:val="000000" w:themeColor="text1"/>
          <w:sz w:val="28"/>
          <w:szCs w:val="28"/>
        </w:rPr>
        <w:t>–</w:t>
      </w:r>
      <w:r w:rsidRPr="00386FB1">
        <w:rPr>
          <w:rFonts w:ascii="Times New Roman" w:hAnsi="Times New Roman" w:cs="Times New Roman"/>
          <w:b w:val="0"/>
          <w:color w:val="000000" w:themeColor="text1"/>
          <w:sz w:val="28"/>
          <w:szCs w:val="28"/>
        </w:rPr>
        <w:t xml:space="preserve"> положение)</w:t>
      </w:r>
    </w:p>
    <w:p w:rsidR="00FF39B6" w:rsidRDefault="00FF39B6" w:rsidP="00FF39B6">
      <w:pPr>
        <w:pStyle w:val="1"/>
        <w:spacing w:before="0" w:after="0"/>
        <w:rPr>
          <w:rFonts w:ascii="Times New Roman" w:hAnsi="Times New Roman" w:cs="Times New Roman"/>
          <w:color w:val="000000" w:themeColor="text1"/>
          <w:sz w:val="28"/>
          <w:szCs w:val="28"/>
        </w:rPr>
      </w:pPr>
      <w:bookmarkStart w:id="0" w:name="sub_2001"/>
    </w:p>
    <w:p w:rsidR="00FF39B6" w:rsidRPr="00832EAE" w:rsidRDefault="00FF39B6" w:rsidP="00FF39B6">
      <w:pPr>
        <w:pStyle w:val="1"/>
        <w:spacing w:before="0" w:after="0"/>
        <w:ind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Раздел</w:t>
      </w:r>
      <w:r w:rsidRPr="00832EAE">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lang w:val="en-US"/>
        </w:rPr>
        <w:t>I</w:t>
      </w:r>
      <w:r w:rsidRPr="00832EAE">
        <w:rPr>
          <w:rFonts w:ascii="Times New Roman" w:hAnsi="Times New Roman" w:cs="Times New Roman"/>
          <w:b w:val="0"/>
          <w:color w:val="000000" w:themeColor="text1"/>
          <w:sz w:val="28"/>
          <w:szCs w:val="28"/>
        </w:rPr>
        <w:t>. Общие положения</w:t>
      </w:r>
    </w:p>
    <w:bookmarkEnd w:id="0"/>
    <w:p w:rsidR="00FF39B6" w:rsidRDefault="00FF39B6" w:rsidP="00FF39B6">
      <w:pPr>
        <w:ind w:firstLine="567"/>
        <w:jc w:val="both"/>
        <w:rPr>
          <w:rFonts w:cs="Times New Roman"/>
          <w:color w:val="000000" w:themeColor="text1"/>
          <w:szCs w:val="28"/>
        </w:rPr>
      </w:pPr>
      <w:r>
        <w:rPr>
          <w:rFonts w:cs="Times New Roman"/>
          <w:color w:val="000000" w:themeColor="text1"/>
          <w:szCs w:val="28"/>
        </w:rPr>
        <w:t xml:space="preserve">1. Положение разработано во исполнение пункта 8.3 статьи 13 Жилищного кодекса Российской Федерации, в соответствии с приказом Министерства                   строительства и жилищно-коммунального хозяйства Российской Федерации                       от 04.08.2014 №427/пр «Об утверждении методических рекомендаций установления необходимости проведения капитального ремонта общего имущества                       в многоквартирном доме» и устанавливает основания и процедуру оценки                        наличия оснований для установления необходимости либо отсутствия необходимости проведения капитального ремонта общего имущества в многоквартирных </w:t>
      </w:r>
      <w:r w:rsidRPr="00FF39B6">
        <w:rPr>
          <w:rFonts w:cs="Times New Roman"/>
          <w:color w:val="000000" w:themeColor="text1"/>
          <w:spacing w:val="-4"/>
          <w:szCs w:val="28"/>
        </w:rPr>
        <w:t>домах, расположенных в Ханты-Мансийском автономном округе – Югре (далее –</w:t>
      </w:r>
      <w:r>
        <w:rPr>
          <w:rFonts w:cs="Times New Roman"/>
          <w:color w:val="000000" w:themeColor="text1"/>
          <w:szCs w:val="28"/>
        </w:rPr>
        <w:t xml:space="preserve"> автономный округ, оценка, капитальный ремонт), при формировании и актуализации программы капитального ремонта общего имущества в многоквартирных домах, расположенных на территории автономного округа (далее – окружная программа), и краткосрочных планов ее реализации и определяет порядок                    работы комиссии по установлению необходимости проведения капитального                ремонта общего имущества в многоквартирных домах (далее – комиссия, муниципальное образование).</w:t>
      </w:r>
    </w:p>
    <w:p w:rsidR="00FF39B6" w:rsidRDefault="00FF39B6" w:rsidP="00FF39B6">
      <w:pPr>
        <w:ind w:firstLine="567"/>
        <w:jc w:val="both"/>
        <w:rPr>
          <w:rFonts w:cs="Times New Roman"/>
          <w:color w:val="000000" w:themeColor="text1"/>
          <w:szCs w:val="28"/>
        </w:rPr>
      </w:pPr>
      <w:r w:rsidRPr="00832EAE">
        <w:rPr>
          <w:rFonts w:cs="Times New Roman"/>
          <w:color w:val="000000" w:themeColor="text1"/>
          <w:szCs w:val="28"/>
        </w:rPr>
        <w:t>2</w:t>
      </w:r>
      <w:r>
        <w:rPr>
          <w:rFonts w:cs="Times New Roman"/>
          <w:color w:val="000000" w:themeColor="text1"/>
          <w:szCs w:val="28"/>
        </w:rPr>
        <w:t>. В состав комиссии входят представители:</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департамента городского хозяйства;</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департамента архитектуры и градостроительства;</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Контрольного управления администрации города;</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управляющих организаций;</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общественных организаций в сфере жилищно-коммунального хозяйства;</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Югорского фонда капитального ремонта многоквартирных домов (далее – югорский оператор).</w:t>
      </w:r>
    </w:p>
    <w:p w:rsidR="00FF39B6" w:rsidRPr="00FF39B6" w:rsidRDefault="00FF39B6" w:rsidP="00FF39B6">
      <w:pPr>
        <w:ind w:firstLine="567"/>
        <w:jc w:val="both"/>
        <w:rPr>
          <w:rFonts w:cs="Times New Roman"/>
          <w:color w:val="000000" w:themeColor="text1"/>
          <w:szCs w:val="20"/>
        </w:rPr>
      </w:pPr>
    </w:p>
    <w:p w:rsidR="00FF39B6" w:rsidRPr="00832EAE" w:rsidRDefault="00FF39B6" w:rsidP="00FF39B6">
      <w:pPr>
        <w:ind w:firstLine="567"/>
        <w:jc w:val="both"/>
        <w:rPr>
          <w:rFonts w:cs="Times New Roman"/>
          <w:color w:val="000000" w:themeColor="text1"/>
          <w:szCs w:val="28"/>
        </w:rPr>
      </w:pPr>
      <w:r w:rsidRPr="00832EAE">
        <w:rPr>
          <w:rFonts w:cs="Times New Roman"/>
          <w:color w:val="000000" w:themeColor="text1"/>
          <w:szCs w:val="28"/>
        </w:rPr>
        <w:t>Раздел</w:t>
      </w:r>
      <w:r w:rsidRPr="00FF39B6">
        <w:rPr>
          <w:rFonts w:cs="Times New Roman"/>
          <w:color w:val="000000" w:themeColor="text1"/>
          <w:szCs w:val="28"/>
        </w:rPr>
        <w:t xml:space="preserve"> </w:t>
      </w:r>
      <w:r w:rsidRPr="00832EAE">
        <w:rPr>
          <w:rFonts w:cs="Times New Roman"/>
          <w:color w:val="000000" w:themeColor="text1"/>
          <w:szCs w:val="28"/>
          <w:lang w:val="en-US"/>
        </w:rPr>
        <w:t>II</w:t>
      </w:r>
      <w:r w:rsidRPr="00832EAE">
        <w:rPr>
          <w:rFonts w:cs="Times New Roman"/>
          <w:color w:val="000000" w:themeColor="text1"/>
          <w:szCs w:val="28"/>
        </w:rPr>
        <w:t>. Основания для установления необходимости проведения капитального ремонта (отсутствия такой необходимости)</w:t>
      </w:r>
    </w:p>
    <w:p w:rsidR="00FF39B6" w:rsidRDefault="00FF39B6" w:rsidP="00FF39B6">
      <w:pPr>
        <w:ind w:firstLine="567"/>
        <w:jc w:val="both"/>
        <w:rPr>
          <w:rFonts w:cs="Times New Roman"/>
          <w:color w:val="000000" w:themeColor="text1"/>
          <w:szCs w:val="28"/>
        </w:rPr>
      </w:pPr>
      <w:r w:rsidRPr="00B64027">
        <w:rPr>
          <w:rFonts w:cs="Times New Roman"/>
          <w:color w:val="000000" w:themeColor="text1"/>
          <w:szCs w:val="28"/>
        </w:rPr>
        <w:t>1.</w:t>
      </w:r>
      <w:r>
        <w:rPr>
          <w:rFonts w:cs="Times New Roman"/>
          <w:color w:val="000000" w:themeColor="text1"/>
          <w:szCs w:val="28"/>
        </w:rPr>
        <w:t xml:space="preserve"> Необходимость проведения капитального ремонта устанавливается                       на основании:</w:t>
      </w:r>
    </w:p>
    <w:p w:rsidR="00FF39B6" w:rsidRPr="006E6AF4" w:rsidRDefault="00FF39B6" w:rsidP="00FF39B6">
      <w:pPr>
        <w:ind w:firstLine="567"/>
        <w:jc w:val="both"/>
        <w:rPr>
          <w:rFonts w:cs="Times New Roman"/>
          <w:color w:val="000000" w:themeColor="text1"/>
          <w:szCs w:val="28"/>
        </w:rPr>
      </w:pPr>
      <w:r w:rsidRPr="006E6AF4">
        <w:rPr>
          <w:rFonts w:cs="Times New Roman"/>
          <w:color w:val="000000" w:themeColor="text1"/>
          <w:szCs w:val="28"/>
        </w:rPr>
        <w:t>1.1.</w:t>
      </w:r>
      <w:r>
        <w:rPr>
          <w:rFonts w:cs="Times New Roman"/>
          <w:color w:val="000000" w:themeColor="text1"/>
          <w:szCs w:val="28"/>
        </w:rPr>
        <w:t xml:space="preserve"> </w:t>
      </w:r>
      <w:r w:rsidRPr="006E6AF4">
        <w:rPr>
          <w:rFonts w:cs="Times New Roman"/>
          <w:color w:val="000000" w:themeColor="text1"/>
          <w:szCs w:val="28"/>
        </w:rPr>
        <w:t xml:space="preserve">Ухудшения в связи с физическим износом технического состояния </w:t>
      </w:r>
      <w:r>
        <w:rPr>
          <w:rFonts w:cs="Times New Roman"/>
          <w:color w:val="000000" w:themeColor="text1"/>
          <w:szCs w:val="28"/>
        </w:rPr>
        <w:t xml:space="preserve">                   </w:t>
      </w:r>
      <w:r w:rsidRPr="006E6AF4">
        <w:rPr>
          <w:rFonts w:cs="Times New Roman"/>
          <w:color w:val="000000" w:themeColor="text1"/>
          <w:szCs w:val="28"/>
        </w:rPr>
        <w:t xml:space="preserve">общего имущества в многоквартирном доме, свидетельствующего об опасности снижения до недопустимого уровня надежности здания, прочности снижения </w:t>
      </w:r>
      <w:r>
        <w:rPr>
          <w:rFonts w:cs="Times New Roman"/>
          <w:color w:val="000000" w:themeColor="text1"/>
          <w:szCs w:val="28"/>
        </w:rPr>
        <w:t xml:space="preserve">                </w:t>
      </w:r>
      <w:r w:rsidRPr="006E6AF4">
        <w:rPr>
          <w:rFonts w:cs="Times New Roman"/>
          <w:color w:val="000000" w:themeColor="text1"/>
          <w:szCs w:val="28"/>
        </w:rPr>
        <w:t xml:space="preserve">до недопустимого уровня надежности здания, прочности и устойчивости строительных конструкций и оснований, нарушения установленных предельных </w:t>
      </w:r>
      <w:r>
        <w:rPr>
          <w:rFonts w:cs="Times New Roman"/>
          <w:color w:val="000000" w:themeColor="text1"/>
          <w:szCs w:val="28"/>
        </w:rPr>
        <w:t xml:space="preserve">                 </w:t>
      </w:r>
      <w:r w:rsidRPr="006E6AF4">
        <w:rPr>
          <w:rFonts w:cs="Times New Roman"/>
          <w:color w:val="000000" w:themeColor="text1"/>
          <w:szCs w:val="28"/>
        </w:rPr>
        <w:t>характеристик надежности и безопасности данного многоквартирного дома</w:t>
      </w:r>
      <w:r>
        <w:rPr>
          <w:rFonts w:cs="Times New Roman"/>
          <w:color w:val="000000" w:themeColor="text1"/>
          <w:szCs w:val="28"/>
        </w:rPr>
        <w:t>,</w:t>
      </w:r>
      <w:r w:rsidRPr="006E6AF4">
        <w:rPr>
          <w:rFonts w:cs="Times New Roman"/>
          <w:color w:val="000000" w:themeColor="text1"/>
          <w:szCs w:val="28"/>
        </w:rPr>
        <w:t xml:space="preserve"> </w:t>
      </w:r>
      <w:r>
        <w:rPr>
          <w:rFonts w:cs="Times New Roman"/>
          <w:color w:val="000000" w:themeColor="text1"/>
          <w:szCs w:val="28"/>
        </w:rPr>
        <w:t xml:space="preserve">                            </w:t>
      </w:r>
      <w:r w:rsidRPr="006E6AF4">
        <w:rPr>
          <w:rFonts w:cs="Times New Roman"/>
          <w:color w:val="000000" w:themeColor="text1"/>
          <w:szCs w:val="28"/>
        </w:rPr>
        <w:t>в течение двух календарных лет, следующих за годом проведения оценки.</w:t>
      </w:r>
    </w:p>
    <w:p w:rsidR="00FF39B6" w:rsidRDefault="00FF39B6" w:rsidP="00FF39B6">
      <w:pPr>
        <w:ind w:firstLine="567"/>
        <w:jc w:val="both"/>
        <w:rPr>
          <w:rFonts w:cs="Times New Roman"/>
          <w:color w:val="000000" w:themeColor="text1"/>
          <w:szCs w:val="28"/>
        </w:rPr>
      </w:pPr>
      <w:r w:rsidRPr="006E6AF4">
        <w:rPr>
          <w:rFonts w:cs="Times New Roman"/>
          <w:color w:val="000000" w:themeColor="text1"/>
          <w:szCs w:val="28"/>
        </w:rPr>
        <w:t>1.2. Решения собственников помещений в многоквартирном доме, которые</w:t>
      </w:r>
      <w:r>
        <w:rPr>
          <w:rFonts w:cs="Times New Roman"/>
          <w:color w:val="000000" w:themeColor="text1"/>
          <w:szCs w:val="28"/>
        </w:rPr>
        <w:t xml:space="preserve"> формируют фонд капитального ремонта на счете югорского оператора, о проведении работ по капитальному ремонту ранее срока, установленного окружной программой для их проведения, и уплате в этих целях дополнительных взносов.</w:t>
      </w:r>
    </w:p>
    <w:p w:rsidR="00FF39B6" w:rsidRPr="00B64027" w:rsidRDefault="00FF39B6" w:rsidP="00FF39B6">
      <w:pPr>
        <w:ind w:firstLine="567"/>
        <w:jc w:val="both"/>
        <w:rPr>
          <w:rFonts w:cs="Times New Roman"/>
          <w:color w:val="000000" w:themeColor="text1"/>
          <w:szCs w:val="28"/>
        </w:rPr>
      </w:pPr>
      <w:r>
        <w:rPr>
          <w:rFonts w:cs="Times New Roman"/>
          <w:color w:val="000000" w:themeColor="text1"/>
          <w:szCs w:val="28"/>
        </w:rPr>
        <w:t>1.3. Изменения способа формирования фонда капитального ремонта в связи с непроведением собственниками помещений в многоквартирном доме капитального ремонта в срок, установленный окружной программой.</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2. Отсутствие необходимости проведения капитального ремонта устанавливается на основании:</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2.1. Признания многоквартирного дома аварийным или подлежащим сносу в порядке, утвержденном Правительством Российской Федерации.</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2.2. Превышения степени физического износа основных конструктивных элементов (крыша, стены, фундамент) многоквартирного дома 70-ти процентов.</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2.3. Превышение совокупной стоимости услуг и (или) работ по капитальному ремонту конструктивных элементов, внутридомовых инженерных систем, относящихся к общему имуществу в многоквартирном доме, в расчете на один квадратный метр общей площади жилых помещений, установленной предельной стоимости услуг и (или) работ по капитальному ремонту.</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2.4. Отсутствия в многоквартирном доме отдельных конструктивных                     элементов внутридомовых инженерных систем, относящихся к общему                        имуществу, в отношении которых должен быть проведен капитальный ремонт.</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xml:space="preserve">2.5. Проведения отдельных видов услуг и (или) работ по капитальному                 ремонту ранее срока, установленного окружной программой для их проведения, при условии, что минимальная продолжительность эффективной эксплуатации соответствующего элемента многоквартирного дома, установленная </w:t>
      </w:r>
      <w:r w:rsidRPr="00F05585">
        <w:rPr>
          <w:rFonts w:cs="Times New Roman"/>
          <w:color w:val="000000" w:themeColor="text1"/>
          <w:szCs w:val="28"/>
        </w:rPr>
        <w:t>прило</w:t>
      </w:r>
      <w:r>
        <w:rPr>
          <w:rFonts w:cs="Times New Roman"/>
          <w:color w:val="000000" w:themeColor="text1"/>
          <w:szCs w:val="28"/>
        </w:rPr>
        <w:t xml:space="preserve">-                    </w:t>
      </w:r>
      <w:r w:rsidRPr="00F05585">
        <w:rPr>
          <w:rFonts w:cs="Times New Roman"/>
          <w:color w:val="000000" w:themeColor="text1"/>
          <w:szCs w:val="28"/>
        </w:rPr>
        <w:t xml:space="preserve">жением 3 к Ведомственным строительным нормам «Положение об организации и проведении реконструкции, ремонта и технического обслуживания жилых </w:t>
      </w:r>
      <w:r>
        <w:rPr>
          <w:rFonts w:cs="Times New Roman"/>
          <w:color w:val="000000" w:themeColor="text1"/>
          <w:szCs w:val="28"/>
        </w:rPr>
        <w:t xml:space="preserve">                  </w:t>
      </w:r>
      <w:r w:rsidRPr="00F05585">
        <w:rPr>
          <w:rFonts w:cs="Times New Roman"/>
          <w:color w:val="000000" w:themeColor="text1"/>
          <w:szCs w:val="28"/>
        </w:rPr>
        <w:t xml:space="preserve">зданий, объектов коммунального и социально-культурного назначения», </w:t>
      </w:r>
      <w:r>
        <w:rPr>
          <w:rFonts w:cs="Times New Roman"/>
          <w:color w:val="000000" w:themeColor="text1"/>
          <w:szCs w:val="28"/>
        </w:rPr>
        <w:t xml:space="preserve">                          </w:t>
      </w:r>
      <w:r w:rsidRPr="00F05585">
        <w:rPr>
          <w:rFonts w:cs="Times New Roman"/>
          <w:color w:val="000000" w:themeColor="text1"/>
          <w:szCs w:val="28"/>
        </w:rPr>
        <w:t>ВСН 58-88 (р), утвержденным приказом Государственного комитета по архитектуре и градостроительству при Госстрое СССР от 23.11.1988 № 312</w:t>
      </w:r>
      <w:r>
        <w:rPr>
          <w:rFonts w:cs="Times New Roman"/>
          <w:color w:val="000000" w:themeColor="text1"/>
          <w:szCs w:val="28"/>
        </w:rPr>
        <w:t xml:space="preserve">                          </w:t>
      </w:r>
      <w:r w:rsidRPr="00F05585">
        <w:rPr>
          <w:rFonts w:cs="Times New Roman"/>
          <w:color w:val="000000" w:themeColor="text1"/>
          <w:szCs w:val="28"/>
        </w:rPr>
        <w:t xml:space="preserve"> (далее </w:t>
      </w:r>
      <w:r>
        <w:rPr>
          <w:rFonts w:cs="Times New Roman"/>
          <w:color w:val="000000" w:themeColor="text1"/>
          <w:szCs w:val="28"/>
        </w:rPr>
        <w:t>– В</w:t>
      </w:r>
      <w:r w:rsidRPr="00F05585">
        <w:rPr>
          <w:rFonts w:cs="Times New Roman"/>
          <w:color w:val="000000" w:themeColor="text1"/>
          <w:szCs w:val="28"/>
        </w:rPr>
        <w:t>едомственные строительные нормы), с момента пр</w:t>
      </w:r>
      <w:r>
        <w:rPr>
          <w:rFonts w:cs="Times New Roman"/>
          <w:color w:val="000000" w:themeColor="text1"/>
          <w:szCs w:val="28"/>
        </w:rPr>
        <w:t>оведения его капитального ремонта не истекла.</w:t>
      </w:r>
    </w:p>
    <w:p w:rsidR="00FF39B6" w:rsidRDefault="00FF39B6" w:rsidP="00FF39B6">
      <w:pPr>
        <w:ind w:firstLine="567"/>
        <w:jc w:val="both"/>
        <w:rPr>
          <w:rFonts w:cs="Times New Roman"/>
          <w:color w:val="000000" w:themeColor="text1"/>
          <w:szCs w:val="28"/>
        </w:rPr>
      </w:pPr>
      <w:r w:rsidRPr="00FF39B6">
        <w:rPr>
          <w:rFonts w:cs="Times New Roman"/>
          <w:color w:val="000000" w:themeColor="text1"/>
          <w:spacing w:val="-4"/>
          <w:szCs w:val="28"/>
        </w:rPr>
        <w:t>2.6. Решения собственников помещений в многоквартирном доме о переносе</w:t>
      </w:r>
      <w:r>
        <w:rPr>
          <w:rFonts w:cs="Times New Roman"/>
          <w:color w:val="000000" w:themeColor="text1"/>
          <w:szCs w:val="28"/>
        </w:rPr>
        <w:t xml:space="preserve"> установленного срока капитального ремонта на более поздний период, о сокращении перечня планируемых видов услуг и (или) работ по капитальному                         </w:t>
      </w:r>
      <w:r w:rsidRPr="00FF39B6">
        <w:rPr>
          <w:rFonts w:cs="Times New Roman"/>
          <w:color w:val="000000" w:themeColor="text1"/>
          <w:spacing w:val="-6"/>
          <w:szCs w:val="28"/>
        </w:rPr>
        <w:t>ремонту, по сравнению с предусмотренными окружной программой, и (или) о замене</w:t>
      </w:r>
      <w:r>
        <w:rPr>
          <w:rFonts w:cs="Times New Roman"/>
          <w:color w:val="000000" w:themeColor="text1"/>
          <w:szCs w:val="28"/>
        </w:rPr>
        <w:t xml:space="preserve"> отдельных видов услуг и (или) работ по капитальному ремонту другими видами услуг и (или) работ.</w:t>
      </w:r>
    </w:p>
    <w:p w:rsidR="00FF39B6" w:rsidRDefault="00FF39B6" w:rsidP="00FF39B6">
      <w:pPr>
        <w:ind w:firstLine="567"/>
        <w:jc w:val="both"/>
        <w:rPr>
          <w:rFonts w:cs="Times New Roman"/>
          <w:color w:val="000000" w:themeColor="text1"/>
          <w:szCs w:val="28"/>
        </w:rPr>
      </w:pPr>
    </w:p>
    <w:p w:rsidR="00FF39B6" w:rsidRPr="006E6AF4" w:rsidRDefault="00FF39B6" w:rsidP="00FF39B6">
      <w:pPr>
        <w:ind w:firstLine="567"/>
        <w:jc w:val="both"/>
        <w:rPr>
          <w:rFonts w:cs="Times New Roman"/>
          <w:color w:val="000000" w:themeColor="text1"/>
          <w:szCs w:val="28"/>
        </w:rPr>
      </w:pPr>
      <w:r w:rsidRPr="006E6AF4">
        <w:rPr>
          <w:rFonts w:cs="Times New Roman"/>
          <w:color w:val="000000" w:themeColor="text1"/>
          <w:szCs w:val="28"/>
        </w:rPr>
        <w:t>Раздел</w:t>
      </w:r>
      <w:r w:rsidRPr="00FF39B6">
        <w:rPr>
          <w:rFonts w:cs="Times New Roman"/>
          <w:color w:val="000000" w:themeColor="text1"/>
          <w:szCs w:val="28"/>
        </w:rPr>
        <w:t xml:space="preserve"> </w:t>
      </w:r>
      <w:r w:rsidRPr="006E6AF4">
        <w:rPr>
          <w:rFonts w:cs="Times New Roman"/>
          <w:color w:val="000000" w:themeColor="text1"/>
          <w:szCs w:val="28"/>
          <w:lang w:val="en-US"/>
        </w:rPr>
        <w:t>III</w:t>
      </w:r>
      <w:r>
        <w:rPr>
          <w:rFonts w:cs="Times New Roman"/>
          <w:color w:val="000000" w:themeColor="text1"/>
          <w:szCs w:val="28"/>
        </w:rPr>
        <w:t>. Порядок проведения оценки</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1. Комиссия</w:t>
      </w:r>
      <w:r w:rsidRPr="000351A1">
        <w:rPr>
          <w:rFonts w:cs="Times New Roman"/>
          <w:color w:val="000000" w:themeColor="text1"/>
          <w:szCs w:val="28"/>
        </w:rPr>
        <w:t xml:space="preserve"> на основании заявки управляющей организации проводит оценку и принимает одно из реш</w:t>
      </w:r>
      <w:r>
        <w:rPr>
          <w:rFonts w:cs="Times New Roman"/>
          <w:color w:val="000000" w:themeColor="text1"/>
          <w:szCs w:val="28"/>
        </w:rPr>
        <w:t xml:space="preserve">ений, предусмотренных пунктом </w:t>
      </w:r>
      <w:r w:rsidRPr="000351A1">
        <w:rPr>
          <w:rFonts w:cs="Times New Roman"/>
          <w:color w:val="000000" w:themeColor="text1"/>
          <w:szCs w:val="28"/>
        </w:rPr>
        <w:t xml:space="preserve">7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sidRPr="000351A1">
        <w:rPr>
          <w:rFonts w:cs="Times New Roman"/>
          <w:color w:val="000000" w:themeColor="text1"/>
          <w:szCs w:val="28"/>
        </w:rPr>
        <w:t>.</w:t>
      </w:r>
    </w:p>
    <w:p w:rsidR="00FF39B6" w:rsidRDefault="00FF39B6" w:rsidP="00FF39B6">
      <w:pPr>
        <w:ind w:firstLine="567"/>
        <w:jc w:val="both"/>
        <w:rPr>
          <w:rFonts w:cs="Times New Roman"/>
          <w:color w:val="000000" w:themeColor="text1"/>
          <w:szCs w:val="28"/>
        </w:rPr>
      </w:pPr>
    </w:p>
    <w:p w:rsidR="00FF39B6" w:rsidRDefault="00FF39B6" w:rsidP="00FF39B6">
      <w:pPr>
        <w:ind w:firstLine="567"/>
        <w:jc w:val="both"/>
        <w:rPr>
          <w:rFonts w:cs="Times New Roman"/>
          <w:color w:val="000000" w:themeColor="text1"/>
          <w:szCs w:val="28"/>
        </w:rPr>
      </w:pPr>
      <w:r>
        <w:rPr>
          <w:rFonts w:cs="Times New Roman"/>
          <w:color w:val="000000" w:themeColor="text1"/>
          <w:szCs w:val="28"/>
        </w:rPr>
        <w:t>2. При оценке комиссия проверяет фактическое состояние общего имущества в многоквартирном доме путем визуального осмотра соответствующих                 его элементов, результаты которого оформляются актом осмотра. Техническое состояние общего имущества в многоквартирном доме оценивается комиссией          в соответствии с Ведомственными строительными нормами «Правила оценки                     физического износа жилых зданий» ВСН 53-86(р), утвержденными приказом Государственного комитета по гражданскому строительству и архитектуре                      при Госстрое СССР от 24.12.86 № 446, и Ведомственными строительными                     нормами.</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3. Процедура проведения оценки включает:</w:t>
      </w:r>
    </w:p>
    <w:p w:rsidR="00FF39B6" w:rsidRDefault="00FF39B6" w:rsidP="00FF39B6">
      <w:pPr>
        <w:ind w:firstLine="567"/>
        <w:jc w:val="both"/>
        <w:rPr>
          <w:rFonts w:cs="Times New Roman"/>
          <w:color w:val="000000" w:themeColor="text1"/>
          <w:szCs w:val="28"/>
        </w:rPr>
      </w:pPr>
      <w:r w:rsidRPr="006E6AF4">
        <w:rPr>
          <w:rFonts w:cs="Times New Roman"/>
          <w:color w:val="000000" w:themeColor="text1"/>
          <w:szCs w:val="28"/>
        </w:rPr>
        <w:t>3</w:t>
      </w:r>
      <w:r>
        <w:rPr>
          <w:rFonts w:cs="Times New Roman"/>
          <w:color w:val="000000" w:themeColor="text1"/>
          <w:szCs w:val="28"/>
        </w:rPr>
        <w:t>.1. Прием и рассмотрение заявления о проведении оценки, содержащего цель ее проведения (изменение сроков проведения, предусмотренных окружной программой, услуг и (или) работ по капитальному ремонту на более ранние                   или более поздние, замена предусмотренных на текущий либо последующий               календарный год, видов работ по капитальному ремонту другими видами работ, сокращение видов работ по капитальному ремонту, исключение многоквартирного дома из окружной программы), и документов, указанных в пунктах 4, 5               раздела III настоящего п</w:t>
      </w:r>
      <w:r w:rsidRPr="000351A1">
        <w:rPr>
          <w:rFonts w:cs="Times New Roman"/>
          <w:color w:val="000000" w:themeColor="text1"/>
          <w:szCs w:val="28"/>
        </w:rPr>
        <w:t>о</w:t>
      </w:r>
      <w:r>
        <w:rPr>
          <w:rFonts w:cs="Times New Roman"/>
          <w:color w:val="000000" w:themeColor="text1"/>
          <w:szCs w:val="28"/>
        </w:rPr>
        <w:t>ложения.</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3.2. Запрос и получение документов, указанных в пункте 5</w:t>
      </w:r>
      <w:r w:rsidRPr="00FF39B6">
        <w:rPr>
          <w:rFonts w:cs="Times New Roman"/>
          <w:color w:val="000000" w:themeColor="text1"/>
          <w:szCs w:val="28"/>
        </w:rPr>
        <w:t xml:space="preserve">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p>
    <w:p w:rsidR="00FF39B6" w:rsidRPr="00F05585" w:rsidRDefault="00FF39B6" w:rsidP="00FF39B6">
      <w:pPr>
        <w:ind w:firstLine="567"/>
        <w:jc w:val="both"/>
        <w:rPr>
          <w:rFonts w:cs="Times New Roman"/>
          <w:color w:val="000000" w:themeColor="text1"/>
          <w:szCs w:val="28"/>
        </w:rPr>
      </w:pPr>
      <w:r>
        <w:rPr>
          <w:rFonts w:cs="Times New Roman"/>
          <w:color w:val="000000" w:themeColor="text1"/>
          <w:szCs w:val="28"/>
        </w:rPr>
        <w:t>3.3. С</w:t>
      </w:r>
      <w:r w:rsidRPr="00F05585">
        <w:rPr>
          <w:rFonts w:cs="Times New Roman"/>
          <w:color w:val="000000" w:themeColor="text1"/>
          <w:szCs w:val="28"/>
        </w:rPr>
        <w:t>оставление акта визуального осмотра соответствующих элементов многоквартирного дома</w:t>
      </w:r>
      <w:r>
        <w:rPr>
          <w:rFonts w:cs="Times New Roman"/>
          <w:color w:val="000000" w:themeColor="text1"/>
          <w:szCs w:val="28"/>
        </w:rPr>
        <w:t>.</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3.4.</w:t>
      </w:r>
      <w:r w:rsidRPr="00F05585">
        <w:rPr>
          <w:rFonts w:cs="Times New Roman"/>
          <w:color w:val="000000" w:themeColor="text1"/>
          <w:szCs w:val="28"/>
        </w:rPr>
        <w:t xml:space="preserve"> </w:t>
      </w:r>
      <w:r>
        <w:rPr>
          <w:rFonts w:cs="Times New Roman"/>
          <w:color w:val="000000" w:themeColor="text1"/>
          <w:szCs w:val="28"/>
        </w:rPr>
        <w:t>О</w:t>
      </w:r>
      <w:r w:rsidRPr="00F05585">
        <w:rPr>
          <w:rFonts w:cs="Times New Roman"/>
          <w:color w:val="000000" w:themeColor="text1"/>
          <w:szCs w:val="28"/>
        </w:rPr>
        <w:t xml:space="preserve">пределение финансовых возможностей изменения сроков проведения </w:t>
      </w:r>
      <w:r w:rsidRPr="00FF39B6">
        <w:rPr>
          <w:rFonts w:cs="Times New Roman"/>
          <w:color w:val="000000" w:themeColor="text1"/>
          <w:spacing w:val="-4"/>
          <w:szCs w:val="28"/>
        </w:rPr>
        <w:t>капитального ремонта на более ранние, чем предусмотрено окружной программой.</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3.5. Принятие и оформление решения комиссии в порядке, предусмот-           ренном пунктом 8 раздела III настоящего п</w:t>
      </w:r>
      <w:r w:rsidRPr="000351A1">
        <w:rPr>
          <w:rFonts w:cs="Times New Roman"/>
          <w:color w:val="000000" w:themeColor="text1"/>
          <w:szCs w:val="28"/>
        </w:rPr>
        <w:t>о</w:t>
      </w:r>
      <w:r>
        <w:rPr>
          <w:rFonts w:cs="Times New Roman"/>
          <w:color w:val="000000" w:themeColor="text1"/>
          <w:szCs w:val="28"/>
        </w:rPr>
        <w:t>ложения.</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xml:space="preserve">3.6. Составление комиссией рекомендаций, предусмотренных пунктом 10 </w:t>
      </w:r>
      <w:r w:rsidRPr="00FF39B6">
        <w:rPr>
          <w:rFonts w:cs="Times New Roman"/>
          <w:color w:val="000000" w:themeColor="text1"/>
          <w:spacing w:val="-4"/>
          <w:szCs w:val="28"/>
        </w:rPr>
        <w:t>раздела III настоящего положения, и направление их соответствующим адресатам.</w:t>
      </w:r>
    </w:p>
    <w:p w:rsidR="00FF39B6" w:rsidRDefault="00FF39B6" w:rsidP="00FF39B6">
      <w:pPr>
        <w:ind w:firstLine="567"/>
        <w:jc w:val="both"/>
        <w:rPr>
          <w:rFonts w:cs="Times New Roman"/>
          <w:color w:val="000000" w:themeColor="text1"/>
          <w:szCs w:val="28"/>
        </w:rPr>
      </w:pPr>
      <w:r w:rsidRPr="00DF7EA5">
        <w:rPr>
          <w:rFonts w:cs="Times New Roman"/>
          <w:color w:val="000000" w:themeColor="text1"/>
          <w:szCs w:val="28"/>
        </w:rPr>
        <w:t>3</w:t>
      </w:r>
      <w:r>
        <w:rPr>
          <w:rFonts w:cs="Times New Roman"/>
          <w:color w:val="000000" w:themeColor="text1"/>
          <w:szCs w:val="28"/>
        </w:rPr>
        <w:t>.7. Передача заявителю одного экземпляра решения комиссии.</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4. Для проведения оценки заявитель представляет в комиссию соответствующее заявление и документы (в зависимости от указанной в заявлении цели                   проведения оценки):</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 xml:space="preserve">4.1. Заключение специализированной организации или решение комиссии по предупреждению и ликвидации чрезвычайных ситуаций и обеспечению                 пожарной безопасности, о признании ситуации критической с наличием угрозы безопасности жизни и здоровью граждан (в целях изменения сроков проведения </w:t>
      </w:r>
      <w:r w:rsidRPr="00FF39B6">
        <w:rPr>
          <w:rFonts w:cs="Times New Roman"/>
          <w:color w:val="000000" w:themeColor="text1"/>
          <w:spacing w:val="-4"/>
          <w:szCs w:val="28"/>
        </w:rPr>
        <w:t>капитального ремонта на более ранние, чем предусмотрено окружной программой).</w:t>
      </w:r>
    </w:p>
    <w:p w:rsidR="00440B85" w:rsidRDefault="00FF39B6" w:rsidP="00FF39B6">
      <w:pPr>
        <w:ind w:firstLine="567"/>
        <w:jc w:val="both"/>
        <w:rPr>
          <w:rFonts w:cs="Times New Roman"/>
          <w:color w:val="000000" w:themeColor="text1"/>
          <w:szCs w:val="28"/>
        </w:rPr>
      </w:pPr>
      <w:r>
        <w:rPr>
          <w:rFonts w:cs="Times New Roman"/>
          <w:color w:val="000000" w:themeColor="text1"/>
          <w:szCs w:val="28"/>
        </w:rPr>
        <w:t xml:space="preserve">4.2. Копию протокола общего собрания собственников помещений в многоквартирном доме, оформленного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 проведении капитального ремонта, о переносе запланированных окружной программой сроков </w:t>
      </w:r>
      <w:r w:rsidRPr="00FF39B6">
        <w:rPr>
          <w:rFonts w:cs="Times New Roman"/>
          <w:color w:val="000000" w:themeColor="text1"/>
          <w:spacing w:val="-4"/>
          <w:szCs w:val="28"/>
        </w:rPr>
        <w:t>проведения капитального ремонта на более поздний срок или о замене отдельных</w:t>
      </w:r>
      <w:r>
        <w:rPr>
          <w:rFonts w:cs="Times New Roman"/>
          <w:color w:val="000000" w:themeColor="text1"/>
          <w:szCs w:val="28"/>
        </w:rPr>
        <w:t xml:space="preserve"> видов услуг </w:t>
      </w:r>
      <w:r w:rsidR="00440B85">
        <w:rPr>
          <w:rFonts w:cs="Times New Roman"/>
          <w:color w:val="000000" w:themeColor="text1"/>
          <w:szCs w:val="28"/>
        </w:rPr>
        <w:t xml:space="preserve"> </w:t>
      </w:r>
      <w:r>
        <w:rPr>
          <w:rFonts w:cs="Times New Roman"/>
          <w:color w:val="000000" w:themeColor="text1"/>
          <w:szCs w:val="28"/>
        </w:rPr>
        <w:t xml:space="preserve">и </w:t>
      </w:r>
      <w:r w:rsidR="00440B85">
        <w:rPr>
          <w:rFonts w:cs="Times New Roman"/>
          <w:color w:val="000000" w:themeColor="text1"/>
          <w:szCs w:val="28"/>
        </w:rPr>
        <w:t xml:space="preserve"> </w:t>
      </w:r>
      <w:r>
        <w:rPr>
          <w:rFonts w:cs="Times New Roman"/>
          <w:color w:val="000000" w:themeColor="text1"/>
          <w:szCs w:val="28"/>
        </w:rPr>
        <w:t>(или)</w:t>
      </w:r>
      <w:r w:rsidR="00440B85">
        <w:rPr>
          <w:rFonts w:cs="Times New Roman"/>
          <w:color w:val="000000" w:themeColor="text1"/>
          <w:szCs w:val="28"/>
        </w:rPr>
        <w:t xml:space="preserve"> </w:t>
      </w:r>
      <w:r>
        <w:rPr>
          <w:rFonts w:cs="Times New Roman"/>
          <w:color w:val="000000" w:themeColor="text1"/>
          <w:szCs w:val="28"/>
        </w:rPr>
        <w:t xml:space="preserve"> работ</w:t>
      </w:r>
      <w:r w:rsidR="00440B85">
        <w:rPr>
          <w:rFonts w:cs="Times New Roman"/>
          <w:color w:val="000000" w:themeColor="text1"/>
          <w:szCs w:val="28"/>
        </w:rPr>
        <w:t xml:space="preserve"> </w:t>
      </w:r>
      <w:r>
        <w:rPr>
          <w:rFonts w:cs="Times New Roman"/>
          <w:color w:val="000000" w:themeColor="text1"/>
          <w:szCs w:val="28"/>
        </w:rPr>
        <w:t xml:space="preserve"> по</w:t>
      </w:r>
      <w:r w:rsidR="00440B85">
        <w:rPr>
          <w:rFonts w:cs="Times New Roman"/>
          <w:color w:val="000000" w:themeColor="text1"/>
          <w:szCs w:val="28"/>
        </w:rPr>
        <w:t xml:space="preserve"> </w:t>
      </w:r>
      <w:r>
        <w:rPr>
          <w:rFonts w:cs="Times New Roman"/>
          <w:color w:val="000000" w:themeColor="text1"/>
          <w:szCs w:val="28"/>
        </w:rPr>
        <w:t xml:space="preserve"> капитальному </w:t>
      </w:r>
      <w:r w:rsidR="00440B85">
        <w:rPr>
          <w:rFonts w:cs="Times New Roman"/>
          <w:color w:val="000000" w:themeColor="text1"/>
          <w:szCs w:val="28"/>
        </w:rPr>
        <w:t xml:space="preserve"> </w:t>
      </w:r>
      <w:r>
        <w:rPr>
          <w:rFonts w:cs="Times New Roman"/>
          <w:color w:val="000000" w:themeColor="text1"/>
          <w:szCs w:val="28"/>
        </w:rPr>
        <w:t xml:space="preserve">ремонту </w:t>
      </w:r>
      <w:r w:rsidR="00440B85">
        <w:rPr>
          <w:rFonts w:cs="Times New Roman"/>
          <w:color w:val="000000" w:themeColor="text1"/>
          <w:szCs w:val="28"/>
        </w:rPr>
        <w:t xml:space="preserve">  </w:t>
      </w:r>
      <w:r>
        <w:rPr>
          <w:rFonts w:cs="Times New Roman"/>
          <w:color w:val="000000" w:themeColor="text1"/>
          <w:szCs w:val="28"/>
        </w:rPr>
        <w:t xml:space="preserve">другими </w:t>
      </w:r>
      <w:r w:rsidR="00440B85">
        <w:rPr>
          <w:rFonts w:cs="Times New Roman"/>
          <w:color w:val="000000" w:themeColor="text1"/>
          <w:szCs w:val="28"/>
        </w:rPr>
        <w:t xml:space="preserve">  </w:t>
      </w:r>
      <w:r>
        <w:rPr>
          <w:rFonts w:cs="Times New Roman"/>
          <w:color w:val="000000" w:themeColor="text1"/>
          <w:szCs w:val="28"/>
        </w:rPr>
        <w:t xml:space="preserve">видами </w:t>
      </w:r>
      <w:r w:rsidR="00440B85">
        <w:rPr>
          <w:rFonts w:cs="Times New Roman"/>
          <w:color w:val="000000" w:themeColor="text1"/>
          <w:szCs w:val="28"/>
        </w:rPr>
        <w:t xml:space="preserve">   </w:t>
      </w:r>
      <w:r>
        <w:rPr>
          <w:rFonts w:cs="Times New Roman"/>
          <w:color w:val="000000" w:themeColor="text1"/>
          <w:szCs w:val="28"/>
        </w:rPr>
        <w:t xml:space="preserve">услуг                           </w:t>
      </w:r>
    </w:p>
    <w:p w:rsidR="00440B85" w:rsidRDefault="00440B85" w:rsidP="00FF39B6">
      <w:pPr>
        <w:ind w:firstLine="567"/>
        <w:jc w:val="both"/>
        <w:rPr>
          <w:rFonts w:cs="Times New Roman"/>
          <w:color w:val="000000" w:themeColor="text1"/>
          <w:szCs w:val="28"/>
        </w:rPr>
      </w:pPr>
    </w:p>
    <w:p w:rsidR="00FF39B6" w:rsidRDefault="00FF39B6" w:rsidP="00440B85">
      <w:pPr>
        <w:jc w:val="both"/>
        <w:rPr>
          <w:rFonts w:cs="Times New Roman"/>
          <w:color w:val="000000" w:themeColor="text1"/>
          <w:szCs w:val="28"/>
        </w:rPr>
      </w:pPr>
      <w:r>
        <w:rPr>
          <w:rFonts w:cs="Times New Roman"/>
          <w:color w:val="000000" w:themeColor="text1"/>
          <w:szCs w:val="28"/>
        </w:rPr>
        <w:t xml:space="preserve">и (или) работ (в целях изменения сроков проведения капитального ремонта                    </w:t>
      </w:r>
      <w:r w:rsidRPr="00FF39B6">
        <w:rPr>
          <w:rFonts w:cs="Times New Roman"/>
          <w:color w:val="000000" w:themeColor="text1"/>
          <w:spacing w:val="-4"/>
          <w:szCs w:val="28"/>
        </w:rPr>
        <w:t>на более ранние либо на более поздние, чем предусмотрено окружной программой,</w:t>
      </w:r>
      <w:r>
        <w:rPr>
          <w:rFonts w:cs="Times New Roman"/>
          <w:color w:val="000000" w:themeColor="text1"/>
          <w:szCs w:val="28"/>
        </w:rPr>
        <w:t xml:space="preserve"> сокращения либо замены видов услуг и (или) работ по капитальному ремонту). При этом решение общего собрания собственников многоквартирного дома                       о проведении капитального ремонта на более ранний срок, чем предусмотрено окружной программой, должно содержать и решение об уплате дополнительных взносов на капитальный ремонт, предусмотренное частью 1.1 статьи 158                    Жилищного кодекса Российской Федерации.</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4.3. Акт приемки выполненных работ по капитальному ремонту соответствующего конструктивного элемента и (или) внутридомовой инженерной                  системы, относящихся к общему имуществу в многоквартирном доме (в целях изменения сроков проведения капитального ремонта на более поздние,                    чем предусмотрено окружной программой, сокращения либо замены видов услуг и (или) работ по капитальному ремонту).</w:t>
      </w:r>
    </w:p>
    <w:p w:rsidR="00FF39B6" w:rsidRPr="00F05585" w:rsidRDefault="00FF39B6" w:rsidP="00FF39B6">
      <w:pPr>
        <w:ind w:firstLine="567"/>
        <w:jc w:val="both"/>
        <w:rPr>
          <w:rFonts w:cs="Times New Roman"/>
          <w:color w:val="000000" w:themeColor="text1"/>
          <w:szCs w:val="28"/>
        </w:rPr>
      </w:pPr>
      <w:r>
        <w:rPr>
          <w:rFonts w:cs="Times New Roman"/>
          <w:color w:val="000000" w:themeColor="text1"/>
          <w:szCs w:val="28"/>
        </w:rPr>
        <w:t xml:space="preserve">4.4. Сметный расчет стоимости услуг и (или) работ по капитальному                      ремонту </w:t>
      </w:r>
      <w:r w:rsidRPr="00F05585">
        <w:rPr>
          <w:rFonts w:cs="Times New Roman"/>
          <w:color w:val="000000" w:themeColor="text1"/>
          <w:szCs w:val="28"/>
        </w:rPr>
        <w:t xml:space="preserve">конструктивных элементов, внутридомовых инженерных систем, относящихся к общему имуществу в многоквартирном доме (в целях признания </w:t>
      </w:r>
      <w:r>
        <w:rPr>
          <w:rFonts w:cs="Times New Roman"/>
          <w:color w:val="000000" w:themeColor="text1"/>
          <w:szCs w:val="28"/>
        </w:rPr>
        <w:t xml:space="preserve">                 </w:t>
      </w:r>
      <w:r w:rsidRPr="00F05585">
        <w:rPr>
          <w:rFonts w:cs="Times New Roman"/>
          <w:color w:val="000000" w:themeColor="text1"/>
          <w:szCs w:val="28"/>
        </w:rPr>
        <w:t xml:space="preserve">отсутствия необходимости проведения капитального ремонта и исключения многоквартирного дома из </w:t>
      </w:r>
      <w:r>
        <w:rPr>
          <w:rFonts w:cs="Times New Roman"/>
          <w:color w:val="000000" w:themeColor="text1"/>
          <w:szCs w:val="28"/>
        </w:rPr>
        <w:t>о</w:t>
      </w:r>
      <w:r w:rsidRPr="00F05585">
        <w:rPr>
          <w:rFonts w:cs="Times New Roman"/>
          <w:color w:val="000000" w:themeColor="text1"/>
          <w:szCs w:val="28"/>
        </w:rPr>
        <w:t xml:space="preserve">кружной программы, изменение сроков проведения </w:t>
      </w:r>
      <w:r w:rsidRPr="00FF39B6">
        <w:rPr>
          <w:rFonts w:cs="Times New Roman"/>
          <w:color w:val="000000" w:themeColor="text1"/>
          <w:spacing w:val="-4"/>
          <w:szCs w:val="28"/>
        </w:rPr>
        <w:t>капитального ремонта на более ранние, чем предусмотрено окружной программой,</w:t>
      </w:r>
      <w:r>
        <w:rPr>
          <w:rFonts w:cs="Times New Roman"/>
          <w:color w:val="000000" w:themeColor="text1"/>
          <w:szCs w:val="28"/>
        </w:rPr>
        <w:t xml:space="preserve"> либо замены видов </w:t>
      </w:r>
      <w:r w:rsidRPr="00F05585">
        <w:rPr>
          <w:rFonts w:cs="Times New Roman"/>
          <w:color w:val="000000" w:themeColor="text1"/>
          <w:szCs w:val="28"/>
        </w:rPr>
        <w:t>услуг и (или) работ по капитальному ремонту)</w:t>
      </w:r>
      <w:r>
        <w:rPr>
          <w:rFonts w:cs="Times New Roman"/>
          <w:color w:val="000000" w:themeColor="text1"/>
          <w:szCs w:val="28"/>
        </w:rPr>
        <w:t>.</w:t>
      </w:r>
    </w:p>
    <w:p w:rsidR="00FF39B6" w:rsidRPr="00F05585" w:rsidRDefault="00FF39B6" w:rsidP="00FF39B6">
      <w:pPr>
        <w:ind w:firstLine="567"/>
        <w:jc w:val="both"/>
        <w:rPr>
          <w:rFonts w:cs="Times New Roman"/>
          <w:color w:val="000000" w:themeColor="text1"/>
          <w:szCs w:val="28"/>
        </w:rPr>
      </w:pPr>
      <w:r>
        <w:rPr>
          <w:rFonts w:cs="Times New Roman"/>
          <w:color w:val="000000" w:themeColor="text1"/>
          <w:szCs w:val="28"/>
        </w:rPr>
        <w:t>4.5.</w:t>
      </w:r>
      <w:r w:rsidRPr="00F05585">
        <w:rPr>
          <w:rFonts w:cs="Times New Roman"/>
          <w:color w:val="000000" w:themeColor="text1"/>
          <w:szCs w:val="28"/>
        </w:rPr>
        <w:t xml:space="preserve"> </w:t>
      </w:r>
      <w:r>
        <w:rPr>
          <w:rFonts w:cs="Times New Roman"/>
          <w:color w:val="000000" w:themeColor="text1"/>
          <w:szCs w:val="28"/>
        </w:rPr>
        <w:t>Р</w:t>
      </w:r>
      <w:r w:rsidRPr="00F05585">
        <w:rPr>
          <w:rFonts w:cs="Times New Roman"/>
          <w:color w:val="000000" w:themeColor="text1"/>
          <w:szCs w:val="28"/>
        </w:rPr>
        <w:t xml:space="preserve">ешение органа местного самоуправления об изменении способа </w:t>
      </w:r>
      <w:r>
        <w:rPr>
          <w:rFonts w:cs="Times New Roman"/>
          <w:color w:val="000000" w:themeColor="text1"/>
          <w:szCs w:val="28"/>
        </w:rPr>
        <w:t xml:space="preserve">                     </w:t>
      </w:r>
      <w:r w:rsidRPr="00F05585">
        <w:rPr>
          <w:rFonts w:cs="Times New Roman"/>
          <w:color w:val="000000" w:themeColor="text1"/>
          <w:szCs w:val="28"/>
        </w:rPr>
        <w:t xml:space="preserve">формирования фонда капитального ремонта в связи с непроведением собственниками помещений многоквартирного дома капитального ремонта в срок, установленный </w:t>
      </w:r>
      <w:r>
        <w:rPr>
          <w:rFonts w:cs="Times New Roman"/>
          <w:color w:val="000000" w:themeColor="text1"/>
          <w:szCs w:val="28"/>
        </w:rPr>
        <w:t>о</w:t>
      </w:r>
      <w:r w:rsidRPr="00F05585">
        <w:rPr>
          <w:rFonts w:cs="Times New Roman"/>
          <w:color w:val="000000" w:themeColor="text1"/>
          <w:szCs w:val="28"/>
        </w:rPr>
        <w:t xml:space="preserve">кружной программой (в целях установления новых, более поздних, чем предусмотрено </w:t>
      </w:r>
      <w:r>
        <w:rPr>
          <w:rFonts w:cs="Times New Roman"/>
          <w:color w:val="000000" w:themeColor="text1"/>
          <w:szCs w:val="28"/>
        </w:rPr>
        <w:t>о</w:t>
      </w:r>
      <w:r w:rsidRPr="00F05585">
        <w:rPr>
          <w:rFonts w:cs="Times New Roman"/>
          <w:color w:val="000000" w:themeColor="text1"/>
          <w:szCs w:val="28"/>
        </w:rPr>
        <w:t xml:space="preserve">кружной программой, сроков проведения капитального </w:t>
      </w:r>
      <w:r>
        <w:rPr>
          <w:rFonts w:cs="Times New Roman"/>
          <w:color w:val="000000" w:themeColor="text1"/>
          <w:szCs w:val="28"/>
        </w:rPr>
        <w:t xml:space="preserve">                  </w:t>
      </w:r>
      <w:r w:rsidRPr="00F05585">
        <w:rPr>
          <w:rFonts w:cs="Times New Roman"/>
          <w:color w:val="000000" w:themeColor="text1"/>
          <w:szCs w:val="28"/>
        </w:rPr>
        <w:t>ремонта).</w:t>
      </w:r>
    </w:p>
    <w:p w:rsidR="00FF39B6" w:rsidRDefault="00FF39B6" w:rsidP="00FF39B6">
      <w:pPr>
        <w:ind w:firstLine="567"/>
        <w:jc w:val="both"/>
        <w:rPr>
          <w:rFonts w:cs="Times New Roman"/>
          <w:color w:val="000000" w:themeColor="text1"/>
          <w:szCs w:val="28"/>
        </w:rPr>
      </w:pPr>
      <w:r w:rsidRPr="00F05585">
        <w:rPr>
          <w:rFonts w:cs="Times New Roman"/>
          <w:color w:val="000000" w:themeColor="text1"/>
          <w:szCs w:val="28"/>
        </w:rPr>
        <w:t xml:space="preserve">Заявитель вправе по собственной инициативе представить в </w:t>
      </w:r>
      <w:r>
        <w:rPr>
          <w:rFonts w:cs="Times New Roman"/>
          <w:color w:val="000000" w:themeColor="text1"/>
          <w:szCs w:val="28"/>
        </w:rPr>
        <w:t>к</w:t>
      </w:r>
      <w:r w:rsidRPr="00F05585">
        <w:rPr>
          <w:rFonts w:cs="Times New Roman"/>
          <w:color w:val="000000" w:themeColor="text1"/>
          <w:szCs w:val="28"/>
        </w:rPr>
        <w:t xml:space="preserve">омиссию </w:t>
      </w:r>
      <w:r>
        <w:rPr>
          <w:rFonts w:cs="Times New Roman"/>
          <w:color w:val="000000" w:themeColor="text1"/>
          <w:szCs w:val="28"/>
        </w:rPr>
        <w:t xml:space="preserve">                    документы, предусмотренные подпунктами 5.1 – </w:t>
      </w:r>
      <w:r w:rsidRPr="00422293">
        <w:rPr>
          <w:rFonts w:cs="Times New Roman"/>
          <w:color w:val="000000" w:themeColor="text1"/>
          <w:szCs w:val="28"/>
        </w:rPr>
        <w:t>5.3</w:t>
      </w:r>
      <w:r>
        <w:rPr>
          <w:rFonts w:cs="Times New Roman"/>
          <w:color w:val="000000" w:themeColor="text1"/>
          <w:szCs w:val="28"/>
        </w:rPr>
        <w:t xml:space="preserve"> пункта 5 раздела III настоящего п</w:t>
      </w:r>
      <w:r w:rsidRPr="000351A1">
        <w:rPr>
          <w:rFonts w:cs="Times New Roman"/>
          <w:color w:val="000000" w:themeColor="text1"/>
          <w:szCs w:val="28"/>
        </w:rPr>
        <w:t>о</w:t>
      </w:r>
      <w:r>
        <w:rPr>
          <w:rFonts w:cs="Times New Roman"/>
          <w:color w:val="000000" w:themeColor="text1"/>
          <w:szCs w:val="28"/>
        </w:rPr>
        <w:t>ложения.</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5. Комиссия вправе запросить, в том числе в электронной форме:</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5.1. Технический план (кадастровый паспорт, технический паспорт,                           иные документы, содержание описание многоквартирного дома и выданные                       в установленном законодательством Российской Федерации порядке).</w:t>
      </w:r>
    </w:p>
    <w:p w:rsidR="00FF39B6" w:rsidRDefault="00FF39B6" w:rsidP="00FF39B6">
      <w:pPr>
        <w:ind w:firstLine="567"/>
        <w:jc w:val="both"/>
        <w:rPr>
          <w:rFonts w:cs="Times New Roman"/>
          <w:color w:val="000000" w:themeColor="text1"/>
          <w:szCs w:val="28"/>
        </w:rPr>
      </w:pPr>
      <w:r>
        <w:rPr>
          <w:rFonts w:cs="Times New Roman"/>
          <w:color w:val="000000" w:themeColor="text1"/>
          <w:szCs w:val="28"/>
        </w:rPr>
        <w:t>5.2. Сведения об износе многоквартирного дома и его основных конструктивных элементов (крыша, стены, фундамент) и дате проведения последней              технической инвентаризации многоквартирного дома.</w:t>
      </w:r>
    </w:p>
    <w:p w:rsidR="00FF39B6" w:rsidRPr="00F05585" w:rsidRDefault="00FF39B6" w:rsidP="00FF39B6">
      <w:pPr>
        <w:ind w:firstLine="567"/>
        <w:jc w:val="both"/>
        <w:rPr>
          <w:rFonts w:cs="Times New Roman"/>
          <w:color w:val="000000" w:themeColor="text1"/>
          <w:szCs w:val="28"/>
        </w:rPr>
      </w:pPr>
      <w:r>
        <w:rPr>
          <w:rFonts w:cs="Times New Roman"/>
          <w:color w:val="000000" w:themeColor="text1"/>
          <w:szCs w:val="28"/>
        </w:rPr>
        <w:t>5.3.</w:t>
      </w:r>
      <w:r w:rsidRPr="00F05585">
        <w:rPr>
          <w:rFonts w:cs="Times New Roman"/>
          <w:color w:val="000000" w:themeColor="text1"/>
          <w:szCs w:val="28"/>
        </w:rPr>
        <w:t xml:space="preserve"> </w:t>
      </w:r>
      <w:r>
        <w:rPr>
          <w:rFonts w:cs="Times New Roman"/>
          <w:color w:val="000000" w:themeColor="text1"/>
          <w:szCs w:val="28"/>
        </w:rPr>
        <w:t>С</w:t>
      </w:r>
      <w:r w:rsidRPr="00F05585">
        <w:rPr>
          <w:rFonts w:cs="Times New Roman"/>
          <w:color w:val="000000" w:themeColor="text1"/>
          <w:szCs w:val="28"/>
        </w:rPr>
        <w:t>ведения о размере предельной стоимости работ (услуг) по капитальному ремонту указанных конструктивных элементов и инженерных систем, установленном нормативном пр</w:t>
      </w:r>
      <w:r>
        <w:rPr>
          <w:rFonts w:cs="Times New Roman"/>
          <w:color w:val="000000" w:themeColor="text1"/>
          <w:szCs w:val="28"/>
        </w:rPr>
        <w:t>авовым актом автономного округа.</w:t>
      </w:r>
    </w:p>
    <w:p w:rsidR="00440B85" w:rsidRDefault="00FF39B6" w:rsidP="00FF39B6">
      <w:pPr>
        <w:ind w:firstLine="567"/>
        <w:jc w:val="both"/>
        <w:rPr>
          <w:rFonts w:cs="Times New Roman"/>
          <w:color w:val="000000" w:themeColor="text1"/>
          <w:szCs w:val="28"/>
        </w:rPr>
      </w:pPr>
      <w:r>
        <w:rPr>
          <w:rFonts w:cs="Times New Roman"/>
          <w:color w:val="000000" w:themeColor="text1"/>
          <w:szCs w:val="28"/>
        </w:rPr>
        <w:t>5.4.</w:t>
      </w:r>
      <w:r w:rsidRPr="00F05585">
        <w:rPr>
          <w:rFonts w:cs="Times New Roman"/>
          <w:color w:val="000000" w:themeColor="text1"/>
          <w:szCs w:val="28"/>
        </w:rPr>
        <w:t xml:space="preserve"> </w:t>
      </w:r>
      <w:r>
        <w:rPr>
          <w:rFonts w:cs="Times New Roman"/>
          <w:color w:val="000000" w:themeColor="text1"/>
          <w:szCs w:val="28"/>
        </w:rPr>
        <w:t>С</w:t>
      </w:r>
      <w:r w:rsidRPr="00F05585">
        <w:rPr>
          <w:rFonts w:cs="Times New Roman"/>
          <w:color w:val="000000" w:themeColor="text1"/>
          <w:szCs w:val="28"/>
        </w:rPr>
        <w:t xml:space="preserve">ведения о размере фонда капитального ремонта, который будет </w:t>
      </w:r>
      <w:r>
        <w:rPr>
          <w:rFonts w:cs="Times New Roman"/>
          <w:color w:val="000000" w:themeColor="text1"/>
          <w:szCs w:val="28"/>
        </w:rPr>
        <w:t xml:space="preserve">                     </w:t>
      </w:r>
      <w:r w:rsidRPr="00F05585">
        <w:rPr>
          <w:rFonts w:cs="Times New Roman"/>
          <w:color w:val="000000" w:themeColor="text1"/>
          <w:szCs w:val="28"/>
        </w:rPr>
        <w:t xml:space="preserve">сформирован </w:t>
      </w:r>
      <w:r>
        <w:rPr>
          <w:rFonts w:cs="Times New Roman"/>
          <w:color w:val="000000" w:themeColor="text1"/>
          <w:szCs w:val="28"/>
        </w:rPr>
        <w:t xml:space="preserve">у </w:t>
      </w:r>
      <w:r w:rsidRPr="00F05585">
        <w:rPr>
          <w:rFonts w:cs="Times New Roman"/>
          <w:color w:val="000000" w:themeColor="text1"/>
          <w:szCs w:val="28"/>
        </w:rPr>
        <w:t xml:space="preserve">многоквартирного дома, в отношении которого проводится оценка, который будет сформирован за период действия </w:t>
      </w:r>
      <w:r>
        <w:rPr>
          <w:rFonts w:cs="Times New Roman"/>
          <w:color w:val="000000" w:themeColor="text1"/>
          <w:szCs w:val="28"/>
        </w:rPr>
        <w:t>о</w:t>
      </w:r>
      <w:r w:rsidRPr="00F05585">
        <w:rPr>
          <w:rFonts w:cs="Times New Roman"/>
          <w:color w:val="000000" w:themeColor="text1"/>
          <w:szCs w:val="28"/>
        </w:rPr>
        <w:t xml:space="preserve">кружной программы, рассчитанного с учетом доли фактической оплаты собственниками помещений </w:t>
      </w:r>
      <w:r>
        <w:rPr>
          <w:rFonts w:cs="Times New Roman"/>
          <w:color w:val="000000" w:themeColor="text1"/>
          <w:szCs w:val="28"/>
        </w:rPr>
        <w:t xml:space="preserve">         </w:t>
      </w:r>
      <w:r w:rsidRPr="00F05585">
        <w:rPr>
          <w:rFonts w:cs="Times New Roman"/>
          <w:color w:val="000000" w:themeColor="text1"/>
          <w:szCs w:val="28"/>
        </w:rPr>
        <w:t xml:space="preserve">в </w:t>
      </w:r>
      <w:r w:rsidR="00440B85">
        <w:rPr>
          <w:rFonts w:cs="Times New Roman"/>
          <w:color w:val="000000" w:themeColor="text1"/>
          <w:szCs w:val="28"/>
        </w:rPr>
        <w:t xml:space="preserve"> </w:t>
      </w:r>
      <w:r w:rsidRPr="00F05585">
        <w:rPr>
          <w:rFonts w:cs="Times New Roman"/>
          <w:color w:val="000000" w:themeColor="text1"/>
          <w:szCs w:val="28"/>
        </w:rPr>
        <w:t xml:space="preserve">данном </w:t>
      </w:r>
      <w:r w:rsidR="00440B85">
        <w:rPr>
          <w:rFonts w:cs="Times New Roman"/>
          <w:color w:val="000000" w:themeColor="text1"/>
          <w:szCs w:val="28"/>
        </w:rPr>
        <w:t xml:space="preserve"> </w:t>
      </w:r>
      <w:r w:rsidRPr="00F05585">
        <w:rPr>
          <w:rFonts w:cs="Times New Roman"/>
          <w:color w:val="000000" w:themeColor="text1"/>
          <w:szCs w:val="28"/>
        </w:rPr>
        <w:t xml:space="preserve">многоквартирном </w:t>
      </w:r>
      <w:r w:rsidR="00440B85">
        <w:rPr>
          <w:rFonts w:cs="Times New Roman"/>
          <w:color w:val="000000" w:themeColor="text1"/>
          <w:szCs w:val="28"/>
        </w:rPr>
        <w:t xml:space="preserve"> </w:t>
      </w:r>
      <w:r w:rsidRPr="00F05585">
        <w:rPr>
          <w:rFonts w:cs="Times New Roman"/>
          <w:color w:val="000000" w:themeColor="text1"/>
          <w:szCs w:val="28"/>
        </w:rPr>
        <w:t>доме</w:t>
      </w:r>
      <w:r w:rsidR="00440B85">
        <w:rPr>
          <w:rFonts w:cs="Times New Roman"/>
          <w:color w:val="000000" w:themeColor="text1"/>
          <w:szCs w:val="28"/>
        </w:rPr>
        <w:t xml:space="preserve"> </w:t>
      </w:r>
      <w:r w:rsidRPr="00F05585">
        <w:rPr>
          <w:rFonts w:cs="Times New Roman"/>
          <w:color w:val="000000" w:themeColor="text1"/>
          <w:szCs w:val="28"/>
        </w:rPr>
        <w:t xml:space="preserve"> начисленных </w:t>
      </w:r>
      <w:r w:rsidR="00440B85">
        <w:rPr>
          <w:rFonts w:cs="Times New Roman"/>
          <w:color w:val="000000" w:themeColor="text1"/>
          <w:szCs w:val="28"/>
        </w:rPr>
        <w:t xml:space="preserve"> </w:t>
      </w:r>
      <w:r w:rsidRPr="00F05585">
        <w:rPr>
          <w:rFonts w:cs="Times New Roman"/>
          <w:color w:val="000000" w:themeColor="text1"/>
          <w:szCs w:val="28"/>
        </w:rPr>
        <w:t xml:space="preserve">взносов </w:t>
      </w:r>
      <w:r w:rsidR="00440B85">
        <w:rPr>
          <w:rFonts w:cs="Times New Roman"/>
          <w:color w:val="000000" w:themeColor="text1"/>
          <w:szCs w:val="28"/>
        </w:rPr>
        <w:t xml:space="preserve"> </w:t>
      </w:r>
      <w:r w:rsidRPr="00F05585">
        <w:rPr>
          <w:rFonts w:cs="Times New Roman"/>
          <w:color w:val="000000" w:themeColor="text1"/>
          <w:szCs w:val="28"/>
        </w:rPr>
        <w:t xml:space="preserve">в </w:t>
      </w:r>
      <w:r w:rsidR="00440B85">
        <w:rPr>
          <w:rFonts w:cs="Times New Roman"/>
          <w:color w:val="000000" w:themeColor="text1"/>
          <w:szCs w:val="28"/>
        </w:rPr>
        <w:t xml:space="preserve"> </w:t>
      </w:r>
      <w:r w:rsidRPr="00F05585">
        <w:rPr>
          <w:rFonts w:cs="Times New Roman"/>
          <w:color w:val="000000" w:themeColor="text1"/>
          <w:szCs w:val="28"/>
        </w:rPr>
        <w:t xml:space="preserve">период </w:t>
      </w:r>
      <w:r w:rsidR="00440B85">
        <w:rPr>
          <w:rFonts w:cs="Times New Roman"/>
          <w:color w:val="000000" w:themeColor="text1"/>
          <w:szCs w:val="28"/>
        </w:rPr>
        <w:t xml:space="preserve"> </w:t>
      </w:r>
      <w:r w:rsidRPr="00F05585">
        <w:rPr>
          <w:rFonts w:cs="Times New Roman"/>
          <w:color w:val="000000" w:themeColor="text1"/>
          <w:szCs w:val="28"/>
        </w:rPr>
        <w:t xml:space="preserve">с </w:t>
      </w:r>
      <w:r w:rsidR="00440B85">
        <w:rPr>
          <w:rFonts w:cs="Times New Roman"/>
          <w:color w:val="000000" w:themeColor="text1"/>
          <w:szCs w:val="28"/>
        </w:rPr>
        <w:t xml:space="preserve"> </w:t>
      </w:r>
      <w:r w:rsidRPr="00F05585">
        <w:rPr>
          <w:rFonts w:cs="Times New Roman"/>
          <w:color w:val="000000" w:themeColor="text1"/>
          <w:szCs w:val="28"/>
        </w:rPr>
        <w:t xml:space="preserve">момента </w:t>
      </w:r>
    </w:p>
    <w:p w:rsidR="00440B85" w:rsidRDefault="00440B85" w:rsidP="00FF39B6">
      <w:pPr>
        <w:ind w:firstLine="567"/>
        <w:jc w:val="both"/>
        <w:rPr>
          <w:rFonts w:cs="Times New Roman"/>
          <w:color w:val="000000" w:themeColor="text1"/>
          <w:szCs w:val="28"/>
        </w:rPr>
      </w:pPr>
    </w:p>
    <w:p w:rsidR="00FF39B6" w:rsidRPr="00F05585" w:rsidRDefault="00FF39B6" w:rsidP="00440B85">
      <w:pPr>
        <w:jc w:val="both"/>
        <w:rPr>
          <w:rFonts w:cs="Times New Roman"/>
          <w:color w:val="000000" w:themeColor="text1"/>
          <w:szCs w:val="28"/>
        </w:rPr>
      </w:pPr>
      <w:r w:rsidRPr="00F05585">
        <w:rPr>
          <w:rFonts w:cs="Times New Roman"/>
          <w:color w:val="000000" w:themeColor="text1"/>
          <w:szCs w:val="28"/>
        </w:rPr>
        <w:t>начала начисления взносов по месяц, предшествующий месяцу поступлени</w:t>
      </w:r>
      <w:r>
        <w:rPr>
          <w:rFonts w:cs="Times New Roman"/>
          <w:color w:val="000000" w:themeColor="text1"/>
          <w:szCs w:val="28"/>
        </w:rPr>
        <w:t>я             заявления о проведении оценки.</w:t>
      </w:r>
    </w:p>
    <w:p w:rsidR="00FF39B6" w:rsidRPr="00F05585" w:rsidRDefault="00FF39B6" w:rsidP="00FF39B6">
      <w:pPr>
        <w:ind w:firstLine="567"/>
        <w:jc w:val="both"/>
        <w:rPr>
          <w:rFonts w:cs="Times New Roman"/>
          <w:szCs w:val="28"/>
        </w:rPr>
      </w:pPr>
      <w:r w:rsidRPr="00F05585">
        <w:rPr>
          <w:rFonts w:cs="Times New Roman"/>
          <w:szCs w:val="28"/>
        </w:rPr>
        <w:t>Комиссия вправе запрашивать указанные в настоящем пункте документы</w:t>
      </w:r>
      <w:r>
        <w:rPr>
          <w:rFonts w:cs="Times New Roman"/>
          <w:szCs w:val="28"/>
        </w:rPr>
        <w:t xml:space="preserve">                                     </w:t>
      </w:r>
      <w:r w:rsidRPr="00F05585">
        <w:rPr>
          <w:rFonts w:cs="Times New Roman"/>
          <w:szCs w:val="28"/>
        </w:rPr>
        <w:t xml:space="preserve"> и сведения у муниципальных учреждений, лиц, осуществляющих управление</w:t>
      </w:r>
      <w:r>
        <w:rPr>
          <w:rFonts w:cs="Times New Roman"/>
          <w:szCs w:val="28"/>
        </w:rPr>
        <w:t xml:space="preserve">                  </w:t>
      </w:r>
      <w:r w:rsidRPr="00F05585">
        <w:rPr>
          <w:rFonts w:cs="Times New Roman"/>
          <w:szCs w:val="28"/>
        </w:rPr>
        <w:t xml:space="preserve"> и обслуживание многоквартирными домами, югорского оператора.</w:t>
      </w:r>
    </w:p>
    <w:p w:rsidR="00FF39B6" w:rsidRPr="00F05585" w:rsidRDefault="00FF39B6" w:rsidP="00FF39B6">
      <w:pPr>
        <w:ind w:firstLine="567"/>
        <w:jc w:val="both"/>
        <w:rPr>
          <w:rFonts w:cs="Times New Roman"/>
          <w:szCs w:val="28"/>
        </w:rPr>
      </w:pPr>
      <w:r w:rsidRPr="00F05585">
        <w:rPr>
          <w:rFonts w:cs="Times New Roman"/>
          <w:szCs w:val="28"/>
        </w:rPr>
        <w:t>Сведения, предусмотренные подпункт</w:t>
      </w:r>
      <w:r>
        <w:rPr>
          <w:rFonts w:cs="Times New Roman"/>
          <w:szCs w:val="28"/>
        </w:rPr>
        <w:t>ом</w:t>
      </w:r>
      <w:r w:rsidRPr="00F05585">
        <w:rPr>
          <w:rFonts w:cs="Times New Roman"/>
          <w:szCs w:val="28"/>
        </w:rPr>
        <w:t xml:space="preserve"> </w:t>
      </w:r>
      <w:r>
        <w:rPr>
          <w:rFonts w:cs="Times New Roman"/>
          <w:szCs w:val="28"/>
        </w:rPr>
        <w:t xml:space="preserve">5.4 пункта 5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Pr>
          <w:rFonts w:cs="Times New Roman"/>
          <w:szCs w:val="28"/>
        </w:rPr>
        <w:t>, запрашиваются в случаях</w:t>
      </w:r>
      <w:r w:rsidRPr="00F05585">
        <w:rPr>
          <w:rFonts w:cs="Times New Roman"/>
          <w:szCs w:val="28"/>
        </w:rPr>
        <w:t xml:space="preserve"> если рассматривается вопрос </w:t>
      </w:r>
      <w:r>
        <w:rPr>
          <w:rFonts w:cs="Times New Roman"/>
          <w:szCs w:val="28"/>
        </w:rPr>
        <w:t xml:space="preserve">                           </w:t>
      </w:r>
      <w:r w:rsidRPr="00F05585">
        <w:rPr>
          <w:rFonts w:cs="Times New Roman"/>
          <w:szCs w:val="28"/>
        </w:rPr>
        <w:t xml:space="preserve">об изменении сроков проведения капитального ремонта на более ранние, </w:t>
      </w:r>
      <w:r>
        <w:rPr>
          <w:rFonts w:cs="Times New Roman"/>
          <w:szCs w:val="28"/>
        </w:rPr>
        <w:t xml:space="preserve">                      </w:t>
      </w:r>
      <w:r w:rsidRPr="00F05585">
        <w:rPr>
          <w:rFonts w:cs="Times New Roman"/>
          <w:szCs w:val="28"/>
        </w:rPr>
        <w:t xml:space="preserve">чем предусмотрено </w:t>
      </w:r>
      <w:r>
        <w:rPr>
          <w:rFonts w:cs="Times New Roman"/>
          <w:szCs w:val="28"/>
        </w:rPr>
        <w:t>о</w:t>
      </w:r>
      <w:r w:rsidRPr="00F05585">
        <w:rPr>
          <w:rFonts w:cs="Times New Roman"/>
          <w:szCs w:val="28"/>
        </w:rPr>
        <w:t xml:space="preserve">кружной программой, либо замене предусмотренных </w:t>
      </w:r>
      <w:r>
        <w:rPr>
          <w:rFonts w:cs="Times New Roman"/>
          <w:szCs w:val="28"/>
        </w:rPr>
        <w:t>о</w:t>
      </w:r>
      <w:r w:rsidRPr="00F05585">
        <w:rPr>
          <w:rFonts w:cs="Times New Roman"/>
          <w:szCs w:val="28"/>
        </w:rPr>
        <w:t>кружной программой видов услуг и (или) работ по капитальному ремонту</w:t>
      </w:r>
      <w:r>
        <w:rPr>
          <w:rFonts w:cs="Times New Roman"/>
          <w:szCs w:val="28"/>
        </w:rPr>
        <w:t xml:space="preserve">                      </w:t>
      </w:r>
      <w:r w:rsidRPr="00F05585">
        <w:rPr>
          <w:rFonts w:cs="Times New Roman"/>
          <w:szCs w:val="28"/>
        </w:rPr>
        <w:t xml:space="preserve"> в многоквартирном доме.</w:t>
      </w:r>
    </w:p>
    <w:p w:rsidR="00FF39B6" w:rsidRDefault="00FF39B6" w:rsidP="00FF39B6">
      <w:pPr>
        <w:ind w:firstLine="567"/>
        <w:jc w:val="both"/>
        <w:rPr>
          <w:rFonts w:cs="Times New Roman"/>
          <w:szCs w:val="28"/>
        </w:rPr>
      </w:pPr>
      <w:r w:rsidRPr="00F05585">
        <w:rPr>
          <w:rFonts w:cs="Times New Roman"/>
          <w:szCs w:val="28"/>
        </w:rPr>
        <w:t>6. Комиссия проводит оценку в течение 30</w:t>
      </w:r>
      <w:r>
        <w:rPr>
          <w:rFonts w:cs="Times New Roman"/>
          <w:szCs w:val="28"/>
        </w:rPr>
        <w:t>-ти</w:t>
      </w:r>
      <w:r w:rsidRPr="00F05585">
        <w:rPr>
          <w:rFonts w:cs="Times New Roman"/>
          <w:szCs w:val="28"/>
        </w:rPr>
        <w:t xml:space="preserve"> дней с даты регистрации</w:t>
      </w:r>
      <w:r>
        <w:rPr>
          <w:rFonts w:cs="Times New Roman"/>
          <w:szCs w:val="28"/>
        </w:rPr>
        <w:t xml:space="preserve">              заявления о проведении оценки и принимает одно из решений (в виде протокола), предусмотренных пунктом 7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Pr>
          <w:rFonts w:cs="Times New Roman"/>
          <w:szCs w:val="28"/>
        </w:rPr>
        <w:t xml:space="preserve">, либо                     решение о необходимости проведения дополнительных обследований многоквартирного дома и направлении рекомендаций, предусмотренных пунктом 10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Pr>
          <w:rFonts w:cs="Times New Roman"/>
          <w:szCs w:val="28"/>
        </w:rPr>
        <w:t>.</w:t>
      </w:r>
    </w:p>
    <w:p w:rsidR="00FF39B6" w:rsidRDefault="00FF39B6" w:rsidP="00FF39B6">
      <w:pPr>
        <w:ind w:firstLine="567"/>
        <w:jc w:val="both"/>
        <w:rPr>
          <w:rFonts w:cs="Times New Roman"/>
          <w:szCs w:val="28"/>
        </w:rPr>
      </w:pPr>
      <w:r>
        <w:rPr>
          <w:rFonts w:cs="Times New Roman"/>
          <w:szCs w:val="28"/>
        </w:rPr>
        <w:t xml:space="preserve">В случае непредставления заявителем документов, предусмотренных                       пунктом 4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Pr>
          <w:rFonts w:cs="Times New Roman"/>
          <w:szCs w:val="28"/>
        </w:rPr>
        <w:t>, и невозможности их истребо-                    вания, комиссия возвращает без рассмотрения заявление о проведении оценки                            и пост</w:t>
      </w:r>
      <w:r w:rsidR="00422293">
        <w:rPr>
          <w:rFonts w:cs="Times New Roman"/>
          <w:szCs w:val="28"/>
        </w:rPr>
        <w:t>упившие документы в течение 15-и дней со дня истечения 30-</w:t>
      </w:r>
      <w:r>
        <w:rPr>
          <w:rFonts w:cs="Times New Roman"/>
          <w:szCs w:val="28"/>
        </w:rPr>
        <w:t>и дней                         с даты регистрации.</w:t>
      </w:r>
    </w:p>
    <w:p w:rsidR="00FF39B6" w:rsidRPr="00FF39B6" w:rsidRDefault="00FF39B6" w:rsidP="00FF39B6">
      <w:pPr>
        <w:ind w:firstLine="567"/>
        <w:jc w:val="both"/>
        <w:rPr>
          <w:rFonts w:cs="Times New Roman"/>
          <w:spacing w:val="-4"/>
          <w:szCs w:val="28"/>
        </w:rPr>
      </w:pPr>
      <w:r w:rsidRPr="00FF39B6">
        <w:rPr>
          <w:rFonts w:cs="Times New Roman"/>
          <w:spacing w:val="-4"/>
          <w:szCs w:val="28"/>
        </w:rPr>
        <w:t>7. По результатам оценки комиссия принимает одно из следующих решений:</w:t>
      </w:r>
    </w:p>
    <w:p w:rsidR="00FF39B6" w:rsidRDefault="00FF39B6" w:rsidP="00FF39B6">
      <w:pPr>
        <w:ind w:firstLine="567"/>
        <w:jc w:val="both"/>
        <w:rPr>
          <w:rFonts w:cs="Times New Roman"/>
          <w:szCs w:val="28"/>
        </w:rPr>
      </w:pPr>
      <w:r>
        <w:rPr>
          <w:rFonts w:cs="Times New Roman"/>
          <w:szCs w:val="28"/>
        </w:rPr>
        <w:t>7.1.</w:t>
      </w:r>
      <w:r w:rsidRPr="000351A1">
        <w:rPr>
          <w:rFonts w:cs="Times New Roman"/>
          <w:szCs w:val="28"/>
        </w:rPr>
        <w:t xml:space="preserve"> </w:t>
      </w:r>
      <w:r>
        <w:rPr>
          <w:rFonts w:cs="Times New Roman"/>
          <w:szCs w:val="28"/>
        </w:rPr>
        <w:t>О</w:t>
      </w:r>
      <w:r w:rsidRPr="000351A1">
        <w:rPr>
          <w:rFonts w:cs="Times New Roman"/>
          <w:szCs w:val="28"/>
        </w:rPr>
        <w:t xml:space="preserve"> наличии оснований для установления необходимости проведения</w:t>
      </w:r>
      <w:r>
        <w:rPr>
          <w:rFonts w:cs="Times New Roman"/>
          <w:szCs w:val="28"/>
        </w:rPr>
        <w:t xml:space="preserve">                капитального ремонта и изменения сроков проведения капитального ремонта                 на более ранние, чем предусмотрено окружной программой.</w:t>
      </w:r>
    </w:p>
    <w:p w:rsidR="00FF39B6" w:rsidRDefault="00FF39B6" w:rsidP="00FF39B6">
      <w:pPr>
        <w:ind w:firstLine="567"/>
        <w:jc w:val="both"/>
        <w:rPr>
          <w:rFonts w:cs="Times New Roman"/>
          <w:szCs w:val="28"/>
        </w:rPr>
      </w:pPr>
      <w:r>
        <w:rPr>
          <w:rFonts w:cs="Times New Roman"/>
          <w:szCs w:val="28"/>
        </w:rPr>
        <w:t>7.2. О наличии оснований для установления необходимости проведения                 капитального ремонта и новых, более поздних, чем предусмотрено окружной программой, сроков проведения капитального ремонта (в случае, предусмот-      ренном частью 7 статьи 189 Жилищного кодекса Российской Федерации).</w:t>
      </w:r>
    </w:p>
    <w:p w:rsidR="00FF39B6" w:rsidRDefault="00FF39B6" w:rsidP="00FF39B6">
      <w:pPr>
        <w:ind w:firstLine="567"/>
        <w:jc w:val="both"/>
        <w:rPr>
          <w:rFonts w:cs="Times New Roman"/>
          <w:szCs w:val="28"/>
        </w:rPr>
      </w:pPr>
      <w:r>
        <w:rPr>
          <w:rFonts w:cs="Times New Roman"/>
          <w:szCs w:val="28"/>
        </w:rPr>
        <w:t>7.3. Об отсутствии оснований в необходимости проведения капитального ремонта и изменения сроков проведения капитального ремонта на более поздние, чем предусмотрено окружной программой.</w:t>
      </w:r>
    </w:p>
    <w:p w:rsidR="00FF39B6" w:rsidRDefault="00FF39B6" w:rsidP="00FF39B6">
      <w:pPr>
        <w:ind w:firstLine="567"/>
        <w:jc w:val="both"/>
        <w:rPr>
          <w:rFonts w:cs="Times New Roman"/>
          <w:szCs w:val="28"/>
        </w:rPr>
      </w:pPr>
      <w:r>
        <w:rPr>
          <w:rFonts w:cs="Times New Roman"/>
          <w:szCs w:val="28"/>
        </w:rPr>
        <w:t>7.4.</w:t>
      </w:r>
      <w:r w:rsidRPr="00B16562">
        <w:rPr>
          <w:rFonts w:cs="Times New Roman"/>
          <w:szCs w:val="28"/>
        </w:rPr>
        <w:t xml:space="preserve"> </w:t>
      </w:r>
      <w:r>
        <w:rPr>
          <w:rFonts w:cs="Times New Roman"/>
          <w:szCs w:val="28"/>
        </w:rPr>
        <w:t>Об отсутствии оснований в необходимости проведения предусмот-                 ренных на текущий либо последующий календарный год реализации окружной программы услуг и (или) работ по капитальному ремонту в многоквартирном доме и возможности их замены другими видами услуг и (или) работ в этом                    многоквартирном доме.</w:t>
      </w:r>
    </w:p>
    <w:p w:rsidR="00FF39B6" w:rsidRDefault="00FF39B6" w:rsidP="00FF39B6">
      <w:pPr>
        <w:ind w:firstLine="567"/>
        <w:jc w:val="both"/>
        <w:rPr>
          <w:rFonts w:cs="Times New Roman"/>
          <w:szCs w:val="28"/>
        </w:rPr>
      </w:pPr>
      <w:r>
        <w:rPr>
          <w:rFonts w:cs="Times New Roman"/>
          <w:szCs w:val="28"/>
        </w:rPr>
        <w:t>7.5. Об отсутствии оснований в необходимости проведения капитального ремонта и сокращения видов услуг и (или) работ по капитальному ремонту, предусмотренных окружной программой.</w:t>
      </w:r>
    </w:p>
    <w:p w:rsidR="00FF39B6" w:rsidRDefault="00FF39B6" w:rsidP="00FF39B6">
      <w:pPr>
        <w:ind w:firstLine="567"/>
        <w:jc w:val="both"/>
        <w:rPr>
          <w:rFonts w:cs="Times New Roman"/>
          <w:szCs w:val="28"/>
        </w:rPr>
      </w:pPr>
      <w:r w:rsidRPr="00FF39B6">
        <w:rPr>
          <w:rFonts w:cs="Times New Roman"/>
          <w:spacing w:val="-4"/>
          <w:szCs w:val="28"/>
        </w:rPr>
        <w:t>7.6. Об отсутствии оснований в необходимости (нецелесообразности) прове-</w:t>
      </w:r>
      <w:r>
        <w:rPr>
          <w:rFonts w:cs="Times New Roman"/>
          <w:szCs w:val="28"/>
        </w:rPr>
        <w:t>дения капитального ремонта и исключения многоквартирного дома из окружной программы.</w:t>
      </w:r>
    </w:p>
    <w:p w:rsidR="00FF39B6" w:rsidRDefault="00FF39B6" w:rsidP="00FF39B6">
      <w:pPr>
        <w:ind w:firstLine="567"/>
        <w:jc w:val="both"/>
        <w:rPr>
          <w:rFonts w:cs="Times New Roman"/>
          <w:szCs w:val="28"/>
        </w:rPr>
      </w:pPr>
      <w:r>
        <w:rPr>
          <w:rFonts w:cs="Times New Roman"/>
          <w:szCs w:val="28"/>
        </w:rPr>
        <w:t>8. Решение комиссии оформляется в виде протокола в двух экземплярах                     с указанием оснований принятия решения. Документы, послужившие основанием принятия решения, должны быть указаны в протоколе и приложены к нему, являясь его неотъемлемой частью.</w:t>
      </w:r>
    </w:p>
    <w:p w:rsidR="00FF39B6" w:rsidRDefault="00FF39B6" w:rsidP="00FF39B6">
      <w:pPr>
        <w:ind w:firstLine="567"/>
        <w:jc w:val="both"/>
        <w:rPr>
          <w:rFonts w:cs="Times New Roman"/>
          <w:szCs w:val="28"/>
        </w:rPr>
      </w:pPr>
      <w:r>
        <w:rPr>
          <w:rFonts w:cs="Times New Roman"/>
          <w:szCs w:val="28"/>
        </w:rPr>
        <w:t xml:space="preserve">9. Решение комиссии должно содержать: </w:t>
      </w:r>
    </w:p>
    <w:p w:rsidR="00FF39B6" w:rsidRDefault="00FF39B6" w:rsidP="00FF39B6">
      <w:pPr>
        <w:ind w:firstLine="567"/>
        <w:jc w:val="both"/>
        <w:rPr>
          <w:rFonts w:cs="Times New Roman"/>
          <w:szCs w:val="28"/>
        </w:rPr>
      </w:pPr>
      <w:r>
        <w:rPr>
          <w:rFonts w:cs="Times New Roman"/>
          <w:szCs w:val="28"/>
        </w:rPr>
        <w:t>9.1. Адрес и основные технические параметры (площадь жилых и нежилых помещений, этажность и материал строительных конструкций (материал стен) многоквартирного дома, в отношении которого проводилась оценка.</w:t>
      </w:r>
    </w:p>
    <w:p w:rsidR="00FF39B6" w:rsidRDefault="00FF39B6" w:rsidP="00FF39B6">
      <w:pPr>
        <w:ind w:firstLine="567"/>
        <w:jc w:val="both"/>
        <w:rPr>
          <w:rFonts w:cs="Times New Roman"/>
          <w:szCs w:val="28"/>
        </w:rPr>
      </w:pPr>
      <w:r w:rsidRPr="00FF39B6">
        <w:rPr>
          <w:rFonts w:cs="Times New Roman"/>
          <w:spacing w:val="-4"/>
          <w:szCs w:val="28"/>
        </w:rPr>
        <w:t>9.2. Наименование фактически имеющихся в нем конструктивных элементов</w:t>
      </w:r>
      <w:r>
        <w:rPr>
          <w:rFonts w:cs="Times New Roman"/>
          <w:szCs w:val="28"/>
        </w:rPr>
        <w:t xml:space="preserve"> и (или) инженерных систем, оборудования.</w:t>
      </w:r>
    </w:p>
    <w:p w:rsidR="00FF39B6" w:rsidRDefault="00FF39B6" w:rsidP="00FF39B6">
      <w:pPr>
        <w:ind w:firstLine="567"/>
        <w:jc w:val="both"/>
        <w:rPr>
          <w:rFonts w:cs="Times New Roman"/>
          <w:szCs w:val="28"/>
        </w:rPr>
      </w:pPr>
      <w:r>
        <w:rPr>
          <w:rFonts w:cs="Times New Roman"/>
          <w:szCs w:val="28"/>
        </w:rPr>
        <w:t xml:space="preserve">9.3. Нормативные сроки службы конструктивных элементов и (или) инженерных систем, оборудования, срок проведения капитального ремонта которых предлагается изменить (в том числе в связи с заменой видов услуг и (или) работ), с указанием даты последнего проведения капитального ремонта или реконст-рукции данных конструктивных элементов и (или) инженерных систем, оборудования (в случае принятия решений, предусмотренных </w:t>
      </w:r>
      <w:r w:rsidRPr="00B014CF">
        <w:rPr>
          <w:rFonts w:cs="Times New Roman"/>
          <w:szCs w:val="28"/>
        </w:rPr>
        <w:t>подпунктами 7</w:t>
      </w:r>
      <w:r>
        <w:rPr>
          <w:rFonts w:cs="Times New Roman"/>
          <w:szCs w:val="28"/>
        </w:rPr>
        <w:t>.1 –                     7.4</w:t>
      </w:r>
      <w:r w:rsidRPr="00B014CF">
        <w:rPr>
          <w:rFonts w:cs="Times New Roman"/>
          <w:szCs w:val="28"/>
        </w:rPr>
        <w:t xml:space="preserve"> пункта </w:t>
      </w:r>
      <w:r>
        <w:rPr>
          <w:rFonts w:cs="Times New Roman"/>
          <w:szCs w:val="28"/>
        </w:rPr>
        <w:t xml:space="preserve">7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Pr>
          <w:rFonts w:cs="Times New Roman"/>
          <w:szCs w:val="28"/>
        </w:rPr>
        <w:t>).</w:t>
      </w:r>
    </w:p>
    <w:p w:rsidR="00FF39B6" w:rsidRDefault="00FF39B6" w:rsidP="00FF39B6">
      <w:pPr>
        <w:ind w:firstLine="567"/>
        <w:jc w:val="both"/>
        <w:rPr>
          <w:rFonts w:cs="Times New Roman"/>
          <w:szCs w:val="28"/>
        </w:rPr>
      </w:pPr>
      <w:r>
        <w:rPr>
          <w:rFonts w:cs="Times New Roman"/>
          <w:szCs w:val="28"/>
        </w:rPr>
        <w:t xml:space="preserve">9.4. Предусмотренные окружной программой сроки проведения услуг                     и (или) работ по капитальному ремонту в многоквартирном доме в отношении конструктивных элементов и (или) инженерных систем, оборудования, срок                    проведения капитального ремонта которых предлагается изменить, предложения о новом сроке проведения их капитального ремонта (в случае принятия решений, предусмотренных </w:t>
      </w:r>
      <w:r w:rsidRPr="00B014CF">
        <w:rPr>
          <w:rFonts w:cs="Times New Roman"/>
          <w:szCs w:val="28"/>
        </w:rPr>
        <w:t>подпунктами 7</w:t>
      </w:r>
      <w:r>
        <w:rPr>
          <w:rFonts w:cs="Times New Roman"/>
          <w:szCs w:val="28"/>
        </w:rPr>
        <w:t>.1 – 7.4</w:t>
      </w:r>
      <w:r w:rsidRPr="00B014CF">
        <w:rPr>
          <w:rFonts w:cs="Times New Roman"/>
          <w:szCs w:val="28"/>
        </w:rPr>
        <w:t xml:space="preserve"> пункта </w:t>
      </w:r>
      <w:r>
        <w:rPr>
          <w:rFonts w:cs="Times New Roman"/>
          <w:szCs w:val="28"/>
        </w:rPr>
        <w:t xml:space="preserve">7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sidRPr="00B014CF">
        <w:rPr>
          <w:rFonts w:cs="Times New Roman"/>
          <w:szCs w:val="28"/>
        </w:rPr>
        <w:t>)</w:t>
      </w:r>
      <w:r>
        <w:rPr>
          <w:rFonts w:cs="Times New Roman"/>
          <w:szCs w:val="28"/>
        </w:rPr>
        <w:t>.</w:t>
      </w:r>
    </w:p>
    <w:p w:rsidR="00FF39B6" w:rsidRDefault="00FF39B6" w:rsidP="00FF39B6">
      <w:pPr>
        <w:ind w:firstLine="567"/>
        <w:jc w:val="both"/>
        <w:rPr>
          <w:rFonts w:cs="Times New Roman"/>
          <w:szCs w:val="28"/>
        </w:rPr>
      </w:pPr>
      <w:r>
        <w:rPr>
          <w:rFonts w:cs="Times New Roman"/>
          <w:szCs w:val="28"/>
        </w:rPr>
        <w:t xml:space="preserve">9.5. Размер предельной стоимости услуг и (или) работ по капитальному                   ремонту в многоквартирном доме, срок проведения которых предлагается                       изменить на более ранние, чем предусмотрено окружной программой, а также предложения об источниках обеспечения необходимого финансирования                               (в случае принятия решений, предусмотренных подпунктами </w:t>
      </w:r>
      <w:r w:rsidRPr="00B014CF">
        <w:rPr>
          <w:rFonts w:cs="Times New Roman"/>
          <w:szCs w:val="28"/>
        </w:rPr>
        <w:t>7</w:t>
      </w:r>
      <w:r>
        <w:rPr>
          <w:rFonts w:cs="Times New Roman"/>
          <w:szCs w:val="28"/>
        </w:rPr>
        <w:t>.1 – 7.4</w:t>
      </w:r>
      <w:r w:rsidRPr="00B014CF">
        <w:rPr>
          <w:rFonts w:cs="Times New Roman"/>
          <w:szCs w:val="28"/>
        </w:rPr>
        <w:t xml:space="preserve"> пункта </w:t>
      </w:r>
      <w:r>
        <w:rPr>
          <w:rFonts w:cs="Times New Roman"/>
          <w:szCs w:val="28"/>
        </w:rPr>
        <w:t xml:space="preserve">7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sidRPr="00B014CF">
        <w:rPr>
          <w:rFonts w:cs="Times New Roman"/>
          <w:szCs w:val="28"/>
        </w:rPr>
        <w:t>)</w:t>
      </w:r>
      <w:r>
        <w:rPr>
          <w:rFonts w:cs="Times New Roman"/>
          <w:szCs w:val="28"/>
        </w:rPr>
        <w:t>.</w:t>
      </w:r>
    </w:p>
    <w:p w:rsidR="00FF39B6" w:rsidRDefault="00FF39B6" w:rsidP="00FF39B6">
      <w:pPr>
        <w:ind w:firstLine="567"/>
        <w:jc w:val="both"/>
        <w:rPr>
          <w:rFonts w:cs="Times New Roman"/>
          <w:szCs w:val="28"/>
        </w:rPr>
      </w:pPr>
      <w:r>
        <w:rPr>
          <w:rFonts w:cs="Times New Roman"/>
          <w:szCs w:val="28"/>
        </w:rPr>
        <w:t>9.6. Указание величины разницы в предельной стоимости заменяемых видов услуг и (или) работ по капитальному ремонту в многоквартирном доме                                  и предлагаемых источниках обеспечения ее финансирования, в случае если                    стоимость предлагаемых услуг и (или) работ (в случае принятия решения, предусмотренного подпунктом 7.4</w:t>
      </w:r>
      <w:r w:rsidRPr="00B014CF">
        <w:rPr>
          <w:rFonts w:cs="Times New Roman"/>
          <w:szCs w:val="28"/>
        </w:rPr>
        <w:t xml:space="preserve"> пункта 7</w:t>
      </w:r>
      <w:r>
        <w:rPr>
          <w:rFonts w:cs="Times New Roman"/>
          <w:szCs w:val="28"/>
        </w:rPr>
        <w:t xml:space="preserve">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sidRPr="00B014CF">
        <w:rPr>
          <w:rFonts w:cs="Times New Roman"/>
          <w:szCs w:val="28"/>
        </w:rPr>
        <w:t>);</w:t>
      </w:r>
    </w:p>
    <w:p w:rsidR="00FF39B6" w:rsidRDefault="00FF39B6" w:rsidP="00FF39B6">
      <w:pPr>
        <w:ind w:firstLine="567"/>
        <w:jc w:val="both"/>
        <w:rPr>
          <w:rFonts w:cs="Times New Roman"/>
          <w:szCs w:val="28"/>
        </w:rPr>
      </w:pPr>
      <w:r>
        <w:rPr>
          <w:rFonts w:cs="Times New Roman"/>
          <w:szCs w:val="28"/>
        </w:rPr>
        <w:t xml:space="preserve">9.7. Указание величины разницы в предельной стоимости заменяемых видов услуг и (или) работ по капитальному ремонту в многоквартирном доме и предлагаемых источниках обеспечения ее финансирования, в случае если стоимость предлагаемых к проведению услуг и (или) работ больше стоимости заменяемых </w:t>
      </w:r>
      <w:r w:rsidRPr="00FF39B6">
        <w:rPr>
          <w:rFonts w:cs="Times New Roman"/>
          <w:spacing w:val="-4"/>
          <w:szCs w:val="28"/>
        </w:rPr>
        <w:t>услуг и (или) работ (в случае принятия решения, предусмотренного подпунктом 7.4</w:t>
      </w:r>
      <w:r w:rsidRPr="00B014CF">
        <w:rPr>
          <w:rFonts w:cs="Times New Roman"/>
          <w:szCs w:val="28"/>
        </w:rPr>
        <w:t xml:space="preserve"> пункта </w:t>
      </w:r>
      <w:r>
        <w:rPr>
          <w:rFonts w:cs="Times New Roman"/>
          <w:szCs w:val="28"/>
        </w:rPr>
        <w:t xml:space="preserve">7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sidRPr="00B014CF">
        <w:rPr>
          <w:rFonts w:cs="Times New Roman"/>
          <w:szCs w:val="28"/>
        </w:rPr>
        <w:t>)</w:t>
      </w:r>
      <w:r w:rsidR="00422293">
        <w:rPr>
          <w:rFonts w:cs="Times New Roman"/>
          <w:szCs w:val="28"/>
        </w:rPr>
        <w:t>.</w:t>
      </w:r>
    </w:p>
    <w:p w:rsidR="00FF39B6" w:rsidRDefault="00FF39B6" w:rsidP="00FF39B6">
      <w:pPr>
        <w:ind w:firstLine="567"/>
        <w:jc w:val="both"/>
        <w:rPr>
          <w:rFonts w:cs="Times New Roman"/>
          <w:szCs w:val="28"/>
        </w:rPr>
      </w:pPr>
      <w:r>
        <w:rPr>
          <w:rFonts w:cs="Times New Roman"/>
          <w:szCs w:val="28"/>
        </w:rPr>
        <w:t>9.8. Виды услуг и (или) работ по капитальному ремонту, предусмотренного подпунктом</w:t>
      </w:r>
      <w:r w:rsidR="00422293">
        <w:rPr>
          <w:rFonts w:cs="Times New Roman"/>
          <w:szCs w:val="28"/>
        </w:rPr>
        <w:t xml:space="preserve"> </w:t>
      </w:r>
      <w:r>
        <w:rPr>
          <w:rFonts w:cs="Times New Roman"/>
          <w:szCs w:val="28"/>
        </w:rPr>
        <w:t>7.5</w:t>
      </w:r>
      <w:r w:rsidRPr="00B014CF">
        <w:rPr>
          <w:rFonts w:cs="Times New Roman"/>
          <w:szCs w:val="28"/>
        </w:rPr>
        <w:t xml:space="preserve"> пункта </w:t>
      </w:r>
      <w:r>
        <w:rPr>
          <w:rFonts w:cs="Times New Roman"/>
          <w:szCs w:val="28"/>
        </w:rPr>
        <w:t xml:space="preserve">7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sidRPr="00B014CF">
        <w:rPr>
          <w:rFonts w:cs="Times New Roman"/>
          <w:szCs w:val="28"/>
        </w:rPr>
        <w:t>).</w:t>
      </w:r>
    </w:p>
    <w:p w:rsidR="00440B85" w:rsidRDefault="00FF39B6" w:rsidP="00FF39B6">
      <w:pPr>
        <w:ind w:firstLine="567"/>
        <w:jc w:val="both"/>
        <w:rPr>
          <w:rFonts w:cs="Times New Roman"/>
          <w:szCs w:val="28"/>
        </w:rPr>
      </w:pPr>
      <w:r>
        <w:rPr>
          <w:rFonts w:cs="Times New Roman"/>
          <w:szCs w:val="28"/>
        </w:rPr>
        <w:t xml:space="preserve">10. В случае принятия комиссией решения о необходимости проведения                дополнительных обследований многоквартирного дома с передачей экземпляра </w:t>
      </w:r>
    </w:p>
    <w:p w:rsidR="00440B85" w:rsidRDefault="00440B85" w:rsidP="00FF39B6">
      <w:pPr>
        <w:ind w:firstLine="567"/>
        <w:jc w:val="both"/>
        <w:rPr>
          <w:rFonts w:cs="Times New Roman"/>
          <w:szCs w:val="28"/>
        </w:rPr>
      </w:pPr>
    </w:p>
    <w:p w:rsidR="00FF39B6" w:rsidRDefault="00FF39B6" w:rsidP="00440B85">
      <w:pPr>
        <w:jc w:val="both"/>
        <w:rPr>
          <w:rFonts w:cs="Times New Roman"/>
          <w:szCs w:val="28"/>
        </w:rPr>
      </w:pPr>
      <w:r>
        <w:rPr>
          <w:rFonts w:cs="Times New Roman"/>
          <w:szCs w:val="28"/>
        </w:rPr>
        <w:t xml:space="preserve">такого решения заявителю, одновременно направляются рекомендации о проведении необходимых мероприятий и представлении документов, полученных                    в результате их проведения, для повторного рассмотрения соответствующего                  заявления. </w:t>
      </w:r>
    </w:p>
    <w:p w:rsidR="00FF39B6" w:rsidRDefault="00FF39B6" w:rsidP="00FF39B6">
      <w:pPr>
        <w:ind w:firstLine="567"/>
        <w:jc w:val="both"/>
        <w:rPr>
          <w:rFonts w:cs="Times New Roman"/>
          <w:szCs w:val="28"/>
        </w:rPr>
      </w:pPr>
      <w:r>
        <w:rPr>
          <w:rFonts w:cs="Times New Roman"/>
          <w:szCs w:val="28"/>
        </w:rPr>
        <w:t>Мероприятия предлагаются следующие:</w:t>
      </w:r>
    </w:p>
    <w:p w:rsidR="00FF39B6" w:rsidRDefault="00FF39B6" w:rsidP="00FF39B6">
      <w:pPr>
        <w:ind w:firstLine="567"/>
        <w:jc w:val="both"/>
        <w:rPr>
          <w:rFonts w:cs="Times New Roman"/>
          <w:szCs w:val="28"/>
        </w:rPr>
      </w:pPr>
      <w:r>
        <w:rPr>
          <w:rFonts w:cs="Times New Roman"/>
          <w:szCs w:val="28"/>
        </w:rPr>
        <w:t>- проведение дополнительного обследования многоквартирного дома,                           в том числе с привлечением специализированной экспертной организации,                      об организации принятия решения общим собранием собственников помещений в многоквартирном доме о проведении такого обследования и порядке использования результатов соответствующих обследований;</w:t>
      </w:r>
    </w:p>
    <w:p w:rsidR="00FF39B6" w:rsidRDefault="00FF39B6" w:rsidP="00FF39B6">
      <w:pPr>
        <w:ind w:firstLine="567"/>
        <w:jc w:val="both"/>
        <w:rPr>
          <w:rFonts w:cs="Times New Roman"/>
          <w:szCs w:val="28"/>
        </w:rPr>
      </w:pPr>
      <w:r>
        <w:rPr>
          <w:rFonts w:cs="Times New Roman"/>
          <w:szCs w:val="28"/>
        </w:rPr>
        <w:t>- направление заявления и документов, необходимых для признания многоквартирного дома аварийным и подлежащим сносу, в межведомственную                            комиссию по месту его нахождения;</w:t>
      </w:r>
    </w:p>
    <w:p w:rsidR="00FF39B6" w:rsidRDefault="00FF39B6" w:rsidP="00FF39B6">
      <w:pPr>
        <w:ind w:firstLine="567"/>
        <w:jc w:val="both"/>
        <w:rPr>
          <w:rFonts w:cs="Times New Roman"/>
          <w:szCs w:val="28"/>
        </w:rPr>
      </w:pPr>
      <w:r>
        <w:rPr>
          <w:rFonts w:cs="Times New Roman"/>
          <w:szCs w:val="28"/>
        </w:rPr>
        <w:t>- организация проведения общего собрания собственников помещений                       в многоквартирном доме с целью рассмотрения вопроса о проведении капитального ремонта общего имущества в многоквартирном доме и уплате дополни- тельных взносов на капитальный ремонт либо о переносе запланированных окружной программой сроков проведения капитального ремонта общего                             имущества, отдельных конструктивных элементов, внутридомовых инженерных систем, относящихся к общему имуществу в многоквартирном доме на более поздний срок, либо о замене отдельных видов услуг и (или) работ по капитальному ремонту в многоквартирном доме другими видами услуг и (или) работ.</w:t>
      </w:r>
    </w:p>
    <w:p w:rsidR="00FF39B6" w:rsidRDefault="00FF39B6" w:rsidP="00FF39B6">
      <w:pPr>
        <w:ind w:firstLine="567"/>
        <w:jc w:val="both"/>
        <w:rPr>
          <w:rFonts w:cs="Times New Roman"/>
          <w:szCs w:val="28"/>
        </w:rPr>
      </w:pPr>
      <w:r>
        <w:rPr>
          <w:rFonts w:cs="Times New Roman"/>
          <w:szCs w:val="28"/>
        </w:rPr>
        <w:t>Копия данных рекомендаций направляется в управляющие организации                     в целях содействия по организации и проведения собраний собственников                       помещений многоквартирного дома.</w:t>
      </w:r>
    </w:p>
    <w:p w:rsidR="00FF39B6" w:rsidRDefault="00FF39B6" w:rsidP="00FF39B6">
      <w:pPr>
        <w:ind w:firstLine="567"/>
        <w:jc w:val="both"/>
        <w:rPr>
          <w:rFonts w:cs="Times New Roman"/>
          <w:szCs w:val="28"/>
        </w:rPr>
      </w:pPr>
      <w:r>
        <w:rPr>
          <w:rFonts w:cs="Times New Roman"/>
          <w:szCs w:val="28"/>
        </w:rPr>
        <w:t xml:space="preserve">11. В случае представления заявителем дополнительных документов в соответствии с пунктом 10 </w:t>
      </w:r>
      <w:r>
        <w:rPr>
          <w:rFonts w:cs="Times New Roman"/>
          <w:color w:val="000000" w:themeColor="text1"/>
          <w:szCs w:val="28"/>
        </w:rPr>
        <w:t>раздела III настоящего п</w:t>
      </w:r>
      <w:r w:rsidRPr="000351A1">
        <w:rPr>
          <w:rFonts w:cs="Times New Roman"/>
          <w:color w:val="000000" w:themeColor="text1"/>
          <w:szCs w:val="28"/>
        </w:rPr>
        <w:t>о</w:t>
      </w:r>
      <w:r>
        <w:rPr>
          <w:rFonts w:cs="Times New Roman"/>
          <w:color w:val="000000" w:themeColor="text1"/>
          <w:szCs w:val="28"/>
        </w:rPr>
        <w:t>ложения</w:t>
      </w:r>
      <w:r>
        <w:rPr>
          <w:rFonts w:cs="Times New Roman"/>
          <w:szCs w:val="28"/>
        </w:rPr>
        <w:t xml:space="preserve"> комиссия повторно      рассматривает заявление по правилам настоящего положения.</w:t>
      </w:r>
    </w:p>
    <w:p w:rsidR="00FF39B6" w:rsidRDefault="00FF39B6" w:rsidP="00FF39B6">
      <w:pPr>
        <w:ind w:firstLine="567"/>
        <w:jc w:val="both"/>
        <w:rPr>
          <w:rFonts w:cs="Times New Roman"/>
          <w:szCs w:val="28"/>
        </w:rPr>
      </w:pPr>
      <w:r>
        <w:rPr>
          <w:rFonts w:cs="Times New Roman"/>
          <w:szCs w:val="28"/>
        </w:rPr>
        <w:t>12. Комиссия направляет принятое решение заявителю не позднее пяти                    рабочих дней со дня его принятия.</w:t>
      </w:r>
    </w:p>
    <w:p w:rsidR="00FF39B6" w:rsidRDefault="00FF39B6" w:rsidP="00FF39B6">
      <w:pPr>
        <w:ind w:firstLine="567"/>
        <w:jc w:val="both"/>
        <w:rPr>
          <w:rFonts w:cs="Times New Roman"/>
          <w:szCs w:val="28"/>
        </w:rPr>
      </w:pPr>
    </w:p>
    <w:p w:rsidR="00FF39B6" w:rsidRPr="00DF7EA5" w:rsidRDefault="00FF39B6" w:rsidP="00FF39B6">
      <w:pPr>
        <w:ind w:firstLine="567"/>
        <w:jc w:val="both"/>
        <w:rPr>
          <w:rFonts w:cs="Times New Roman"/>
          <w:szCs w:val="28"/>
        </w:rPr>
      </w:pPr>
      <w:r>
        <w:rPr>
          <w:rFonts w:cs="Times New Roman"/>
          <w:szCs w:val="28"/>
        </w:rPr>
        <w:t xml:space="preserve">Раздел </w:t>
      </w:r>
      <w:r>
        <w:rPr>
          <w:rFonts w:cs="Times New Roman"/>
          <w:szCs w:val="28"/>
          <w:lang w:val="en-US"/>
        </w:rPr>
        <w:t>IV</w:t>
      </w:r>
      <w:r w:rsidRPr="00DF7EA5">
        <w:rPr>
          <w:rFonts w:cs="Times New Roman"/>
          <w:szCs w:val="28"/>
        </w:rPr>
        <w:t xml:space="preserve">. Применение решений </w:t>
      </w:r>
      <w:r>
        <w:rPr>
          <w:rFonts w:cs="Times New Roman"/>
          <w:szCs w:val="28"/>
        </w:rPr>
        <w:t>комиссии</w:t>
      </w:r>
    </w:p>
    <w:p w:rsidR="00FF39B6" w:rsidRDefault="00FF39B6" w:rsidP="00FF39B6">
      <w:pPr>
        <w:ind w:firstLine="567"/>
        <w:jc w:val="both"/>
        <w:rPr>
          <w:rFonts w:cs="Times New Roman"/>
          <w:szCs w:val="28"/>
        </w:rPr>
      </w:pPr>
      <w:r>
        <w:rPr>
          <w:rFonts w:cs="Times New Roman"/>
          <w:szCs w:val="28"/>
        </w:rPr>
        <w:t xml:space="preserve">1. Муниципальное образование городской округ город Сургут представляет информацию о принятых комиссией решениях, с указанием реквизитов соответствующих протоколов, в установленные сроки в составе сведений, предостав- ление которых предусмотрено нормативно-правовым актом Правительства                     </w:t>
      </w:r>
      <w:r w:rsidRPr="00FF39B6">
        <w:rPr>
          <w:rFonts w:cs="Times New Roman"/>
          <w:spacing w:val="-6"/>
          <w:szCs w:val="28"/>
        </w:rPr>
        <w:t xml:space="preserve">автономного округа, устанавливающим порядок актуализации окружной </w:t>
      </w:r>
      <w:r>
        <w:rPr>
          <w:rFonts w:cs="Times New Roman"/>
          <w:spacing w:val="-6"/>
          <w:szCs w:val="28"/>
        </w:rPr>
        <w:t xml:space="preserve">                            </w:t>
      </w:r>
      <w:r w:rsidRPr="00FF39B6">
        <w:rPr>
          <w:rFonts w:cs="Times New Roman"/>
          <w:spacing w:val="-6"/>
          <w:szCs w:val="28"/>
        </w:rPr>
        <w:t>программы.</w:t>
      </w:r>
    </w:p>
    <w:p w:rsidR="00FF39B6" w:rsidRDefault="00FF39B6" w:rsidP="00FF39B6">
      <w:pPr>
        <w:ind w:firstLine="567"/>
        <w:jc w:val="both"/>
        <w:rPr>
          <w:rFonts w:cs="Times New Roman"/>
          <w:szCs w:val="28"/>
        </w:rPr>
      </w:pPr>
      <w:r>
        <w:rPr>
          <w:rFonts w:cs="Times New Roman"/>
          <w:szCs w:val="28"/>
        </w:rPr>
        <w:t>2. Решения комиссии учитываются при актуализации окружной программы, а также при формировании краткосрочных планов ее реализации или внесения                    в них изменений.</w:t>
      </w:r>
    </w:p>
    <w:p w:rsidR="00FF39B6" w:rsidRDefault="00FF39B6" w:rsidP="00FF39B6">
      <w:pPr>
        <w:jc w:val="both"/>
      </w:pPr>
    </w:p>
    <w:sectPr w:rsidR="00FF39B6" w:rsidSect="00FF39B6">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7A" w:rsidRDefault="001E1A7A" w:rsidP="00FF39B6">
      <w:r>
        <w:separator/>
      </w:r>
    </w:p>
  </w:endnote>
  <w:endnote w:type="continuationSeparator" w:id="0">
    <w:p w:rsidR="001E1A7A" w:rsidRDefault="001E1A7A" w:rsidP="00FF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7A" w:rsidRDefault="001E1A7A" w:rsidP="00FF39B6">
      <w:r>
        <w:separator/>
      </w:r>
    </w:p>
  </w:footnote>
  <w:footnote w:type="continuationSeparator" w:id="0">
    <w:p w:rsidR="001E1A7A" w:rsidRDefault="001E1A7A" w:rsidP="00FF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64222772"/>
      <w:docPartObj>
        <w:docPartGallery w:val="Page Numbers (Top of Page)"/>
        <w:docPartUnique/>
      </w:docPartObj>
    </w:sdtPr>
    <w:sdtEndPr/>
    <w:sdtContent>
      <w:p w:rsidR="00FF39B6" w:rsidRPr="00FF39B6" w:rsidRDefault="00FF39B6">
        <w:pPr>
          <w:pStyle w:val="a9"/>
          <w:jc w:val="center"/>
          <w:rPr>
            <w:sz w:val="20"/>
          </w:rPr>
        </w:pPr>
        <w:r w:rsidRPr="00FF39B6">
          <w:rPr>
            <w:sz w:val="20"/>
          </w:rPr>
          <w:fldChar w:fldCharType="begin"/>
        </w:r>
        <w:r w:rsidRPr="00FF39B6">
          <w:rPr>
            <w:sz w:val="20"/>
          </w:rPr>
          <w:instrText>PAGE   \* MERGEFORMAT</w:instrText>
        </w:r>
        <w:r w:rsidRPr="00FF39B6">
          <w:rPr>
            <w:sz w:val="20"/>
          </w:rPr>
          <w:fldChar w:fldCharType="separate"/>
        </w:r>
        <w:r w:rsidR="00FB3507">
          <w:rPr>
            <w:noProof/>
            <w:sz w:val="20"/>
          </w:rPr>
          <w:t>1</w:t>
        </w:r>
        <w:r w:rsidRPr="00FF39B6">
          <w:rPr>
            <w:sz w:val="20"/>
          </w:rPr>
          <w:fldChar w:fldCharType="end"/>
        </w:r>
      </w:p>
    </w:sdtContent>
  </w:sdt>
  <w:p w:rsidR="00FF39B6" w:rsidRDefault="00FF39B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B6"/>
    <w:rsid w:val="0004444D"/>
    <w:rsid w:val="0011147C"/>
    <w:rsid w:val="00111B17"/>
    <w:rsid w:val="001E1A7A"/>
    <w:rsid w:val="0023531E"/>
    <w:rsid w:val="002929E4"/>
    <w:rsid w:val="00363409"/>
    <w:rsid w:val="003B46E0"/>
    <w:rsid w:val="00422293"/>
    <w:rsid w:val="00440B85"/>
    <w:rsid w:val="00672112"/>
    <w:rsid w:val="006E7292"/>
    <w:rsid w:val="009A1341"/>
    <w:rsid w:val="009D16B6"/>
    <w:rsid w:val="00B20D72"/>
    <w:rsid w:val="00C268B4"/>
    <w:rsid w:val="00CF4D39"/>
    <w:rsid w:val="00EF5A05"/>
    <w:rsid w:val="00FB3507"/>
    <w:rsid w:val="00FF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F175"/>
  <w15:chartTrackingRefBased/>
  <w15:docId w15:val="{4B2E3429-35B4-46B9-91B7-0EE7871C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uiPriority w:val="99"/>
    <w:qFormat/>
    <w:rsid w:val="00FF39B6"/>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39B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F39B6"/>
    <w:pPr>
      <w:autoSpaceDE w:val="0"/>
      <w:autoSpaceDN w:val="0"/>
      <w:adjustRightInd w:val="0"/>
      <w:ind w:firstLine="720"/>
      <w:jc w:val="both"/>
    </w:pPr>
    <w:rPr>
      <w:rFonts w:eastAsia="Times New Roman" w:cs="Times New Roman"/>
      <w:szCs w:val="20"/>
      <w:lang w:eastAsia="ru-RU"/>
    </w:rPr>
  </w:style>
  <w:style w:type="character" w:customStyle="1" w:styleId="a5">
    <w:name w:val="Основной текст с отступом Знак"/>
    <w:basedOn w:val="a0"/>
    <w:link w:val="a4"/>
    <w:rsid w:val="00FF39B6"/>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FF39B6"/>
    <w:rPr>
      <w:b/>
      <w:bCs/>
      <w:color w:val="106BBE"/>
    </w:rPr>
  </w:style>
  <w:style w:type="paragraph" w:customStyle="1" w:styleId="a7">
    <w:name w:val="Нормальный (таблица)"/>
    <w:basedOn w:val="a"/>
    <w:next w:val="a"/>
    <w:uiPriority w:val="99"/>
    <w:rsid w:val="00FF39B6"/>
    <w:pPr>
      <w:widowControl w:val="0"/>
      <w:autoSpaceDE w:val="0"/>
      <w:autoSpaceDN w:val="0"/>
      <w:adjustRightInd w:val="0"/>
      <w:jc w:val="both"/>
    </w:pPr>
    <w:rPr>
      <w:rFonts w:ascii="Arial" w:eastAsiaTheme="minorEastAsia" w:hAnsi="Arial" w:cs="Arial"/>
      <w:sz w:val="24"/>
      <w:szCs w:val="24"/>
      <w:lang w:eastAsia="ru-RU"/>
    </w:rPr>
  </w:style>
  <w:style w:type="paragraph" w:customStyle="1" w:styleId="a8">
    <w:name w:val="Прижатый влево"/>
    <w:basedOn w:val="a"/>
    <w:next w:val="a"/>
    <w:uiPriority w:val="99"/>
    <w:rsid w:val="00FF39B6"/>
    <w:pPr>
      <w:widowControl w:val="0"/>
      <w:autoSpaceDE w:val="0"/>
      <w:autoSpaceDN w:val="0"/>
      <w:adjustRightInd w:val="0"/>
    </w:pPr>
    <w:rPr>
      <w:rFonts w:ascii="Arial" w:eastAsiaTheme="minorEastAsia" w:hAnsi="Arial" w:cs="Arial"/>
      <w:sz w:val="24"/>
      <w:szCs w:val="24"/>
      <w:lang w:eastAsia="ru-RU"/>
    </w:rPr>
  </w:style>
  <w:style w:type="paragraph" w:styleId="a9">
    <w:name w:val="header"/>
    <w:basedOn w:val="a"/>
    <w:link w:val="aa"/>
    <w:uiPriority w:val="99"/>
    <w:unhideWhenUsed/>
    <w:rsid w:val="00FF39B6"/>
    <w:pPr>
      <w:tabs>
        <w:tab w:val="center" w:pos="4677"/>
        <w:tab w:val="right" w:pos="9355"/>
      </w:tabs>
    </w:pPr>
  </w:style>
  <w:style w:type="character" w:customStyle="1" w:styleId="aa">
    <w:name w:val="Верхний колонтитул Знак"/>
    <w:basedOn w:val="a0"/>
    <w:link w:val="a9"/>
    <w:uiPriority w:val="99"/>
    <w:rsid w:val="00FF39B6"/>
    <w:rPr>
      <w:rFonts w:ascii="Times New Roman" w:hAnsi="Times New Roman"/>
      <w:sz w:val="28"/>
    </w:rPr>
  </w:style>
  <w:style w:type="paragraph" w:styleId="ab">
    <w:name w:val="footer"/>
    <w:basedOn w:val="a"/>
    <w:link w:val="ac"/>
    <w:uiPriority w:val="99"/>
    <w:unhideWhenUsed/>
    <w:rsid w:val="00FF39B6"/>
    <w:pPr>
      <w:tabs>
        <w:tab w:val="center" w:pos="4677"/>
        <w:tab w:val="right" w:pos="9355"/>
      </w:tabs>
    </w:pPr>
  </w:style>
  <w:style w:type="character" w:customStyle="1" w:styleId="ac">
    <w:name w:val="Нижний колонтитул Знак"/>
    <w:basedOn w:val="a0"/>
    <w:link w:val="ab"/>
    <w:uiPriority w:val="99"/>
    <w:rsid w:val="00FF39B6"/>
    <w:rPr>
      <w:rFonts w:ascii="Times New Roman" w:hAnsi="Times New Roman"/>
      <w:sz w:val="28"/>
    </w:rPr>
  </w:style>
  <w:style w:type="character" w:customStyle="1" w:styleId="10">
    <w:name w:val="Заголовок 1 Знак"/>
    <w:basedOn w:val="a0"/>
    <w:link w:val="1"/>
    <w:uiPriority w:val="99"/>
    <w:rsid w:val="00FF39B6"/>
    <w:rPr>
      <w:rFonts w:ascii="Arial" w:eastAsiaTheme="minorEastAsia" w:hAnsi="Arial" w:cs="Arial"/>
      <w:b/>
      <w:bCs/>
      <w:color w:val="26282F"/>
      <w:sz w:val="24"/>
      <w:szCs w:val="24"/>
      <w:lang w:eastAsia="ru-RU"/>
    </w:rPr>
  </w:style>
  <w:style w:type="character" w:customStyle="1" w:styleId="ad">
    <w:name w:val="Цветовое выделение"/>
    <w:uiPriority w:val="99"/>
    <w:rsid w:val="00FF39B6"/>
    <w:rPr>
      <w:b/>
      <w:bCs/>
      <w:color w:val="26282F"/>
    </w:rPr>
  </w:style>
  <w:style w:type="paragraph" w:customStyle="1" w:styleId="ConsPlusTitle">
    <w:name w:val="ConsPlusTitle"/>
    <w:rsid w:val="0004444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4056</Words>
  <Characters>23122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Гусев Игорь Васильевич</cp:lastModifiedBy>
  <cp:revision>1</cp:revision>
  <cp:lastPrinted>2017-03-20T12:48:00Z</cp:lastPrinted>
  <dcterms:created xsi:type="dcterms:W3CDTF">2017-03-23T04:20:00Z</dcterms:created>
  <dcterms:modified xsi:type="dcterms:W3CDTF">2017-03-23T04:20:00Z</dcterms:modified>
</cp:coreProperties>
</file>