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600FD">
        <w:trPr>
          <w:jc w:val="center"/>
        </w:trPr>
        <w:tc>
          <w:tcPr>
            <w:tcW w:w="142" w:type="dxa"/>
            <w:noWrap/>
          </w:tcPr>
          <w:p w:rsidR="003600FD" w:rsidRDefault="007615E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600FD" w:rsidRPr="006C37D3" w:rsidRDefault="006C37D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3600FD" w:rsidRDefault="007615E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600FD" w:rsidRDefault="006C37D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3600FD" w:rsidRDefault="007615E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600FD" w:rsidRPr="006C37D3" w:rsidRDefault="006C37D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600FD" w:rsidRDefault="007615E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600FD" w:rsidRDefault="003600F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600FD" w:rsidRDefault="007615E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600FD" w:rsidRDefault="006C37D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</w:tbl>
    <w:p w:rsidR="003600FD" w:rsidRDefault="00CA709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3600FD" w:rsidRDefault="007615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0323860" r:id="rId6"/>
                    </w:object>
                  </w:r>
                </w:p>
                <w:p w:rsidR="003600FD" w:rsidRDefault="003600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600FD" w:rsidRDefault="007615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600FD" w:rsidRDefault="007615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600FD" w:rsidRDefault="003600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600FD" w:rsidRDefault="007615E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600FD" w:rsidRDefault="003600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600FD" w:rsidRDefault="003600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600FD" w:rsidRDefault="007615E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3600FD" w:rsidRDefault="003600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600FD" w:rsidRDefault="003600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600FD" w:rsidRDefault="007615EA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3600FD" w:rsidRDefault="007615EA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3600FD" w:rsidRDefault="007615EA">
      <w:pPr>
        <w:rPr>
          <w:szCs w:val="28"/>
        </w:rPr>
      </w:pPr>
      <w:r>
        <w:rPr>
          <w:szCs w:val="28"/>
        </w:rPr>
        <w:t xml:space="preserve">города от 14.09.2009 № 2676 </w:t>
      </w:r>
    </w:p>
    <w:p w:rsidR="003600FD" w:rsidRDefault="007615EA">
      <w:pPr>
        <w:rPr>
          <w:szCs w:val="28"/>
        </w:rPr>
      </w:pPr>
      <w:r>
        <w:rPr>
          <w:szCs w:val="28"/>
        </w:rPr>
        <w:t>«О санитарно-противоэпидемическом</w:t>
      </w:r>
    </w:p>
    <w:p w:rsidR="003600FD" w:rsidRDefault="007615EA">
      <w:pPr>
        <w:rPr>
          <w:szCs w:val="28"/>
        </w:rPr>
      </w:pPr>
      <w:r>
        <w:rPr>
          <w:szCs w:val="28"/>
        </w:rPr>
        <w:t xml:space="preserve">координационном совете </w:t>
      </w:r>
    </w:p>
    <w:p w:rsidR="003600FD" w:rsidRDefault="007615EA">
      <w:pPr>
        <w:rPr>
          <w:szCs w:val="28"/>
        </w:rPr>
      </w:pPr>
      <w:r>
        <w:rPr>
          <w:szCs w:val="28"/>
        </w:rPr>
        <w:t xml:space="preserve">при комиссии по предупреждению </w:t>
      </w:r>
    </w:p>
    <w:p w:rsidR="003600FD" w:rsidRDefault="007615EA">
      <w:pPr>
        <w:rPr>
          <w:szCs w:val="28"/>
        </w:rPr>
      </w:pPr>
      <w:r>
        <w:rPr>
          <w:szCs w:val="28"/>
        </w:rPr>
        <w:t xml:space="preserve">и ликвидации чрезвычайных </w:t>
      </w:r>
    </w:p>
    <w:p w:rsidR="003600FD" w:rsidRDefault="007615EA">
      <w:pPr>
        <w:rPr>
          <w:szCs w:val="28"/>
        </w:rPr>
      </w:pPr>
      <w:r>
        <w:rPr>
          <w:szCs w:val="28"/>
        </w:rPr>
        <w:t xml:space="preserve">ситуаций и обеспечению пожарной </w:t>
      </w:r>
    </w:p>
    <w:p w:rsidR="003600FD" w:rsidRDefault="007615EA">
      <w:pPr>
        <w:rPr>
          <w:szCs w:val="28"/>
        </w:rPr>
      </w:pPr>
      <w:r>
        <w:rPr>
          <w:szCs w:val="28"/>
        </w:rPr>
        <w:t>безопасности города Сургута»</w:t>
      </w:r>
    </w:p>
    <w:p w:rsidR="003600FD" w:rsidRDefault="007615EA">
      <w:pPr>
        <w:tabs>
          <w:tab w:val="left" w:pos="3160"/>
        </w:tabs>
        <w:rPr>
          <w:szCs w:val="28"/>
        </w:rPr>
      </w:pPr>
      <w:r>
        <w:rPr>
          <w:szCs w:val="28"/>
        </w:rPr>
        <w:tab/>
      </w:r>
    </w:p>
    <w:p w:rsidR="003600FD" w:rsidRDefault="003600FD">
      <w:pPr>
        <w:tabs>
          <w:tab w:val="left" w:pos="3160"/>
        </w:tabs>
        <w:rPr>
          <w:szCs w:val="28"/>
        </w:rPr>
      </w:pPr>
    </w:p>
    <w:p w:rsidR="003600FD" w:rsidRDefault="007615EA">
      <w:pPr>
        <w:tabs>
          <w:tab w:val="left" w:pos="3160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  № 3686 «Об утверждении Регламента Администрации города», от 10.01.2017      № 01 «О передаче некоторых полномочий высшим должностным лицам Администрации города»: </w:t>
      </w:r>
    </w:p>
    <w:p w:rsidR="003600FD" w:rsidRDefault="007615EA">
      <w:pPr>
        <w:tabs>
          <w:tab w:val="left" w:pos="3160"/>
        </w:tabs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14.09.2009 № 2676         «О санитарно-противоэпидемическом координационном совете при комиссии по предупреждению и ликвидации чрезвычайных ситуаций и обеспечению               пожарной безопасности города Сургута» (с изменениями от 29.10.2012 № 3261, 21.11.2013 № 4095, 30.01.2015 № 307, 26.11.2015 № 2769, 25.07.2016 № 1363, 17.10.2016 № 1989) следующее изменение:</w:t>
      </w:r>
    </w:p>
    <w:p w:rsidR="003600FD" w:rsidRDefault="007615EA">
      <w:pPr>
        <w:tabs>
          <w:tab w:val="left" w:pos="3160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в приложении 2 к распоряжению слова «Однодворцева Анна Сергеевна – </w:t>
      </w:r>
      <w:r>
        <w:rPr>
          <w:spacing w:val="-4"/>
          <w:szCs w:val="28"/>
        </w:rPr>
        <w:t>главный специалист» заменить словами «Гусева Елена Леонидовна – начальник».</w:t>
      </w:r>
    </w:p>
    <w:p w:rsidR="003600FD" w:rsidRDefault="007615EA">
      <w:pPr>
        <w:tabs>
          <w:tab w:val="left" w:pos="3160"/>
        </w:tabs>
        <w:ind w:firstLine="567"/>
        <w:jc w:val="both"/>
      </w:pPr>
      <w:r>
        <w:rPr>
          <w:spacing w:val="-4"/>
          <w:szCs w:val="28"/>
        </w:rPr>
        <w:t xml:space="preserve">2. </w:t>
      </w:r>
      <w:r>
        <w:t xml:space="preserve">Управлению информационной политики опубликовать настоящее          распоряжение в средствах массовой информации и разместить на официальном портале Администрации города. </w:t>
      </w:r>
    </w:p>
    <w:p w:rsidR="003600FD" w:rsidRDefault="007615EA">
      <w:pPr>
        <w:tabs>
          <w:tab w:val="left" w:pos="3160"/>
        </w:tabs>
        <w:ind w:firstLine="567"/>
        <w:jc w:val="both"/>
      </w:pPr>
      <w:r>
        <w:t>3. Контроль за выполнением распоряжения оставляю за собой.</w:t>
      </w:r>
    </w:p>
    <w:p w:rsidR="003600FD" w:rsidRDefault="003600FD">
      <w:pPr>
        <w:pStyle w:val="a4"/>
        <w:ind w:firstLine="0"/>
      </w:pPr>
    </w:p>
    <w:p w:rsidR="003600FD" w:rsidRDefault="003600FD">
      <w:pPr>
        <w:pStyle w:val="a4"/>
        <w:ind w:firstLine="0"/>
      </w:pPr>
    </w:p>
    <w:p w:rsidR="003600FD" w:rsidRDefault="003600FD">
      <w:pPr>
        <w:pStyle w:val="a4"/>
        <w:ind w:firstLine="0"/>
      </w:pPr>
    </w:p>
    <w:p w:rsidR="003600FD" w:rsidRDefault="007615EA">
      <w:pPr>
        <w:pStyle w:val="a4"/>
        <w:ind w:firstLine="0"/>
      </w:pPr>
      <w:r>
        <w:t>И.о. главы Администрации города                                                        А.Р. Пелевин</w:t>
      </w:r>
    </w:p>
    <w:p w:rsidR="003600FD" w:rsidRDefault="003600FD">
      <w:pPr>
        <w:rPr>
          <w:szCs w:val="28"/>
        </w:rPr>
      </w:pPr>
    </w:p>
    <w:p w:rsidR="003600FD" w:rsidRDefault="003600FD">
      <w:pPr>
        <w:rPr>
          <w:szCs w:val="28"/>
        </w:rPr>
      </w:pPr>
    </w:p>
    <w:p w:rsidR="003600FD" w:rsidRDefault="003600FD">
      <w:pPr>
        <w:rPr>
          <w:szCs w:val="28"/>
        </w:rPr>
      </w:pPr>
    </w:p>
    <w:sectPr w:rsidR="0036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689E"/>
    <w:multiLevelType w:val="multilevel"/>
    <w:tmpl w:val="1A3EFF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00FD"/>
    <w:rsid w:val="003600FD"/>
    <w:rsid w:val="006C37D3"/>
    <w:rsid w:val="007615EA"/>
    <w:rsid w:val="00824010"/>
    <w:rsid w:val="00C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BCC61AA"/>
  <w15:docId w15:val="{B7F5F14C-A9B9-4BD3-8059-E2825A0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tabs>
        <w:tab w:val="left" w:pos="3160"/>
      </w:tabs>
      <w:ind w:left="-24" w:firstLine="600"/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pPr>
      <w:ind w:left="720" w:firstLine="851"/>
      <w:contextualSpacing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2017-03-01T05:01:00Z</cp:lastPrinted>
  <dcterms:created xsi:type="dcterms:W3CDTF">2017-03-06T11:43:00Z</dcterms:created>
  <dcterms:modified xsi:type="dcterms:W3CDTF">2017-03-06T11:43:00Z</dcterms:modified>
</cp:coreProperties>
</file>