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662215" w:rsidTr="00934891">
        <w:trPr>
          <w:jc w:val="center"/>
        </w:trPr>
        <w:tc>
          <w:tcPr>
            <w:tcW w:w="142" w:type="dxa"/>
            <w:noWrap/>
          </w:tcPr>
          <w:p w:rsidR="00662215" w:rsidRPr="005541F0" w:rsidRDefault="00662215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662215" w:rsidRPr="00056F90" w:rsidRDefault="00056F9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42" w:type="dxa"/>
            <w:noWrap/>
          </w:tcPr>
          <w:p w:rsidR="00662215" w:rsidRPr="005541F0" w:rsidRDefault="006622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662215" w:rsidRPr="005541F0" w:rsidRDefault="00056F9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52" w:type="dxa"/>
          </w:tcPr>
          <w:p w:rsidR="00662215" w:rsidRPr="005541F0" w:rsidRDefault="006622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662215" w:rsidRPr="00056F90" w:rsidRDefault="00056F9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662215" w:rsidRPr="005541F0" w:rsidRDefault="006622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662215" w:rsidRPr="005541F0" w:rsidRDefault="00662215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662215" w:rsidRPr="005541F0" w:rsidRDefault="00662215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662215" w:rsidRPr="005541F0" w:rsidRDefault="00056F9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</w:tr>
    </w:tbl>
    <w:p w:rsidR="00662215" w:rsidRPr="00EE45CB" w:rsidRDefault="00662215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25pt;height:75.75pt">
                                  <v:imagedata r:id="rId5" o:title="" gain="1.5625" blacklevel="3932f" grayscale="t"/>
                                </v:shape>
                                <o:OLEObject Type="Embed" ProgID="CorelDRAW.Graphic.11" ShapeID="_x0000_i1026" DrawAspect="Content" ObjectID="_1550323552" r:id="rId6"/>
                              </w:object>
                            </w: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662215" w:rsidRPr="00C46D9A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2215" w:rsidRPr="005541F0" w:rsidRDefault="0066221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662215" w:rsidRPr="005541F0" w:rsidRDefault="00662215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662215" w:rsidRPr="005541F0" w:rsidRDefault="00662215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6" type="#_x0000_t75" style="width:59.25pt;height:75.75pt">
                            <v:imagedata r:id="rId5" o:title="" gain="1.5625" blacklevel="3932f" grayscale="t"/>
                          </v:shape>
                          <o:OLEObject Type="Embed" ProgID="CorelDRAW.Graphic.11" ShapeID="_x0000_i1026" DrawAspect="Content" ObjectID="_1550323552" r:id="rId7"/>
                        </w:object>
                      </w: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662215" w:rsidRPr="00C46D9A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662215" w:rsidRPr="005541F0" w:rsidRDefault="00662215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662215" w:rsidRPr="005541F0" w:rsidRDefault="00662215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662215" w:rsidRPr="005541F0" w:rsidRDefault="00662215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662215" w:rsidRDefault="00662215" w:rsidP="00662215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 присвоении адреса</w:t>
      </w:r>
    </w:p>
    <w:p w:rsidR="00662215" w:rsidRDefault="00662215" w:rsidP="00662215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662215" w:rsidRDefault="00662215" w:rsidP="0066221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62215" w:rsidRDefault="00662215" w:rsidP="0066221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соответствии с постановлениями Администрации города от 03.07.2013                    № 4649 «Об утверждении административного регламента предоставления муниципальной услуги «Присвоение объекту адресации адреса, аннулирование                         его адреса», от 30.03.2015 № 2158 «Об утверждении положения о порядке                    присвоения, изменения и аннулирования адресов объектам адресации», распоряжени</w:t>
      </w:r>
      <w:r w:rsidR="007D5D18">
        <w:rPr>
          <w:rFonts w:ascii="Times New Roman" w:hAnsi="Times New Roman"/>
          <w:bCs/>
          <w:sz w:val="28"/>
          <w:szCs w:val="28"/>
        </w:rPr>
        <w:t>я</w:t>
      </w:r>
      <w:r>
        <w:rPr>
          <w:rFonts w:ascii="Times New Roman" w:hAnsi="Times New Roman"/>
          <w:bCs/>
          <w:sz w:val="28"/>
          <w:szCs w:val="28"/>
        </w:rPr>
        <w:t>м</w:t>
      </w:r>
      <w:r w:rsidR="007D5D18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Администрации города от 30.12.2005 № 3686 «Об утверждении Регламента Администрации города», от 10.01.2017 № 01 «О передаче некоторых                 полномочий высшим должностным лицам Администрации города», в целях                 упорядочения адресов объектам адресации на территории города Сургута,                 учитывая заявление общества с ограниченной ответственностью «</w:t>
      </w:r>
      <w:proofErr w:type="spellStart"/>
      <w:r>
        <w:rPr>
          <w:rFonts w:ascii="Times New Roman" w:hAnsi="Times New Roman"/>
          <w:bCs/>
          <w:sz w:val="28"/>
          <w:szCs w:val="28"/>
        </w:rPr>
        <w:t>СеверСтрой</w:t>
      </w:r>
      <w:proofErr w:type="spellEnd"/>
      <w:r>
        <w:rPr>
          <w:rFonts w:ascii="Times New Roman" w:hAnsi="Times New Roman"/>
          <w:bCs/>
          <w:sz w:val="28"/>
          <w:szCs w:val="28"/>
        </w:rPr>
        <w:t>»:</w:t>
      </w:r>
    </w:p>
    <w:p w:rsidR="00662215" w:rsidRDefault="00662215" w:rsidP="0066221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Присвоить объекту капитального строительства «Развитие застроенной территории – части квартала 23А в г. Сургуте «</w:t>
      </w:r>
      <w:r>
        <w:rPr>
          <w:rFonts w:ascii="Times New Roman" w:hAnsi="Times New Roman"/>
          <w:bCs/>
          <w:sz w:val="28"/>
          <w:szCs w:val="28"/>
          <w:lang w:val="en-US"/>
        </w:rPr>
        <w:t>VIII</w:t>
      </w:r>
      <w:r>
        <w:rPr>
          <w:rFonts w:ascii="Times New Roman" w:hAnsi="Times New Roman"/>
          <w:bCs/>
          <w:sz w:val="28"/>
          <w:szCs w:val="28"/>
        </w:rPr>
        <w:t xml:space="preserve"> этап строительства дом 3», расположенному на земельных участках с кадастровыми номерами 86:10:0101000:6883, 86:10:0101248:0011, адрес – Российская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Федерация,   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             Ханты-Мансийский автономный округ – Югра, город Сургут, улица </w:t>
      </w:r>
      <w:proofErr w:type="spellStart"/>
      <w:r>
        <w:rPr>
          <w:rFonts w:ascii="Times New Roman" w:hAnsi="Times New Roman"/>
          <w:bCs/>
          <w:sz w:val="28"/>
          <w:szCs w:val="28"/>
        </w:rPr>
        <w:t>Мелик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-      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Карамова</w:t>
      </w:r>
      <w:proofErr w:type="spellEnd"/>
      <w:r>
        <w:rPr>
          <w:rFonts w:ascii="Times New Roman" w:hAnsi="Times New Roman"/>
          <w:bCs/>
          <w:sz w:val="28"/>
          <w:szCs w:val="28"/>
        </w:rPr>
        <w:t>, 4/2.</w:t>
      </w:r>
    </w:p>
    <w:p w:rsidR="00662215" w:rsidRDefault="00662215" w:rsidP="00662215">
      <w:pPr>
        <w:pStyle w:val="ConsPlusNormal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Контроль за выполнением распоряжения оставляю за собой.</w:t>
      </w:r>
    </w:p>
    <w:p w:rsidR="00662215" w:rsidRDefault="00662215" w:rsidP="0066221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62215" w:rsidRDefault="00662215" w:rsidP="0066221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62215" w:rsidRDefault="00662215" w:rsidP="00662215">
      <w:pPr>
        <w:pStyle w:val="ConsPlusNormal"/>
        <w:jc w:val="center"/>
        <w:rPr>
          <w:rFonts w:ascii="Times New Roman" w:hAnsi="Times New Roman"/>
          <w:bCs/>
          <w:sz w:val="28"/>
          <w:szCs w:val="28"/>
        </w:rPr>
      </w:pPr>
    </w:p>
    <w:p w:rsidR="00662215" w:rsidRDefault="00662215" w:rsidP="00662215">
      <w:pPr>
        <w:pStyle w:val="ConsPlusNormal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Заместитель главы </w:t>
      </w:r>
    </w:p>
    <w:p w:rsidR="00662215" w:rsidRDefault="00662215" w:rsidP="00662215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города                                                                                А.В. Усов</w:t>
      </w:r>
    </w:p>
    <w:p w:rsidR="00DC76AD" w:rsidRPr="00662215" w:rsidRDefault="00DC76AD" w:rsidP="00662215"/>
    <w:sectPr w:rsidR="00DC76AD" w:rsidRPr="00662215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215"/>
    <w:rsid w:val="00056F90"/>
    <w:rsid w:val="00201677"/>
    <w:rsid w:val="004014FB"/>
    <w:rsid w:val="00554AD9"/>
    <w:rsid w:val="00662215"/>
    <w:rsid w:val="007D5D18"/>
    <w:rsid w:val="008C7007"/>
    <w:rsid w:val="00DC76AD"/>
    <w:rsid w:val="00DD6A1E"/>
    <w:rsid w:val="00FC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F5BE"/>
  <w15:chartTrackingRefBased/>
  <w15:docId w15:val="{F06C17E6-603F-4F26-95FC-61EB0B62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A1E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22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3D116-CA1C-490E-B5BB-4F1083B2D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Гусев Игорь Васильевич</cp:lastModifiedBy>
  <cp:revision>1</cp:revision>
  <cp:lastPrinted>2017-03-01T12:59:00Z</cp:lastPrinted>
  <dcterms:created xsi:type="dcterms:W3CDTF">2017-03-06T11:38:00Z</dcterms:created>
  <dcterms:modified xsi:type="dcterms:W3CDTF">2017-03-06T11:38:00Z</dcterms:modified>
</cp:coreProperties>
</file>