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5C45">
        <w:trPr>
          <w:jc w:val="center"/>
        </w:trPr>
        <w:tc>
          <w:tcPr>
            <w:tcW w:w="142" w:type="dxa"/>
            <w:noWrap/>
          </w:tcPr>
          <w:p w:rsidR="00485C45" w:rsidRDefault="004D14F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5C45" w:rsidRDefault="003065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485C45" w:rsidRDefault="004D14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5C45" w:rsidRPr="00306523" w:rsidRDefault="003065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85C45" w:rsidRDefault="004D14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5C45" w:rsidRDefault="003065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5C45" w:rsidRDefault="004D14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5C45" w:rsidRDefault="00485C4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5C45" w:rsidRDefault="004D14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5C45" w:rsidRPr="00306523" w:rsidRDefault="003065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</w:tbl>
    <w:p w:rsidR="00485C45" w:rsidRDefault="007C19E2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85C45" w:rsidRDefault="004D14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85C45" w:rsidRDefault="004D14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85C45" w:rsidRDefault="004D14F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85C45" w:rsidRDefault="004D14F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85C45" w:rsidRDefault="00485C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85C45" w:rsidRDefault="004D14F0">
      <w:r>
        <w:t xml:space="preserve">О назначении </w:t>
      </w:r>
    </w:p>
    <w:p w:rsidR="00485C45" w:rsidRDefault="004D14F0">
      <w:r>
        <w:t xml:space="preserve">публичных слушаний </w:t>
      </w:r>
    </w:p>
    <w:p w:rsidR="00485C45" w:rsidRDefault="00485C45">
      <w:pPr>
        <w:ind w:right="175"/>
        <w:jc w:val="both"/>
      </w:pPr>
    </w:p>
    <w:p w:rsidR="00485C45" w:rsidRDefault="00485C45">
      <w:pPr>
        <w:ind w:right="175"/>
        <w:jc w:val="both"/>
      </w:pPr>
    </w:p>
    <w:p w:rsidR="00485C45" w:rsidRDefault="004D14F0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19.05.2017 № 808 «О подготовке изменений в Правила землепользования и застройки на территории города Сургута», учитывая заявление общества с ограниченной ответственностью «Сургутские городские электрические сети»:</w:t>
      </w:r>
    </w:p>
    <w:p w:rsidR="00485C45" w:rsidRDefault="004D14F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-нения границ территориальных зон: ИТ.1 в результате уменьшения,                             КИ в результате выделения на земельных участках с кадастровыми номерами: 86:10:0101236:27, 86:10:0101236:24, расположенных по адресу: город Сургут, улица Аэрофлотская, 23, для использования объектов недвижимого имущества «Автосалон «FORD» (кадастровый номер объекта 86:10:0101001:229)                    и «Автосалон «</w:t>
      </w:r>
      <w:proofErr w:type="spellStart"/>
      <w:r>
        <w:rPr>
          <w:rFonts w:ascii="Times New Roman" w:hAnsi="Times New Roman"/>
          <w:sz w:val="28"/>
          <w:szCs w:val="28"/>
        </w:rPr>
        <w:t>Peugeot</w:t>
      </w:r>
      <w:proofErr w:type="spellEnd"/>
      <w:r>
        <w:rPr>
          <w:rFonts w:ascii="Times New Roman" w:hAnsi="Times New Roman"/>
          <w:sz w:val="28"/>
          <w:szCs w:val="28"/>
        </w:rPr>
        <w:t>» (кадастровый номер объекта 86:10:0101001:97)             для размещения на их территории структурных подразделений общества,                выполняющих оперативные переключения режимов энергоснабжения, ремонт   и эксплуатацию городских электрических сетей.</w:t>
      </w:r>
    </w:p>
    <w:p w:rsidR="00485C45" w:rsidRDefault="004D14F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административного здания по улице Энгельса, 8, кабинет 513, время начала публичных слушаний – 18.00. </w:t>
      </w:r>
    </w:p>
    <w:p w:rsidR="00485C45" w:rsidRDefault="004D14F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Установить, что публичные слушания проводятся в форме общественных </w:t>
      </w:r>
      <w:r>
        <w:rPr>
          <w:rFonts w:ascii="Times New Roman" w:hAnsi="Times New Roman"/>
          <w:sz w:val="28"/>
          <w:szCs w:val="28"/>
        </w:rPr>
        <w:t>слушаний в виде заседания комиссии по градостроительному зонированию                   с участием заинтересованных лиц и жителей города.</w:t>
      </w:r>
    </w:p>
    <w:p w:rsidR="00485C45" w:rsidRDefault="004D14F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85C45" w:rsidRDefault="004D14F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485C45" w:rsidRDefault="004D14F0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485C45" w:rsidRDefault="004D14F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главы Администрации города Меркулова Р.Е.</w:t>
      </w:r>
    </w:p>
    <w:p w:rsidR="00485C45" w:rsidRDefault="00485C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5C45" w:rsidRDefault="00485C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5C45" w:rsidRDefault="00485C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5C45" w:rsidRDefault="004D14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85C45" w:rsidRDefault="00485C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5C45" w:rsidRDefault="00485C45">
      <w:pPr>
        <w:rPr>
          <w:szCs w:val="28"/>
        </w:rPr>
      </w:pPr>
    </w:p>
    <w:p w:rsidR="00485C45" w:rsidRDefault="00485C45">
      <w:pPr>
        <w:rPr>
          <w:szCs w:val="28"/>
        </w:rPr>
      </w:pPr>
    </w:p>
    <w:sectPr w:rsidR="00485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5C45"/>
    <w:rsid w:val="00306523"/>
    <w:rsid w:val="00485C45"/>
    <w:rsid w:val="004D14F0"/>
    <w:rsid w:val="005619A6"/>
    <w:rsid w:val="007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70C1C3"/>
  <w15:docId w15:val="{0E5DA5B7-D596-4B31-A447-EEBCA62E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2017-06-09T08:08:00Z</cp:lastPrinted>
  <dcterms:created xsi:type="dcterms:W3CDTF">2017-06-14T07:52:00Z</dcterms:created>
  <dcterms:modified xsi:type="dcterms:W3CDTF">2017-06-14T07:52:00Z</dcterms:modified>
</cp:coreProperties>
</file>