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539EC">
        <w:trPr>
          <w:jc w:val="center"/>
        </w:trPr>
        <w:tc>
          <w:tcPr>
            <w:tcW w:w="154" w:type="dxa"/>
            <w:noWrap/>
          </w:tcPr>
          <w:p w:rsidR="004539EC" w:rsidRDefault="0023590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539EC" w:rsidRDefault="005E5CE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4539EC" w:rsidRDefault="0023590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539EC" w:rsidRPr="005E5CEF" w:rsidRDefault="005E5CE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4539EC" w:rsidRDefault="0023590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539EC" w:rsidRDefault="005E5CE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539EC" w:rsidRDefault="0023590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539EC" w:rsidRDefault="004539E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539EC" w:rsidRDefault="0023590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539EC" w:rsidRPr="005E5CEF" w:rsidRDefault="005E5CE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3114</w:t>
            </w:r>
          </w:p>
        </w:tc>
      </w:tr>
    </w:tbl>
    <w:p w:rsidR="004539EC" w:rsidRDefault="00B74D63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4539EC" w:rsidRDefault="004539E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39EC" w:rsidRDefault="004539E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539EC" w:rsidRDefault="0023590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539EC" w:rsidRDefault="0023590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539EC" w:rsidRDefault="004539E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539EC" w:rsidRDefault="00235901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539EC" w:rsidRDefault="004539E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539EC" w:rsidRDefault="004539E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539EC" w:rsidRDefault="00235901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4539EC" w:rsidRDefault="004539E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539EC" w:rsidRDefault="004539EC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539EC" w:rsidRDefault="00235901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4539EC" w:rsidRDefault="00235901">
      <w:pPr>
        <w:rPr>
          <w:szCs w:val="28"/>
        </w:rPr>
      </w:pPr>
      <w:r>
        <w:rPr>
          <w:szCs w:val="28"/>
        </w:rPr>
        <w:t xml:space="preserve">Администрации города от 25.10.2012 </w:t>
      </w:r>
    </w:p>
    <w:p w:rsidR="004539EC" w:rsidRDefault="00235901">
      <w:pPr>
        <w:rPr>
          <w:szCs w:val="28"/>
        </w:rPr>
      </w:pPr>
      <w:r>
        <w:rPr>
          <w:szCs w:val="28"/>
        </w:rPr>
        <w:t xml:space="preserve">№ 8271 «Об утверждении </w:t>
      </w:r>
    </w:p>
    <w:p w:rsidR="004539EC" w:rsidRDefault="00235901">
      <w:pPr>
        <w:rPr>
          <w:szCs w:val="28"/>
        </w:rPr>
      </w:pPr>
      <w:r>
        <w:rPr>
          <w:szCs w:val="28"/>
        </w:rPr>
        <w:t xml:space="preserve">Административного регламента  </w:t>
      </w:r>
    </w:p>
    <w:p w:rsidR="004539EC" w:rsidRDefault="00235901">
      <w:pPr>
        <w:rPr>
          <w:szCs w:val="28"/>
        </w:rPr>
      </w:pPr>
      <w:r>
        <w:rPr>
          <w:szCs w:val="28"/>
        </w:rPr>
        <w:t xml:space="preserve">исполнения муниципальной функции </w:t>
      </w:r>
    </w:p>
    <w:p w:rsidR="004539EC" w:rsidRDefault="00235901">
      <w:pPr>
        <w:rPr>
          <w:szCs w:val="28"/>
        </w:rPr>
      </w:pPr>
      <w:r>
        <w:rPr>
          <w:szCs w:val="28"/>
        </w:rPr>
        <w:t xml:space="preserve">«Осуществление муниципального </w:t>
      </w:r>
    </w:p>
    <w:p w:rsidR="004539EC" w:rsidRDefault="00235901">
      <w:pPr>
        <w:rPr>
          <w:szCs w:val="28"/>
        </w:rPr>
      </w:pPr>
      <w:r>
        <w:rPr>
          <w:szCs w:val="28"/>
        </w:rPr>
        <w:t xml:space="preserve">контроля за сохранностью </w:t>
      </w:r>
    </w:p>
    <w:p w:rsidR="004539EC" w:rsidRDefault="00235901">
      <w:pPr>
        <w:rPr>
          <w:szCs w:val="28"/>
        </w:rPr>
      </w:pPr>
      <w:r>
        <w:rPr>
          <w:szCs w:val="28"/>
        </w:rPr>
        <w:t>автомобильных дорог местного</w:t>
      </w:r>
    </w:p>
    <w:p w:rsidR="004539EC" w:rsidRDefault="00235901">
      <w:pPr>
        <w:rPr>
          <w:szCs w:val="28"/>
        </w:rPr>
      </w:pPr>
      <w:r>
        <w:rPr>
          <w:szCs w:val="28"/>
        </w:rPr>
        <w:t xml:space="preserve">значения в границах городского </w:t>
      </w:r>
    </w:p>
    <w:p w:rsidR="004539EC" w:rsidRDefault="00235901">
      <w:pPr>
        <w:rPr>
          <w:szCs w:val="28"/>
        </w:rPr>
      </w:pPr>
      <w:r>
        <w:rPr>
          <w:szCs w:val="28"/>
        </w:rPr>
        <w:t>округа  город Сургут»</w:t>
      </w:r>
    </w:p>
    <w:p w:rsidR="004539EC" w:rsidRDefault="004539EC">
      <w:pPr>
        <w:tabs>
          <w:tab w:val="left" w:pos="567"/>
        </w:tabs>
        <w:suppressAutoHyphens/>
        <w:spacing w:line="240" w:lineRule="atLeast"/>
        <w:ind w:firstLine="567"/>
        <w:contextualSpacing/>
        <w:jc w:val="both"/>
        <w:rPr>
          <w:szCs w:val="28"/>
        </w:rPr>
      </w:pPr>
    </w:p>
    <w:p w:rsidR="004539EC" w:rsidRDefault="004539EC">
      <w:pPr>
        <w:tabs>
          <w:tab w:val="left" w:pos="567"/>
        </w:tabs>
        <w:suppressAutoHyphens/>
        <w:spacing w:line="240" w:lineRule="atLeast"/>
        <w:ind w:firstLine="567"/>
        <w:contextualSpacing/>
        <w:jc w:val="both"/>
        <w:rPr>
          <w:szCs w:val="28"/>
        </w:rPr>
      </w:pPr>
    </w:p>
    <w:p w:rsidR="004539EC" w:rsidRDefault="00235901">
      <w:pPr>
        <w:tabs>
          <w:tab w:val="left" w:pos="567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В соответствии с распоряжениями Администрации города от 30.12.2005      № 3686 «Об утверждении Регламента Администрации города», от 10.01.2017            № 01 «О передаче некоторых полномочий высшим должностным лицам Администрации города»:</w:t>
      </w:r>
    </w:p>
    <w:p w:rsidR="004539EC" w:rsidRDefault="00235901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25.10.2012 № 8271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городского округа город Сургут»</w:t>
      </w:r>
      <w:r>
        <w:t xml:space="preserve"> </w:t>
      </w:r>
      <w:r>
        <w:rPr>
          <w:szCs w:val="28"/>
        </w:rPr>
        <w:t>(с изменениями от 06.10.2014 № 6795, 20.05.2015 № 3259, 25.01.2016 № 411, 11.03.2016 № 1727, 20.05.2016 № 3751, 24.08.2016 № 6402, 16.11.2016           № 8397) следующие изменения:</w:t>
      </w:r>
    </w:p>
    <w:p w:rsidR="004539EC" w:rsidRDefault="00235901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1.1. В приложении к постановлению:</w:t>
      </w:r>
    </w:p>
    <w:p w:rsidR="004539EC" w:rsidRDefault="00235901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1.1.1. Пункт 1.2 раздела 1 после слов «физическими лицами» дополнить словами «(далее – субъекты контроля)».</w:t>
      </w:r>
    </w:p>
    <w:p w:rsidR="004539EC" w:rsidRDefault="00235901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1.1.2. Пункт 1.6 раздела 1 изложить в следующей редакции:</w:t>
      </w:r>
    </w:p>
    <w:p w:rsidR="004539EC" w:rsidRDefault="00235901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«1.6. Предметом муниципального контроля является обеспечение </w:t>
      </w:r>
      <w:proofErr w:type="spellStart"/>
      <w:proofErr w:type="gramStart"/>
      <w:r>
        <w:rPr>
          <w:szCs w:val="28"/>
        </w:rPr>
        <w:t>соблю-дения</w:t>
      </w:r>
      <w:proofErr w:type="spellEnd"/>
      <w:proofErr w:type="gramEnd"/>
      <w:r>
        <w:rPr>
          <w:szCs w:val="28"/>
        </w:rPr>
        <w:t xml:space="preserve"> всеми должностными лицами и субъектами контроля требований законодательства в целях сохранности автомобильных дорог местного значения в границах городского округа».</w:t>
      </w:r>
    </w:p>
    <w:p w:rsidR="004539EC" w:rsidRDefault="00235901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1.1.3. В тексте приложения слова «субъекты надзора» в соответствующих падежах заменить словами «субъекты контроля» в соответствующих падежах.</w:t>
      </w:r>
    </w:p>
    <w:p w:rsidR="004539EC" w:rsidRDefault="00235901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1.2. Приложение 1 к Административному регламенту</w:t>
      </w:r>
      <w:r>
        <w:t xml:space="preserve"> </w:t>
      </w:r>
      <w:r>
        <w:rPr>
          <w:szCs w:val="28"/>
        </w:rPr>
        <w:t xml:space="preserve">исполнения муниципальной функции «Осуществление муниципального контроля за </w:t>
      </w:r>
      <w:proofErr w:type="spellStart"/>
      <w:proofErr w:type="gramStart"/>
      <w:r>
        <w:rPr>
          <w:szCs w:val="28"/>
        </w:rPr>
        <w:t>сохран-ностью</w:t>
      </w:r>
      <w:proofErr w:type="spellEnd"/>
      <w:proofErr w:type="gramEnd"/>
      <w:r>
        <w:rPr>
          <w:szCs w:val="28"/>
        </w:rPr>
        <w:t xml:space="preserve"> автомобильных дорог местного значения в границах городского округа город Сургут» исключить.</w:t>
      </w:r>
    </w:p>
    <w:p w:rsidR="004539EC" w:rsidRDefault="00235901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4539EC" w:rsidRDefault="00235901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4539EC" w:rsidRDefault="004539EC">
      <w:pPr>
        <w:suppressAutoHyphens/>
        <w:spacing w:line="240" w:lineRule="atLeast"/>
        <w:ind w:firstLine="567"/>
        <w:contextualSpacing/>
        <w:jc w:val="both"/>
        <w:rPr>
          <w:szCs w:val="28"/>
        </w:rPr>
      </w:pPr>
    </w:p>
    <w:p w:rsidR="004539EC" w:rsidRDefault="004539EC">
      <w:pPr>
        <w:suppressAutoHyphens/>
        <w:spacing w:line="240" w:lineRule="atLeast"/>
        <w:contextualSpacing/>
        <w:jc w:val="both"/>
        <w:rPr>
          <w:szCs w:val="28"/>
        </w:rPr>
      </w:pPr>
    </w:p>
    <w:p w:rsidR="004539EC" w:rsidRDefault="004539EC">
      <w:pPr>
        <w:suppressAutoHyphens/>
        <w:spacing w:line="240" w:lineRule="atLeast"/>
        <w:contextualSpacing/>
        <w:jc w:val="both"/>
        <w:rPr>
          <w:szCs w:val="28"/>
        </w:rPr>
      </w:pPr>
    </w:p>
    <w:p w:rsidR="004539EC" w:rsidRDefault="00235901">
      <w:pPr>
        <w:suppressAutoHyphens/>
        <w:spacing w:line="240" w:lineRule="atLeast"/>
        <w:contextualSpacing/>
        <w:jc w:val="both"/>
        <w:rPr>
          <w:szCs w:val="28"/>
        </w:rPr>
      </w:pPr>
      <w:r>
        <w:rPr>
          <w:szCs w:val="28"/>
        </w:rPr>
        <w:t xml:space="preserve">И.о. главы Администрации города </w:t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  <w:t xml:space="preserve">                                  А.А. </w:t>
      </w:r>
      <w:proofErr w:type="spellStart"/>
      <w:r>
        <w:rPr>
          <w:szCs w:val="28"/>
        </w:rPr>
        <w:t>Жердев</w:t>
      </w:r>
      <w:proofErr w:type="spellEnd"/>
    </w:p>
    <w:sectPr w:rsidR="004539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539EC"/>
    <w:rsid w:val="00235901"/>
    <w:rsid w:val="003C6C7A"/>
    <w:rsid w:val="004539EC"/>
    <w:rsid w:val="005E5CEF"/>
    <w:rsid w:val="00B7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8AF074D"/>
  <w15:docId w15:val="{3A094662-D9CD-429F-8178-EAF5282A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2017-04-19T05:47:00Z</cp:lastPrinted>
  <dcterms:created xsi:type="dcterms:W3CDTF">2017-04-21T11:29:00Z</dcterms:created>
  <dcterms:modified xsi:type="dcterms:W3CDTF">2017-04-21T11:29:00Z</dcterms:modified>
</cp:coreProperties>
</file>