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2DE4" w:rsidTr="002E4325">
        <w:trPr>
          <w:jc w:val="center"/>
        </w:trPr>
        <w:tc>
          <w:tcPr>
            <w:tcW w:w="154" w:type="dxa"/>
            <w:noWrap/>
          </w:tcPr>
          <w:p w:rsidR="00922DE4" w:rsidRPr="005541F0" w:rsidRDefault="00922DE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2DE4" w:rsidRPr="00EC7D10" w:rsidRDefault="0032611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922DE4" w:rsidRPr="005541F0" w:rsidRDefault="00922DE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2DE4" w:rsidRPr="0032611D" w:rsidRDefault="0032611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22DE4" w:rsidRPr="005541F0" w:rsidRDefault="00922D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2DE4" w:rsidRPr="00EC7D10" w:rsidRDefault="0032611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2DE4" w:rsidRPr="005541F0" w:rsidRDefault="00922D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2DE4" w:rsidRPr="005541F0" w:rsidRDefault="00922DE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2DE4" w:rsidRPr="005541F0" w:rsidRDefault="00922DE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2DE4" w:rsidRPr="0032611D" w:rsidRDefault="0032611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2338</w:t>
            </w:r>
          </w:p>
        </w:tc>
      </w:tr>
    </w:tbl>
    <w:p w:rsidR="00922DE4" w:rsidRPr="00403ECC" w:rsidRDefault="00922DE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001350" r:id="rId5"/>
                              </w:object>
                            </w: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2DE4" w:rsidRPr="00C46D9A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2DE4" w:rsidRPr="005541F0" w:rsidRDefault="00922D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2DE4" w:rsidRPr="005541F0" w:rsidRDefault="00922DE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2DE4" w:rsidRPr="005541F0" w:rsidRDefault="00922DE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2DE4" w:rsidRPr="008A10FC" w:rsidRDefault="00922DE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001350" r:id="rId6"/>
                        </w:object>
                      </w: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2DE4" w:rsidRPr="00C46D9A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2DE4" w:rsidRPr="005541F0" w:rsidRDefault="00922DE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2DE4" w:rsidRPr="005541F0" w:rsidRDefault="00922DE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2DE4" w:rsidRPr="005541F0" w:rsidRDefault="00922DE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2DE4" w:rsidRPr="008A10FC" w:rsidRDefault="00922DE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О внесении изменений в постановление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Администрации города от 07.06.2010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№ 2635 «Об утверждении </w:t>
      </w:r>
      <w:r w:rsidR="00744A65">
        <w:rPr>
          <w:szCs w:val="28"/>
        </w:rPr>
        <w:t>А</w:t>
      </w:r>
      <w:r w:rsidRPr="00922DE4">
        <w:rPr>
          <w:szCs w:val="28"/>
        </w:rPr>
        <w:t xml:space="preserve">дминистративного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регламента осуществления муниципального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контроля за соблюдением требований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законодательства в области розничной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продажи алкогольной продукции в части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соблюдения требований законодательства,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 xml:space="preserve">определяющего границы прилегающих </w:t>
      </w:r>
    </w:p>
    <w:p w:rsidR="00922DE4" w:rsidRPr="00922DE4" w:rsidRDefault="00922DE4" w:rsidP="00922DE4">
      <w:pPr>
        <w:rPr>
          <w:spacing w:val="-6"/>
          <w:szCs w:val="28"/>
        </w:rPr>
      </w:pPr>
      <w:r w:rsidRPr="00922DE4">
        <w:rPr>
          <w:spacing w:val="-6"/>
          <w:szCs w:val="28"/>
        </w:rPr>
        <w:t xml:space="preserve">территорий к организациям и (или) объектам, </w:t>
      </w:r>
    </w:p>
    <w:p w:rsidR="00922DE4" w:rsidRPr="00922DE4" w:rsidRDefault="00922DE4" w:rsidP="00922DE4">
      <w:pPr>
        <w:rPr>
          <w:spacing w:val="-6"/>
          <w:szCs w:val="28"/>
        </w:rPr>
      </w:pPr>
      <w:r w:rsidRPr="00922DE4">
        <w:rPr>
          <w:spacing w:val="-6"/>
          <w:szCs w:val="28"/>
        </w:rPr>
        <w:t xml:space="preserve">на которых не допускается розничная продажа </w:t>
      </w:r>
    </w:p>
    <w:p w:rsidR="00922DE4" w:rsidRPr="00922DE4" w:rsidRDefault="00922DE4" w:rsidP="00922DE4">
      <w:pPr>
        <w:rPr>
          <w:szCs w:val="28"/>
        </w:rPr>
      </w:pPr>
      <w:r w:rsidRPr="00922DE4">
        <w:rPr>
          <w:szCs w:val="28"/>
        </w:rPr>
        <w:t>алкогольной продукции»</w:t>
      </w:r>
    </w:p>
    <w:p w:rsidR="00922DE4" w:rsidRPr="00922DE4" w:rsidRDefault="00922DE4" w:rsidP="00922DE4">
      <w:pPr>
        <w:jc w:val="both"/>
        <w:rPr>
          <w:szCs w:val="28"/>
        </w:rPr>
      </w:pPr>
    </w:p>
    <w:p w:rsidR="00922DE4" w:rsidRPr="00922DE4" w:rsidRDefault="00922DE4" w:rsidP="00922DE4">
      <w:pPr>
        <w:jc w:val="both"/>
        <w:rPr>
          <w:szCs w:val="28"/>
        </w:rPr>
      </w:pP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</w:t>
      </w:r>
      <w:proofErr w:type="spellStart"/>
      <w:r w:rsidRPr="00922DE4">
        <w:rPr>
          <w:szCs w:val="28"/>
        </w:rPr>
        <w:t>осуществ</w:t>
      </w:r>
      <w:proofErr w:type="spellEnd"/>
      <w:r>
        <w:rPr>
          <w:szCs w:val="28"/>
        </w:rPr>
        <w:t xml:space="preserve">-              </w:t>
      </w:r>
      <w:proofErr w:type="spellStart"/>
      <w:r w:rsidRPr="00922DE4">
        <w:rPr>
          <w:spacing w:val="-4"/>
          <w:szCs w:val="28"/>
        </w:rPr>
        <w:t>лении</w:t>
      </w:r>
      <w:proofErr w:type="spellEnd"/>
      <w:r w:rsidRPr="00922DE4">
        <w:rPr>
          <w:spacing w:val="-4"/>
          <w:szCs w:val="28"/>
        </w:rPr>
        <w:t xml:space="preserve"> государственного контроля (надзора) и муниципального контроля», Уставом</w:t>
      </w:r>
      <w:r w:rsidRPr="00922DE4">
        <w:rPr>
          <w:szCs w:val="28"/>
        </w:rPr>
        <w:t xml:space="preserve"> муниципального образования городской округ город Сургут, распоряжением Администрации города</w:t>
      </w:r>
      <w:r>
        <w:rPr>
          <w:szCs w:val="28"/>
        </w:rPr>
        <w:t xml:space="preserve"> </w:t>
      </w:r>
      <w:r w:rsidRPr="00922DE4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 </w:t>
      </w:r>
      <w:r w:rsidRPr="00922DE4">
        <w:rPr>
          <w:szCs w:val="28"/>
        </w:rPr>
        <w:t xml:space="preserve">Администрации города»: </w:t>
      </w: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zCs w:val="28"/>
        </w:rPr>
        <w:t xml:space="preserve">1. Внести в постановление Администрации города от 07.06.2010 № 2635 </w:t>
      </w:r>
      <w:r>
        <w:rPr>
          <w:szCs w:val="28"/>
        </w:rPr>
        <w:t xml:space="preserve">        </w:t>
      </w:r>
      <w:r w:rsidRPr="00922DE4">
        <w:rPr>
          <w:szCs w:val="28"/>
        </w:rPr>
        <w:t>«Об утверждении Администрати</w:t>
      </w:r>
      <w:r>
        <w:rPr>
          <w:szCs w:val="28"/>
        </w:rPr>
        <w:t xml:space="preserve">вного регламента осуществления </w:t>
      </w:r>
      <w:r w:rsidRPr="00922DE4">
        <w:rPr>
          <w:spacing w:val="-4"/>
          <w:szCs w:val="28"/>
        </w:rPr>
        <w:t>муниципального контроля за соблюдением требований законодательства в области розничной</w:t>
      </w:r>
      <w:r w:rsidRPr="00922DE4">
        <w:rPr>
          <w:szCs w:val="28"/>
        </w:rPr>
        <w:t xml:space="preserve"> продажи алкогольной продукции в части соблюдения требований законодательства, определяющего границы прилегающих территорий к организациям и (или) </w:t>
      </w:r>
      <w:r w:rsidRPr="00922DE4">
        <w:rPr>
          <w:spacing w:val="-4"/>
          <w:szCs w:val="28"/>
        </w:rPr>
        <w:t>объектам, на которых не допускается розничная продажа алкогольной продукции»</w:t>
      </w:r>
      <w:r>
        <w:rPr>
          <w:szCs w:val="28"/>
        </w:rPr>
        <w:t xml:space="preserve"> (с изменениями от </w:t>
      </w:r>
      <w:r w:rsidRPr="00922DE4">
        <w:rPr>
          <w:szCs w:val="28"/>
        </w:rPr>
        <w:t>18.03.2011 № 1406, 13.05.2011 № 2677, 08.07.2013 № 4828</w:t>
      </w:r>
      <w:r>
        <w:rPr>
          <w:szCs w:val="28"/>
        </w:rPr>
        <w:t>,</w:t>
      </w:r>
      <w:r w:rsidRPr="00922DE4">
        <w:rPr>
          <w:szCs w:val="28"/>
        </w:rPr>
        <w:t xml:space="preserve"> 06.06.2014 № 3772</w:t>
      </w:r>
      <w:r>
        <w:rPr>
          <w:szCs w:val="28"/>
        </w:rPr>
        <w:t>,</w:t>
      </w:r>
      <w:r w:rsidRPr="00922DE4">
        <w:rPr>
          <w:szCs w:val="28"/>
        </w:rPr>
        <w:t xml:space="preserve"> 09.02.2015 № 791</w:t>
      </w:r>
      <w:r>
        <w:rPr>
          <w:szCs w:val="28"/>
        </w:rPr>
        <w:t>,</w:t>
      </w:r>
      <w:r w:rsidRPr="00922DE4">
        <w:rPr>
          <w:szCs w:val="28"/>
        </w:rPr>
        <w:t xml:space="preserve"> 28.04.2015 № 2857</w:t>
      </w:r>
      <w:r>
        <w:rPr>
          <w:szCs w:val="28"/>
        </w:rPr>
        <w:t>,</w:t>
      </w:r>
      <w:r w:rsidRPr="00922DE4">
        <w:rPr>
          <w:szCs w:val="28"/>
        </w:rPr>
        <w:t xml:space="preserve"> 26.08.2015 № 5912, </w:t>
      </w:r>
      <w:r w:rsidRPr="00922DE4">
        <w:rPr>
          <w:spacing w:val="-4"/>
          <w:szCs w:val="28"/>
        </w:rPr>
        <w:t>20.10.2015 № 7365, 04.03.2016 № 1602, 22.06.2016 № 4663) следующие изменения:</w:t>
      </w: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zCs w:val="28"/>
        </w:rPr>
        <w:t xml:space="preserve">в </w:t>
      </w:r>
      <w:r>
        <w:rPr>
          <w:szCs w:val="28"/>
        </w:rPr>
        <w:t xml:space="preserve">пункте 1.5 </w:t>
      </w:r>
      <w:r w:rsidRPr="00922DE4">
        <w:rPr>
          <w:szCs w:val="28"/>
        </w:rPr>
        <w:t>приложени</w:t>
      </w:r>
      <w:r>
        <w:rPr>
          <w:szCs w:val="28"/>
        </w:rPr>
        <w:t>я</w:t>
      </w:r>
      <w:r w:rsidRPr="00922DE4">
        <w:rPr>
          <w:szCs w:val="28"/>
        </w:rPr>
        <w:t xml:space="preserve"> к постановлению:</w:t>
      </w: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zCs w:val="28"/>
        </w:rPr>
        <w:t xml:space="preserve">1.1. </w:t>
      </w:r>
      <w:r>
        <w:rPr>
          <w:szCs w:val="28"/>
        </w:rPr>
        <w:t>А</w:t>
      </w:r>
      <w:r w:rsidRPr="00922DE4">
        <w:rPr>
          <w:szCs w:val="28"/>
        </w:rPr>
        <w:t>бзац четвертый п</w:t>
      </w:r>
      <w:r>
        <w:rPr>
          <w:szCs w:val="28"/>
        </w:rPr>
        <w:t>одп</w:t>
      </w:r>
      <w:r w:rsidRPr="00922DE4">
        <w:rPr>
          <w:szCs w:val="28"/>
        </w:rPr>
        <w:t>ункта 1.5.1</w:t>
      </w:r>
      <w:r>
        <w:rPr>
          <w:szCs w:val="28"/>
        </w:rPr>
        <w:t xml:space="preserve"> исключить</w:t>
      </w:r>
      <w:r w:rsidRPr="00922DE4">
        <w:rPr>
          <w:szCs w:val="28"/>
        </w:rPr>
        <w:t>.</w:t>
      </w:r>
    </w:p>
    <w:p w:rsidR="00922DE4" w:rsidRDefault="00922DE4" w:rsidP="00922DE4">
      <w:pPr>
        <w:ind w:firstLine="567"/>
        <w:jc w:val="both"/>
        <w:rPr>
          <w:szCs w:val="28"/>
        </w:rPr>
      </w:pPr>
    </w:p>
    <w:p w:rsidR="00922DE4" w:rsidRDefault="00922DE4" w:rsidP="00922DE4">
      <w:pPr>
        <w:ind w:firstLine="567"/>
        <w:jc w:val="both"/>
        <w:rPr>
          <w:szCs w:val="28"/>
        </w:rPr>
      </w:pP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zCs w:val="28"/>
        </w:rPr>
        <w:t>1.2. П</w:t>
      </w:r>
      <w:r>
        <w:rPr>
          <w:szCs w:val="28"/>
        </w:rPr>
        <w:t>одп</w:t>
      </w:r>
      <w:r w:rsidRPr="00922DE4">
        <w:rPr>
          <w:szCs w:val="28"/>
        </w:rPr>
        <w:t>ункт 1.5.2</w:t>
      </w:r>
      <w:r>
        <w:rPr>
          <w:szCs w:val="28"/>
        </w:rPr>
        <w:t xml:space="preserve"> </w:t>
      </w:r>
      <w:r w:rsidRPr="00922DE4">
        <w:rPr>
          <w:szCs w:val="28"/>
        </w:rPr>
        <w:t>дополнить абзацем следующего содержания:</w:t>
      </w:r>
    </w:p>
    <w:p w:rsidR="00922DE4" w:rsidRPr="00922DE4" w:rsidRDefault="00922DE4" w:rsidP="00922DE4">
      <w:pPr>
        <w:ind w:firstLine="567"/>
        <w:jc w:val="both"/>
        <w:rPr>
          <w:szCs w:val="28"/>
        </w:rPr>
      </w:pPr>
      <w:r w:rsidRPr="00922DE4">
        <w:rPr>
          <w:spacing w:val="-4"/>
          <w:szCs w:val="28"/>
        </w:rPr>
        <w:t xml:space="preserve">«- в случае выявления при проведении проверки нарушений выдавать </w:t>
      </w:r>
      <w:proofErr w:type="spellStart"/>
      <w:proofErr w:type="gramStart"/>
      <w:r w:rsidRPr="00922DE4">
        <w:rPr>
          <w:spacing w:val="-4"/>
          <w:szCs w:val="28"/>
        </w:rPr>
        <w:t>юриди-ческим</w:t>
      </w:r>
      <w:proofErr w:type="spellEnd"/>
      <w:proofErr w:type="gramEnd"/>
      <w:r w:rsidRPr="00922DE4">
        <w:rPr>
          <w:spacing w:val="-4"/>
          <w:szCs w:val="28"/>
        </w:rPr>
        <w:t xml:space="preserve"> лицам и индивидуальным предпринимателям предписания об устранении</w:t>
      </w:r>
      <w:r w:rsidRPr="00922DE4">
        <w:rPr>
          <w:szCs w:val="28"/>
        </w:rPr>
        <w:t xml:space="preserve"> выявленных нарушений обязательных требований, а также требований, установленных муниципальными правовыми актами».</w:t>
      </w:r>
    </w:p>
    <w:p w:rsidR="00922DE4" w:rsidRPr="00922DE4" w:rsidRDefault="00922DE4" w:rsidP="00922DE4">
      <w:pPr>
        <w:pStyle w:val="1"/>
        <w:spacing w:before="0" w:after="0" w:line="0" w:lineRule="atLeast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2"/>
      <w:r w:rsidRPr="00922DE4">
        <w:rPr>
          <w:rFonts w:ascii="Times New Roman" w:hAnsi="Times New Roman"/>
          <w:b w:val="0"/>
          <w:color w:val="000000"/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</w:t>
      </w:r>
      <w:r w:rsidRPr="00922DE4">
        <w:rPr>
          <w:rFonts w:ascii="Times New Roman" w:hAnsi="Times New Roman"/>
          <w:b w:val="0"/>
          <w:color w:val="000000"/>
          <w:sz w:val="28"/>
          <w:szCs w:val="28"/>
        </w:rPr>
        <w:t>портале Администрации города.</w:t>
      </w:r>
    </w:p>
    <w:bookmarkEnd w:id="0"/>
    <w:p w:rsidR="00922DE4" w:rsidRPr="00922DE4" w:rsidRDefault="00922DE4" w:rsidP="00922DE4">
      <w:pPr>
        <w:spacing w:line="0" w:lineRule="atLeast"/>
        <w:ind w:firstLine="567"/>
        <w:jc w:val="both"/>
        <w:rPr>
          <w:szCs w:val="28"/>
        </w:rPr>
      </w:pPr>
      <w:r w:rsidRPr="00922DE4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922DE4">
        <w:rPr>
          <w:szCs w:val="28"/>
        </w:rPr>
        <w:t xml:space="preserve"> Администрации города </w:t>
      </w:r>
      <w:proofErr w:type="spellStart"/>
      <w:r w:rsidRPr="00922DE4">
        <w:rPr>
          <w:szCs w:val="28"/>
        </w:rPr>
        <w:t>Жердева</w:t>
      </w:r>
      <w:proofErr w:type="spellEnd"/>
      <w:r>
        <w:rPr>
          <w:szCs w:val="28"/>
        </w:rPr>
        <w:t xml:space="preserve"> </w:t>
      </w:r>
      <w:r w:rsidRPr="00922DE4">
        <w:rPr>
          <w:szCs w:val="28"/>
        </w:rPr>
        <w:t>А.А.</w:t>
      </w:r>
    </w:p>
    <w:p w:rsidR="00922DE4" w:rsidRPr="00922DE4" w:rsidRDefault="00922DE4" w:rsidP="00922DE4">
      <w:pPr>
        <w:spacing w:line="0" w:lineRule="atLeast"/>
        <w:ind w:firstLine="567"/>
        <w:jc w:val="both"/>
        <w:rPr>
          <w:szCs w:val="28"/>
        </w:rPr>
      </w:pPr>
    </w:p>
    <w:p w:rsidR="00922DE4" w:rsidRDefault="00922DE4" w:rsidP="00922DE4">
      <w:pPr>
        <w:spacing w:line="0" w:lineRule="atLeast"/>
        <w:rPr>
          <w:szCs w:val="28"/>
        </w:rPr>
      </w:pPr>
    </w:p>
    <w:p w:rsidR="00922DE4" w:rsidRPr="00922DE4" w:rsidRDefault="00922DE4" w:rsidP="00922DE4">
      <w:pPr>
        <w:spacing w:line="0" w:lineRule="atLeast"/>
        <w:rPr>
          <w:szCs w:val="28"/>
        </w:rPr>
      </w:pPr>
    </w:p>
    <w:p w:rsidR="00672112" w:rsidRPr="00922DE4" w:rsidRDefault="00922DE4" w:rsidP="00922DE4">
      <w:pPr>
        <w:jc w:val="both"/>
        <w:rPr>
          <w:szCs w:val="28"/>
        </w:rPr>
      </w:pPr>
      <w:r w:rsidRPr="00922DE4">
        <w:rPr>
          <w:szCs w:val="28"/>
        </w:rPr>
        <w:t xml:space="preserve">Глава города                                                                     </w:t>
      </w:r>
      <w:r>
        <w:rPr>
          <w:szCs w:val="28"/>
        </w:rPr>
        <w:t xml:space="preserve">                          </w:t>
      </w:r>
      <w:r w:rsidRPr="00922DE4">
        <w:rPr>
          <w:szCs w:val="28"/>
        </w:rPr>
        <w:t xml:space="preserve"> В.Н. Шувалов</w:t>
      </w:r>
    </w:p>
    <w:sectPr w:rsidR="00672112" w:rsidRPr="00922DE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4"/>
    <w:rsid w:val="001E5031"/>
    <w:rsid w:val="0032611D"/>
    <w:rsid w:val="003B46E0"/>
    <w:rsid w:val="00672112"/>
    <w:rsid w:val="00744A65"/>
    <w:rsid w:val="00900D31"/>
    <w:rsid w:val="00922DE4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1EC2"/>
  <w15:chartTrackingRefBased/>
  <w15:docId w15:val="{6AD797C1-B0BD-49FD-8208-2831B99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2D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E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22D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2017-04-03T11:54:00Z</cp:lastPrinted>
  <dcterms:created xsi:type="dcterms:W3CDTF">2017-04-06T11:29:00Z</dcterms:created>
  <dcterms:modified xsi:type="dcterms:W3CDTF">2017-04-06T11:29:00Z</dcterms:modified>
</cp:coreProperties>
</file>