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150EC" w:rsidTr="002E4325">
        <w:trPr>
          <w:jc w:val="center"/>
        </w:trPr>
        <w:tc>
          <w:tcPr>
            <w:tcW w:w="154" w:type="dxa"/>
            <w:noWrap/>
          </w:tcPr>
          <w:p w:rsidR="005150EC" w:rsidRPr="005541F0" w:rsidRDefault="005150EC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5150EC" w:rsidRPr="00EC7D10" w:rsidRDefault="002E30D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42" w:type="dxa"/>
            <w:noWrap/>
          </w:tcPr>
          <w:p w:rsidR="005150EC" w:rsidRPr="005541F0" w:rsidRDefault="005150EC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150EC" w:rsidRPr="002E30DA" w:rsidRDefault="002E30D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5150EC" w:rsidRPr="005541F0" w:rsidRDefault="005150E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150EC" w:rsidRPr="00EC7D10" w:rsidRDefault="002E30D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150EC" w:rsidRPr="005541F0" w:rsidRDefault="005150E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150EC" w:rsidRPr="005541F0" w:rsidRDefault="005150EC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150EC" w:rsidRPr="005541F0" w:rsidRDefault="005150E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150EC" w:rsidRPr="002E30DA" w:rsidRDefault="002E30D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1801</w:t>
            </w:r>
          </w:p>
        </w:tc>
      </w:tr>
    </w:tbl>
    <w:p w:rsidR="005150EC" w:rsidRPr="00403ECC" w:rsidRDefault="005150EC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0EC" w:rsidRPr="005541F0" w:rsidRDefault="005150E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4" o:title="" gain="1.5625" blacklevel="3932f" grayscale="t"/>
                                </v:shape>
                                <o:OLEObject Type="Embed" ProgID="CorelDRAW.Graphic.11" ShapeID="_x0000_i1026" DrawAspect="Content" ObjectID="_1551768071" r:id="rId5"/>
                              </w:object>
                            </w:r>
                          </w:p>
                          <w:p w:rsidR="005150EC" w:rsidRPr="005541F0" w:rsidRDefault="005150E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150EC" w:rsidRPr="005541F0" w:rsidRDefault="005150E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150EC" w:rsidRPr="005541F0" w:rsidRDefault="005150E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150EC" w:rsidRPr="00C46D9A" w:rsidRDefault="005150E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150EC" w:rsidRPr="005541F0" w:rsidRDefault="005150E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150EC" w:rsidRPr="005541F0" w:rsidRDefault="005150E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150EC" w:rsidRPr="005541F0" w:rsidRDefault="005150E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150EC" w:rsidRPr="005541F0" w:rsidRDefault="005150E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5150EC" w:rsidRPr="005541F0" w:rsidRDefault="005150E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150EC" w:rsidRPr="008A10FC" w:rsidRDefault="005150EC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150EC" w:rsidRPr="005541F0" w:rsidRDefault="005150E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4" o:title="" gain="1.5625" blacklevel="3932f" grayscale="t"/>
                          </v:shape>
                          <o:OLEObject Type="Embed" ProgID="CorelDRAW.Graphic.11" ShapeID="_x0000_i1026" DrawAspect="Content" ObjectID="_1551768071" r:id="rId6"/>
                        </w:object>
                      </w:r>
                    </w:p>
                    <w:p w:rsidR="005150EC" w:rsidRPr="005541F0" w:rsidRDefault="005150E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150EC" w:rsidRPr="005541F0" w:rsidRDefault="005150E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150EC" w:rsidRPr="005541F0" w:rsidRDefault="005150E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150EC" w:rsidRPr="00C46D9A" w:rsidRDefault="005150E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150EC" w:rsidRPr="005541F0" w:rsidRDefault="005150E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150EC" w:rsidRPr="005541F0" w:rsidRDefault="005150E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150EC" w:rsidRPr="005541F0" w:rsidRDefault="005150E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150EC" w:rsidRPr="005541F0" w:rsidRDefault="005150E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5150EC" w:rsidRPr="005541F0" w:rsidRDefault="005150E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150EC" w:rsidRPr="008A10FC" w:rsidRDefault="005150EC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150EC" w:rsidRDefault="005150EC" w:rsidP="005150EC">
      <w:pPr>
        <w:autoSpaceDE w:val="0"/>
        <w:autoSpaceDN w:val="0"/>
        <w:adjustRightInd w:val="0"/>
        <w:ind w:right="5215"/>
        <w:rPr>
          <w:szCs w:val="28"/>
        </w:rPr>
      </w:pPr>
      <w:r>
        <w:rPr>
          <w:szCs w:val="28"/>
        </w:rPr>
        <w:t>Об отклонении предложения</w:t>
      </w:r>
    </w:p>
    <w:p w:rsidR="005150EC" w:rsidRDefault="005150EC" w:rsidP="005150EC">
      <w:pPr>
        <w:autoSpaceDE w:val="0"/>
        <w:autoSpaceDN w:val="0"/>
        <w:adjustRightInd w:val="0"/>
        <w:ind w:right="5215"/>
        <w:rPr>
          <w:szCs w:val="28"/>
        </w:rPr>
      </w:pPr>
      <w:r>
        <w:rPr>
          <w:szCs w:val="28"/>
        </w:rPr>
        <w:t xml:space="preserve">о внесении изменений в Правила землепользования и застройки </w:t>
      </w:r>
    </w:p>
    <w:p w:rsidR="005150EC" w:rsidRDefault="005150EC" w:rsidP="005150EC">
      <w:pPr>
        <w:autoSpaceDE w:val="0"/>
        <w:autoSpaceDN w:val="0"/>
        <w:adjustRightInd w:val="0"/>
        <w:ind w:right="5215"/>
        <w:rPr>
          <w:szCs w:val="28"/>
        </w:rPr>
      </w:pPr>
      <w:r>
        <w:rPr>
          <w:szCs w:val="28"/>
        </w:rPr>
        <w:t>на территории города Сургута</w:t>
      </w:r>
    </w:p>
    <w:p w:rsidR="005150EC" w:rsidRDefault="005150EC" w:rsidP="005150EC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5150EC" w:rsidRDefault="005150EC" w:rsidP="005150EC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5150EC" w:rsidRPr="005150EC" w:rsidRDefault="005150EC" w:rsidP="005150EC">
      <w:pPr>
        <w:ind w:firstLine="567"/>
        <w:jc w:val="both"/>
        <w:rPr>
          <w:rFonts w:eastAsia="Calibri" w:cs="Times New Roman"/>
          <w:szCs w:val="28"/>
        </w:rPr>
      </w:pPr>
      <w:r w:rsidRPr="005150EC">
        <w:rPr>
          <w:rFonts w:cs="Times New Roman"/>
          <w:spacing w:val="-4"/>
          <w:szCs w:val="28"/>
        </w:rPr>
        <w:t>В соответствии со ст.33 Градостроительного кодекса Российской Федерации,</w:t>
      </w:r>
      <w:r w:rsidRPr="005150EC">
        <w:rPr>
          <w:rFonts w:cs="Times New Roman"/>
          <w:szCs w:val="28"/>
        </w:rPr>
        <w:t xml:space="preserve"> </w:t>
      </w:r>
      <w:r w:rsidRPr="005150EC">
        <w:rPr>
          <w:rFonts w:cs="Times New Roman"/>
          <w:spacing w:val="-4"/>
          <w:szCs w:val="28"/>
        </w:rPr>
        <w:t>Уставом муниципального образования городской округ город Сургут, решениями</w:t>
      </w:r>
      <w:r w:rsidRPr="005150EC">
        <w:rPr>
          <w:rFonts w:cs="Times New Roman"/>
          <w:szCs w:val="28"/>
        </w:rPr>
        <w:t xml:space="preserve"> городской Думы от 28.06.2005 № 475-III ГД</w:t>
      </w:r>
      <w:r>
        <w:rPr>
          <w:rFonts w:cs="Times New Roman"/>
          <w:szCs w:val="28"/>
        </w:rPr>
        <w:t xml:space="preserve"> </w:t>
      </w:r>
      <w:r w:rsidRPr="005150EC">
        <w:rPr>
          <w:rFonts w:cs="Times New Roman"/>
          <w:szCs w:val="28"/>
        </w:rPr>
        <w:t xml:space="preserve">«Об утверждении Правил </w:t>
      </w:r>
      <w:r w:rsidRPr="005150EC">
        <w:rPr>
          <w:rFonts w:cs="Times New Roman"/>
          <w:spacing w:val="-4"/>
          <w:szCs w:val="28"/>
        </w:rPr>
        <w:t>землепользования и застройки на территории города Сургута», от 26.10.2005 № 512-III ГД</w:t>
      </w:r>
      <w:r w:rsidRPr="005150EC">
        <w:rPr>
          <w:rFonts w:cs="Times New Roman"/>
          <w:szCs w:val="28"/>
        </w:rPr>
        <w:t xml:space="preserve"> «Об утверждении Положения</w:t>
      </w:r>
      <w:r>
        <w:rPr>
          <w:rFonts w:cs="Times New Roman"/>
          <w:szCs w:val="28"/>
        </w:rPr>
        <w:t xml:space="preserve"> </w:t>
      </w:r>
      <w:r w:rsidRPr="005150EC">
        <w:rPr>
          <w:rFonts w:cs="Times New Roman"/>
          <w:szCs w:val="28"/>
        </w:rPr>
        <w:t xml:space="preserve">о публичных слушаниях в городе Сургуте», распоряжением Администрации города от 18.03.2005 № 706 «О проекте Правил </w:t>
      </w:r>
      <w:r>
        <w:rPr>
          <w:rFonts w:cs="Times New Roman"/>
          <w:szCs w:val="28"/>
        </w:rPr>
        <w:t xml:space="preserve">                   </w:t>
      </w:r>
      <w:r w:rsidRPr="005150EC">
        <w:rPr>
          <w:rFonts w:cs="Times New Roman"/>
          <w:szCs w:val="28"/>
        </w:rPr>
        <w:t xml:space="preserve">землепользования и застройки города Сургута и утверждении состава комиссии по градостроительному зонированию», </w:t>
      </w:r>
      <w:r w:rsidRPr="005150EC">
        <w:rPr>
          <w:rFonts w:eastAsia="Calibri" w:cs="Times New Roman"/>
          <w:szCs w:val="28"/>
        </w:rPr>
        <w:t>заключение</w:t>
      </w:r>
      <w:r w:rsidR="00724338">
        <w:rPr>
          <w:rFonts w:eastAsia="Calibri" w:cs="Times New Roman"/>
          <w:szCs w:val="28"/>
        </w:rPr>
        <w:t>м</w:t>
      </w:r>
      <w:r>
        <w:rPr>
          <w:rFonts w:eastAsia="Calibri" w:cs="Times New Roman"/>
          <w:szCs w:val="28"/>
        </w:rPr>
        <w:t xml:space="preserve"> </w:t>
      </w:r>
      <w:r w:rsidRPr="005150EC">
        <w:rPr>
          <w:rFonts w:eastAsia="Calibri" w:cs="Times New Roman"/>
          <w:szCs w:val="28"/>
        </w:rPr>
        <w:t xml:space="preserve">о результатах публичных </w:t>
      </w:r>
      <w:r w:rsidRPr="005150EC">
        <w:rPr>
          <w:rFonts w:eastAsia="Calibri" w:cs="Times New Roman"/>
          <w:spacing w:val="-4"/>
          <w:szCs w:val="28"/>
        </w:rPr>
        <w:t xml:space="preserve">слушаний </w:t>
      </w:r>
      <w:r w:rsidRPr="005150EC">
        <w:rPr>
          <w:rFonts w:eastAsia="Calibri" w:cs="Times New Roman"/>
          <w:spacing w:val="-4"/>
          <w:sz w:val="27"/>
          <w:szCs w:val="27"/>
        </w:rPr>
        <w:t xml:space="preserve">по вопросу </w:t>
      </w:r>
      <w:r w:rsidRPr="005150EC">
        <w:rPr>
          <w:rFonts w:cs="Times New Roman"/>
          <w:spacing w:val="-4"/>
          <w:szCs w:val="28"/>
        </w:rPr>
        <w:t>внесения изменений в Правила землепользования и застройки</w:t>
      </w:r>
      <w:r w:rsidRPr="005150EC">
        <w:rPr>
          <w:rFonts w:cs="Times New Roman"/>
          <w:szCs w:val="28"/>
        </w:rPr>
        <w:t xml:space="preserve"> на территории города Сургута</w:t>
      </w:r>
      <w:r w:rsidRPr="005150EC">
        <w:rPr>
          <w:rFonts w:eastAsia="Calibri" w:cs="Times New Roman"/>
          <w:sz w:val="27"/>
          <w:szCs w:val="27"/>
        </w:rPr>
        <w:t xml:space="preserve"> </w:t>
      </w:r>
      <w:r w:rsidRPr="005150EC">
        <w:rPr>
          <w:rFonts w:eastAsia="Calibri" w:cs="Times New Roman"/>
          <w:szCs w:val="28"/>
        </w:rPr>
        <w:t xml:space="preserve">(протокол публичных слушаний от 08.02.2017 </w:t>
      </w:r>
      <w:r>
        <w:rPr>
          <w:rFonts w:eastAsia="Calibri" w:cs="Times New Roman"/>
          <w:szCs w:val="28"/>
        </w:rPr>
        <w:t xml:space="preserve">               № 159),</w:t>
      </w:r>
      <w:r w:rsidRPr="005150EC">
        <w:rPr>
          <w:rFonts w:eastAsia="Calibri" w:cs="Times New Roman"/>
          <w:szCs w:val="28"/>
        </w:rPr>
        <w:t xml:space="preserve"> рекомендаци</w:t>
      </w:r>
      <w:r w:rsidR="00724338">
        <w:rPr>
          <w:rFonts w:eastAsia="Calibri" w:cs="Times New Roman"/>
          <w:szCs w:val="28"/>
        </w:rPr>
        <w:t>ями</w:t>
      </w:r>
      <w:r w:rsidRPr="005150EC">
        <w:rPr>
          <w:rFonts w:eastAsia="Calibri" w:cs="Times New Roman"/>
          <w:szCs w:val="28"/>
        </w:rPr>
        <w:t xml:space="preserve"> комиссии</w:t>
      </w:r>
      <w:r>
        <w:rPr>
          <w:rFonts w:eastAsia="Calibri" w:cs="Times New Roman"/>
          <w:szCs w:val="28"/>
        </w:rPr>
        <w:t xml:space="preserve"> </w:t>
      </w:r>
      <w:r w:rsidRPr="005150EC">
        <w:rPr>
          <w:rFonts w:eastAsia="Calibri" w:cs="Times New Roman"/>
          <w:szCs w:val="28"/>
        </w:rPr>
        <w:t xml:space="preserve">по градостроительному зонированию </w:t>
      </w:r>
      <w:r w:rsidR="00724338">
        <w:rPr>
          <w:rFonts w:eastAsia="Calibri" w:cs="Times New Roman"/>
          <w:szCs w:val="28"/>
        </w:rPr>
        <w:t xml:space="preserve">                     </w:t>
      </w:r>
      <w:r w:rsidRPr="00724338">
        <w:rPr>
          <w:rFonts w:eastAsia="Calibri" w:cs="Times New Roman"/>
          <w:spacing w:val="-4"/>
          <w:szCs w:val="28"/>
        </w:rPr>
        <w:t xml:space="preserve">(протокол заседания комиссии по градостроительному зонированию </w:t>
      </w:r>
      <w:r w:rsidRPr="00724338">
        <w:rPr>
          <w:rFonts w:cs="Times New Roman"/>
          <w:spacing w:val="-4"/>
          <w:szCs w:val="28"/>
        </w:rPr>
        <w:t>от 14.02.2017</w:t>
      </w:r>
      <w:r w:rsidRPr="005150EC">
        <w:rPr>
          <w:rFonts w:cs="Times New Roman"/>
          <w:szCs w:val="28"/>
        </w:rPr>
        <w:t xml:space="preserve"> № 208)</w:t>
      </w:r>
      <w:r w:rsidRPr="005150EC">
        <w:rPr>
          <w:rFonts w:eastAsia="Calibri" w:cs="Times New Roman"/>
          <w:szCs w:val="28"/>
        </w:rPr>
        <w:t>:</w:t>
      </w:r>
    </w:p>
    <w:p w:rsidR="005150EC" w:rsidRPr="005150EC" w:rsidRDefault="005150EC" w:rsidP="005150E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150EC">
        <w:rPr>
          <w:rFonts w:cs="Times New Roman"/>
          <w:szCs w:val="28"/>
        </w:rPr>
        <w:t>1. Отклонить предложение общества с ограниченной ответственностью «</w:t>
      </w:r>
      <w:proofErr w:type="spellStart"/>
      <w:r w:rsidRPr="005150EC">
        <w:rPr>
          <w:rFonts w:cs="Times New Roman"/>
          <w:szCs w:val="28"/>
        </w:rPr>
        <w:t>ПетролСнаб</w:t>
      </w:r>
      <w:proofErr w:type="spellEnd"/>
      <w:r w:rsidRPr="005150EC">
        <w:rPr>
          <w:rFonts w:cs="Times New Roman"/>
          <w:szCs w:val="28"/>
        </w:rPr>
        <w:t xml:space="preserve">» о внесении изменений в Правила землепользования и застройки                               на территории города Сургута, утвержденные решением городской Думы                       от 28.06.2005 № 475-III ГД, а именно в раздел III «Карта градостроительного </w:t>
      </w:r>
      <w:r>
        <w:rPr>
          <w:rFonts w:cs="Times New Roman"/>
          <w:szCs w:val="28"/>
        </w:rPr>
        <w:t xml:space="preserve">                  </w:t>
      </w:r>
      <w:r w:rsidRPr="005150EC">
        <w:rPr>
          <w:rFonts w:cs="Times New Roman"/>
          <w:szCs w:val="28"/>
        </w:rPr>
        <w:t>зонирования»</w:t>
      </w:r>
      <w:r w:rsidR="00724338">
        <w:rPr>
          <w:rFonts w:cs="Times New Roman"/>
          <w:szCs w:val="28"/>
        </w:rPr>
        <w:t xml:space="preserve"> по</w:t>
      </w:r>
      <w:r w:rsidRPr="005150EC">
        <w:rPr>
          <w:rFonts w:cs="Times New Roman"/>
          <w:szCs w:val="28"/>
        </w:rPr>
        <w:t xml:space="preserve"> внес</w:t>
      </w:r>
      <w:r w:rsidR="00724338">
        <w:rPr>
          <w:rFonts w:cs="Times New Roman"/>
          <w:szCs w:val="28"/>
        </w:rPr>
        <w:t>ению</w:t>
      </w:r>
      <w:r w:rsidRPr="005150EC">
        <w:rPr>
          <w:rFonts w:cs="Times New Roman"/>
          <w:szCs w:val="28"/>
        </w:rPr>
        <w:t xml:space="preserve"> санитарно-защитны</w:t>
      </w:r>
      <w:r w:rsidR="00724338">
        <w:rPr>
          <w:rFonts w:cs="Times New Roman"/>
          <w:szCs w:val="28"/>
        </w:rPr>
        <w:t>х зон</w:t>
      </w:r>
      <w:r w:rsidRPr="005150EC">
        <w:rPr>
          <w:rFonts w:cs="Times New Roman"/>
          <w:szCs w:val="28"/>
        </w:rPr>
        <w:t xml:space="preserve"> в размере</w:t>
      </w:r>
      <w:r>
        <w:rPr>
          <w:rFonts w:cs="Times New Roman"/>
          <w:szCs w:val="28"/>
        </w:rPr>
        <w:t xml:space="preserve"> </w:t>
      </w:r>
      <w:r w:rsidRPr="005150EC">
        <w:rPr>
          <w:rFonts w:cs="Times New Roman"/>
          <w:szCs w:val="28"/>
        </w:rPr>
        <w:t>150 метров, установленны</w:t>
      </w:r>
      <w:r w:rsidR="00724338">
        <w:rPr>
          <w:rFonts w:cs="Times New Roman"/>
          <w:szCs w:val="28"/>
        </w:rPr>
        <w:t>х</w:t>
      </w:r>
      <w:r w:rsidRPr="005150EC">
        <w:rPr>
          <w:rFonts w:cs="Times New Roman"/>
          <w:szCs w:val="28"/>
        </w:rPr>
        <w:t xml:space="preserve"> и поставленны</w:t>
      </w:r>
      <w:r w:rsidR="00724338">
        <w:rPr>
          <w:rFonts w:cs="Times New Roman"/>
          <w:szCs w:val="28"/>
        </w:rPr>
        <w:t>х</w:t>
      </w:r>
      <w:r w:rsidRPr="005150EC">
        <w:rPr>
          <w:rFonts w:cs="Times New Roman"/>
          <w:szCs w:val="28"/>
        </w:rPr>
        <w:t xml:space="preserve"> на кадастровый учет</w:t>
      </w:r>
      <w:r>
        <w:rPr>
          <w:rFonts w:cs="Times New Roman"/>
          <w:szCs w:val="28"/>
        </w:rPr>
        <w:t>,</w:t>
      </w:r>
      <w:r w:rsidRPr="005150EC">
        <w:rPr>
          <w:rFonts w:cs="Times New Roman"/>
          <w:szCs w:val="28"/>
        </w:rPr>
        <w:t xml:space="preserve"> в отношении автозаправочной </w:t>
      </w:r>
      <w:r>
        <w:rPr>
          <w:rFonts w:cs="Times New Roman"/>
          <w:szCs w:val="28"/>
        </w:rPr>
        <w:t xml:space="preserve">                     </w:t>
      </w:r>
      <w:r w:rsidRPr="005150EC">
        <w:rPr>
          <w:rFonts w:cs="Times New Roman"/>
          <w:szCs w:val="28"/>
        </w:rPr>
        <w:t xml:space="preserve">станции, расположенной по адресу: город Сургут, Югорский тракт, </w:t>
      </w:r>
      <w:r>
        <w:rPr>
          <w:rFonts w:cs="Times New Roman"/>
          <w:szCs w:val="28"/>
        </w:rPr>
        <w:t xml:space="preserve">дом </w:t>
      </w:r>
      <w:r w:rsidRPr="005150EC">
        <w:rPr>
          <w:rFonts w:cs="Times New Roman"/>
          <w:szCs w:val="28"/>
        </w:rPr>
        <w:t>54.</w:t>
      </w:r>
    </w:p>
    <w:p w:rsidR="005150EC" w:rsidRPr="005150EC" w:rsidRDefault="005150EC" w:rsidP="005150EC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5150EC">
        <w:rPr>
          <w:rFonts w:cs="Times New Roman"/>
          <w:szCs w:val="28"/>
        </w:rPr>
        <w:t xml:space="preserve">2. Управлению информационной политики опубликовать настоящее </w:t>
      </w:r>
      <w:r w:rsidRPr="005150EC">
        <w:rPr>
          <w:rFonts w:cs="Times New Roman"/>
          <w:spacing w:val="-4"/>
          <w:szCs w:val="28"/>
        </w:rPr>
        <w:t>постановление в средствах массовой информации и разместить на официальном портале</w:t>
      </w:r>
      <w:r w:rsidRPr="005150EC">
        <w:rPr>
          <w:rFonts w:cs="Times New Roman"/>
          <w:szCs w:val="28"/>
        </w:rPr>
        <w:t xml:space="preserve"> Администрации города.</w:t>
      </w:r>
    </w:p>
    <w:p w:rsidR="005150EC" w:rsidRPr="005150EC" w:rsidRDefault="005150EC" w:rsidP="005150EC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bCs/>
          <w:sz w:val="27"/>
          <w:szCs w:val="27"/>
        </w:rPr>
      </w:pPr>
      <w:r w:rsidRPr="005150EC">
        <w:rPr>
          <w:rFonts w:cs="Times New Roman"/>
          <w:sz w:val="27"/>
          <w:szCs w:val="27"/>
        </w:rPr>
        <w:t xml:space="preserve">3. Контроль за выполнением постановления </w:t>
      </w:r>
      <w:r>
        <w:rPr>
          <w:rFonts w:cs="Times New Roman"/>
          <w:sz w:val="27"/>
          <w:szCs w:val="27"/>
        </w:rPr>
        <w:t>возложить на заместителя главы Администрации города Усова А.В.</w:t>
      </w:r>
    </w:p>
    <w:p w:rsidR="005150EC" w:rsidRPr="005150EC" w:rsidRDefault="005150EC" w:rsidP="005150EC">
      <w:pPr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</w:p>
    <w:p w:rsidR="005150EC" w:rsidRPr="005150EC" w:rsidRDefault="005150EC" w:rsidP="005150EC">
      <w:pPr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</w:p>
    <w:p w:rsidR="00672112" w:rsidRDefault="00672112" w:rsidP="005150EC">
      <w:pPr>
        <w:ind w:firstLine="567"/>
        <w:jc w:val="both"/>
        <w:rPr>
          <w:rFonts w:cs="Times New Roman"/>
        </w:rPr>
      </w:pPr>
    </w:p>
    <w:p w:rsidR="005150EC" w:rsidRPr="005150EC" w:rsidRDefault="005150EC" w:rsidP="005150EC">
      <w:pPr>
        <w:jc w:val="both"/>
        <w:rPr>
          <w:rFonts w:cs="Times New Roman"/>
        </w:rPr>
      </w:pPr>
      <w:r>
        <w:rPr>
          <w:rFonts w:cs="Times New Roman"/>
        </w:rPr>
        <w:t>Глава города                                                                                                В.Н. Шувалов</w:t>
      </w:r>
    </w:p>
    <w:sectPr w:rsidR="005150EC" w:rsidRPr="005150EC" w:rsidSect="005150EC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EC"/>
    <w:rsid w:val="002E30DA"/>
    <w:rsid w:val="003B46E0"/>
    <w:rsid w:val="005150EC"/>
    <w:rsid w:val="005601FE"/>
    <w:rsid w:val="00672112"/>
    <w:rsid w:val="00724338"/>
    <w:rsid w:val="00915F66"/>
    <w:rsid w:val="009A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9FD6"/>
  <w15:chartTrackingRefBased/>
  <w15:docId w15:val="{4FF695B2-5D9B-476B-979C-C09E9C76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50E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locked/>
    <w:rsid w:val="005150EC"/>
    <w:rPr>
      <w:sz w:val="24"/>
      <w:szCs w:val="24"/>
    </w:rPr>
  </w:style>
  <w:style w:type="paragraph" w:styleId="a5">
    <w:name w:val="No Spacing"/>
    <w:link w:val="a4"/>
    <w:qFormat/>
    <w:rsid w:val="005150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2017-03-20T04:45:00Z</cp:lastPrinted>
  <dcterms:created xsi:type="dcterms:W3CDTF">2017-03-23T04:54:00Z</dcterms:created>
  <dcterms:modified xsi:type="dcterms:W3CDTF">2017-03-23T04:54:00Z</dcterms:modified>
</cp:coreProperties>
</file>