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BF3" w:rsidRPr="008E46BA" w:rsidRDefault="005C3BF3" w:rsidP="005C3BF3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8E46BA">
        <w:rPr>
          <w:rFonts w:ascii="Times New Roman" w:hAnsi="Times New Roman" w:cs="Times New Roman"/>
          <w:sz w:val="27"/>
          <w:szCs w:val="27"/>
        </w:rPr>
        <w:t>Пояснительная записка к проекту решения Думы города</w:t>
      </w:r>
    </w:p>
    <w:p w:rsidR="00C30E49" w:rsidRDefault="005C3BF3" w:rsidP="005C3BF3">
      <w:pPr>
        <w:tabs>
          <w:tab w:val="left" w:pos="3119"/>
          <w:tab w:val="left" w:pos="9356"/>
        </w:tabs>
        <w:spacing w:after="0"/>
        <w:ind w:right="1"/>
        <w:jc w:val="center"/>
        <w:rPr>
          <w:rFonts w:ascii="Times New Roman" w:hAnsi="Times New Roman" w:cs="Times New Roman"/>
          <w:sz w:val="27"/>
          <w:szCs w:val="27"/>
        </w:rPr>
      </w:pPr>
      <w:r w:rsidRPr="008E46BA">
        <w:rPr>
          <w:rFonts w:ascii="Times New Roman" w:hAnsi="Times New Roman" w:cs="Times New Roman"/>
          <w:sz w:val="27"/>
          <w:szCs w:val="27"/>
        </w:rPr>
        <w:t>«О  внесении  изменений  в  решение Думы  города  от 06.10.2010 № 795-</w:t>
      </w:r>
      <w:r w:rsidRPr="008E46BA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8E46BA">
        <w:rPr>
          <w:rFonts w:ascii="Times New Roman" w:hAnsi="Times New Roman" w:cs="Times New Roman"/>
          <w:sz w:val="27"/>
          <w:szCs w:val="27"/>
        </w:rPr>
        <w:t xml:space="preserve"> ДГ </w:t>
      </w:r>
    </w:p>
    <w:p w:rsidR="00C30E49" w:rsidRDefault="005C3BF3" w:rsidP="005C3BF3">
      <w:pPr>
        <w:tabs>
          <w:tab w:val="left" w:pos="3119"/>
          <w:tab w:val="left" w:pos="9356"/>
        </w:tabs>
        <w:spacing w:after="0"/>
        <w:ind w:right="1"/>
        <w:jc w:val="center"/>
        <w:rPr>
          <w:rFonts w:ascii="Times New Roman" w:hAnsi="Times New Roman" w:cs="Times New Roman"/>
          <w:sz w:val="27"/>
          <w:szCs w:val="27"/>
        </w:rPr>
      </w:pPr>
      <w:r w:rsidRPr="008E46BA">
        <w:rPr>
          <w:rFonts w:ascii="Times New Roman" w:hAnsi="Times New Roman" w:cs="Times New Roman"/>
          <w:sz w:val="27"/>
          <w:szCs w:val="27"/>
        </w:rPr>
        <w:t xml:space="preserve">«О порядке определения размера, условий и сроков уплаты арендной платы </w:t>
      </w:r>
    </w:p>
    <w:p w:rsidR="00C30E49" w:rsidRDefault="005C3BF3" w:rsidP="005C3BF3">
      <w:pPr>
        <w:tabs>
          <w:tab w:val="left" w:pos="3119"/>
          <w:tab w:val="left" w:pos="9356"/>
        </w:tabs>
        <w:spacing w:after="0"/>
        <w:ind w:right="1"/>
        <w:jc w:val="center"/>
        <w:rPr>
          <w:rFonts w:ascii="Times New Roman" w:hAnsi="Times New Roman" w:cs="Times New Roman"/>
          <w:sz w:val="27"/>
          <w:szCs w:val="27"/>
        </w:rPr>
      </w:pPr>
      <w:r w:rsidRPr="008E46BA">
        <w:rPr>
          <w:rFonts w:ascii="Times New Roman" w:hAnsi="Times New Roman" w:cs="Times New Roman"/>
          <w:sz w:val="27"/>
          <w:szCs w:val="27"/>
        </w:rPr>
        <w:t xml:space="preserve">за земельные участки, находящиеся в муниципальной собственности муниципального образования городской округ город Сургут, предоставленные </w:t>
      </w:r>
    </w:p>
    <w:p w:rsidR="005C3BF3" w:rsidRPr="008E46BA" w:rsidRDefault="005C3BF3" w:rsidP="005C3BF3">
      <w:pPr>
        <w:tabs>
          <w:tab w:val="left" w:pos="3119"/>
          <w:tab w:val="left" w:pos="9356"/>
        </w:tabs>
        <w:spacing w:after="0"/>
        <w:ind w:right="1"/>
        <w:jc w:val="center"/>
        <w:rPr>
          <w:rFonts w:ascii="Times New Roman" w:hAnsi="Times New Roman" w:cs="Times New Roman"/>
          <w:sz w:val="27"/>
          <w:szCs w:val="27"/>
        </w:rPr>
      </w:pPr>
      <w:r w:rsidRPr="008E46BA">
        <w:rPr>
          <w:rFonts w:ascii="Times New Roman" w:hAnsi="Times New Roman" w:cs="Times New Roman"/>
          <w:sz w:val="27"/>
          <w:szCs w:val="27"/>
        </w:rPr>
        <w:t>в аренду без проведения торгов»</w:t>
      </w:r>
    </w:p>
    <w:p w:rsidR="005C3BF3" w:rsidRPr="008E46BA" w:rsidRDefault="005C3BF3" w:rsidP="005C3BF3">
      <w:pPr>
        <w:tabs>
          <w:tab w:val="left" w:pos="3119"/>
          <w:tab w:val="left" w:pos="9356"/>
        </w:tabs>
        <w:spacing w:after="0"/>
        <w:ind w:right="1"/>
        <w:jc w:val="center"/>
        <w:rPr>
          <w:rFonts w:ascii="Times New Roman" w:hAnsi="Times New Roman" w:cs="Times New Roman"/>
          <w:sz w:val="27"/>
          <w:szCs w:val="27"/>
        </w:rPr>
      </w:pPr>
    </w:p>
    <w:p w:rsidR="005C3BF3" w:rsidRPr="008E46BA" w:rsidRDefault="005C3BF3" w:rsidP="005C3BF3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E46BA">
        <w:rPr>
          <w:rFonts w:ascii="Times New Roman" w:hAnsi="Times New Roman" w:cs="Times New Roman"/>
          <w:sz w:val="27"/>
          <w:szCs w:val="27"/>
        </w:rPr>
        <w:t xml:space="preserve">В  соответствии со статьей 39.7 Земельного кодекса РФ порядок определения размера арендной платы за земельные участки, находящиеся </w:t>
      </w:r>
      <w:r w:rsidRPr="008E46BA">
        <w:rPr>
          <w:rFonts w:ascii="Times New Roman" w:hAnsi="Times New Roman" w:cs="Times New Roman"/>
          <w:sz w:val="27"/>
          <w:szCs w:val="27"/>
        </w:rPr>
        <w:br/>
        <w:t xml:space="preserve">в муниципальной собственности и предоставленные в аренду без торгов, устанавливается органом местного самоуправления. </w:t>
      </w:r>
    </w:p>
    <w:p w:rsidR="005C3BF3" w:rsidRPr="008E46BA" w:rsidRDefault="005C3BF3" w:rsidP="005C3BF3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E46BA">
        <w:rPr>
          <w:rFonts w:ascii="Times New Roman" w:hAnsi="Times New Roman" w:cs="Times New Roman"/>
          <w:sz w:val="27"/>
          <w:szCs w:val="27"/>
        </w:rPr>
        <w:t xml:space="preserve">Представленным проектом решения предлагается: </w:t>
      </w:r>
    </w:p>
    <w:p w:rsidR="005C3BF3" w:rsidRPr="008E46BA" w:rsidRDefault="005C3BF3" w:rsidP="005C3BF3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E46BA">
        <w:rPr>
          <w:rFonts w:ascii="Times New Roman" w:hAnsi="Times New Roman" w:cs="Times New Roman"/>
          <w:sz w:val="27"/>
          <w:szCs w:val="27"/>
        </w:rPr>
        <w:tab/>
        <w:t xml:space="preserve">- </w:t>
      </w:r>
      <w:r w:rsidR="00C94D1D" w:rsidRPr="008E46BA">
        <w:rPr>
          <w:rFonts w:ascii="Times New Roman" w:hAnsi="Times New Roman" w:cs="Times New Roman"/>
          <w:sz w:val="27"/>
          <w:szCs w:val="27"/>
        </w:rPr>
        <w:t xml:space="preserve">установить </w:t>
      </w:r>
      <w:r w:rsidRPr="008E46BA">
        <w:rPr>
          <w:rFonts w:ascii="Times New Roman" w:hAnsi="Times New Roman" w:cs="Times New Roman"/>
          <w:sz w:val="27"/>
          <w:szCs w:val="27"/>
        </w:rPr>
        <w:t>коэффициент строительства при переда</w:t>
      </w:r>
      <w:r w:rsidR="00C94D1D" w:rsidRPr="008E46BA">
        <w:rPr>
          <w:rFonts w:ascii="Times New Roman" w:hAnsi="Times New Roman" w:cs="Times New Roman"/>
          <w:sz w:val="27"/>
          <w:szCs w:val="27"/>
        </w:rPr>
        <w:t xml:space="preserve">че в аренду земельного участка </w:t>
      </w:r>
      <w:r w:rsidRPr="008E46BA">
        <w:rPr>
          <w:rFonts w:ascii="Times New Roman" w:hAnsi="Times New Roman" w:cs="Times New Roman"/>
          <w:sz w:val="27"/>
          <w:szCs w:val="27"/>
        </w:rPr>
        <w:t>для строительства в размере:</w:t>
      </w:r>
    </w:p>
    <w:p w:rsidR="005C3BF3" w:rsidRPr="008E46BA" w:rsidRDefault="005C3BF3" w:rsidP="005C3BF3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E46BA">
        <w:rPr>
          <w:rFonts w:ascii="Times New Roman" w:hAnsi="Times New Roman" w:cs="Times New Roman"/>
          <w:sz w:val="27"/>
          <w:szCs w:val="27"/>
        </w:rPr>
        <w:t>0,1 - в течение первого года;</w:t>
      </w:r>
    </w:p>
    <w:p w:rsidR="005C3BF3" w:rsidRPr="008E46BA" w:rsidRDefault="005C3BF3" w:rsidP="005C3BF3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E46BA">
        <w:rPr>
          <w:rFonts w:ascii="Times New Roman" w:hAnsi="Times New Roman" w:cs="Times New Roman"/>
          <w:sz w:val="27"/>
          <w:szCs w:val="27"/>
        </w:rPr>
        <w:t>0,5 - в течение второго года;</w:t>
      </w:r>
    </w:p>
    <w:p w:rsidR="005C3BF3" w:rsidRPr="008E46BA" w:rsidRDefault="005C3BF3" w:rsidP="005C3BF3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E46BA">
        <w:rPr>
          <w:rFonts w:ascii="Times New Roman" w:hAnsi="Times New Roman" w:cs="Times New Roman"/>
          <w:sz w:val="27"/>
          <w:szCs w:val="27"/>
        </w:rPr>
        <w:t>1 - с даты заключения договора аренды до даты подачи арендатором заявления о применении коэффициента строительства с приложением разрешения на строительство, а также в течение третьего года и следующих лет в пределах нормативного срока строительства, указанного в разрешении на строительство;</w:t>
      </w:r>
    </w:p>
    <w:p w:rsidR="005C3BF3" w:rsidRPr="008E46BA" w:rsidRDefault="005C3BF3" w:rsidP="005C3BF3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E46BA">
        <w:rPr>
          <w:rFonts w:ascii="Times New Roman" w:hAnsi="Times New Roman" w:cs="Times New Roman"/>
          <w:sz w:val="27"/>
          <w:szCs w:val="27"/>
        </w:rPr>
        <w:t>- установить коэффициент субъектов малого и среднего предпринимательства в размере 0,5 при передаче в аренду земельных участков субъектам малого и среднего предпринимательства в случае, если указанные хозяйствующие субъекты соответствуют требованиям, установленным Федеральным законом от 24.07.2007 № 209-ФЗ «О развитии малого и среднего предпринимательства в Российской Федерации», при условии уведомления об этом арендатором до даты заключения договора аренды;</w:t>
      </w:r>
    </w:p>
    <w:p w:rsidR="005C3BF3" w:rsidRPr="008E46BA" w:rsidRDefault="005C3BF3" w:rsidP="005C3BF3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E46BA">
        <w:rPr>
          <w:rFonts w:ascii="Times New Roman" w:hAnsi="Times New Roman" w:cs="Times New Roman"/>
          <w:sz w:val="27"/>
          <w:szCs w:val="27"/>
        </w:rPr>
        <w:tab/>
        <w:t>- установить коэффициент КС/МЧП в размере 0,4 при передаче земельных участков в аренду на основании концессионного соглашения и</w:t>
      </w:r>
      <w:r w:rsidR="00C94D1D" w:rsidRPr="008E46BA">
        <w:rPr>
          <w:rFonts w:ascii="Times New Roman" w:hAnsi="Times New Roman" w:cs="Times New Roman"/>
          <w:sz w:val="27"/>
          <w:szCs w:val="27"/>
        </w:rPr>
        <w:t>ли</w:t>
      </w:r>
      <w:r w:rsidRPr="008E46BA">
        <w:rPr>
          <w:rFonts w:ascii="Times New Roman" w:hAnsi="Times New Roman" w:cs="Times New Roman"/>
          <w:sz w:val="27"/>
          <w:szCs w:val="27"/>
        </w:rPr>
        <w:t xml:space="preserve"> соглашения муниципально-частного партнерства;</w:t>
      </w:r>
    </w:p>
    <w:p w:rsidR="005C3BF3" w:rsidRPr="008E46BA" w:rsidRDefault="005C3BF3" w:rsidP="005C3BF3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E46BA">
        <w:rPr>
          <w:rFonts w:ascii="Times New Roman" w:hAnsi="Times New Roman" w:cs="Times New Roman"/>
          <w:sz w:val="27"/>
          <w:szCs w:val="27"/>
        </w:rPr>
        <w:tab/>
        <w:t xml:space="preserve">Категории получателей: </w:t>
      </w:r>
    </w:p>
    <w:p w:rsidR="005C3BF3" w:rsidRPr="008E46BA" w:rsidRDefault="005C3BF3" w:rsidP="005C3BF3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E46BA">
        <w:rPr>
          <w:rFonts w:ascii="Times New Roman" w:hAnsi="Times New Roman" w:cs="Times New Roman"/>
          <w:b/>
          <w:sz w:val="27"/>
          <w:szCs w:val="27"/>
        </w:rPr>
        <w:tab/>
        <w:t xml:space="preserve">- </w:t>
      </w:r>
      <w:r w:rsidRPr="008E46BA">
        <w:rPr>
          <w:rFonts w:ascii="Times New Roman" w:hAnsi="Times New Roman" w:cs="Times New Roman"/>
          <w:sz w:val="27"/>
          <w:szCs w:val="27"/>
        </w:rPr>
        <w:t>субъекты малого и среднего предпринимательства в случае, если указанные хозяйствующие субъекты соответствуют требованиям, установленным Федеральным законом от 24.07.2007 № 209-ФЗ «О развитии малого и среднего предпринимательства в Российской Федерации»;</w:t>
      </w:r>
    </w:p>
    <w:p w:rsidR="005C3BF3" w:rsidRPr="008E46BA" w:rsidRDefault="005C3BF3" w:rsidP="005C3BF3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E46BA">
        <w:rPr>
          <w:rFonts w:ascii="Times New Roman" w:hAnsi="Times New Roman" w:cs="Times New Roman"/>
          <w:b/>
          <w:sz w:val="27"/>
          <w:szCs w:val="27"/>
        </w:rPr>
        <w:tab/>
        <w:t xml:space="preserve">-  </w:t>
      </w:r>
      <w:r w:rsidRPr="008E46BA">
        <w:rPr>
          <w:rFonts w:ascii="Times New Roman" w:hAnsi="Times New Roman" w:cs="Times New Roman"/>
          <w:sz w:val="27"/>
          <w:szCs w:val="27"/>
        </w:rPr>
        <w:t xml:space="preserve">юридические лица, представительства и филиалы, индивидуальные предприниматели, в том числе иностранные, осуществляющие планирование, проектирование и строительство объектов социальной инфраструктуры </w:t>
      </w:r>
      <w:r w:rsidRPr="008E46BA">
        <w:rPr>
          <w:rFonts w:ascii="Times New Roman" w:hAnsi="Times New Roman" w:cs="Times New Roman"/>
          <w:sz w:val="27"/>
          <w:szCs w:val="27"/>
        </w:rPr>
        <w:br/>
        <w:t xml:space="preserve">в соответствии с концессионными соглашениями, соглашениями </w:t>
      </w:r>
      <w:r w:rsidRPr="008E46BA">
        <w:rPr>
          <w:rFonts w:ascii="Times New Roman" w:hAnsi="Times New Roman" w:cs="Times New Roman"/>
          <w:sz w:val="27"/>
          <w:szCs w:val="27"/>
        </w:rPr>
        <w:br/>
        <w:t>о муниципально-частном партнерстве.</w:t>
      </w:r>
    </w:p>
    <w:p w:rsidR="008E46BA" w:rsidRPr="008E46BA" w:rsidRDefault="008E46BA" w:rsidP="008E46B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E46BA">
        <w:rPr>
          <w:rFonts w:ascii="Times New Roman" w:hAnsi="Times New Roman" w:cs="Times New Roman"/>
          <w:sz w:val="27"/>
          <w:szCs w:val="27"/>
        </w:rPr>
        <w:t xml:space="preserve">Применение коэффициента строительства и коэффициента субъектов малого и среднего предпринимательства предполагает заявительный характер. Согласно </w:t>
      </w:r>
      <w:r w:rsidRPr="008E46BA">
        <w:rPr>
          <w:rFonts w:ascii="Times New Roman" w:hAnsi="Times New Roman" w:cs="Times New Roman"/>
          <w:sz w:val="27"/>
          <w:szCs w:val="27"/>
        </w:rPr>
        <w:lastRenderedPageBreak/>
        <w:t xml:space="preserve">сведениям из Единого реестра субъектов малого и среднего предпринимательства по состоянию на 03.11.2020 десять арендаторов, с которыми заключено 12 договоров аренды земельных участков, находящихся в муниципальной собственности, относятся к категории субъектов малого и среднего предпринимательства. Также 8 договоров аренды заключены для осуществления строительства. Таким образом, в случае поступления заявлений от всех арендаторов указанных договоров общая сумма возможных потерь по доходам </w:t>
      </w:r>
      <w:r>
        <w:rPr>
          <w:rFonts w:ascii="Times New Roman" w:hAnsi="Times New Roman" w:cs="Times New Roman"/>
          <w:sz w:val="27"/>
          <w:szCs w:val="27"/>
        </w:rPr>
        <w:br/>
      </w:r>
      <w:r w:rsidRPr="008E46BA">
        <w:rPr>
          <w:rFonts w:ascii="Times New Roman" w:hAnsi="Times New Roman" w:cs="Times New Roman"/>
          <w:sz w:val="27"/>
          <w:szCs w:val="27"/>
        </w:rPr>
        <w:t xml:space="preserve">от сдачи в аренду при введении новых коэффициента строительства </w:t>
      </w:r>
      <w:r>
        <w:rPr>
          <w:rFonts w:ascii="Times New Roman" w:hAnsi="Times New Roman" w:cs="Times New Roman"/>
          <w:sz w:val="27"/>
          <w:szCs w:val="27"/>
        </w:rPr>
        <w:br/>
      </w:r>
      <w:r w:rsidRPr="008E46BA">
        <w:rPr>
          <w:rFonts w:ascii="Times New Roman" w:hAnsi="Times New Roman" w:cs="Times New Roman"/>
          <w:sz w:val="27"/>
          <w:szCs w:val="27"/>
        </w:rPr>
        <w:t>и коэффициента субъектов малого и среднего предпринимательства в 2021 году составит 3 794 235,87 руб.</w:t>
      </w:r>
    </w:p>
    <w:p w:rsidR="008E46BA" w:rsidRPr="008E46BA" w:rsidRDefault="008E46BA" w:rsidP="008E46B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E46BA">
        <w:rPr>
          <w:rFonts w:ascii="Times New Roman" w:hAnsi="Times New Roman" w:cs="Times New Roman"/>
          <w:sz w:val="27"/>
          <w:szCs w:val="27"/>
        </w:rPr>
        <w:t xml:space="preserve">Для применения коэффициента при наличии заключенного концессионного соглашения или соглашения о муниципально-частном партнерстве заявление </w:t>
      </w:r>
      <w:r>
        <w:rPr>
          <w:rFonts w:ascii="Times New Roman" w:hAnsi="Times New Roman" w:cs="Times New Roman"/>
          <w:sz w:val="27"/>
          <w:szCs w:val="27"/>
        </w:rPr>
        <w:br/>
      </w:r>
      <w:r w:rsidRPr="008E46BA">
        <w:rPr>
          <w:rFonts w:ascii="Times New Roman" w:hAnsi="Times New Roman" w:cs="Times New Roman"/>
          <w:sz w:val="27"/>
          <w:szCs w:val="27"/>
        </w:rPr>
        <w:t xml:space="preserve">от арендатора не требуется, и информация о наличии заключенных с арендаторами указанных соглашений имеется у арендодателя. С учетом действующих </w:t>
      </w:r>
      <w:r>
        <w:rPr>
          <w:rFonts w:ascii="Times New Roman" w:hAnsi="Times New Roman" w:cs="Times New Roman"/>
          <w:sz w:val="27"/>
          <w:szCs w:val="27"/>
        </w:rPr>
        <w:br/>
      </w:r>
      <w:r w:rsidRPr="008E46BA">
        <w:rPr>
          <w:rFonts w:ascii="Times New Roman" w:hAnsi="Times New Roman" w:cs="Times New Roman"/>
          <w:sz w:val="27"/>
          <w:szCs w:val="27"/>
        </w:rPr>
        <w:t>по состоянию на 03.11.2020 трех зарегистрированных договоров аренды земельных участков, заключенных на основании концессионных соглашений, общая сумма потерь по доходам от сдачи в аренду земельных участков, находящихся в муниципальной собственности, при введении данного коэффициента (Ккс/мчп) в 2021 году составит 2 486 885,24 руб.</w:t>
      </w:r>
    </w:p>
    <w:p w:rsidR="00F510D7" w:rsidRPr="008E46BA" w:rsidRDefault="00F510D7" w:rsidP="008E46B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E46BA">
        <w:rPr>
          <w:rFonts w:ascii="Times New Roman" w:hAnsi="Times New Roman" w:cs="Times New Roman"/>
          <w:sz w:val="27"/>
          <w:szCs w:val="27"/>
        </w:rPr>
        <w:t>Обоснование целесообразности внесения изменений в Порядок определения размера, условий и сроков уплаты арендной платы за земельные участки, находящиеся в муниципальной собственности муниципального образования городской округ город Сургут, предоставленные в аренду без проведения торгов</w:t>
      </w:r>
      <w:r w:rsidR="004B7680" w:rsidRPr="008E46BA">
        <w:rPr>
          <w:rFonts w:ascii="Times New Roman" w:hAnsi="Times New Roman" w:cs="Times New Roman"/>
          <w:sz w:val="27"/>
          <w:szCs w:val="27"/>
        </w:rPr>
        <w:t xml:space="preserve"> </w:t>
      </w:r>
      <w:r w:rsidR="008E46BA">
        <w:rPr>
          <w:rFonts w:ascii="Times New Roman" w:hAnsi="Times New Roman" w:cs="Times New Roman"/>
          <w:sz w:val="27"/>
          <w:szCs w:val="27"/>
        </w:rPr>
        <w:br/>
      </w:r>
      <w:r w:rsidR="004B7680" w:rsidRPr="008E46BA">
        <w:rPr>
          <w:rFonts w:ascii="Times New Roman" w:hAnsi="Times New Roman" w:cs="Times New Roman"/>
          <w:sz w:val="27"/>
          <w:szCs w:val="27"/>
        </w:rPr>
        <w:t xml:space="preserve">и варианты расчета арендной платы </w:t>
      </w:r>
      <w:r w:rsidRPr="008E46BA">
        <w:rPr>
          <w:rFonts w:ascii="Times New Roman" w:hAnsi="Times New Roman" w:cs="Times New Roman"/>
          <w:sz w:val="27"/>
          <w:szCs w:val="27"/>
        </w:rPr>
        <w:t>прилага</w:t>
      </w:r>
      <w:r w:rsidR="004B7680" w:rsidRPr="008E46BA">
        <w:rPr>
          <w:rFonts w:ascii="Times New Roman" w:hAnsi="Times New Roman" w:cs="Times New Roman"/>
          <w:sz w:val="27"/>
          <w:szCs w:val="27"/>
        </w:rPr>
        <w:t>ю</w:t>
      </w:r>
      <w:r w:rsidRPr="008E46BA">
        <w:rPr>
          <w:rFonts w:ascii="Times New Roman" w:hAnsi="Times New Roman" w:cs="Times New Roman"/>
          <w:sz w:val="27"/>
          <w:szCs w:val="27"/>
        </w:rPr>
        <w:t>тся.</w:t>
      </w:r>
    </w:p>
    <w:p w:rsidR="005C3BF3" w:rsidRPr="008E46BA" w:rsidRDefault="005C3BF3" w:rsidP="00C94D1D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8E46BA">
        <w:rPr>
          <w:rFonts w:ascii="Times New Roman" w:hAnsi="Times New Roman" w:cs="Times New Roman"/>
          <w:sz w:val="27"/>
          <w:szCs w:val="27"/>
        </w:rPr>
        <w:tab/>
      </w:r>
    </w:p>
    <w:p w:rsidR="00C94D1D" w:rsidRPr="008E46BA" w:rsidRDefault="005C3BF3" w:rsidP="00C94D1D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7"/>
          <w:szCs w:val="27"/>
        </w:rPr>
      </w:pPr>
      <w:r w:rsidRPr="008E46BA">
        <w:rPr>
          <w:rFonts w:ascii="Times New Roman" w:hAnsi="Times New Roman" w:cs="Times New Roman"/>
          <w:sz w:val="27"/>
          <w:szCs w:val="27"/>
        </w:rPr>
        <w:t xml:space="preserve">Приложение: 1. </w:t>
      </w:r>
      <w:r w:rsidR="00C94D1D" w:rsidRPr="008E46BA">
        <w:rPr>
          <w:rFonts w:ascii="Times New Roman" w:hAnsi="Times New Roman" w:cs="Times New Roman"/>
          <w:sz w:val="27"/>
          <w:szCs w:val="27"/>
        </w:rPr>
        <w:t xml:space="preserve"> </w:t>
      </w:r>
      <w:r w:rsidR="007430E6" w:rsidRPr="007430E6">
        <w:rPr>
          <w:rFonts w:ascii="Times New Roman" w:hAnsi="Times New Roman" w:cs="Times New Roman"/>
          <w:sz w:val="27"/>
          <w:szCs w:val="27"/>
        </w:rPr>
        <w:t>О</w:t>
      </w:r>
      <w:r w:rsidR="00C94D1D" w:rsidRPr="008E46BA">
        <w:rPr>
          <w:rFonts w:ascii="Times New Roman" w:hAnsi="Times New Roman" w:cs="Times New Roman"/>
          <w:sz w:val="27"/>
          <w:szCs w:val="27"/>
        </w:rPr>
        <w:t xml:space="preserve">боснование    целесообразности    планируемых   внесений  изменений </w:t>
      </w:r>
      <w:r w:rsidR="008E46BA" w:rsidRPr="008E46BA">
        <w:rPr>
          <w:rFonts w:ascii="Times New Roman" w:hAnsi="Times New Roman" w:cs="Times New Roman"/>
          <w:sz w:val="27"/>
          <w:szCs w:val="27"/>
        </w:rPr>
        <w:t xml:space="preserve">и варианты расчета арендной платы </w:t>
      </w:r>
      <w:r w:rsidR="00C94D1D" w:rsidRPr="008E46BA">
        <w:rPr>
          <w:rFonts w:ascii="Times New Roman" w:hAnsi="Times New Roman" w:cs="Times New Roman"/>
          <w:sz w:val="27"/>
          <w:szCs w:val="27"/>
        </w:rPr>
        <w:t xml:space="preserve">на </w:t>
      </w:r>
      <w:r w:rsidR="007430E6">
        <w:rPr>
          <w:rFonts w:ascii="Times New Roman" w:hAnsi="Times New Roman" w:cs="Times New Roman"/>
          <w:sz w:val="27"/>
          <w:szCs w:val="27"/>
        </w:rPr>
        <w:t>5</w:t>
      </w:r>
      <w:r w:rsidR="00C94D1D" w:rsidRPr="008E46BA">
        <w:rPr>
          <w:rFonts w:ascii="Times New Roman" w:hAnsi="Times New Roman" w:cs="Times New Roman"/>
          <w:sz w:val="27"/>
          <w:szCs w:val="27"/>
        </w:rPr>
        <w:t xml:space="preserve"> л. в 1 экз.</w:t>
      </w:r>
    </w:p>
    <w:p w:rsidR="005C3BF3" w:rsidRPr="008E46BA" w:rsidRDefault="00C94D1D" w:rsidP="00C94D1D">
      <w:pPr>
        <w:spacing w:after="0"/>
        <w:ind w:left="1701"/>
        <w:jc w:val="both"/>
        <w:rPr>
          <w:rFonts w:ascii="Times New Roman" w:hAnsi="Times New Roman" w:cs="Times New Roman"/>
          <w:sz w:val="27"/>
          <w:szCs w:val="27"/>
        </w:rPr>
      </w:pPr>
      <w:r w:rsidRPr="008E46BA">
        <w:rPr>
          <w:rFonts w:ascii="Times New Roman" w:hAnsi="Times New Roman" w:cs="Times New Roman"/>
          <w:sz w:val="27"/>
          <w:szCs w:val="27"/>
        </w:rPr>
        <w:t xml:space="preserve"> 2. </w:t>
      </w:r>
      <w:r w:rsidR="005C3BF3" w:rsidRPr="008E46BA">
        <w:rPr>
          <w:rFonts w:ascii="Times New Roman" w:hAnsi="Times New Roman" w:cs="Times New Roman"/>
          <w:sz w:val="27"/>
          <w:szCs w:val="27"/>
        </w:rPr>
        <w:t xml:space="preserve">Сравнительная таблица к пояснительной записке на </w:t>
      </w:r>
      <w:r w:rsidR="00E70919" w:rsidRPr="008E46BA">
        <w:rPr>
          <w:rFonts w:ascii="Times New Roman" w:hAnsi="Times New Roman" w:cs="Times New Roman"/>
          <w:sz w:val="27"/>
          <w:szCs w:val="27"/>
        </w:rPr>
        <w:t>3</w:t>
      </w:r>
      <w:r w:rsidR="005C3BF3" w:rsidRPr="008E46BA">
        <w:rPr>
          <w:rFonts w:ascii="Times New Roman" w:hAnsi="Times New Roman" w:cs="Times New Roman"/>
          <w:sz w:val="27"/>
          <w:szCs w:val="27"/>
        </w:rPr>
        <w:t xml:space="preserve"> л. </w:t>
      </w:r>
      <w:r w:rsidRPr="008E46BA">
        <w:rPr>
          <w:rFonts w:ascii="Times New Roman" w:hAnsi="Times New Roman" w:cs="Times New Roman"/>
          <w:sz w:val="27"/>
          <w:szCs w:val="27"/>
        </w:rPr>
        <w:br/>
      </w:r>
      <w:r w:rsidR="005C3BF3" w:rsidRPr="008E46BA">
        <w:rPr>
          <w:rFonts w:ascii="Times New Roman" w:hAnsi="Times New Roman" w:cs="Times New Roman"/>
          <w:sz w:val="27"/>
          <w:szCs w:val="27"/>
        </w:rPr>
        <w:t>в 1 экз.</w:t>
      </w:r>
    </w:p>
    <w:p w:rsidR="005C3BF3" w:rsidRDefault="005C3BF3" w:rsidP="005C3BF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8E46BA" w:rsidRPr="008E46BA" w:rsidRDefault="008E46BA" w:rsidP="005C3BF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5C3BF3" w:rsidRPr="008E46BA" w:rsidRDefault="005C3BF3" w:rsidP="005C3BF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E46BA">
        <w:rPr>
          <w:rFonts w:ascii="Times New Roman" w:hAnsi="Times New Roman" w:cs="Times New Roman"/>
          <w:sz w:val="27"/>
          <w:szCs w:val="27"/>
        </w:rPr>
        <w:t xml:space="preserve">Председатель комитета </w:t>
      </w:r>
    </w:p>
    <w:p w:rsidR="005C3BF3" w:rsidRPr="008E46BA" w:rsidRDefault="005C3BF3" w:rsidP="005C3BF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E46BA">
        <w:rPr>
          <w:rFonts w:ascii="Times New Roman" w:hAnsi="Times New Roman" w:cs="Times New Roman"/>
          <w:sz w:val="27"/>
          <w:szCs w:val="27"/>
        </w:rPr>
        <w:t xml:space="preserve">по земельным отношениям                                                    </w:t>
      </w:r>
      <w:r w:rsidR="008E46BA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8E46BA">
        <w:rPr>
          <w:rFonts w:ascii="Times New Roman" w:hAnsi="Times New Roman" w:cs="Times New Roman"/>
          <w:sz w:val="27"/>
          <w:szCs w:val="27"/>
        </w:rPr>
        <w:t xml:space="preserve">         О.В. Прилипко</w:t>
      </w:r>
    </w:p>
    <w:p w:rsidR="005C3BF3" w:rsidRPr="008E46BA" w:rsidRDefault="005C3BF3" w:rsidP="005C3BF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E46BA">
        <w:rPr>
          <w:rFonts w:ascii="Times New Roman" w:hAnsi="Times New Roman" w:cs="Times New Roman"/>
          <w:sz w:val="27"/>
          <w:szCs w:val="27"/>
        </w:rPr>
        <w:t>«___» ___________ 2020</w:t>
      </w:r>
    </w:p>
    <w:p w:rsidR="005C3BF3" w:rsidRDefault="005C3BF3" w:rsidP="005C3BF3">
      <w:pPr>
        <w:spacing w:after="0"/>
        <w:jc w:val="both"/>
      </w:pPr>
    </w:p>
    <w:p w:rsidR="00E70919" w:rsidRDefault="00E70919" w:rsidP="005C3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70919" w:rsidRDefault="00E70919" w:rsidP="005C3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70919" w:rsidRDefault="00E70919" w:rsidP="005C3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3BF3" w:rsidRPr="005C3BF3" w:rsidRDefault="005C3BF3" w:rsidP="005C3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3BF3">
        <w:rPr>
          <w:rFonts w:ascii="Times New Roman" w:hAnsi="Times New Roman" w:cs="Times New Roman"/>
          <w:sz w:val="20"/>
          <w:szCs w:val="20"/>
        </w:rPr>
        <w:t>Ануфриева Елена Анатольевна</w:t>
      </w:r>
    </w:p>
    <w:p w:rsidR="005C3BF3" w:rsidRPr="005C3BF3" w:rsidRDefault="005C3BF3" w:rsidP="005C3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3BF3">
        <w:rPr>
          <w:rFonts w:ascii="Times New Roman" w:hAnsi="Times New Roman" w:cs="Times New Roman"/>
          <w:sz w:val="20"/>
          <w:szCs w:val="20"/>
        </w:rPr>
        <w:t>тел. (3462) 52 83 41</w:t>
      </w:r>
    </w:p>
    <w:p w:rsidR="005C3BF3" w:rsidRPr="005C3BF3" w:rsidRDefault="005C3BF3" w:rsidP="005C3B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3BF3">
        <w:rPr>
          <w:rFonts w:ascii="Times New Roman" w:hAnsi="Times New Roman" w:cs="Times New Roman"/>
          <w:sz w:val="20"/>
          <w:szCs w:val="20"/>
        </w:rPr>
        <w:t>Пермитина Светлана Викторовна</w:t>
      </w:r>
    </w:p>
    <w:p w:rsidR="00F92990" w:rsidRDefault="005C3BF3" w:rsidP="00F510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3BF3">
        <w:rPr>
          <w:rFonts w:ascii="Times New Roman" w:hAnsi="Times New Roman" w:cs="Times New Roman"/>
          <w:sz w:val="20"/>
          <w:szCs w:val="20"/>
        </w:rPr>
        <w:t>тел. (3462) 52 83 13</w:t>
      </w:r>
    </w:p>
    <w:p w:rsidR="001A70E1" w:rsidRDefault="001A70E1" w:rsidP="00F510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A70E1" w:rsidRDefault="001A70E1" w:rsidP="00F510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A70E1" w:rsidRPr="001A70E1" w:rsidRDefault="001A70E1" w:rsidP="001A70E1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 xml:space="preserve">Обоснование </w:t>
      </w: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br/>
        <w:t xml:space="preserve">о целесообразности планируемых внесений изменений </w:t>
      </w:r>
    </w:p>
    <w:p w:rsidR="001A70E1" w:rsidRPr="001A70E1" w:rsidRDefault="001A70E1" w:rsidP="001A70E1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>в решение Думы города Сургута от 06.10.2010 № 795-</w:t>
      </w:r>
      <w:r w:rsidRPr="001A70E1">
        <w:rPr>
          <w:rFonts w:ascii="Times New Roman" w:eastAsia="Calibri" w:hAnsi="Times New Roman" w:cs="Times New Roman"/>
          <w:sz w:val="27"/>
          <w:szCs w:val="27"/>
          <w:lang w:val="en-US" w:eastAsia="en-US"/>
        </w:rPr>
        <w:t>IV</w:t>
      </w: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ДГ </w:t>
      </w: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br/>
        <w:t>«О порядке определения размера, условий и сроков уплаты арендной платы за земельные участка, находящиеся в муниципальной собственности муниципального образования городской округ город Сургут»</w:t>
      </w:r>
    </w:p>
    <w:p w:rsidR="001A70E1" w:rsidRPr="001A70E1" w:rsidRDefault="001A70E1" w:rsidP="001A70E1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1A70E1" w:rsidRPr="001A70E1" w:rsidRDefault="001A70E1" w:rsidP="001A70E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ab/>
      </w:r>
      <w:r w:rsidRPr="001A70E1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Предложение:</w:t>
      </w: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</w:p>
    <w:p w:rsidR="001A70E1" w:rsidRPr="001A70E1" w:rsidRDefault="001A70E1" w:rsidP="001A70E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>- установить коэффициент субъектов малого и среднего предпринимательства в размере 0,5 при передаче в аренду земельных участков субъектам малого и среднего предпринимательства в случае, если указанные хозяйствующие субъекты соответствуют требованиям, установленным Федеральным законом от 24.07.2007 № 209-ФЗ «О развитии малого и среднего предпринимательства в Российской Феде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рации», при условии уведомления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br/>
      </w: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>об этом арендатором до даты заключения договора аренды;</w:t>
      </w:r>
    </w:p>
    <w:p w:rsidR="001A70E1" w:rsidRPr="001A70E1" w:rsidRDefault="001A70E1" w:rsidP="001A70E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>- установить коэффициент приоритета в размере 0,8 при передаче земельных участков в аренду для реализации проектов, включенных в реестр приоритетных инвестиционных проектов Ханты-Мансийского автономного округа – Югры;</w:t>
      </w:r>
    </w:p>
    <w:p w:rsidR="001A70E1" w:rsidRPr="001A70E1" w:rsidRDefault="001A70E1" w:rsidP="001A70E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>- установить коэффициент КС/МЧП в размере 0,5 при передаче земельных участков в аренду на основании концессионного соглашения и соглашения муниципально-частного партнерства;</w:t>
      </w:r>
    </w:p>
    <w:p w:rsidR="001A70E1" w:rsidRPr="001A70E1" w:rsidRDefault="001A70E1" w:rsidP="001A70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- коэффициент строительства при передаче в аренду земельного участка </w:t>
      </w: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br/>
        <w:t>для строительства в размере:</w:t>
      </w:r>
    </w:p>
    <w:p w:rsidR="001A70E1" w:rsidRPr="001A70E1" w:rsidRDefault="001A70E1" w:rsidP="001A7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>0,1 - в течение первого года;</w:t>
      </w:r>
    </w:p>
    <w:p w:rsidR="001A70E1" w:rsidRPr="001A70E1" w:rsidRDefault="001A70E1" w:rsidP="001A7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>0,5 - в течение второго года;</w:t>
      </w:r>
    </w:p>
    <w:p w:rsidR="001A70E1" w:rsidRPr="001A70E1" w:rsidRDefault="001A70E1" w:rsidP="001A7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1 - с даты заключения договора аренды до даты подачи арендатором заявления </w:t>
      </w: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br/>
        <w:t xml:space="preserve">о применении коэффициента строительства с приложением разрешения </w:t>
      </w: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br/>
        <w:t>на строительство, а также в течение третьего года и следующих лет в пределах нормативного срока строительства, указанного в разрешении на строительство.</w:t>
      </w:r>
    </w:p>
    <w:p w:rsidR="001A70E1" w:rsidRPr="001A70E1" w:rsidRDefault="001A70E1" w:rsidP="001A70E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1A70E1" w:rsidRPr="001A70E1" w:rsidRDefault="001A70E1" w:rsidP="001A70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ab/>
      </w:r>
      <w:r w:rsidRPr="001A70E1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 xml:space="preserve">Категории получателей: </w:t>
      </w:r>
    </w:p>
    <w:p w:rsidR="001A70E1" w:rsidRPr="001A70E1" w:rsidRDefault="001A70E1" w:rsidP="001A70E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ab/>
        <w:t xml:space="preserve">- </w:t>
      </w: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>субъекты малого и среднего предпринимательства в случае, если указанные хозяйствующие субъекты соответствуют требованиям, установленным Федеральным законом от 24.07.2007 № 209-ФЗ «О развитии малого и среднего предпринимательства в Российской Федерации»;</w:t>
      </w:r>
    </w:p>
    <w:p w:rsidR="001A70E1" w:rsidRPr="001A70E1" w:rsidRDefault="001A70E1" w:rsidP="001A70E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ab/>
        <w:t xml:space="preserve">-  </w:t>
      </w: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юридические лица, представительства и филиалы, индивидуальные предприниматели, в том числе иностранные, осуществляющие планирование, проектирование и строительство объектов социальной инфраструктуры </w:t>
      </w: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br/>
        <w:t xml:space="preserve">в соответствии с концессионными соглашениями, соглашениями </w:t>
      </w: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br/>
        <w:t>о муниципально-частном партнерстве.</w:t>
      </w:r>
    </w:p>
    <w:p w:rsidR="001A70E1" w:rsidRPr="001A70E1" w:rsidRDefault="001A70E1" w:rsidP="001A70E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 xml:space="preserve">  </w:t>
      </w:r>
    </w:p>
    <w:p w:rsidR="001A70E1" w:rsidRPr="001A70E1" w:rsidRDefault="001A70E1" w:rsidP="001A70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ab/>
      </w:r>
      <w:r w:rsidRPr="001A70E1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Основные цели и задачи планируемых внесений изменений:</w:t>
      </w:r>
    </w:p>
    <w:p w:rsidR="001A70E1" w:rsidRPr="001A70E1" w:rsidRDefault="001A70E1" w:rsidP="001A70E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>- повышение уровня достижение результатов деятельности органов местного самоуправления в реализации вопросов местного значения;</w:t>
      </w:r>
    </w:p>
    <w:p w:rsidR="001A70E1" w:rsidRPr="001A70E1" w:rsidRDefault="001A70E1" w:rsidP="001A70E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>- создание на территории муниципального образования городской округ город Сургут Ханты-Мансийского автономного округа – Югры благоприятного инвестиционного климата;</w:t>
      </w:r>
    </w:p>
    <w:p w:rsidR="001A70E1" w:rsidRPr="001A70E1" w:rsidRDefault="001A70E1" w:rsidP="001A70E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ab/>
        <w:t>- создание условий для реализа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ции социально значимых проектов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br/>
      </w: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>на территории муниципального образования городской округ город Сургут Ханты-Мансийского автономного округа – Югры;</w:t>
      </w:r>
    </w:p>
    <w:p w:rsidR="001A70E1" w:rsidRPr="001A70E1" w:rsidRDefault="001A70E1" w:rsidP="001A70E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>- создание равных финансовых условий для инвесторов, осуществляющие инвестиционную деятельность на территории муниципального образования городского округа города Сургута Ханты-Мансийского автономного округа – Югры;</w:t>
      </w:r>
    </w:p>
    <w:p w:rsidR="001A70E1" w:rsidRPr="001A70E1" w:rsidRDefault="001A70E1" w:rsidP="001A70E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>- создание равных условий для и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нвесторов в реализации проектов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br/>
      </w: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на земельных участках, находящихся в муниципальной собственности </w:t>
      </w: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br/>
        <w:t xml:space="preserve">и государственной собственности на которые не разграничена. </w:t>
      </w:r>
    </w:p>
    <w:p w:rsidR="001A70E1" w:rsidRPr="001A70E1" w:rsidRDefault="001A70E1" w:rsidP="001A70E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ab/>
      </w:r>
    </w:p>
    <w:p w:rsidR="001A70E1" w:rsidRPr="001A70E1" w:rsidRDefault="001A70E1" w:rsidP="001A70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ab/>
        <w:t>Обоснование планируемых внесений изменений:</w:t>
      </w:r>
    </w:p>
    <w:p w:rsidR="001A70E1" w:rsidRPr="001A70E1" w:rsidRDefault="001A70E1" w:rsidP="001A70E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>В рамках реализации государственной программы Ханты-Мансийского автономного округа – Югры «Развитие образование», утвержденной Постановлением Правительства Ханты-Мансийского автономного округа – Югры от 05.10.2018 № 338-п, на территории города Сургута заключено пять концессионных соглашений.</w:t>
      </w:r>
    </w:p>
    <w:p w:rsidR="001A70E1" w:rsidRPr="001A70E1" w:rsidRDefault="001A70E1" w:rsidP="001A70E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>Согласно условиям заключенных концессионных соглашений земельные участки для создания объектов образования предоставляются Концессионерам путем заключения договоров аренды. Размер арендной платы рассчитывается по каждому земельному участку исходя из его кадастровой стоимости и налоговой ставки земельного налога в зависимости от вида разрешенного использования земельного участка, в соответствии с порядк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ом определения размера, условий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br/>
      </w: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и сроков уплаты арендной платы за земельные участки, находящиеся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br/>
      </w: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>в муниципальной собственности муниципального образования городской округ город Сургут, предоставленные в аренду без проведения торгов.</w:t>
      </w:r>
    </w:p>
    <w:p w:rsidR="001A70E1" w:rsidRPr="001A70E1" w:rsidRDefault="001A70E1" w:rsidP="001A70E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 xml:space="preserve">Для земель, находящихся в муниципальной собственности с видом разрешенного использования земельного участка, предназначенного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налоговая ставка на 2020 год установлена 0,8,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br/>
      </w: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>в соответствии с решением Думы города Сургута от 26.10.2005 № 505-</w:t>
      </w:r>
      <w:r w:rsidRPr="001A70E1">
        <w:rPr>
          <w:rFonts w:ascii="Times New Roman" w:eastAsia="Calibri" w:hAnsi="Times New Roman" w:cs="Times New Roman"/>
          <w:sz w:val="27"/>
          <w:szCs w:val="27"/>
          <w:lang w:val="en-US" w:eastAsia="en-US"/>
        </w:rPr>
        <w:t>III</w:t>
      </w: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ДГ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br/>
      </w: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>(в редакции от 15.04.2020 № 579-</w:t>
      </w:r>
      <w:r w:rsidRPr="001A70E1">
        <w:rPr>
          <w:rFonts w:ascii="Times New Roman" w:eastAsia="Calibri" w:hAnsi="Times New Roman" w:cs="Times New Roman"/>
          <w:sz w:val="27"/>
          <w:szCs w:val="27"/>
          <w:lang w:val="en-US" w:eastAsia="en-US"/>
        </w:rPr>
        <w:t>VI</w:t>
      </w: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ДГ) «Об установлении земельного налога».</w:t>
      </w:r>
    </w:p>
    <w:p w:rsidR="001A70E1" w:rsidRPr="001A70E1" w:rsidRDefault="001A70E1" w:rsidP="001A70E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 xml:space="preserve">Расходы Концессионера по оплате аренды земельного участка подлежат возмещению в составе инвестиционного платежа, который выплачиваться после ввода объекта образования в эксплуатацию. При этом необходимо учитывать, что максимальная финансовая нагрузка Концессионера, связанная с проектирование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br/>
      </w: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>и строительством объектов образования, приходится в первые три года с момента заключения концессионного соглашения.</w:t>
      </w:r>
    </w:p>
    <w:p w:rsidR="001A70E1" w:rsidRPr="001A70E1" w:rsidRDefault="001A70E1" w:rsidP="001A70E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 xml:space="preserve">В настоящее время для создания трех объектов образования: «Средняя общеобразовательная школа в микрорайоне 38 г. Сургута (общеобразовательная организация с универсальной безбарьерной средой)», «Средняя общеобразовательная школа в микрорайоне 30А г. Сургута (Общеобразовательная организация с универсальной безбарьерной средой)», «Средняя общеобразовательная школа в микрорайоне 5А г. Сургута (Общеобразовательная организация с универсальной безбарьерной средой)» предоставлены земельные участки, находящиеся в муниципальной собственности, размер арендной платы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br/>
      </w: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 xml:space="preserve">по которым почти в два раза выше, чем расчет арендной платы в отношении земельных участков, собственность на которые не разграничена. </w:t>
      </w:r>
    </w:p>
    <w:p w:rsidR="001A70E1" w:rsidRPr="001A70E1" w:rsidRDefault="001A70E1" w:rsidP="001A70E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 xml:space="preserve">Соответственно, для создания двух объектов образования: «Средняя общеобразовательная школа № 9 в микрорайоне 39 г. Сургута. Блок 2» </w:t>
      </w: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br/>
        <w:t xml:space="preserve">и «Средняя общеобразовательная школа в микрорайоне 34 г. Сургута (Общеобразовательная организация с универсальной безбарьерной средой)» предоставлены земельные участки, находящиеся в государственной собственности земля на которые не разграничена, и размер арендной платы в разы ниже, чем размер арендной платы в отношении земельных участков, находящиеся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br/>
      </w: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 муниципальной собственности. </w:t>
      </w:r>
    </w:p>
    <w:p w:rsidR="001A70E1" w:rsidRPr="001A70E1" w:rsidRDefault="001A70E1" w:rsidP="001A70E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>Постановлением Правительства Ханты-Мансийского автономного округа – Югры от 02.12.2011 № 457-п «Об арендной плате за земельные участки населенных пунктов» предусмотрены коэффициенты, уменьшающие размер арендной платы за использование земельного участка, оптимизирующие расчет арендной платы для инвестиционных проектов.</w:t>
      </w:r>
    </w:p>
    <w:p w:rsidR="001A70E1" w:rsidRPr="001A70E1" w:rsidRDefault="001A70E1" w:rsidP="001A70E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>Арендная плата для земельных участков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, государственная собственность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br/>
      </w: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>на которые не разграничена, рассчитывается по формуле:</w:t>
      </w:r>
    </w:p>
    <w:p w:rsidR="001A70E1" w:rsidRPr="001A70E1" w:rsidRDefault="001A70E1" w:rsidP="001A70E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>А = (КС x С / 100) x Кп x Кст х Ксп x Кпр x Ксз, где:</w:t>
      </w:r>
    </w:p>
    <w:p w:rsidR="001A70E1" w:rsidRPr="001A70E1" w:rsidRDefault="001A70E1" w:rsidP="001A70E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>А - годовой размер арендной платы за земельный участок, руб.;</w:t>
      </w:r>
    </w:p>
    <w:p w:rsidR="001A70E1" w:rsidRPr="001A70E1" w:rsidRDefault="001A70E1" w:rsidP="001A70E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>КС - кадастровая стоимость земельного участка, руб.;</w:t>
      </w:r>
    </w:p>
    <w:p w:rsidR="001A70E1" w:rsidRPr="001A70E1" w:rsidRDefault="001A70E1" w:rsidP="001A70E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>С - ставка арендной платы, определяемая в соответствии с разделом IV Порядка;</w:t>
      </w:r>
    </w:p>
    <w:p w:rsidR="001A70E1" w:rsidRPr="001A70E1" w:rsidRDefault="001A70E1" w:rsidP="001A70E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>Кп - коэффициент переходного периода;</w:t>
      </w:r>
    </w:p>
    <w:p w:rsidR="001A70E1" w:rsidRPr="001A70E1" w:rsidRDefault="001A70E1" w:rsidP="001A70E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>Кст - коэффициент строительства;</w:t>
      </w:r>
    </w:p>
    <w:p w:rsidR="001A70E1" w:rsidRPr="001A70E1" w:rsidRDefault="001A70E1" w:rsidP="001A70E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>Ксп - коэффициент субъектов малого и среднего предпринимательства, устанавливается равным 0,5;</w:t>
      </w:r>
    </w:p>
    <w:p w:rsidR="001A70E1" w:rsidRPr="001A70E1" w:rsidRDefault="001A70E1" w:rsidP="001A70E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>Кпр - коэффициент приоритета;</w:t>
      </w:r>
    </w:p>
    <w:p w:rsidR="001A70E1" w:rsidRPr="001A70E1" w:rsidRDefault="001A70E1" w:rsidP="001A70E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>Ксз - коэффициент сезонности работ, устанавливается равным 0,5.</w:t>
      </w:r>
    </w:p>
    <w:p w:rsidR="001A70E1" w:rsidRPr="001A70E1" w:rsidRDefault="001A70E1" w:rsidP="001A70E1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Коэффициент переходного периода (Кп) устанавливается для каждого вида или подвида разрешенного использования земельного участка, указанного в разделе IV Порядка, и не может превышать 2,0, а в отношении земельных участков, предназначенных для размещения объектов трубопроводного транспорта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br/>
      </w: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и энергетики, не может превышать 1. </w:t>
      </w:r>
    </w:p>
    <w:p w:rsidR="001A70E1" w:rsidRPr="001A70E1" w:rsidRDefault="001A70E1" w:rsidP="001A70E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 xml:space="preserve">Для земельных участков, находящихся в муниципальной собственности муниципального образования городской округ город Сургут  предоставляемые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br/>
      </w: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 аренду без проведения торгов, в соответствии с решением Думы города Сургута от 06.10.2010 № 795-IVДГ «О Порядке определения размера, условий и сроков уплаты арендной платы за земельные участки, находящиеся в муниципальной собственности муниципального образования городской округ город Сургут предоставленные в аренду без проведения торгов» арендная плата рассчитывается по формуле: </w:t>
      </w:r>
    </w:p>
    <w:p w:rsidR="001A70E1" w:rsidRPr="001A70E1" w:rsidRDefault="001A70E1" w:rsidP="001A70E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>А = КС х Нс, где:</w:t>
      </w:r>
    </w:p>
    <w:p w:rsidR="001A70E1" w:rsidRPr="001A70E1" w:rsidRDefault="001A70E1" w:rsidP="001A70E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>А - годовой размер арендной платы за земельный участок, руб.;</w:t>
      </w:r>
    </w:p>
    <w:p w:rsidR="001A70E1" w:rsidRPr="001A70E1" w:rsidRDefault="001A70E1" w:rsidP="001A70E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>КС - кадастровая стоимость земельного участка, руб.;</w:t>
      </w:r>
    </w:p>
    <w:p w:rsidR="001A70E1" w:rsidRPr="001A70E1" w:rsidRDefault="001A70E1" w:rsidP="001A70E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>Нс - налоговая ставка земельного налога в процентах по виду разрешённого использования, утверждённая Думой города.</w:t>
      </w:r>
    </w:p>
    <w:p w:rsidR="001A70E1" w:rsidRPr="001A70E1" w:rsidRDefault="001A70E1" w:rsidP="001A70E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 xml:space="preserve">Таким образом, для сопоставимых равнозначных земельных участков,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br/>
      </w: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но имеющий разную принадлежность (муниципальная собственность или государственная собственность на которые не разграничена), размер арендной </w:t>
      </w: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>платы за земельный участок существенно отличается, что создает заведомо разные условия для реализации даже для аналогичных инвестиционных проектов.</w:t>
      </w:r>
    </w:p>
    <w:p w:rsidR="001A70E1" w:rsidRPr="001A70E1" w:rsidRDefault="001A70E1" w:rsidP="001A70E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 xml:space="preserve">Например, в настоящее время арендная плата за земельный участок </w:t>
      </w: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br/>
        <w:t>за 2020 год:</w:t>
      </w:r>
    </w:p>
    <w:p w:rsidR="001A70E1" w:rsidRPr="001A70E1" w:rsidRDefault="001A70E1" w:rsidP="001A70E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 xml:space="preserve">- под создание объекта «Средняя общеобразовательная школа </w:t>
      </w: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br/>
        <w:t xml:space="preserve">в микрорайоне 34 г. Сургута (Общеобразовательная организация </w:t>
      </w: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br/>
        <w:t>с универсальной безбарьерной средой)» (мощность - 1500 мест, стоимость создания объекта -  2 549 171,02 тыс. рублей) составляет – 21 609,42 руб.;</w:t>
      </w:r>
    </w:p>
    <w:p w:rsidR="001A70E1" w:rsidRPr="001A70E1" w:rsidRDefault="001A70E1" w:rsidP="001A70E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 xml:space="preserve">- под создание объекта «Средняя общеобразовательная школа </w:t>
      </w: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br/>
        <w:t xml:space="preserve">в микрорайоне 38 г. Сургута (Общеобразовательная организация </w:t>
      </w: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br/>
        <w:t>с универсальной безбарьерной средой)» (мощность - 1500 мест, стоимость создания объекта -  2 549 386,85 тыс. рублей) составляет – 1 789 713,94 руб.</w:t>
      </w:r>
    </w:p>
    <w:p w:rsidR="001A70E1" w:rsidRPr="001A70E1" w:rsidRDefault="001A70E1" w:rsidP="001A70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 случае применения разных методик расчета в отношении одного  земельного участка с кадастровым номером 86:10:0101131:9631 и кадастровой стоимостью  223 714 242,58 рублей («Средняя общеобразовательная школа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br/>
      </w: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>в микрорайоне 38 г. Сургута (Общеобразовательная организация с универсальной безбарьерной средой)») стоимость аренды в соответствии с:</w:t>
      </w:r>
    </w:p>
    <w:p w:rsidR="001A70E1" w:rsidRPr="001A70E1" w:rsidRDefault="001A70E1" w:rsidP="001A70E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 xml:space="preserve">- Постановлением Правительства Ханты-Мансийского автономного округа – Югры от 02.12.2011 № 457-п (с условием всех понижающих коэффициентов)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br/>
      </w:r>
      <w:bookmarkStart w:id="0" w:name="_GoBack"/>
      <w:bookmarkEnd w:id="0"/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>за 2020 год составит  35 794,28 руб.;</w:t>
      </w:r>
    </w:p>
    <w:p w:rsidR="001A70E1" w:rsidRPr="001A70E1" w:rsidRDefault="001A70E1" w:rsidP="001A70E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ab/>
        <w:t xml:space="preserve">- Решением Думы города Сургута от 06.10.2010 № 795-IVДГ –  </w:t>
      </w: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br/>
        <w:t xml:space="preserve">1 789 713,94 руб. </w:t>
      </w:r>
    </w:p>
    <w:p w:rsidR="001A70E1" w:rsidRPr="001A70E1" w:rsidRDefault="001A70E1" w:rsidP="001A70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На основании вышеприведенных примеров становится очевидно, что финансовая нагрузка для инвесторов существенно отличается, то есть создаются неравные условия. </w:t>
      </w:r>
    </w:p>
    <w:p w:rsidR="001A70E1" w:rsidRPr="001A70E1" w:rsidRDefault="001A70E1" w:rsidP="001A70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>Аналогичная ситуация возникнет при реализации инвестиционных проектов по созданию быстровозводимых спортивных сооружений на территории города.</w:t>
      </w:r>
    </w:p>
    <w:p w:rsidR="001A70E1" w:rsidRPr="001A70E1" w:rsidRDefault="001A70E1" w:rsidP="001A70E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1A70E1" w:rsidRPr="001A70E1" w:rsidRDefault="001A70E1" w:rsidP="001A70E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1A70E1" w:rsidRPr="001A70E1" w:rsidRDefault="001A70E1" w:rsidP="001A70E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>Начальник управления инвестиций</w:t>
      </w:r>
    </w:p>
    <w:p w:rsidR="001A70E1" w:rsidRPr="001A70E1" w:rsidRDefault="001A70E1" w:rsidP="001A70E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>и развития предпринимательства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                          </w:t>
      </w:r>
      <w:r w:rsidRPr="001A70E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                                   С.В. Петрик</w:t>
      </w:r>
    </w:p>
    <w:p w:rsidR="001A70E1" w:rsidRPr="001A70E1" w:rsidRDefault="001A70E1" w:rsidP="00F510D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sectPr w:rsidR="001A70E1" w:rsidRPr="001A70E1" w:rsidSect="00A95CAD">
      <w:footerReference w:type="default" r:id="rId8"/>
      <w:pgSz w:w="11909" w:h="16834"/>
      <w:pgMar w:top="851" w:right="569" w:bottom="993" w:left="170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059" w:rsidRDefault="00FA4059" w:rsidP="008E15DF">
      <w:pPr>
        <w:spacing w:after="0" w:line="240" w:lineRule="auto"/>
      </w:pPr>
      <w:r>
        <w:separator/>
      </w:r>
    </w:p>
  </w:endnote>
  <w:endnote w:type="continuationSeparator" w:id="0">
    <w:p w:rsidR="00FA4059" w:rsidRDefault="00FA4059" w:rsidP="008E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1B8" w:rsidRDefault="00006F4E">
    <w:pPr>
      <w:pStyle w:val="a3"/>
      <w:jc w:val="right"/>
    </w:pPr>
    <w:r>
      <w:fldChar w:fldCharType="begin"/>
    </w:r>
    <w:r w:rsidR="00F92990">
      <w:instrText xml:space="preserve"> PAGE   \* MERGEFORMAT </w:instrText>
    </w:r>
    <w:r>
      <w:fldChar w:fldCharType="separate"/>
    </w:r>
    <w:r w:rsidR="001A70E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059" w:rsidRDefault="00FA4059" w:rsidP="008E15DF">
      <w:pPr>
        <w:spacing w:after="0" w:line="240" w:lineRule="auto"/>
      </w:pPr>
      <w:r>
        <w:separator/>
      </w:r>
    </w:p>
  </w:footnote>
  <w:footnote w:type="continuationSeparator" w:id="0">
    <w:p w:rsidR="00FA4059" w:rsidRDefault="00FA4059" w:rsidP="008E1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4F86"/>
    <w:multiLevelType w:val="hybridMultilevel"/>
    <w:tmpl w:val="1ED8A4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3BF3"/>
    <w:rsid w:val="000042F8"/>
    <w:rsid w:val="00006F4E"/>
    <w:rsid w:val="00010584"/>
    <w:rsid w:val="001A70E1"/>
    <w:rsid w:val="004B7680"/>
    <w:rsid w:val="005C1A38"/>
    <w:rsid w:val="005C3BF3"/>
    <w:rsid w:val="006B574F"/>
    <w:rsid w:val="007430E6"/>
    <w:rsid w:val="008E15DF"/>
    <w:rsid w:val="008E46BA"/>
    <w:rsid w:val="00C30E49"/>
    <w:rsid w:val="00C94D1D"/>
    <w:rsid w:val="00D973B4"/>
    <w:rsid w:val="00E70919"/>
    <w:rsid w:val="00F510D7"/>
    <w:rsid w:val="00F92990"/>
    <w:rsid w:val="00FA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E28F"/>
  <w15:docId w15:val="{62DAA6D1-4968-4C1B-883C-F4F46DD5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3B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5C3BF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E4A93-B8BA-4832-8325-90BCBE30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2228</Words>
  <Characters>12700</Characters>
  <Application>Microsoft Office Word</Application>
  <DocSecurity>0</DocSecurity>
  <Lines>105</Lines>
  <Paragraphs>29</Paragraphs>
  <ScaleCrop>false</ScaleCrop>
  <Company/>
  <LinksUpToDate>false</LinksUpToDate>
  <CharactersWithSpaces>14899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Ануфриева Елена Анатольевна</cp:lastModifiedBy>
  <cp:revision>10</cp:revision>
  <dcterms:created xsi:type="dcterms:W3CDTF">2020-11-02T07:12:00Z</dcterms:created>
  <dcterms:modified xsi:type="dcterms:W3CDTF">2020-12-14T09:14:00Z</dcterms:modified>
</cp:coreProperties>
</file>