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58" w:rsidRPr="0082476E" w:rsidRDefault="00D31F58" w:rsidP="00A616BE">
      <w:pPr>
        <w:pStyle w:val="a3"/>
        <w:ind w:left="5103"/>
        <w:jc w:val="right"/>
        <w:rPr>
          <w:rFonts w:ascii="Times New Roman" w:hAnsi="Times New Roman"/>
          <w:sz w:val="24"/>
          <w:szCs w:val="24"/>
        </w:rPr>
      </w:pPr>
      <w:r w:rsidRPr="0082476E">
        <w:rPr>
          <w:rFonts w:ascii="Times New Roman" w:hAnsi="Times New Roman"/>
          <w:sz w:val="24"/>
          <w:szCs w:val="24"/>
        </w:rPr>
        <w:t>П</w:t>
      </w:r>
      <w:r w:rsidR="003738FA">
        <w:rPr>
          <w:rFonts w:ascii="Times New Roman" w:hAnsi="Times New Roman"/>
          <w:sz w:val="24"/>
          <w:szCs w:val="24"/>
        </w:rPr>
        <w:t>РОЕКТ</w:t>
      </w:r>
    </w:p>
    <w:p w:rsidR="00D31F58" w:rsidRPr="0082476E" w:rsidRDefault="00D31F58" w:rsidP="00A616BE">
      <w:pPr>
        <w:pStyle w:val="a3"/>
        <w:ind w:left="5103"/>
        <w:jc w:val="right"/>
        <w:rPr>
          <w:sz w:val="24"/>
          <w:szCs w:val="24"/>
        </w:rPr>
      </w:pPr>
      <w:r w:rsidRPr="0082476E">
        <w:rPr>
          <w:rFonts w:ascii="Times New Roman" w:hAnsi="Times New Roman"/>
          <w:sz w:val="24"/>
          <w:szCs w:val="24"/>
        </w:rPr>
        <w:t xml:space="preserve">подготовлен </w:t>
      </w:r>
      <w:r w:rsidR="00F16D1D" w:rsidRPr="0082476E">
        <w:rPr>
          <w:rFonts w:ascii="Times New Roman" w:hAnsi="Times New Roman"/>
          <w:sz w:val="24"/>
          <w:szCs w:val="24"/>
        </w:rPr>
        <w:t>управлением бюджетного учета и отчетности</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 xml:space="preserve">МУНИЦИПАЛЬНОЕ ОБРАЗОВАНИЕ </w:t>
      </w:r>
    </w:p>
    <w:p w:rsidR="00D31F58" w:rsidRDefault="00D31F58" w:rsidP="00D31F58">
      <w:pPr>
        <w:ind w:right="98"/>
        <w:jc w:val="center"/>
        <w:rPr>
          <w:sz w:val="28"/>
          <w:szCs w:val="28"/>
        </w:rPr>
      </w:pPr>
      <w:r w:rsidRPr="00AA659F">
        <w:rPr>
          <w:sz w:val="28"/>
          <w:szCs w:val="28"/>
        </w:rPr>
        <w:t>ГОРОДСКОЙ ОКРУГ ГОРОД СУРГУТ</w:t>
      </w:r>
    </w:p>
    <w:p w:rsidR="00136C97" w:rsidRPr="00AA659F" w:rsidRDefault="00136C97" w:rsidP="00D31F58">
      <w:pPr>
        <w:ind w:right="98"/>
        <w:jc w:val="center"/>
        <w:rPr>
          <w:sz w:val="28"/>
          <w:szCs w:val="28"/>
        </w:rPr>
      </w:pPr>
      <w:r>
        <w:rPr>
          <w:sz w:val="28"/>
          <w:szCs w:val="28"/>
        </w:rPr>
        <w:t>ХАНТЫ-МАНСИЙСКОГО АВТОНОМНОГО ОКРУГА-ЮГРЫ</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АДМИНИСТРАЦИЯ ГОРОДА</w:t>
      </w:r>
    </w:p>
    <w:p w:rsidR="00D31F58" w:rsidRPr="00AA659F" w:rsidRDefault="00D31F58" w:rsidP="00D31F58">
      <w:pPr>
        <w:ind w:right="98"/>
        <w:rPr>
          <w:sz w:val="28"/>
          <w:szCs w:val="28"/>
        </w:rPr>
      </w:pPr>
    </w:p>
    <w:p w:rsidR="00D31F58" w:rsidRPr="00AA659F" w:rsidRDefault="00D31F58" w:rsidP="00D31F58">
      <w:pPr>
        <w:ind w:right="98"/>
        <w:jc w:val="center"/>
        <w:rPr>
          <w:sz w:val="28"/>
          <w:szCs w:val="28"/>
        </w:rPr>
      </w:pPr>
      <w:r w:rsidRPr="00AA659F">
        <w:rPr>
          <w:sz w:val="28"/>
          <w:szCs w:val="28"/>
        </w:rPr>
        <w:t>ПОСТАНОВЛЕНИЕ</w:t>
      </w:r>
    </w:p>
    <w:p w:rsidR="00D31F58" w:rsidRPr="00AA659F" w:rsidRDefault="00D31F58" w:rsidP="00D31F58">
      <w:pPr>
        <w:ind w:right="98"/>
        <w:jc w:val="center"/>
        <w:rPr>
          <w:sz w:val="28"/>
          <w:szCs w:val="28"/>
        </w:rPr>
      </w:pPr>
    </w:p>
    <w:p w:rsidR="00D31F58" w:rsidRDefault="00D31F58" w:rsidP="00D31F58">
      <w:pPr>
        <w:tabs>
          <w:tab w:val="left" w:pos="0"/>
          <w:tab w:val="left" w:pos="6096"/>
          <w:tab w:val="left" w:pos="6237"/>
          <w:tab w:val="left" w:pos="9639"/>
        </w:tabs>
        <w:autoSpaceDE w:val="0"/>
        <w:autoSpaceDN w:val="0"/>
        <w:adjustRightInd w:val="0"/>
        <w:ind w:right="4818"/>
        <w:rPr>
          <w:sz w:val="28"/>
          <w:szCs w:val="28"/>
        </w:rPr>
      </w:pPr>
    </w:p>
    <w:p w:rsidR="00300132" w:rsidRPr="00AA659F" w:rsidRDefault="00300132" w:rsidP="00D31F58">
      <w:pPr>
        <w:tabs>
          <w:tab w:val="left" w:pos="0"/>
          <w:tab w:val="left" w:pos="6096"/>
          <w:tab w:val="left" w:pos="6237"/>
          <w:tab w:val="left" w:pos="9639"/>
        </w:tabs>
        <w:autoSpaceDE w:val="0"/>
        <w:autoSpaceDN w:val="0"/>
        <w:adjustRightInd w:val="0"/>
        <w:ind w:right="4818"/>
        <w:rPr>
          <w:sz w:val="28"/>
          <w:szCs w:val="28"/>
        </w:rPr>
      </w:pP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«Об утверждении административного</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регламента предоставления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муниципальной услуги </w:t>
      </w:r>
    </w:p>
    <w:p w:rsidR="00D31F58" w:rsidRPr="00AA659F" w:rsidRDefault="0090023B" w:rsidP="00D31F58">
      <w:pPr>
        <w:tabs>
          <w:tab w:val="left" w:pos="0"/>
        </w:tabs>
        <w:autoSpaceDE w:val="0"/>
        <w:autoSpaceDN w:val="0"/>
        <w:adjustRightInd w:val="0"/>
        <w:jc w:val="both"/>
        <w:rPr>
          <w:sz w:val="28"/>
          <w:szCs w:val="28"/>
        </w:rPr>
      </w:pPr>
      <w:r>
        <w:rPr>
          <w:sz w:val="28"/>
          <w:szCs w:val="28"/>
        </w:rPr>
        <w:t>«</w:t>
      </w:r>
      <w:r w:rsidR="00D31F58" w:rsidRPr="00AA659F">
        <w:rPr>
          <w:sz w:val="28"/>
          <w:szCs w:val="28"/>
        </w:rPr>
        <w:t xml:space="preserve">Предоставление мер дополнительной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социальной поддержки в виде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денежной компенсации расходов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на проезд в городском пассажирском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транспорте общего пользования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отдельным категориям населения</w:t>
      </w:r>
      <w:r w:rsidR="0090023B">
        <w:rPr>
          <w:sz w:val="28"/>
          <w:szCs w:val="28"/>
        </w:rPr>
        <w:t>»</w:t>
      </w:r>
    </w:p>
    <w:p w:rsidR="00D31F58" w:rsidRPr="00AA659F" w:rsidRDefault="00D31F58" w:rsidP="00D31F58">
      <w:pPr>
        <w:autoSpaceDE w:val="0"/>
        <w:autoSpaceDN w:val="0"/>
        <w:adjustRightInd w:val="0"/>
        <w:jc w:val="both"/>
        <w:rPr>
          <w:sz w:val="28"/>
          <w:szCs w:val="28"/>
        </w:rPr>
      </w:pPr>
    </w:p>
    <w:p w:rsidR="00A616BE" w:rsidRDefault="00A616BE" w:rsidP="00E02DE7">
      <w:pPr>
        <w:autoSpaceDE w:val="0"/>
        <w:autoSpaceDN w:val="0"/>
        <w:adjustRightInd w:val="0"/>
        <w:ind w:firstLine="709"/>
        <w:jc w:val="both"/>
        <w:rPr>
          <w:sz w:val="28"/>
          <w:szCs w:val="28"/>
        </w:rPr>
      </w:pPr>
    </w:p>
    <w:p w:rsidR="00A616BE" w:rsidRPr="00726B25" w:rsidRDefault="00A616BE" w:rsidP="00A616BE">
      <w:pPr>
        <w:widowControl w:val="0"/>
        <w:autoSpaceDE w:val="0"/>
        <w:autoSpaceDN w:val="0"/>
        <w:adjustRightInd w:val="0"/>
        <w:ind w:firstLine="708"/>
        <w:jc w:val="both"/>
        <w:rPr>
          <w:sz w:val="28"/>
          <w:szCs w:val="28"/>
        </w:rPr>
      </w:pPr>
      <w:r w:rsidRPr="00726B25">
        <w:rPr>
          <w:sz w:val="28"/>
          <w:szCs w:val="28"/>
        </w:rPr>
        <w:t xml:space="preserve">В соответствии с </w:t>
      </w:r>
      <w:hyperlink r:id="rId6" w:history="1">
        <w:r w:rsidRPr="00726B25">
          <w:rPr>
            <w:sz w:val="28"/>
            <w:szCs w:val="28"/>
          </w:rPr>
          <w:t>решением</w:t>
        </w:r>
      </w:hyperlink>
      <w:r w:rsidRPr="00726B25">
        <w:rPr>
          <w:sz w:val="28"/>
          <w:szCs w:val="28"/>
        </w:rPr>
        <w:t xml:space="preserve"> Думы города от 29.09.2006 </w:t>
      </w:r>
      <w:r w:rsidR="00157C33" w:rsidRPr="00726B25">
        <w:rPr>
          <w:sz w:val="28"/>
          <w:szCs w:val="28"/>
        </w:rPr>
        <w:t>№</w:t>
      </w:r>
      <w:r w:rsidRPr="00726B25">
        <w:rPr>
          <w:sz w:val="28"/>
          <w:szCs w:val="28"/>
        </w:rPr>
        <w:t xml:space="preserve"> 76-IVДГ </w:t>
      </w:r>
      <w:r w:rsidR="0090023B" w:rsidRPr="00726B25">
        <w:rPr>
          <w:sz w:val="28"/>
          <w:szCs w:val="28"/>
        </w:rPr>
        <w:t>«</w:t>
      </w:r>
      <w:r w:rsidRPr="00726B25">
        <w:rPr>
          <w:sz w:val="28"/>
          <w:szCs w:val="28"/>
        </w:rPr>
        <w:t>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w:t>
      </w:r>
      <w:hyperlink r:id="rId7" w:history="1">
        <w:r w:rsidRPr="00726B25">
          <w:rPr>
            <w:sz w:val="28"/>
            <w:szCs w:val="28"/>
          </w:rPr>
          <w:t>постановлением</w:t>
        </w:r>
      </w:hyperlink>
      <w:r w:rsidRPr="00726B25">
        <w:rPr>
          <w:sz w:val="28"/>
          <w:szCs w:val="28"/>
        </w:rPr>
        <w:t xml:space="preserve"> Администрации города от 17.03.2016 </w:t>
      </w:r>
      <w:r w:rsidR="00157C33" w:rsidRPr="00726B25">
        <w:rPr>
          <w:sz w:val="28"/>
          <w:szCs w:val="28"/>
        </w:rPr>
        <w:t>№</w:t>
      </w:r>
      <w:r w:rsidRPr="00726B25">
        <w:rPr>
          <w:sz w:val="28"/>
          <w:szCs w:val="28"/>
        </w:rPr>
        <w:t xml:space="preserve"> 1873 </w:t>
      </w:r>
      <w:r w:rsidR="0090023B" w:rsidRPr="00726B25">
        <w:rPr>
          <w:sz w:val="28"/>
          <w:szCs w:val="28"/>
        </w:rPr>
        <w:t>«</w:t>
      </w:r>
      <w:r w:rsidRPr="00726B25">
        <w:rPr>
          <w:sz w:val="28"/>
          <w:szCs w:val="28"/>
        </w:rPr>
        <w:t>О порядке разработки, проведения экспертизы и утверждения административных регламентов предоставления муниципальных услуг</w:t>
      </w:r>
      <w:r w:rsidR="0090023B" w:rsidRPr="00726B25">
        <w:rPr>
          <w:sz w:val="28"/>
          <w:szCs w:val="28"/>
        </w:rPr>
        <w:t>»</w:t>
      </w:r>
      <w:r w:rsidRPr="00726B25">
        <w:rPr>
          <w:sz w:val="28"/>
          <w:szCs w:val="28"/>
        </w:rPr>
        <w:t xml:space="preserve">, </w:t>
      </w:r>
      <w:hyperlink r:id="rId8" w:history="1">
        <w:r w:rsidRPr="00726B25">
          <w:rPr>
            <w:sz w:val="28"/>
            <w:szCs w:val="28"/>
          </w:rPr>
          <w:t>распоряжением</w:t>
        </w:r>
      </w:hyperlink>
      <w:r w:rsidRPr="00726B25">
        <w:rPr>
          <w:sz w:val="28"/>
          <w:szCs w:val="28"/>
        </w:rPr>
        <w:t xml:space="preserve"> Администрации города от 30.12.2005 </w:t>
      </w:r>
      <w:r w:rsidR="00157C33" w:rsidRPr="00726B25">
        <w:rPr>
          <w:sz w:val="28"/>
          <w:szCs w:val="28"/>
        </w:rPr>
        <w:t>№</w:t>
      </w:r>
      <w:r w:rsidRPr="00726B25">
        <w:rPr>
          <w:sz w:val="28"/>
          <w:szCs w:val="28"/>
        </w:rPr>
        <w:t xml:space="preserve"> 3686 </w:t>
      </w:r>
      <w:r w:rsidR="0090023B" w:rsidRPr="00726B25">
        <w:rPr>
          <w:sz w:val="28"/>
          <w:szCs w:val="28"/>
        </w:rPr>
        <w:t>«</w:t>
      </w:r>
      <w:r w:rsidRPr="00726B25">
        <w:rPr>
          <w:sz w:val="28"/>
          <w:szCs w:val="28"/>
        </w:rPr>
        <w:t>Об утверждении Регламента Администрации города</w:t>
      </w:r>
      <w:r w:rsidR="0090023B" w:rsidRPr="00726B25">
        <w:rPr>
          <w:sz w:val="28"/>
          <w:szCs w:val="28"/>
        </w:rPr>
        <w:t>»</w:t>
      </w:r>
      <w:r w:rsidRPr="00726B25">
        <w:rPr>
          <w:sz w:val="28"/>
          <w:szCs w:val="28"/>
        </w:rPr>
        <w:t>:</w:t>
      </w:r>
    </w:p>
    <w:p w:rsidR="00A616BE" w:rsidRPr="00726B25" w:rsidRDefault="00A616BE" w:rsidP="00670943">
      <w:pPr>
        <w:widowControl w:val="0"/>
        <w:autoSpaceDE w:val="0"/>
        <w:autoSpaceDN w:val="0"/>
        <w:adjustRightInd w:val="0"/>
        <w:ind w:firstLine="708"/>
        <w:jc w:val="both"/>
        <w:rPr>
          <w:sz w:val="28"/>
          <w:szCs w:val="28"/>
        </w:rPr>
      </w:pPr>
      <w:bookmarkStart w:id="0" w:name="sub_1"/>
      <w:r w:rsidRPr="00726B25">
        <w:rPr>
          <w:sz w:val="28"/>
          <w:szCs w:val="28"/>
        </w:rPr>
        <w:t xml:space="preserve">1. Утвердить административный регламент предоставления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согласно </w:t>
      </w:r>
      <w:hyperlink w:anchor="sub_1000" w:history="1">
        <w:r w:rsidRPr="00726B25">
          <w:rPr>
            <w:sz w:val="28"/>
            <w:szCs w:val="28"/>
          </w:rPr>
          <w:t>приложению</w:t>
        </w:r>
      </w:hyperlink>
      <w:r w:rsidRPr="00726B25">
        <w:rPr>
          <w:sz w:val="28"/>
          <w:szCs w:val="28"/>
        </w:rPr>
        <w:t>.</w:t>
      </w:r>
    </w:p>
    <w:p w:rsidR="00A616BE" w:rsidRPr="00726B25" w:rsidRDefault="00A616BE" w:rsidP="00670943">
      <w:pPr>
        <w:widowControl w:val="0"/>
        <w:autoSpaceDE w:val="0"/>
        <w:autoSpaceDN w:val="0"/>
        <w:adjustRightInd w:val="0"/>
        <w:ind w:firstLine="708"/>
        <w:jc w:val="both"/>
        <w:rPr>
          <w:sz w:val="28"/>
          <w:szCs w:val="28"/>
        </w:rPr>
      </w:pPr>
      <w:bookmarkStart w:id="1" w:name="sub_2"/>
      <w:bookmarkEnd w:id="0"/>
      <w:r w:rsidRPr="00726B25">
        <w:rPr>
          <w:sz w:val="28"/>
          <w:szCs w:val="28"/>
        </w:rPr>
        <w:t xml:space="preserve">2. Управлению бюджетного учёта и отчётности при предоставлении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руководствоваться настоящим постановлением.</w:t>
      </w:r>
    </w:p>
    <w:bookmarkEnd w:id="1"/>
    <w:p w:rsidR="00CD5014" w:rsidRPr="00726B25" w:rsidRDefault="00A616BE" w:rsidP="00EE2365">
      <w:pPr>
        <w:widowControl w:val="0"/>
        <w:autoSpaceDE w:val="0"/>
        <w:autoSpaceDN w:val="0"/>
        <w:adjustRightInd w:val="0"/>
        <w:ind w:firstLine="708"/>
        <w:jc w:val="both"/>
        <w:rPr>
          <w:sz w:val="28"/>
          <w:szCs w:val="28"/>
        </w:rPr>
      </w:pPr>
      <w:r w:rsidRPr="00E1721B">
        <w:rPr>
          <w:sz w:val="28"/>
          <w:szCs w:val="28"/>
        </w:rPr>
        <w:t xml:space="preserve">3. </w:t>
      </w:r>
      <w:r w:rsidR="00CD5014" w:rsidRPr="00726B25">
        <w:rPr>
          <w:sz w:val="28"/>
          <w:szCs w:val="28"/>
        </w:rPr>
        <w:t xml:space="preserve">Управлению массовых коммуникаций разместить настоящее постановление на официальном портале Администрации города </w:t>
      </w:r>
      <w:r w:rsidR="00CD5014" w:rsidRPr="004A7C1F">
        <w:rPr>
          <w:sz w:val="28"/>
          <w:szCs w:val="28"/>
          <w:lang w:val="en-US"/>
        </w:rPr>
        <w:t>www</w:t>
      </w:r>
      <w:r w:rsidR="004100E6" w:rsidRPr="004A7C1F">
        <w:rPr>
          <w:sz w:val="28"/>
          <w:szCs w:val="28"/>
        </w:rPr>
        <w:t>.</w:t>
      </w:r>
      <w:proofErr w:type="spellStart"/>
      <w:r w:rsidR="00CD5014" w:rsidRPr="004A7C1F">
        <w:rPr>
          <w:sz w:val="28"/>
          <w:szCs w:val="28"/>
          <w:lang w:val="en-US"/>
        </w:rPr>
        <w:t>admsurgut</w:t>
      </w:r>
      <w:proofErr w:type="spellEnd"/>
      <w:r w:rsidR="00CD5014" w:rsidRPr="004A7C1F">
        <w:rPr>
          <w:sz w:val="28"/>
          <w:szCs w:val="28"/>
        </w:rPr>
        <w:t>.</w:t>
      </w:r>
      <w:proofErr w:type="spellStart"/>
      <w:r w:rsidR="00CD5014" w:rsidRPr="004A7C1F">
        <w:rPr>
          <w:sz w:val="28"/>
          <w:szCs w:val="28"/>
          <w:lang w:val="en-US"/>
        </w:rPr>
        <w:t>ru</w:t>
      </w:r>
      <w:proofErr w:type="spellEnd"/>
      <w:r w:rsidR="00CD5014" w:rsidRPr="004A7C1F">
        <w:rPr>
          <w:sz w:val="28"/>
          <w:szCs w:val="28"/>
        </w:rPr>
        <w:t>.</w:t>
      </w:r>
    </w:p>
    <w:p w:rsidR="00CD5014" w:rsidRPr="00726B25" w:rsidRDefault="00EE2365" w:rsidP="00CD5014">
      <w:pPr>
        <w:autoSpaceDE w:val="0"/>
        <w:autoSpaceDN w:val="0"/>
        <w:adjustRightInd w:val="0"/>
        <w:ind w:firstLine="709"/>
        <w:jc w:val="both"/>
        <w:rPr>
          <w:sz w:val="28"/>
          <w:szCs w:val="28"/>
        </w:rPr>
      </w:pPr>
      <w:r>
        <w:rPr>
          <w:sz w:val="28"/>
          <w:szCs w:val="28"/>
        </w:rPr>
        <w:lastRenderedPageBreak/>
        <w:t>4</w:t>
      </w:r>
      <w:r w:rsidR="00CD5014" w:rsidRPr="00726B25">
        <w:rPr>
          <w:sz w:val="28"/>
          <w:szCs w:val="28"/>
        </w:rPr>
        <w:t xml:space="preserve">. Муниципальному казенному учреждению </w:t>
      </w:r>
      <w:r w:rsidR="0090023B" w:rsidRPr="00726B25">
        <w:rPr>
          <w:sz w:val="28"/>
          <w:szCs w:val="28"/>
        </w:rPr>
        <w:t>«</w:t>
      </w:r>
      <w:r w:rsidR="00CD5014" w:rsidRPr="00726B25">
        <w:rPr>
          <w:sz w:val="28"/>
          <w:szCs w:val="28"/>
        </w:rPr>
        <w:t>Наш город</w:t>
      </w:r>
      <w:r w:rsidR="0090023B" w:rsidRPr="00726B25">
        <w:rPr>
          <w:sz w:val="28"/>
          <w:szCs w:val="28"/>
        </w:rPr>
        <w:t>»</w:t>
      </w:r>
      <w:r w:rsidR="00CD5014" w:rsidRPr="00726B25">
        <w:rPr>
          <w:sz w:val="28"/>
          <w:szCs w:val="28"/>
        </w:rPr>
        <w:t xml:space="preserve"> опубликовать настоящее постановление в газете </w:t>
      </w:r>
      <w:r w:rsidR="0090023B" w:rsidRPr="00726B25">
        <w:rPr>
          <w:sz w:val="28"/>
          <w:szCs w:val="28"/>
        </w:rPr>
        <w:t>«</w:t>
      </w:r>
      <w:proofErr w:type="spellStart"/>
      <w:r w:rsidR="00CD5014" w:rsidRPr="00726B25">
        <w:rPr>
          <w:sz w:val="28"/>
          <w:szCs w:val="28"/>
        </w:rPr>
        <w:t>Сургутские</w:t>
      </w:r>
      <w:proofErr w:type="spellEnd"/>
      <w:r w:rsidR="00CD5014" w:rsidRPr="00726B25">
        <w:rPr>
          <w:sz w:val="28"/>
          <w:szCs w:val="28"/>
        </w:rPr>
        <w:t xml:space="preserve"> ведомости</w:t>
      </w:r>
      <w:r w:rsidR="0090023B" w:rsidRPr="00726B25">
        <w:rPr>
          <w:sz w:val="28"/>
          <w:szCs w:val="28"/>
        </w:rPr>
        <w:t>»</w:t>
      </w:r>
      <w:r w:rsidR="00CD5014" w:rsidRPr="00726B25">
        <w:rPr>
          <w:sz w:val="28"/>
          <w:szCs w:val="28"/>
        </w:rPr>
        <w:t>.</w:t>
      </w:r>
    </w:p>
    <w:p w:rsidR="001F24C3" w:rsidRPr="00AB6072" w:rsidRDefault="00EE2365" w:rsidP="00CD5014">
      <w:pPr>
        <w:autoSpaceDE w:val="0"/>
        <w:autoSpaceDN w:val="0"/>
        <w:adjustRightInd w:val="0"/>
        <w:ind w:firstLine="709"/>
        <w:jc w:val="both"/>
        <w:rPr>
          <w:sz w:val="28"/>
          <w:szCs w:val="28"/>
        </w:rPr>
      </w:pPr>
      <w:r w:rsidRPr="00AB6072">
        <w:rPr>
          <w:sz w:val="28"/>
          <w:szCs w:val="28"/>
        </w:rPr>
        <w:t>5</w:t>
      </w:r>
      <w:r w:rsidR="00CD5014" w:rsidRPr="00AB6072">
        <w:rPr>
          <w:sz w:val="28"/>
          <w:szCs w:val="28"/>
        </w:rPr>
        <w:t xml:space="preserve">. </w:t>
      </w:r>
      <w:r w:rsidR="00116CAB" w:rsidRPr="00AB6072">
        <w:rPr>
          <w:sz w:val="28"/>
          <w:szCs w:val="28"/>
        </w:rPr>
        <w:t xml:space="preserve">Признать утратившими силу </w:t>
      </w:r>
      <w:r w:rsidR="00B70386" w:rsidRPr="00AB6072">
        <w:rPr>
          <w:sz w:val="28"/>
          <w:szCs w:val="28"/>
          <w:lang w:eastAsia="ar-SA"/>
        </w:rPr>
        <w:t>постановлени</w:t>
      </w:r>
      <w:r w:rsidR="001F24C3" w:rsidRPr="00AB6072">
        <w:rPr>
          <w:sz w:val="28"/>
          <w:szCs w:val="28"/>
          <w:lang w:eastAsia="ar-SA"/>
        </w:rPr>
        <w:t>я</w:t>
      </w:r>
      <w:r w:rsidR="00B70386" w:rsidRPr="00AB6072">
        <w:rPr>
          <w:sz w:val="28"/>
          <w:szCs w:val="28"/>
        </w:rPr>
        <w:t xml:space="preserve"> Администрации города</w:t>
      </w:r>
      <w:r w:rsidR="001F24C3" w:rsidRPr="00AB6072">
        <w:rPr>
          <w:sz w:val="28"/>
          <w:szCs w:val="28"/>
        </w:rPr>
        <w:t>:</w:t>
      </w:r>
    </w:p>
    <w:p w:rsidR="001F24C3" w:rsidRPr="00AB6072" w:rsidRDefault="001F24C3" w:rsidP="00CD5014">
      <w:pPr>
        <w:autoSpaceDE w:val="0"/>
        <w:autoSpaceDN w:val="0"/>
        <w:adjustRightInd w:val="0"/>
        <w:ind w:firstLine="709"/>
        <w:jc w:val="both"/>
        <w:rPr>
          <w:sz w:val="28"/>
          <w:szCs w:val="28"/>
        </w:rPr>
      </w:pPr>
      <w:r w:rsidRPr="00AB6072">
        <w:rPr>
          <w:sz w:val="28"/>
          <w:szCs w:val="28"/>
        </w:rPr>
        <w:t>-</w:t>
      </w:r>
      <w:r w:rsidR="00B70386" w:rsidRPr="00AB6072">
        <w:rPr>
          <w:sz w:val="28"/>
          <w:szCs w:val="28"/>
        </w:rPr>
        <w:t xml:space="preserve"> от 13.01.2014 № 139</w:t>
      </w:r>
      <w:r w:rsidR="00B70386" w:rsidRPr="00AB6072">
        <w:rPr>
          <w:sz w:val="28"/>
          <w:szCs w:val="28"/>
          <w:lang w:eastAsia="ar-SA"/>
        </w:rPr>
        <w:t xml:space="preserve"> </w:t>
      </w:r>
      <w:r w:rsidR="00B70386"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624C9" w:rsidRPr="00AB6072">
        <w:rPr>
          <w:sz w:val="28"/>
          <w:szCs w:val="28"/>
        </w:rPr>
        <w:t>;</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w:t>
      </w:r>
      <w:r w:rsidR="00B70386" w:rsidRPr="00AB6072">
        <w:rPr>
          <w:sz w:val="28"/>
          <w:szCs w:val="28"/>
        </w:rPr>
        <w:t>от 20.05.2014 № 3321</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 xml:space="preserve"> </w:t>
      </w:r>
      <w:r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от </w:t>
      </w:r>
      <w:r w:rsidR="00B70386" w:rsidRPr="00AB6072">
        <w:rPr>
          <w:sz w:val="28"/>
          <w:szCs w:val="28"/>
        </w:rPr>
        <w:t>30.06.2014 № 4367</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w:t>
      </w:r>
      <w:r w:rsidR="0075187F">
        <w:rPr>
          <w:sz w:val="28"/>
          <w:szCs w:val="28"/>
        </w:rPr>
        <w:t xml:space="preserve"> </w:t>
      </w:r>
      <w:r w:rsidR="0075187F" w:rsidRPr="004A7C1F">
        <w:rPr>
          <w:sz w:val="28"/>
          <w:szCs w:val="28"/>
        </w:rPr>
        <w:t>от</w:t>
      </w:r>
      <w:r w:rsidRPr="00AB6072">
        <w:rPr>
          <w:sz w:val="28"/>
          <w:szCs w:val="28"/>
        </w:rPr>
        <w:t xml:space="preserve"> </w:t>
      </w:r>
      <w:r w:rsidR="00B70386" w:rsidRPr="00AB6072">
        <w:rPr>
          <w:sz w:val="28"/>
          <w:szCs w:val="28"/>
        </w:rPr>
        <w:t>29.09.2014 № 6655</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w:t>
      </w:r>
      <w:r w:rsidR="0075187F" w:rsidRPr="004A7C1F">
        <w:rPr>
          <w:sz w:val="28"/>
          <w:szCs w:val="28"/>
        </w:rPr>
        <w:t>от</w:t>
      </w:r>
      <w:r w:rsidR="0075187F">
        <w:rPr>
          <w:sz w:val="28"/>
          <w:szCs w:val="28"/>
        </w:rPr>
        <w:t xml:space="preserve"> </w:t>
      </w:r>
      <w:r w:rsidR="00B70386" w:rsidRPr="00AB6072">
        <w:rPr>
          <w:sz w:val="28"/>
          <w:szCs w:val="28"/>
        </w:rPr>
        <w:t>28.01.2015 № 456</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 xml:space="preserve">Администрации города от 13.01.2014 № 139;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09</w:t>
      </w:r>
      <w:r w:rsidR="00B70386" w:rsidRPr="00AB6072">
        <w:rPr>
          <w:sz w:val="28"/>
          <w:szCs w:val="28"/>
        </w:rPr>
        <w:t>.06.2015 № 3929</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AB6072">
        <w:rPr>
          <w:sz w:val="28"/>
          <w:szCs w:val="28"/>
        </w:rPr>
        <w:t xml:space="preserve">- </w:t>
      </w:r>
      <w:r w:rsidR="0075187F" w:rsidRPr="004A7C1F">
        <w:rPr>
          <w:sz w:val="28"/>
          <w:szCs w:val="28"/>
        </w:rPr>
        <w:t xml:space="preserve">от </w:t>
      </w:r>
      <w:r w:rsidR="00B70386" w:rsidRPr="004A7C1F">
        <w:rPr>
          <w:sz w:val="28"/>
          <w:szCs w:val="28"/>
        </w:rPr>
        <w:t>25.09.2015 № 6728</w:t>
      </w:r>
      <w:r w:rsidR="00C8788E" w:rsidRPr="004A7C1F">
        <w:rPr>
          <w:sz w:val="28"/>
          <w:szCs w:val="28"/>
        </w:rPr>
        <w:t xml:space="preserve"> «</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4A7C1F" w:rsidRDefault="001F24C3" w:rsidP="00CD5014">
      <w:pPr>
        <w:autoSpaceDE w:val="0"/>
        <w:autoSpaceDN w:val="0"/>
        <w:adjustRightInd w:val="0"/>
        <w:ind w:firstLine="709"/>
        <w:jc w:val="both"/>
        <w:rPr>
          <w:sz w:val="28"/>
          <w:szCs w:val="28"/>
        </w:rPr>
      </w:pPr>
      <w:r w:rsidRPr="004A7C1F">
        <w:rPr>
          <w:sz w:val="28"/>
          <w:szCs w:val="28"/>
        </w:rPr>
        <w:t xml:space="preserve">- </w:t>
      </w:r>
      <w:r w:rsidR="0075187F" w:rsidRPr="004A7C1F">
        <w:rPr>
          <w:sz w:val="28"/>
          <w:szCs w:val="28"/>
        </w:rPr>
        <w:t xml:space="preserve">от </w:t>
      </w:r>
      <w:r w:rsidR="00B70386" w:rsidRPr="004A7C1F">
        <w:rPr>
          <w:sz w:val="28"/>
          <w:szCs w:val="28"/>
        </w:rPr>
        <w:t>08.02.2016 № 801</w:t>
      </w:r>
      <w:r w:rsidR="00C8788E" w:rsidRPr="004A7C1F">
        <w:rPr>
          <w:sz w:val="28"/>
          <w:szCs w:val="28"/>
        </w:rPr>
        <w:t xml:space="preserve"> «</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lastRenderedPageBreak/>
        <w:t>-</w:t>
      </w:r>
      <w:r w:rsidR="0075187F" w:rsidRPr="004A7C1F">
        <w:rPr>
          <w:sz w:val="28"/>
          <w:szCs w:val="28"/>
        </w:rPr>
        <w:t xml:space="preserve"> от</w:t>
      </w:r>
      <w:r w:rsidRPr="004A7C1F">
        <w:rPr>
          <w:sz w:val="28"/>
          <w:szCs w:val="28"/>
        </w:rPr>
        <w:t xml:space="preserve"> </w:t>
      </w:r>
      <w:r w:rsidR="00B70386" w:rsidRPr="004A7C1F">
        <w:rPr>
          <w:sz w:val="28"/>
          <w:szCs w:val="28"/>
        </w:rPr>
        <w:t>20.06.2016 № 4559</w:t>
      </w:r>
      <w:r w:rsidR="00C8788E" w:rsidRPr="004A7C1F">
        <w:rPr>
          <w:sz w:val="28"/>
          <w:szCs w:val="28"/>
        </w:rPr>
        <w:t xml:space="preserve"> «</w:t>
      </w:r>
      <w:r w:rsidR="00C8788E" w:rsidRPr="004A7C1F">
        <w:rPr>
          <w:rFonts w:eastAsiaTheme="minorHAnsi"/>
          <w:bCs/>
          <w:color w:val="26282F"/>
          <w:sz w:val="28"/>
          <w:szCs w:val="28"/>
          <w:lang w:eastAsia="en-US"/>
        </w:rPr>
        <w:t xml:space="preserve">О внесении </w:t>
      </w:r>
      <w:r w:rsidR="00C8788E" w:rsidRPr="004A7C1F">
        <w:rPr>
          <w:rFonts w:eastAsiaTheme="minorHAnsi"/>
          <w:bCs/>
          <w:sz w:val="28"/>
          <w:szCs w:val="28"/>
          <w:lang w:eastAsia="en-US"/>
        </w:rPr>
        <w:t xml:space="preserve">изменений </w:t>
      </w:r>
      <w:r w:rsidR="00C8788E" w:rsidRPr="004A7C1F">
        <w:rPr>
          <w:rFonts w:eastAsiaTheme="minorHAnsi"/>
          <w:bCs/>
          <w:color w:val="26282F"/>
          <w:sz w:val="28"/>
          <w:szCs w:val="28"/>
          <w:lang w:eastAsia="en-US"/>
        </w:rPr>
        <w:t>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16.08.2016 № 6177</w:t>
      </w:r>
      <w:r w:rsidR="0030605F" w:rsidRPr="004A7C1F">
        <w:rPr>
          <w:sz w:val="28"/>
          <w:szCs w:val="28"/>
        </w:rPr>
        <w:t xml:space="preserve"> </w:t>
      </w:r>
      <w:r w:rsidR="00C8788E" w:rsidRPr="004A7C1F">
        <w:rPr>
          <w:sz w:val="28"/>
          <w:szCs w:val="28"/>
        </w:rPr>
        <w:t>«</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20.10.2016 № 7815</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C8788E" w:rsidRPr="004A7C1F">
        <w:rPr>
          <w:sz w:val="28"/>
          <w:szCs w:val="28"/>
        </w:rPr>
        <w:t xml:space="preserve">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15.03.2017 № 1688</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28.06.2017 № 5504</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20.11.2017 № 9851</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04.05.2018 № 3134</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09.07.2018 № 5215</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w:t>
      </w:r>
      <w:r w:rsidR="0030605F" w:rsidRPr="004A7C1F">
        <w:rPr>
          <w:sz w:val="28"/>
          <w:szCs w:val="28"/>
        </w:rPr>
        <w:lastRenderedPageBreak/>
        <w:t xml:space="preserve">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24.10.2018 № 7998</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4A7C1F">
        <w:rPr>
          <w:sz w:val="28"/>
          <w:szCs w:val="28"/>
        </w:rPr>
        <w:t xml:space="preserve">- от </w:t>
      </w:r>
      <w:r w:rsidR="00B70386" w:rsidRPr="004A7C1F">
        <w:rPr>
          <w:sz w:val="28"/>
          <w:szCs w:val="28"/>
        </w:rPr>
        <w:t>29.12.2018 № 10351</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w:t>
      </w:r>
      <w:r w:rsidR="0030605F" w:rsidRPr="00AB6072">
        <w:rPr>
          <w:sz w:val="28"/>
          <w:szCs w:val="28"/>
        </w:rPr>
        <w:t xml:space="preserve"> отдельным категориям населения»;   </w:t>
      </w:r>
    </w:p>
    <w:p w:rsidR="001F24C3" w:rsidRPr="00AB6072" w:rsidRDefault="00B70386" w:rsidP="00CD5014">
      <w:pPr>
        <w:autoSpaceDE w:val="0"/>
        <w:autoSpaceDN w:val="0"/>
        <w:adjustRightInd w:val="0"/>
        <w:ind w:firstLine="709"/>
        <w:jc w:val="both"/>
        <w:rPr>
          <w:sz w:val="28"/>
          <w:szCs w:val="28"/>
        </w:rPr>
      </w:pPr>
      <w:r w:rsidRPr="00AB6072">
        <w:rPr>
          <w:sz w:val="28"/>
          <w:szCs w:val="28"/>
        </w:rPr>
        <w:t xml:space="preserve"> </w:t>
      </w:r>
      <w:r w:rsidR="001F24C3" w:rsidRPr="00AB6072">
        <w:rPr>
          <w:sz w:val="28"/>
          <w:szCs w:val="28"/>
        </w:rPr>
        <w:t xml:space="preserve">- от </w:t>
      </w:r>
      <w:r w:rsidRPr="00AB6072">
        <w:rPr>
          <w:sz w:val="28"/>
          <w:szCs w:val="28"/>
        </w:rPr>
        <w:t xml:space="preserve">05.08.2019 № 5748 </w:t>
      </w:r>
      <w:r w:rsidR="0030605F" w:rsidRPr="00AB6072">
        <w:rPr>
          <w:sz w:val="28"/>
          <w:szCs w:val="28"/>
        </w:rPr>
        <w:t>«</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от </w:t>
      </w:r>
      <w:r w:rsidR="00B70386" w:rsidRPr="00AB6072">
        <w:rPr>
          <w:sz w:val="28"/>
          <w:szCs w:val="28"/>
        </w:rPr>
        <w:t>25.11.2019 № 8806</w:t>
      </w:r>
      <w:r w:rsidR="0030605F" w:rsidRPr="00AB6072">
        <w:rPr>
          <w:sz w:val="28"/>
          <w:szCs w:val="28"/>
        </w:rPr>
        <w:t xml:space="preserve"> «</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16CAB" w:rsidRPr="00726B25" w:rsidRDefault="001F24C3" w:rsidP="00CD5014">
      <w:pPr>
        <w:autoSpaceDE w:val="0"/>
        <w:autoSpaceDN w:val="0"/>
        <w:adjustRightInd w:val="0"/>
        <w:ind w:firstLine="709"/>
        <w:jc w:val="both"/>
        <w:rPr>
          <w:sz w:val="28"/>
          <w:szCs w:val="28"/>
        </w:rPr>
      </w:pPr>
      <w:r w:rsidRPr="00AB6072">
        <w:rPr>
          <w:sz w:val="28"/>
          <w:szCs w:val="28"/>
        </w:rPr>
        <w:t>- от</w:t>
      </w:r>
      <w:r w:rsidR="00B70386" w:rsidRPr="00AB6072">
        <w:rPr>
          <w:rFonts w:eastAsiaTheme="minorHAnsi"/>
          <w:sz w:val="28"/>
          <w:szCs w:val="28"/>
          <w:lang w:eastAsia="en-US"/>
        </w:rPr>
        <w:t xml:space="preserve"> 22.04.2020 </w:t>
      </w:r>
      <w:hyperlink r:id="rId9" w:history="1">
        <w:r w:rsidR="00B70386" w:rsidRPr="00AB6072">
          <w:rPr>
            <w:sz w:val="28"/>
            <w:szCs w:val="28"/>
          </w:rPr>
          <w:t>№ 2605</w:t>
        </w:r>
      </w:hyperlink>
      <w:r w:rsidR="0030605F" w:rsidRPr="00AB6072">
        <w:rPr>
          <w:sz w:val="28"/>
          <w:szCs w:val="28"/>
        </w:rPr>
        <w:t xml:space="preserve"> «</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w:t>
      </w:r>
    </w:p>
    <w:p w:rsidR="00B70386" w:rsidRPr="00726B25" w:rsidRDefault="00EE2365" w:rsidP="00CD5014">
      <w:pPr>
        <w:autoSpaceDE w:val="0"/>
        <w:autoSpaceDN w:val="0"/>
        <w:adjustRightInd w:val="0"/>
        <w:ind w:firstLine="709"/>
        <w:jc w:val="both"/>
        <w:rPr>
          <w:sz w:val="28"/>
          <w:szCs w:val="28"/>
        </w:rPr>
      </w:pPr>
      <w:r>
        <w:rPr>
          <w:sz w:val="28"/>
          <w:szCs w:val="28"/>
        </w:rPr>
        <w:t>7</w:t>
      </w:r>
      <w:r w:rsidR="00B70386" w:rsidRPr="00726B25">
        <w:rPr>
          <w:sz w:val="28"/>
          <w:szCs w:val="28"/>
        </w:rPr>
        <w:t xml:space="preserve">. Настоящее постановление вступает в силу после </w:t>
      </w:r>
      <w:hyperlink r:id="rId10" w:history="1">
        <w:r w:rsidR="00B70386" w:rsidRPr="00726B25">
          <w:rPr>
            <w:sz w:val="28"/>
            <w:szCs w:val="28"/>
          </w:rPr>
          <w:t>официального опубликования</w:t>
        </w:r>
      </w:hyperlink>
      <w:r w:rsidR="00B70386" w:rsidRPr="00726B25">
        <w:rPr>
          <w:sz w:val="28"/>
          <w:szCs w:val="28"/>
        </w:rPr>
        <w:t xml:space="preserve"> и распространяет свое действие на правоотношения, возникшие с 01.01.2021.</w:t>
      </w:r>
    </w:p>
    <w:p w:rsidR="00CD5014" w:rsidRPr="00726B25" w:rsidRDefault="00EE2365" w:rsidP="00CD5014">
      <w:pPr>
        <w:autoSpaceDE w:val="0"/>
        <w:autoSpaceDN w:val="0"/>
        <w:adjustRightInd w:val="0"/>
        <w:ind w:firstLine="709"/>
        <w:jc w:val="both"/>
        <w:rPr>
          <w:sz w:val="28"/>
          <w:szCs w:val="28"/>
        </w:rPr>
      </w:pPr>
      <w:r>
        <w:rPr>
          <w:sz w:val="28"/>
          <w:szCs w:val="28"/>
        </w:rPr>
        <w:t>8</w:t>
      </w:r>
      <w:r w:rsidR="00CD5014" w:rsidRPr="00726B25">
        <w:rPr>
          <w:sz w:val="28"/>
          <w:szCs w:val="28"/>
        </w:rPr>
        <w:t xml:space="preserve">. Контроль за выполнением постановления оставляю за собой. </w:t>
      </w:r>
    </w:p>
    <w:p w:rsidR="00CD5014" w:rsidRPr="00726B25" w:rsidRDefault="00CD5014" w:rsidP="00A616BE">
      <w:pPr>
        <w:widowControl w:val="0"/>
        <w:autoSpaceDE w:val="0"/>
        <w:autoSpaceDN w:val="0"/>
        <w:adjustRightInd w:val="0"/>
        <w:jc w:val="both"/>
        <w:rPr>
          <w:sz w:val="28"/>
          <w:szCs w:val="28"/>
        </w:rPr>
      </w:pPr>
    </w:p>
    <w:p w:rsidR="00CD5014" w:rsidRPr="00726B25" w:rsidRDefault="00CD5014"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tbl>
      <w:tblPr>
        <w:tblW w:w="0" w:type="auto"/>
        <w:tblLook w:val="0000" w:firstRow="0" w:lastRow="0" w:firstColumn="0" w:lastColumn="0" w:noHBand="0" w:noVBand="0"/>
      </w:tblPr>
      <w:tblGrid>
        <w:gridCol w:w="6400"/>
        <w:gridCol w:w="3238"/>
      </w:tblGrid>
      <w:tr w:rsidR="00A616BE" w:rsidRPr="00726B25" w:rsidTr="003810B6">
        <w:tc>
          <w:tcPr>
            <w:tcW w:w="6400"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Глава города</w:t>
            </w:r>
          </w:p>
        </w:tc>
        <w:tc>
          <w:tcPr>
            <w:tcW w:w="3238" w:type="dxa"/>
            <w:tcBorders>
              <w:top w:val="nil"/>
              <w:left w:val="nil"/>
              <w:bottom w:val="nil"/>
              <w:right w:val="nil"/>
            </w:tcBorders>
          </w:tcPr>
          <w:p w:rsidR="00A616BE" w:rsidRPr="00726B25" w:rsidRDefault="000D0BF5" w:rsidP="00A616BE">
            <w:pPr>
              <w:widowControl w:val="0"/>
              <w:autoSpaceDE w:val="0"/>
              <w:autoSpaceDN w:val="0"/>
              <w:adjustRightInd w:val="0"/>
              <w:jc w:val="right"/>
              <w:rPr>
                <w:sz w:val="28"/>
                <w:szCs w:val="28"/>
              </w:rPr>
            </w:pPr>
            <w:r w:rsidRPr="00726B25">
              <w:rPr>
                <w:sz w:val="28"/>
                <w:szCs w:val="28"/>
              </w:rPr>
              <w:t>В.Н. Шувалов</w:t>
            </w:r>
          </w:p>
        </w:tc>
      </w:tr>
    </w:tbl>
    <w:p w:rsidR="00A616BE" w:rsidRPr="00726B25" w:rsidRDefault="00A616BE" w:rsidP="00A616BE">
      <w:pPr>
        <w:widowControl w:val="0"/>
        <w:autoSpaceDE w:val="0"/>
        <w:autoSpaceDN w:val="0"/>
        <w:adjustRightInd w:val="0"/>
        <w:jc w:val="both"/>
        <w:rPr>
          <w:sz w:val="28"/>
          <w:szCs w:val="28"/>
        </w:rPr>
      </w:pPr>
    </w:p>
    <w:p w:rsidR="00216CAF" w:rsidRPr="00726B25" w:rsidRDefault="00216CAF" w:rsidP="00A616BE">
      <w:pPr>
        <w:widowControl w:val="0"/>
        <w:autoSpaceDE w:val="0"/>
        <w:autoSpaceDN w:val="0"/>
        <w:adjustRightInd w:val="0"/>
        <w:jc w:val="right"/>
        <w:rPr>
          <w:bCs/>
          <w:color w:val="26282F"/>
          <w:sz w:val="28"/>
          <w:szCs w:val="28"/>
        </w:rPr>
      </w:pPr>
      <w:bookmarkStart w:id="2" w:name="sub_1000"/>
    </w:p>
    <w:p w:rsidR="000C39E2" w:rsidRPr="00726B25" w:rsidRDefault="000C39E2" w:rsidP="00A616BE">
      <w:pPr>
        <w:widowControl w:val="0"/>
        <w:autoSpaceDE w:val="0"/>
        <w:autoSpaceDN w:val="0"/>
        <w:adjustRightInd w:val="0"/>
        <w:jc w:val="right"/>
        <w:rPr>
          <w:bCs/>
          <w:color w:val="26282F"/>
          <w:sz w:val="28"/>
          <w:szCs w:val="28"/>
        </w:rPr>
      </w:pPr>
    </w:p>
    <w:p w:rsidR="000C39E2" w:rsidRPr="00726B25" w:rsidRDefault="000C39E2"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5D5561" w:rsidRDefault="00A616BE" w:rsidP="005D5561">
      <w:pPr>
        <w:widowControl w:val="0"/>
        <w:autoSpaceDE w:val="0"/>
        <w:autoSpaceDN w:val="0"/>
        <w:adjustRightInd w:val="0"/>
        <w:ind w:left="6379"/>
        <w:rPr>
          <w:bCs/>
          <w:color w:val="26282F"/>
          <w:sz w:val="28"/>
          <w:szCs w:val="28"/>
        </w:rPr>
      </w:pPr>
      <w:r w:rsidRPr="00726B25">
        <w:rPr>
          <w:bCs/>
          <w:color w:val="26282F"/>
          <w:sz w:val="28"/>
          <w:szCs w:val="28"/>
        </w:rPr>
        <w:lastRenderedPageBreak/>
        <w:t xml:space="preserve">Приложение </w:t>
      </w:r>
      <w:r w:rsidRPr="00726B25">
        <w:rPr>
          <w:bCs/>
          <w:color w:val="26282F"/>
          <w:sz w:val="28"/>
          <w:szCs w:val="28"/>
        </w:rPr>
        <w:br/>
        <w:t xml:space="preserve">к </w:t>
      </w:r>
      <w:hyperlink w:anchor="sub_0" w:history="1">
        <w:r w:rsidRPr="00726B25">
          <w:rPr>
            <w:sz w:val="28"/>
            <w:szCs w:val="28"/>
          </w:rPr>
          <w:t>постановлению</w:t>
        </w:r>
      </w:hyperlink>
      <w:r w:rsidRPr="00726B25">
        <w:rPr>
          <w:bCs/>
          <w:color w:val="26282F"/>
          <w:sz w:val="28"/>
          <w:szCs w:val="28"/>
        </w:rPr>
        <w:t xml:space="preserve"> </w:t>
      </w:r>
    </w:p>
    <w:p w:rsidR="00A616BE" w:rsidRPr="00726B25" w:rsidRDefault="00A616BE" w:rsidP="005D5561">
      <w:pPr>
        <w:widowControl w:val="0"/>
        <w:autoSpaceDE w:val="0"/>
        <w:autoSpaceDN w:val="0"/>
        <w:adjustRightInd w:val="0"/>
        <w:ind w:left="6379"/>
        <w:rPr>
          <w:sz w:val="28"/>
          <w:szCs w:val="28"/>
        </w:rPr>
      </w:pPr>
      <w:r w:rsidRPr="00726B25">
        <w:rPr>
          <w:bCs/>
          <w:color w:val="26282F"/>
          <w:sz w:val="28"/>
          <w:szCs w:val="28"/>
        </w:rPr>
        <w:t>Администрации г</w:t>
      </w:r>
      <w:r w:rsidR="005D5561">
        <w:rPr>
          <w:bCs/>
          <w:color w:val="26282F"/>
          <w:sz w:val="28"/>
          <w:szCs w:val="28"/>
        </w:rPr>
        <w:t>орода</w:t>
      </w:r>
      <w:r w:rsidRPr="00726B25">
        <w:rPr>
          <w:bCs/>
          <w:color w:val="26282F"/>
          <w:sz w:val="28"/>
          <w:szCs w:val="28"/>
        </w:rPr>
        <w:br/>
        <w:t xml:space="preserve">от </w:t>
      </w:r>
      <w:r w:rsidR="005400D4" w:rsidRPr="00726B25">
        <w:rPr>
          <w:bCs/>
          <w:color w:val="26282F"/>
          <w:sz w:val="28"/>
          <w:szCs w:val="28"/>
        </w:rPr>
        <w:t>__________</w:t>
      </w:r>
      <w:r w:rsidRPr="00726B25">
        <w:rPr>
          <w:bCs/>
          <w:color w:val="26282F"/>
          <w:sz w:val="28"/>
          <w:szCs w:val="28"/>
        </w:rPr>
        <w:t xml:space="preserve"> </w:t>
      </w:r>
      <w:r w:rsidR="00157C33" w:rsidRPr="00726B25">
        <w:rPr>
          <w:bCs/>
          <w:color w:val="26282F"/>
          <w:sz w:val="28"/>
          <w:szCs w:val="28"/>
        </w:rPr>
        <w:t>№</w:t>
      </w:r>
      <w:r w:rsidRPr="00726B25">
        <w:rPr>
          <w:bCs/>
          <w:color w:val="26282F"/>
          <w:sz w:val="28"/>
          <w:szCs w:val="28"/>
        </w:rPr>
        <w:t xml:space="preserve"> </w:t>
      </w:r>
      <w:r w:rsidR="005400D4" w:rsidRPr="00726B25">
        <w:rPr>
          <w:bCs/>
          <w:color w:val="26282F"/>
          <w:sz w:val="28"/>
          <w:szCs w:val="28"/>
        </w:rPr>
        <w:t>_____</w:t>
      </w:r>
    </w:p>
    <w:bookmarkEnd w:id="2"/>
    <w:p w:rsidR="00A616BE" w:rsidRDefault="00A616BE" w:rsidP="005D5561">
      <w:pPr>
        <w:widowControl w:val="0"/>
        <w:autoSpaceDE w:val="0"/>
        <w:autoSpaceDN w:val="0"/>
        <w:adjustRightInd w:val="0"/>
        <w:ind w:left="6379"/>
        <w:rPr>
          <w:sz w:val="28"/>
          <w:szCs w:val="28"/>
        </w:rPr>
      </w:pPr>
    </w:p>
    <w:p w:rsidR="005D5561" w:rsidRPr="00726B25" w:rsidRDefault="005D5561" w:rsidP="005D5561">
      <w:pPr>
        <w:widowControl w:val="0"/>
        <w:autoSpaceDE w:val="0"/>
        <w:autoSpaceDN w:val="0"/>
        <w:adjustRightInd w:val="0"/>
        <w:ind w:left="6379"/>
        <w:rPr>
          <w:sz w:val="28"/>
          <w:szCs w:val="28"/>
        </w:rPr>
      </w:pPr>
    </w:p>
    <w:p w:rsidR="00A616BE" w:rsidRPr="00726B25" w:rsidRDefault="00A616BE" w:rsidP="00A616BE">
      <w:pPr>
        <w:widowControl w:val="0"/>
        <w:autoSpaceDE w:val="0"/>
        <w:autoSpaceDN w:val="0"/>
        <w:adjustRightInd w:val="0"/>
        <w:spacing w:before="108" w:after="108"/>
        <w:jc w:val="center"/>
        <w:outlineLvl w:val="0"/>
        <w:rPr>
          <w:bCs/>
          <w:color w:val="26282F"/>
          <w:sz w:val="28"/>
          <w:szCs w:val="28"/>
        </w:rPr>
      </w:pPr>
      <w:r w:rsidRPr="00726B25">
        <w:rPr>
          <w:bCs/>
          <w:color w:val="26282F"/>
          <w:sz w:val="28"/>
          <w:szCs w:val="28"/>
        </w:rPr>
        <w:t xml:space="preserve">Административный регламент </w:t>
      </w:r>
      <w:r w:rsidRPr="00726B25">
        <w:rPr>
          <w:bCs/>
          <w:color w:val="26282F"/>
          <w:sz w:val="28"/>
          <w:szCs w:val="28"/>
        </w:rPr>
        <w:br/>
        <w:t xml:space="preserve">предоставления муниципальной услуги </w:t>
      </w:r>
      <w:r w:rsidR="0090023B" w:rsidRPr="00726B25">
        <w:rPr>
          <w:bCs/>
          <w:color w:val="26282F"/>
          <w:sz w:val="28"/>
          <w:szCs w:val="28"/>
        </w:rPr>
        <w:t>«</w:t>
      </w:r>
      <w:r w:rsidRPr="00726B25">
        <w:rPr>
          <w:bCs/>
          <w:color w:val="26282F"/>
          <w:sz w:val="28"/>
          <w:szCs w:val="28"/>
        </w:rPr>
        <w:t xml:space="preserve">Предоставление мер </w:t>
      </w:r>
      <w:r w:rsidRPr="00726B25">
        <w:rPr>
          <w:bCs/>
          <w:color w:val="26282F"/>
          <w:sz w:val="28"/>
          <w:szCs w:val="28"/>
        </w:rPr>
        <w:br/>
        <w:t xml:space="preserve">дополнительной социальной поддержки в виде денежной компенсации </w:t>
      </w:r>
      <w:r w:rsidRPr="00726B25">
        <w:rPr>
          <w:bCs/>
          <w:color w:val="26282F"/>
          <w:sz w:val="28"/>
          <w:szCs w:val="28"/>
        </w:rPr>
        <w:br/>
        <w:t xml:space="preserve">расходов на проезд в городском пассажирском транспорте общего </w:t>
      </w:r>
      <w:r w:rsidRPr="00726B25">
        <w:rPr>
          <w:bCs/>
          <w:color w:val="26282F"/>
          <w:sz w:val="28"/>
          <w:szCs w:val="28"/>
        </w:rPr>
        <w:br/>
        <w:t>пользования отдельным категориям населения</w:t>
      </w:r>
      <w:r w:rsidR="0090023B" w:rsidRPr="00726B25">
        <w:rPr>
          <w:bCs/>
          <w:color w:val="26282F"/>
          <w:sz w:val="28"/>
          <w:szCs w:val="28"/>
        </w:rPr>
        <w:t>»</w:t>
      </w:r>
    </w:p>
    <w:p w:rsidR="00A616BE" w:rsidRPr="00726B25" w:rsidRDefault="00A616BE" w:rsidP="00A616BE">
      <w:pPr>
        <w:widowControl w:val="0"/>
        <w:autoSpaceDE w:val="0"/>
        <w:autoSpaceDN w:val="0"/>
        <w:adjustRightInd w:val="0"/>
        <w:spacing w:before="75"/>
        <w:jc w:val="both"/>
        <w:rPr>
          <w:color w:val="353842"/>
          <w:sz w:val="28"/>
          <w:szCs w:val="28"/>
          <w:shd w:val="clear" w:color="auto" w:fill="F0F0F0"/>
        </w:rPr>
      </w:pPr>
    </w:p>
    <w:p w:rsidR="00A616BE" w:rsidRPr="00726B25" w:rsidRDefault="006D6FF1" w:rsidP="00A616BE">
      <w:pPr>
        <w:widowControl w:val="0"/>
        <w:autoSpaceDE w:val="0"/>
        <w:autoSpaceDN w:val="0"/>
        <w:adjustRightInd w:val="0"/>
        <w:spacing w:before="108" w:after="108"/>
        <w:jc w:val="center"/>
        <w:outlineLvl w:val="0"/>
        <w:rPr>
          <w:bCs/>
          <w:color w:val="26282F"/>
          <w:sz w:val="28"/>
          <w:szCs w:val="28"/>
        </w:rPr>
      </w:pPr>
      <w:bookmarkStart w:id="3" w:name="sub_1001"/>
      <w:r w:rsidRPr="00726B25">
        <w:rPr>
          <w:bCs/>
          <w:color w:val="26282F"/>
          <w:sz w:val="28"/>
          <w:szCs w:val="28"/>
          <w:lang w:val="en-US"/>
        </w:rPr>
        <w:t>I</w:t>
      </w:r>
      <w:r w:rsidR="00A616BE" w:rsidRPr="00726B25">
        <w:rPr>
          <w:bCs/>
          <w:color w:val="26282F"/>
          <w:sz w:val="28"/>
          <w:szCs w:val="28"/>
        </w:rPr>
        <w:t>. Общие положения</w:t>
      </w:r>
    </w:p>
    <w:bookmarkEnd w:id="3"/>
    <w:p w:rsidR="00A616BE" w:rsidRPr="00726B25" w:rsidRDefault="00A616BE" w:rsidP="00A616BE">
      <w:pPr>
        <w:widowControl w:val="0"/>
        <w:autoSpaceDE w:val="0"/>
        <w:autoSpaceDN w:val="0"/>
        <w:adjustRightInd w:val="0"/>
        <w:jc w:val="both"/>
        <w:rPr>
          <w:sz w:val="28"/>
          <w:szCs w:val="28"/>
        </w:rPr>
      </w:pPr>
    </w:p>
    <w:p w:rsidR="00A616BE" w:rsidRPr="00726B25" w:rsidRDefault="00A616BE" w:rsidP="006D6FF1">
      <w:pPr>
        <w:widowControl w:val="0"/>
        <w:autoSpaceDE w:val="0"/>
        <w:autoSpaceDN w:val="0"/>
        <w:adjustRightInd w:val="0"/>
        <w:ind w:firstLine="708"/>
        <w:jc w:val="both"/>
        <w:rPr>
          <w:sz w:val="28"/>
          <w:szCs w:val="28"/>
        </w:rPr>
      </w:pPr>
      <w:bookmarkStart w:id="4" w:name="sub_1011"/>
      <w:r w:rsidRPr="00726B25">
        <w:rPr>
          <w:sz w:val="28"/>
          <w:szCs w:val="28"/>
        </w:rPr>
        <w:t xml:space="preserve">1. Административный регламент предоставления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бюджетного учёта и отчётности Администрации города.</w:t>
      </w:r>
    </w:p>
    <w:p w:rsidR="00A616BE" w:rsidRPr="00726B25" w:rsidRDefault="00A616BE" w:rsidP="006D6FF1">
      <w:pPr>
        <w:widowControl w:val="0"/>
        <w:autoSpaceDE w:val="0"/>
        <w:autoSpaceDN w:val="0"/>
        <w:adjustRightInd w:val="0"/>
        <w:ind w:firstLine="708"/>
        <w:jc w:val="both"/>
        <w:rPr>
          <w:sz w:val="28"/>
          <w:szCs w:val="28"/>
        </w:rPr>
      </w:pPr>
      <w:bookmarkStart w:id="5" w:name="sub_1012"/>
      <w:bookmarkEnd w:id="4"/>
      <w:r w:rsidRPr="00726B25">
        <w:rPr>
          <w:sz w:val="28"/>
          <w:szCs w:val="28"/>
        </w:rPr>
        <w:t>2. Административный регламент устанавливает сроки и</w:t>
      </w:r>
      <w:r w:rsidR="00B93EFA">
        <w:rPr>
          <w:sz w:val="28"/>
          <w:szCs w:val="28"/>
        </w:rPr>
        <w:t> </w:t>
      </w:r>
      <w:r w:rsidRPr="00726B25">
        <w:rPr>
          <w:sz w:val="28"/>
          <w:szCs w:val="28"/>
        </w:rPr>
        <w:t>последовательность административных процедур при предоставлении муниципальной услуги управлением бюджетного учёта и отчётности Администрации города.</w:t>
      </w:r>
    </w:p>
    <w:bookmarkEnd w:id="5"/>
    <w:p w:rsidR="00A616BE" w:rsidRPr="00726B25" w:rsidRDefault="00A616BE" w:rsidP="00A616BE">
      <w:pPr>
        <w:widowControl w:val="0"/>
        <w:autoSpaceDE w:val="0"/>
        <w:autoSpaceDN w:val="0"/>
        <w:adjustRightInd w:val="0"/>
        <w:jc w:val="both"/>
        <w:rPr>
          <w:sz w:val="28"/>
          <w:szCs w:val="28"/>
        </w:rPr>
      </w:pPr>
    </w:p>
    <w:p w:rsidR="00A616BE" w:rsidRPr="00726B25" w:rsidRDefault="006D6FF1" w:rsidP="00A616BE">
      <w:pPr>
        <w:widowControl w:val="0"/>
        <w:autoSpaceDE w:val="0"/>
        <w:autoSpaceDN w:val="0"/>
        <w:adjustRightInd w:val="0"/>
        <w:spacing w:before="108" w:after="108"/>
        <w:jc w:val="center"/>
        <w:outlineLvl w:val="0"/>
        <w:rPr>
          <w:bCs/>
          <w:color w:val="26282F"/>
          <w:sz w:val="28"/>
          <w:szCs w:val="28"/>
        </w:rPr>
      </w:pPr>
      <w:bookmarkStart w:id="6" w:name="sub_1002"/>
      <w:r w:rsidRPr="00726B25">
        <w:rPr>
          <w:bCs/>
          <w:color w:val="26282F"/>
          <w:sz w:val="28"/>
          <w:szCs w:val="28"/>
          <w:lang w:val="en-US"/>
        </w:rPr>
        <w:t>II</w:t>
      </w:r>
      <w:r w:rsidR="00A616BE" w:rsidRPr="00726B25">
        <w:rPr>
          <w:bCs/>
          <w:color w:val="26282F"/>
          <w:sz w:val="28"/>
          <w:szCs w:val="28"/>
        </w:rPr>
        <w:t>. Стандарт предоставления муниципальной услуги</w:t>
      </w:r>
    </w:p>
    <w:bookmarkEnd w:id="6"/>
    <w:p w:rsidR="00A616BE" w:rsidRPr="00726B25" w:rsidRDefault="00A616BE" w:rsidP="00A616BE">
      <w:pPr>
        <w:widowControl w:val="0"/>
        <w:autoSpaceDE w:val="0"/>
        <w:autoSpaceDN w:val="0"/>
        <w:adjustRightInd w:val="0"/>
        <w:jc w:val="both"/>
        <w:rPr>
          <w:sz w:val="28"/>
          <w:szCs w:val="28"/>
        </w:rPr>
      </w:pPr>
    </w:p>
    <w:p w:rsidR="00A616BE" w:rsidRPr="00726B25" w:rsidRDefault="00A616BE" w:rsidP="006D6FF1">
      <w:pPr>
        <w:widowControl w:val="0"/>
        <w:autoSpaceDE w:val="0"/>
        <w:autoSpaceDN w:val="0"/>
        <w:adjustRightInd w:val="0"/>
        <w:ind w:firstLine="708"/>
        <w:jc w:val="both"/>
        <w:rPr>
          <w:sz w:val="28"/>
          <w:szCs w:val="28"/>
        </w:rPr>
      </w:pPr>
      <w:bookmarkStart w:id="7" w:name="sub_1021"/>
      <w:r w:rsidRPr="00726B25">
        <w:rPr>
          <w:sz w:val="28"/>
          <w:szCs w:val="28"/>
        </w:rPr>
        <w:t xml:space="preserve">1. Наименование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(далее - муниципальная услуга).</w:t>
      </w:r>
    </w:p>
    <w:bookmarkEnd w:id="7"/>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t>2. Муниципальную услугу предоставляет Администрация города. Непосредственное обеспечение предоставления муниципальной услуги осуществляет управление бюджетного учёта и отчётности Администрации города (далее - управление).</w:t>
      </w:r>
    </w:p>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t>Информация об управлении</w:t>
      </w:r>
      <w:r w:rsidR="00CF0A59">
        <w:rPr>
          <w:sz w:val="28"/>
          <w:szCs w:val="28"/>
        </w:rPr>
        <w:t xml:space="preserve"> и организациях, </w:t>
      </w:r>
      <w:r w:rsidR="00CF0A59" w:rsidRPr="00AB1506">
        <w:rPr>
          <w:sz w:val="28"/>
          <w:szCs w:val="28"/>
        </w:rPr>
        <w:t>участвующих в предоставлении муниципальной услуги,</w:t>
      </w:r>
      <w:r w:rsidRPr="00AB1506">
        <w:rPr>
          <w:sz w:val="28"/>
          <w:szCs w:val="28"/>
        </w:rPr>
        <w:t xml:space="preserve"> размещена на официал</w:t>
      </w:r>
      <w:r w:rsidRPr="00726B25">
        <w:rPr>
          <w:sz w:val="28"/>
          <w:szCs w:val="28"/>
        </w:rPr>
        <w:t xml:space="preserve">ьном портале Администрации города: в разделе </w:t>
      </w:r>
      <w:r w:rsidR="0090023B" w:rsidRPr="00726B25">
        <w:rPr>
          <w:sz w:val="28"/>
          <w:szCs w:val="28"/>
        </w:rPr>
        <w:t>«</w:t>
      </w:r>
      <w:r w:rsidRPr="00726B25">
        <w:rPr>
          <w:sz w:val="28"/>
          <w:szCs w:val="28"/>
        </w:rPr>
        <w:t>Городская власть</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Администрация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Структурные подразделения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 xml:space="preserve">Управление бюджетного учёта и отчётности </w:t>
      </w:r>
      <w:r w:rsidR="0090023B" w:rsidRPr="00726B25">
        <w:rPr>
          <w:sz w:val="28"/>
          <w:szCs w:val="28"/>
        </w:rPr>
        <w:t>«</w:t>
      </w:r>
      <w:r w:rsidRPr="00726B25">
        <w:rPr>
          <w:sz w:val="28"/>
          <w:szCs w:val="28"/>
        </w:rPr>
        <w:t>Муниципальная услуга</w:t>
      </w:r>
      <w:r w:rsidR="0090023B" w:rsidRPr="00726B25">
        <w:rPr>
          <w:sz w:val="28"/>
          <w:szCs w:val="28"/>
        </w:rPr>
        <w:t>»</w:t>
      </w:r>
      <w:r w:rsidRPr="00726B25">
        <w:rPr>
          <w:sz w:val="28"/>
          <w:szCs w:val="28"/>
        </w:rPr>
        <w:t>.</w:t>
      </w:r>
    </w:p>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lastRenderedPageBreak/>
        <w:t>3. Перечень организаций, участвующих в предоставлении муниципальной услуги:</w:t>
      </w:r>
    </w:p>
    <w:p w:rsidR="00A616BE" w:rsidRPr="00726B25" w:rsidRDefault="00A616BE" w:rsidP="006D6FF1">
      <w:pPr>
        <w:widowControl w:val="0"/>
        <w:autoSpaceDE w:val="0"/>
        <w:autoSpaceDN w:val="0"/>
        <w:adjustRightInd w:val="0"/>
        <w:ind w:firstLine="708"/>
        <w:jc w:val="both"/>
        <w:rPr>
          <w:sz w:val="28"/>
          <w:szCs w:val="28"/>
        </w:rPr>
      </w:pPr>
      <w:bookmarkStart w:id="8" w:name="sub_231"/>
      <w:r w:rsidRPr="00726B25">
        <w:rPr>
          <w:sz w:val="28"/>
          <w:szCs w:val="28"/>
        </w:rPr>
        <w:t xml:space="preserve">3.1. </w:t>
      </w:r>
      <w:r w:rsidR="005C1B4E" w:rsidRPr="00726B25">
        <w:rPr>
          <w:sz w:val="28"/>
          <w:szCs w:val="28"/>
        </w:rPr>
        <w:t xml:space="preserve">Филиал автономного учреждения Ханты-Мансийского автономного округа – Югры </w:t>
      </w:r>
      <w:r w:rsidR="0090023B" w:rsidRPr="00726B25">
        <w:rPr>
          <w:sz w:val="28"/>
          <w:szCs w:val="28"/>
        </w:rPr>
        <w:t>«</w:t>
      </w:r>
      <w:r w:rsidR="005C1B4E" w:rsidRPr="00726B25">
        <w:rPr>
          <w:sz w:val="28"/>
          <w:szCs w:val="28"/>
        </w:rPr>
        <w:t>Многофункциональный центр предоставления государственных и муниципальных услуг Югры</w:t>
      </w:r>
      <w:r w:rsidR="0090023B" w:rsidRPr="00726B25">
        <w:rPr>
          <w:sz w:val="28"/>
          <w:szCs w:val="28"/>
        </w:rPr>
        <w:t>»</w:t>
      </w:r>
      <w:r w:rsidR="005C1B4E" w:rsidRPr="00726B25">
        <w:rPr>
          <w:sz w:val="28"/>
          <w:szCs w:val="28"/>
        </w:rPr>
        <w:t xml:space="preserve"> в городе Сургуте (далее </w:t>
      </w:r>
      <w:r w:rsidR="0090023B" w:rsidRPr="00726B25">
        <w:rPr>
          <w:sz w:val="28"/>
          <w:szCs w:val="28"/>
        </w:rPr>
        <w:t>«</w:t>
      </w:r>
      <w:r w:rsidR="005C1B4E" w:rsidRPr="00726B25">
        <w:rPr>
          <w:sz w:val="28"/>
          <w:szCs w:val="28"/>
        </w:rPr>
        <w:t>филиал МФЦ</w:t>
      </w:r>
      <w:r w:rsidR="0090023B" w:rsidRPr="00726B25">
        <w:rPr>
          <w:sz w:val="28"/>
          <w:szCs w:val="28"/>
        </w:rPr>
        <w:t>»</w:t>
      </w:r>
      <w:r w:rsidR="005C1B4E" w:rsidRPr="00726B25">
        <w:rPr>
          <w:sz w:val="28"/>
          <w:szCs w:val="28"/>
        </w:rPr>
        <w:t xml:space="preserve">) </w:t>
      </w:r>
      <w:r w:rsidRPr="00726B25">
        <w:rPr>
          <w:sz w:val="28"/>
          <w:szCs w:val="28"/>
        </w:rPr>
        <w:t>- в части приема заявления и пакета документов для предоставления муниципальной услуги</w:t>
      </w:r>
      <w:r w:rsidR="005C1B4E" w:rsidRPr="00726B25">
        <w:rPr>
          <w:sz w:val="28"/>
          <w:szCs w:val="28"/>
        </w:rPr>
        <w:t>.</w:t>
      </w:r>
      <w:r w:rsidRPr="00726B25">
        <w:rPr>
          <w:sz w:val="28"/>
          <w:szCs w:val="28"/>
        </w:rPr>
        <w:t xml:space="preserve"> </w:t>
      </w:r>
    </w:p>
    <w:p w:rsidR="00A616BE" w:rsidRPr="00726B25" w:rsidRDefault="00A616BE" w:rsidP="006D6FF1">
      <w:pPr>
        <w:widowControl w:val="0"/>
        <w:autoSpaceDE w:val="0"/>
        <w:autoSpaceDN w:val="0"/>
        <w:adjustRightInd w:val="0"/>
        <w:ind w:firstLine="708"/>
        <w:jc w:val="both"/>
        <w:rPr>
          <w:sz w:val="28"/>
          <w:szCs w:val="28"/>
        </w:rPr>
      </w:pPr>
      <w:bookmarkStart w:id="9" w:name="sub_232"/>
      <w:bookmarkEnd w:id="8"/>
      <w:r w:rsidRPr="00726B25">
        <w:rPr>
          <w:sz w:val="28"/>
          <w:szCs w:val="28"/>
        </w:rPr>
        <w:t>3.2. Пенсионный фонд Российской Федерации -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 сведений о факте осуществления трудовой деятельности, сведений о назначенной пенсии.</w:t>
      </w:r>
    </w:p>
    <w:p w:rsidR="00A616BE" w:rsidRPr="00726B25" w:rsidRDefault="00A616BE" w:rsidP="000F3B39">
      <w:pPr>
        <w:widowControl w:val="0"/>
        <w:autoSpaceDE w:val="0"/>
        <w:autoSpaceDN w:val="0"/>
        <w:adjustRightInd w:val="0"/>
        <w:ind w:firstLine="708"/>
        <w:jc w:val="both"/>
        <w:rPr>
          <w:sz w:val="28"/>
          <w:szCs w:val="28"/>
        </w:rPr>
      </w:pPr>
      <w:bookmarkStart w:id="10" w:name="sub_233"/>
      <w:bookmarkEnd w:id="9"/>
      <w:r w:rsidRPr="00726B25">
        <w:rPr>
          <w:sz w:val="28"/>
          <w:szCs w:val="28"/>
        </w:rPr>
        <w:t>3.3. Департамент социального развития Ханты-Мансийского автономного округа - Югры - в части предоставления сведений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p w:rsidR="00A616BE" w:rsidRPr="00726B25" w:rsidRDefault="00A616BE" w:rsidP="00DA6EE1">
      <w:pPr>
        <w:widowControl w:val="0"/>
        <w:autoSpaceDE w:val="0"/>
        <w:autoSpaceDN w:val="0"/>
        <w:adjustRightInd w:val="0"/>
        <w:ind w:firstLine="708"/>
        <w:jc w:val="both"/>
        <w:rPr>
          <w:sz w:val="28"/>
          <w:szCs w:val="28"/>
        </w:rPr>
      </w:pPr>
      <w:bookmarkStart w:id="11" w:name="sub_234"/>
      <w:bookmarkEnd w:id="10"/>
      <w:r w:rsidRPr="00726B25">
        <w:rPr>
          <w:sz w:val="28"/>
          <w:szCs w:val="28"/>
        </w:rPr>
        <w:t>3.4. Министерство внутренних дел Российской Федерации - в части предоставления сведений о регистрации гражданина по месту жительства или по месту пребывания.</w:t>
      </w:r>
    </w:p>
    <w:p w:rsidR="00C24EAB" w:rsidRPr="00726B25" w:rsidRDefault="00A616BE" w:rsidP="00DA6EE1">
      <w:pPr>
        <w:widowControl w:val="0"/>
        <w:autoSpaceDE w:val="0"/>
        <w:autoSpaceDN w:val="0"/>
        <w:adjustRightInd w:val="0"/>
        <w:ind w:firstLine="708"/>
        <w:jc w:val="both"/>
        <w:rPr>
          <w:sz w:val="28"/>
          <w:szCs w:val="28"/>
        </w:rPr>
      </w:pPr>
      <w:bookmarkStart w:id="12" w:name="sub_235"/>
      <w:bookmarkEnd w:id="11"/>
      <w:r w:rsidRPr="00BA1D5F">
        <w:rPr>
          <w:sz w:val="28"/>
          <w:szCs w:val="28"/>
        </w:rPr>
        <w:t>3.5. Федеральная налоговая служба - в части предоставления сведений о</w:t>
      </w:r>
      <w:r w:rsidR="000301B2">
        <w:rPr>
          <w:sz w:val="28"/>
          <w:szCs w:val="28"/>
        </w:rPr>
        <w:t> </w:t>
      </w:r>
      <w:r w:rsidRPr="00BA1D5F">
        <w:rPr>
          <w:sz w:val="28"/>
          <w:szCs w:val="28"/>
        </w:rPr>
        <w:t>государственной регистрации смерти,</w:t>
      </w:r>
      <w:r w:rsidR="001634D1" w:rsidRPr="00BA1D5F">
        <w:rPr>
          <w:sz w:val="28"/>
          <w:szCs w:val="28"/>
        </w:rPr>
        <w:t xml:space="preserve"> </w:t>
      </w:r>
      <w:r w:rsidR="00E71029" w:rsidRPr="005405E4">
        <w:rPr>
          <w:sz w:val="28"/>
          <w:szCs w:val="28"/>
        </w:rPr>
        <w:t xml:space="preserve">сведений о государственной регистрации перемены </w:t>
      </w:r>
      <w:r w:rsidR="00B53E97" w:rsidRPr="005405E4">
        <w:rPr>
          <w:sz w:val="28"/>
          <w:szCs w:val="28"/>
        </w:rPr>
        <w:t>имени, сведений</w:t>
      </w:r>
      <w:r w:rsidR="00E71029" w:rsidRPr="005405E4">
        <w:rPr>
          <w:sz w:val="28"/>
          <w:szCs w:val="28"/>
        </w:rPr>
        <w:t xml:space="preserve"> </w:t>
      </w:r>
      <w:r w:rsidR="00E71029" w:rsidRPr="007B1450">
        <w:rPr>
          <w:sz w:val="28"/>
          <w:szCs w:val="28"/>
        </w:rPr>
        <w:t>о</w:t>
      </w:r>
      <w:r w:rsidR="000301B2" w:rsidRPr="007B1450">
        <w:rPr>
          <w:sz w:val="28"/>
          <w:szCs w:val="28"/>
        </w:rPr>
        <w:t xml:space="preserve"> государственной регистрации</w:t>
      </w:r>
      <w:r w:rsidR="00E71029" w:rsidRPr="007B1450">
        <w:rPr>
          <w:sz w:val="28"/>
          <w:szCs w:val="28"/>
        </w:rPr>
        <w:t xml:space="preserve"> рождени</w:t>
      </w:r>
      <w:r w:rsidR="000301B2" w:rsidRPr="007B1450">
        <w:rPr>
          <w:sz w:val="28"/>
          <w:szCs w:val="28"/>
        </w:rPr>
        <w:t>я,</w:t>
      </w:r>
      <w:r w:rsidR="00E71029" w:rsidRPr="007B1450">
        <w:rPr>
          <w:sz w:val="28"/>
          <w:szCs w:val="28"/>
        </w:rPr>
        <w:t xml:space="preserve"> содержащихся </w:t>
      </w:r>
      <w:r w:rsidRPr="007B1450">
        <w:rPr>
          <w:sz w:val="28"/>
          <w:szCs w:val="28"/>
        </w:rPr>
        <w:t>в Едином госуд</w:t>
      </w:r>
      <w:r w:rsidRPr="00BA1D5F">
        <w:rPr>
          <w:sz w:val="28"/>
          <w:szCs w:val="28"/>
        </w:rPr>
        <w:t>арственном реестре записей актов гражданского состояния</w:t>
      </w:r>
      <w:r w:rsidR="00DD47A7" w:rsidRPr="00BA1D5F">
        <w:rPr>
          <w:sz w:val="28"/>
          <w:szCs w:val="28"/>
        </w:rPr>
        <w:t>.</w:t>
      </w:r>
      <w:r w:rsidR="00C24EAB" w:rsidRPr="00726B25">
        <w:rPr>
          <w:sz w:val="28"/>
          <w:szCs w:val="28"/>
        </w:rPr>
        <w:t xml:space="preserve"> </w:t>
      </w:r>
    </w:p>
    <w:p w:rsidR="00A616BE" w:rsidRDefault="00A616BE" w:rsidP="00DA6EE1">
      <w:pPr>
        <w:widowControl w:val="0"/>
        <w:autoSpaceDE w:val="0"/>
        <w:autoSpaceDN w:val="0"/>
        <w:adjustRightInd w:val="0"/>
        <w:ind w:firstLine="708"/>
        <w:jc w:val="both"/>
        <w:rPr>
          <w:sz w:val="28"/>
          <w:szCs w:val="28"/>
        </w:rPr>
      </w:pPr>
      <w:bookmarkStart w:id="13" w:name="sub_236"/>
      <w:bookmarkEnd w:id="12"/>
      <w:r w:rsidRPr="00726B25">
        <w:rPr>
          <w:sz w:val="28"/>
          <w:szCs w:val="28"/>
        </w:rPr>
        <w:t xml:space="preserve">3.6. Муниципальное казённое учреждение </w:t>
      </w:r>
      <w:r w:rsidR="0090023B" w:rsidRPr="00726B25">
        <w:rPr>
          <w:sz w:val="28"/>
          <w:szCs w:val="28"/>
        </w:rPr>
        <w:t>«</w:t>
      </w:r>
      <w:r w:rsidRPr="00726B25">
        <w:rPr>
          <w:sz w:val="28"/>
          <w:szCs w:val="28"/>
        </w:rPr>
        <w:t>Управление информационных технологий и связи города Сургута</w:t>
      </w:r>
      <w:r w:rsidR="0090023B" w:rsidRPr="00726B25">
        <w:rPr>
          <w:sz w:val="28"/>
          <w:szCs w:val="28"/>
        </w:rPr>
        <w:t>»</w:t>
      </w:r>
      <w:r w:rsidRPr="00726B25">
        <w:rPr>
          <w:sz w:val="28"/>
          <w:szCs w:val="28"/>
        </w:rPr>
        <w:t xml:space="preserve"> (далее - МКУ </w:t>
      </w:r>
      <w:r w:rsidR="0090023B" w:rsidRPr="00726B25">
        <w:rPr>
          <w:sz w:val="28"/>
          <w:szCs w:val="28"/>
        </w:rPr>
        <w:t>«</w:t>
      </w:r>
      <w:r w:rsidRPr="00726B25">
        <w:rPr>
          <w:sz w:val="28"/>
          <w:szCs w:val="28"/>
        </w:rPr>
        <w:t>УИТС г. Сургута</w:t>
      </w:r>
      <w:r w:rsidR="0090023B" w:rsidRPr="00726B25">
        <w:rPr>
          <w:sz w:val="28"/>
          <w:szCs w:val="28"/>
        </w:rPr>
        <w:t>»</w:t>
      </w:r>
      <w:r w:rsidRPr="00726B25">
        <w:rPr>
          <w:sz w:val="28"/>
          <w:szCs w:val="28"/>
        </w:rPr>
        <w:t>) - в части обеспечения функционирования автоматизированной информационной системы МФЦ (далее - АИС МФ</w:t>
      </w:r>
      <w:r w:rsidRPr="001904FC">
        <w:rPr>
          <w:sz w:val="28"/>
          <w:szCs w:val="28"/>
        </w:rPr>
        <w:t>Ц)</w:t>
      </w:r>
      <w:r w:rsidR="00C0714D">
        <w:rPr>
          <w:sz w:val="28"/>
          <w:szCs w:val="28"/>
        </w:rPr>
        <w:t>.</w:t>
      </w:r>
    </w:p>
    <w:p w:rsidR="00133E39" w:rsidRDefault="005A5012" w:rsidP="00DA6EE1">
      <w:pPr>
        <w:widowControl w:val="0"/>
        <w:autoSpaceDE w:val="0"/>
        <w:autoSpaceDN w:val="0"/>
        <w:adjustRightInd w:val="0"/>
        <w:ind w:firstLine="708"/>
        <w:jc w:val="both"/>
        <w:rPr>
          <w:sz w:val="28"/>
          <w:szCs w:val="28"/>
        </w:rPr>
      </w:pPr>
      <w:r w:rsidRPr="00D679D6">
        <w:rPr>
          <w:sz w:val="28"/>
          <w:szCs w:val="28"/>
        </w:rPr>
        <w:t>3.7. Орган</w:t>
      </w:r>
      <w:r w:rsidR="003654F9" w:rsidRPr="00D679D6">
        <w:rPr>
          <w:sz w:val="28"/>
          <w:szCs w:val="28"/>
        </w:rPr>
        <w:t>ы</w:t>
      </w:r>
      <w:r w:rsidRPr="00D679D6">
        <w:rPr>
          <w:sz w:val="28"/>
          <w:szCs w:val="28"/>
        </w:rPr>
        <w:t xml:space="preserve"> опеки и попечительства – в части </w:t>
      </w:r>
      <w:r w:rsidR="00133E39" w:rsidRPr="00D679D6">
        <w:rPr>
          <w:sz w:val="28"/>
          <w:szCs w:val="28"/>
        </w:rPr>
        <w:t xml:space="preserve">предоставления </w:t>
      </w:r>
      <w:r w:rsidR="00D103B2" w:rsidRPr="00D679D6">
        <w:rPr>
          <w:sz w:val="28"/>
          <w:szCs w:val="28"/>
        </w:rPr>
        <w:t>сведений,</w:t>
      </w:r>
      <w:r w:rsidR="00133E39" w:rsidRPr="00D679D6">
        <w:rPr>
          <w:sz w:val="28"/>
          <w:szCs w:val="28"/>
        </w:rPr>
        <w:t xml:space="preserve"> </w:t>
      </w:r>
      <w:r w:rsidR="00B57BD7">
        <w:rPr>
          <w:sz w:val="28"/>
          <w:szCs w:val="28"/>
        </w:rPr>
        <w:t>о решениях, выдаваемых органами опеки и попечительства</w:t>
      </w:r>
      <w:r w:rsidR="0061316C" w:rsidRPr="00D679D6">
        <w:rPr>
          <w:sz w:val="28"/>
          <w:szCs w:val="28"/>
        </w:rPr>
        <w:t>.</w:t>
      </w:r>
      <w:r w:rsidR="00133E39" w:rsidRPr="00726B25">
        <w:rPr>
          <w:sz w:val="28"/>
          <w:szCs w:val="28"/>
        </w:rPr>
        <w:t xml:space="preserve"> </w:t>
      </w:r>
    </w:p>
    <w:p w:rsidR="00A616BE" w:rsidRPr="00726B25" w:rsidRDefault="00A616BE" w:rsidP="00DA6EE1">
      <w:pPr>
        <w:widowControl w:val="0"/>
        <w:autoSpaceDE w:val="0"/>
        <w:autoSpaceDN w:val="0"/>
        <w:adjustRightInd w:val="0"/>
        <w:ind w:firstLine="708"/>
        <w:jc w:val="both"/>
        <w:rPr>
          <w:sz w:val="28"/>
          <w:szCs w:val="28"/>
        </w:rPr>
      </w:pPr>
      <w:bookmarkStart w:id="14" w:name="sub_1024"/>
      <w:bookmarkEnd w:id="13"/>
      <w:r w:rsidRPr="00726B25">
        <w:rPr>
          <w:sz w:val="28"/>
          <w:szCs w:val="28"/>
        </w:rPr>
        <w:t xml:space="preserve">4. Для получения информации по вопросам предоставления муниципальной услуги гражданин обращается в </w:t>
      </w:r>
      <w:r w:rsidR="00980945" w:rsidRPr="00726B25">
        <w:rPr>
          <w:sz w:val="28"/>
          <w:szCs w:val="28"/>
        </w:rPr>
        <w:t>филиал МФЦ</w:t>
      </w:r>
      <w:r w:rsidR="00605464">
        <w:rPr>
          <w:sz w:val="28"/>
          <w:szCs w:val="28"/>
        </w:rPr>
        <w:t xml:space="preserve">, управления </w:t>
      </w:r>
      <w:r w:rsidRPr="00726B25">
        <w:rPr>
          <w:sz w:val="28"/>
          <w:szCs w:val="28"/>
        </w:rPr>
        <w:t>в устной форме (при личном посещении заявителя или обращении по телефону), письменной форме (при письменном обращении заявителя) или посредством Портала государственных услуг</w:t>
      </w:r>
      <w:r w:rsidR="00947CD7">
        <w:rPr>
          <w:sz w:val="28"/>
          <w:szCs w:val="28"/>
        </w:rPr>
        <w:t>.</w:t>
      </w:r>
    </w:p>
    <w:bookmarkEnd w:id="14"/>
    <w:p w:rsidR="00A616BE" w:rsidRPr="00270FC3" w:rsidRDefault="00A616BE" w:rsidP="00DA6EE1">
      <w:pPr>
        <w:widowControl w:val="0"/>
        <w:autoSpaceDE w:val="0"/>
        <w:autoSpaceDN w:val="0"/>
        <w:adjustRightInd w:val="0"/>
        <w:ind w:firstLine="708"/>
        <w:jc w:val="both"/>
        <w:rPr>
          <w:sz w:val="28"/>
          <w:szCs w:val="28"/>
        </w:rPr>
      </w:pPr>
      <w:r w:rsidRPr="004D22D9">
        <w:rPr>
          <w:sz w:val="28"/>
          <w:szCs w:val="28"/>
        </w:rPr>
        <w:t xml:space="preserve">4.1. Информирование (консультирование) по вопросам предоставления муниципальной услуги осуществляется сотрудниками </w:t>
      </w:r>
      <w:r w:rsidR="00980945" w:rsidRPr="004D22D9">
        <w:rPr>
          <w:sz w:val="28"/>
          <w:szCs w:val="28"/>
        </w:rPr>
        <w:t>филиала МФЦ, управления</w:t>
      </w:r>
      <w:r w:rsidRPr="004D22D9">
        <w:rPr>
          <w:sz w:val="28"/>
          <w:szCs w:val="28"/>
        </w:rPr>
        <w:t>.</w:t>
      </w:r>
      <w:r w:rsidRPr="00726B25">
        <w:rPr>
          <w:sz w:val="28"/>
          <w:szCs w:val="28"/>
        </w:rPr>
        <w:t xml:space="preserve"> Консультации предоставляются </w:t>
      </w:r>
      <w:r w:rsidRPr="00270FC3">
        <w:rPr>
          <w:sz w:val="28"/>
          <w:szCs w:val="28"/>
        </w:rPr>
        <w:t>по следующим вопросам:</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содержание и порядок предоставления муниципальной услуги;</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xml:space="preserve">- срок принятия управлением решения о предоставлении муниципальной </w:t>
      </w:r>
      <w:r w:rsidRPr="00270FC3">
        <w:rPr>
          <w:sz w:val="28"/>
          <w:szCs w:val="28"/>
        </w:rPr>
        <w:lastRenderedPageBreak/>
        <w:t>услуги;</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порядок обжалования действий (бездействий) и решений, осуществляемых и принимаемых управлением в ходе предоставления муниципальной услуги;</w:t>
      </w:r>
    </w:p>
    <w:p w:rsidR="00A616BE" w:rsidRPr="00726B25" w:rsidRDefault="00A616BE" w:rsidP="00BD7B03">
      <w:pPr>
        <w:widowControl w:val="0"/>
        <w:autoSpaceDE w:val="0"/>
        <w:autoSpaceDN w:val="0"/>
        <w:adjustRightInd w:val="0"/>
        <w:ind w:firstLine="709"/>
        <w:jc w:val="both"/>
        <w:rPr>
          <w:sz w:val="28"/>
          <w:szCs w:val="28"/>
        </w:rPr>
      </w:pPr>
      <w:bookmarkStart w:id="15" w:name="sub_2417"/>
      <w:r w:rsidRPr="00270FC3">
        <w:rPr>
          <w:sz w:val="28"/>
          <w:szCs w:val="28"/>
        </w:rPr>
        <w:t xml:space="preserve">- по запросам заявителей о выплатах компенсации в части суммы, даты и номера </w:t>
      </w:r>
      <w:r w:rsidRPr="00D529A1">
        <w:rPr>
          <w:sz w:val="28"/>
          <w:szCs w:val="28"/>
        </w:rPr>
        <w:t xml:space="preserve">платежного поручения о перечислении (возврате) денежных средств. Управление обеспечивает предоставление указанной информации в МКУ </w:t>
      </w:r>
      <w:r w:rsidR="0090023B" w:rsidRPr="00D529A1">
        <w:rPr>
          <w:sz w:val="28"/>
          <w:szCs w:val="28"/>
        </w:rPr>
        <w:t>«</w:t>
      </w:r>
      <w:r w:rsidRPr="00D529A1">
        <w:rPr>
          <w:sz w:val="28"/>
          <w:szCs w:val="28"/>
        </w:rPr>
        <w:t>УИТС г. Сургута</w:t>
      </w:r>
      <w:r w:rsidR="0090023B" w:rsidRPr="00D529A1">
        <w:rPr>
          <w:sz w:val="28"/>
          <w:szCs w:val="28"/>
        </w:rPr>
        <w:t>»</w:t>
      </w:r>
      <w:r w:rsidRPr="00D529A1">
        <w:rPr>
          <w:sz w:val="28"/>
          <w:szCs w:val="28"/>
        </w:rPr>
        <w:t xml:space="preserve"> не позднее первого числа последнего месяца каждого квартала, а в отношении выплат, получаемых через почтовое отделение - не позднее первого числа месяца, следующего за отчетным кварталом. </w:t>
      </w:r>
      <w:r w:rsidR="00C40173" w:rsidRPr="00D529A1">
        <w:rPr>
          <w:sz w:val="28"/>
          <w:szCs w:val="28"/>
        </w:rPr>
        <w:t xml:space="preserve">МКУ </w:t>
      </w:r>
      <w:r w:rsidR="0090023B" w:rsidRPr="00D529A1">
        <w:rPr>
          <w:sz w:val="28"/>
          <w:szCs w:val="28"/>
        </w:rPr>
        <w:t>«</w:t>
      </w:r>
      <w:r w:rsidR="00C40173" w:rsidRPr="00D529A1">
        <w:rPr>
          <w:sz w:val="28"/>
          <w:szCs w:val="28"/>
        </w:rPr>
        <w:t>УИТС г. Сургута</w:t>
      </w:r>
      <w:r w:rsidR="0090023B" w:rsidRPr="00D529A1">
        <w:rPr>
          <w:sz w:val="28"/>
          <w:szCs w:val="28"/>
        </w:rPr>
        <w:t>»</w:t>
      </w:r>
      <w:r w:rsidRPr="00D529A1">
        <w:rPr>
          <w:sz w:val="28"/>
          <w:szCs w:val="28"/>
        </w:rPr>
        <w:t xml:space="preserve"> обеспечивает размещение предоставленной управлением информации в АИС МФЦ</w:t>
      </w:r>
      <w:r w:rsidR="00C93777" w:rsidRPr="00D529A1">
        <w:rPr>
          <w:sz w:val="28"/>
          <w:szCs w:val="28"/>
        </w:rPr>
        <w:t xml:space="preserve"> </w:t>
      </w:r>
      <w:r w:rsidRPr="00D529A1">
        <w:rPr>
          <w:sz w:val="28"/>
          <w:szCs w:val="28"/>
        </w:rPr>
        <w:t>не позднее десятого числа последнего месяца каждого квартала, а в отношении выплат, получаемых через почтовое отделение - не позднее десятого числа месяца, следующего за отчетным кварталом.</w:t>
      </w:r>
    </w:p>
    <w:bookmarkEnd w:id="15"/>
    <w:p w:rsidR="00A616BE" w:rsidRPr="004A4F84" w:rsidRDefault="00A616BE" w:rsidP="00BD7B03">
      <w:pPr>
        <w:widowControl w:val="0"/>
        <w:autoSpaceDE w:val="0"/>
        <w:autoSpaceDN w:val="0"/>
        <w:adjustRightInd w:val="0"/>
        <w:ind w:firstLine="708"/>
        <w:jc w:val="both"/>
        <w:rPr>
          <w:sz w:val="28"/>
          <w:szCs w:val="28"/>
        </w:rPr>
      </w:pPr>
      <w:r w:rsidRPr="004A4F84">
        <w:rPr>
          <w:sz w:val="28"/>
          <w:szCs w:val="28"/>
        </w:rPr>
        <w:t>5. Административные процедуры, выполняемые в составе регламентируемой муниципальной услуги:</w:t>
      </w:r>
    </w:p>
    <w:p w:rsidR="00A616BE" w:rsidRPr="004A4F84" w:rsidRDefault="00A616BE" w:rsidP="00BD7B03">
      <w:pPr>
        <w:widowControl w:val="0"/>
        <w:autoSpaceDE w:val="0"/>
        <w:autoSpaceDN w:val="0"/>
        <w:adjustRightInd w:val="0"/>
        <w:ind w:firstLine="708"/>
        <w:jc w:val="both"/>
        <w:rPr>
          <w:sz w:val="28"/>
          <w:szCs w:val="28"/>
        </w:rPr>
      </w:pPr>
      <w:r w:rsidRPr="004A4F84">
        <w:rPr>
          <w:sz w:val="28"/>
          <w:szCs w:val="28"/>
        </w:rPr>
        <w:t xml:space="preserve">- прием и регистрация заявления и пакета документов (выполняет </w:t>
      </w:r>
      <w:r w:rsidR="001B097A" w:rsidRPr="004A4F84">
        <w:rPr>
          <w:sz w:val="28"/>
          <w:szCs w:val="28"/>
        </w:rPr>
        <w:t>филиал МФЦ</w:t>
      </w:r>
      <w:r w:rsidRPr="004A4F84">
        <w:rPr>
          <w:sz w:val="28"/>
          <w:szCs w:val="28"/>
        </w:rPr>
        <w:t>);</w:t>
      </w:r>
    </w:p>
    <w:p w:rsidR="00A616BE" w:rsidRPr="004A4F84" w:rsidRDefault="00A616BE" w:rsidP="00BD7B03">
      <w:pPr>
        <w:widowControl w:val="0"/>
        <w:autoSpaceDE w:val="0"/>
        <w:autoSpaceDN w:val="0"/>
        <w:adjustRightInd w:val="0"/>
        <w:ind w:firstLine="708"/>
        <w:jc w:val="both"/>
        <w:rPr>
          <w:sz w:val="28"/>
          <w:szCs w:val="28"/>
        </w:rPr>
      </w:pPr>
      <w:r w:rsidRPr="004A4F84">
        <w:rPr>
          <w:sz w:val="28"/>
          <w:szCs w:val="28"/>
        </w:rPr>
        <w:t xml:space="preserve">- истребование документов (сведений), необходимых для предоставления муниципальной услуги и находящихся в распоряжении других органов и организаций (выполняют управление, </w:t>
      </w:r>
      <w:r w:rsidR="00C40173" w:rsidRPr="004A4F84">
        <w:rPr>
          <w:sz w:val="28"/>
          <w:szCs w:val="28"/>
        </w:rPr>
        <w:t xml:space="preserve">МКУ </w:t>
      </w:r>
      <w:r w:rsidR="0090023B" w:rsidRPr="004A4F84">
        <w:rPr>
          <w:sz w:val="28"/>
          <w:szCs w:val="28"/>
        </w:rPr>
        <w:t>«</w:t>
      </w:r>
      <w:r w:rsidR="00C40173" w:rsidRPr="004A4F84">
        <w:rPr>
          <w:sz w:val="28"/>
          <w:szCs w:val="28"/>
        </w:rPr>
        <w:t>УИТС г. Сургута</w:t>
      </w:r>
      <w:r w:rsidR="0090023B" w:rsidRPr="004A4F84">
        <w:rPr>
          <w:sz w:val="28"/>
          <w:szCs w:val="28"/>
        </w:rPr>
        <w:t>»</w:t>
      </w:r>
      <w:r w:rsidRPr="004A4F84">
        <w:rPr>
          <w:sz w:val="28"/>
          <w:szCs w:val="28"/>
        </w:rPr>
        <w:t>);</w:t>
      </w:r>
    </w:p>
    <w:p w:rsidR="00A616BE" w:rsidRPr="004A4F84" w:rsidRDefault="00A616BE" w:rsidP="00BD7B03">
      <w:pPr>
        <w:widowControl w:val="0"/>
        <w:autoSpaceDE w:val="0"/>
        <w:autoSpaceDN w:val="0"/>
        <w:adjustRightInd w:val="0"/>
        <w:ind w:firstLine="708"/>
        <w:jc w:val="both"/>
        <w:rPr>
          <w:sz w:val="28"/>
          <w:szCs w:val="28"/>
        </w:rPr>
      </w:pPr>
      <w:r w:rsidRPr="004A4F84">
        <w:rPr>
          <w:sz w:val="28"/>
          <w:szCs w:val="28"/>
        </w:rPr>
        <w:t>- принятие решения о предоставлении муниципальной услуги или об отказе в ее предоставлении, а также о прекращении, приостановлении, возобновлении предоставления муниципальной услуги (выполняет управление);</w:t>
      </w:r>
    </w:p>
    <w:p w:rsidR="00A616BE" w:rsidRPr="004A4F84" w:rsidRDefault="00A616BE" w:rsidP="00BD7B03">
      <w:pPr>
        <w:widowControl w:val="0"/>
        <w:autoSpaceDE w:val="0"/>
        <w:autoSpaceDN w:val="0"/>
        <w:adjustRightInd w:val="0"/>
        <w:ind w:firstLine="708"/>
        <w:jc w:val="both"/>
        <w:rPr>
          <w:sz w:val="28"/>
          <w:szCs w:val="28"/>
        </w:rPr>
      </w:pPr>
      <w:r w:rsidRPr="004A4F84">
        <w:rPr>
          <w:sz w:val="28"/>
          <w:szCs w:val="28"/>
        </w:rPr>
        <w:t>-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(выполняет управление).</w:t>
      </w:r>
    </w:p>
    <w:p w:rsidR="00A616BE" w:rsidRPr="004A4F84" w:rsidRDefault="00A616BE" w:rsidP="001F099B">
      <w:pPr>
        <w:widowControl w:val="0"/>
        <w:autoSpaceDE w:val="0"/>
        <w:autoSpaceDN w:val="0"/>
        <w:adjustRightInd w:val="0"/>
        <w:ind w:firstLine="708"/>
        <w:jc w:val="both"/>
        <w:rPr>
          <w:sz w:val="28"/>
          <w:szCs w:val="28"/>
        </w:rPr>
      </w:pPr>
      <w:bookmarkStart w:id="16" w:name="sub_1026"/>
      <w:r w:rsidRPr="004A4F84">
        <w:rPr>
          <w:sz w:val="28"/>
          <w:szCs w:val="28"/>
        </w:rPr>
        <w:t>6. Перечень категорий заявителей: граждане Российской Федерации, относящиеся к следующим категориям населения:</w:t>
      </w:r>
    </w:p>
    <w:p w:rsidR="00A616BE" w:rsidRPr="004A4F84" w:rsidRDefault="00A616BE" w:rsidP="001F099B">
      <w:pPr>
        <w:widowControl w:val="0"/>
        <w:autoSpaceDE w:val="0"/>
        <w:autoSpaceDN w:val="0"/>
        <w:adjustRightInd w:val="0"/>
        <w:ind w:firstLine="708"/>
        <w:jc w:val="both"/>
        <w:rPr>
          <w:sz w:val="28"/>
          <w:szCs w:val="28"/>
        </w:rPr>
      </w:pPr>
      <w:bookmarkStart w:id="17" w:name="sub_261"/>
      <w:bookmarkEnd w:id="16"/>
      <w:r w:rsidRPr="004A4F84">
        <w:rPr>
          <w:sz w:val="28"/>
          <w:szCs w:val="28"/>
        </w:rPr>
        <w:t xml:space="preserve">6.1. Неработающие пенсионеры, которым назначена пенсия по старости или которым назначена пенсия за выслугу лет в соответствии с </w:t>
      </w:r>
      <w:hyperlink r:id="rId11" w:history="1">
        <w:r w:rsidRPr="004A4F84">
          <w:rPr>
            <w:sz w:val="28"/>
            <w:szCs w:val="28"/>
          </w:rPr>
          <w:t>разделом V</w:t>
        </w:r>
      </w:hyperlink>
      <w:r w:rsidRPr="004A4F84">
        <w:rPr>
          <w:sz w:val="28"/>
          <w:szCs w:val="28"/>
        </w:rPr>
        <w:t xml:space="preserve"> Закона Российской Федерации от 20.11.1990 </w:t>
      </w:r>
      <w:r w:rsidR="00157C33" w:rsidRPr="004A4F84">
        <w:rPr>
          <w:sz w:val="28"/>
          <w:szCs w:val="28"/>
        </w:rPr>
        <w:t>№</w:t>
      </w:r>
      <w:r w:rsidRPr="004A4F84">
        <w:rPr>
          <w:sz w:val="28"/>
          <w:szCs w:val="28"/>
        </w:rPr>
        <w:t xml:space="preserve"> 340-1 </w:t>
      </w:r>
      <w:r w:rsidR="0090023B" w:rsidRPr="004A4F84">
        <w:rPr>
          <w:sz w:val="28"/>
          <w:szCs w:val="28"/>
        </w:rPr>
        <w:t>«</w:t>
      </w:r>
      <w:r w:rsidRPr="004A4F84">
        <w:rPr>
          <w:sz w:val="28"/>
          <w:szCs w:val="28"/>
        </w:rPr>
        <w:t>О государственных пенсиях в Российской Федерации</w:t>
      </w:r>
      <w:r w:rsidR="0090023B" w:rsidRPr="004A4F84">
        <w:rPr>
          <w:sz w:val="28"/>
          <w:szCs w:val="28"/>
        </w:rPr>
        <w:t>»</w:t>
      </w:r>
      <w:r w:rsidRPr="004A4F84">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bookmarkEnd w:id="17"/>
    <w:p w:rsidR="00A616BE" w:rsidRPr="00726B25" w:rsidRDefault="00A616BE" w:rsidP="001F099B">
      <w:pPr>
        <w:widowControl w:val="0"/>
        <w:autoSpaceDE w:val="0"/>
        <w:autoSpaceDN w:val="0"/>
        <w:adjustRightInd w:val="0"/>
        <w:ind w:firstLine="708"/>
        <w:jc w:val="both"/>
        <w:rPr>
          <w:sz w:val="28"/>
          <w:szCs w:val="28"/>
        </w:rPr>
      </w:pPr>
      <w:r w:rsidRPr="004A4F84">
        <w:rPr>
          <w:sz w:val="28"/>
          <w:szCs w:val="28"/>
        </w:rPr>
        <w:t>6.2. Пенсионеры</w:t>
      </w:r>
      <w:r w:rsidRPr="00726B25">
        <w:rPr>
          <w:sz w:val="28"/>
          <w:szCs w:val="28"/>
        </w:rPr>
        <w:t xml:space="preserve">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w:t>
      </w:r>
      <w:r w:rsidRPr="00726B25">
        <w:rPr>
          <w:sz w:val="28"/>
          <w:szCs w:val="28"/>
        </w:rPr>
        <w:lastRenderedPageBreak/>
        <w:t>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 xml:space="preserve">6.3. Граждане, имеющие звание </w:t>
      </w:r>
      <w:r w:rsidR="0090023B" w:rsidRPr="00726B25">
        <w:rPr>
          <w:sz w:val="28"/>
          <w:szCs w:val="28"/>
        </w:rPr>
        <w:t>«</w:t>
      </w:r>
      <w:r w:rsidRPr="00726B25">
        <w:rPr>
          <w:sz w:val="28"/>
          <w:szCs w:val="28"/>
        </w:rPr>
        <w:t>Почетный гражданин города Сургута</w:t>
      </w:r>
      <w:r w:rsidR="006B74CD">
        <w:rPr>
          <w:sz w:val="28"/>
          <w:szCs w:val="28"/>
        </w:rPr>
        <w:t>»</w:t>
      </w:r>
      <w:r w:rsidRPr="00726B25">
        <w:rPr>
          <w:sz w:val="28"/>
          <w:szCs w:val="28"/>
        </w:rPr>
        <w:t>.</w:t>
      </w:r>
    </w:p>
    <w:p w:rsidR="00A616BE" w:rsidRPr="00726B25" w:rsidRDefault="00A616BE" w:rsidP="001F099B">
      <w:pPr>
        <w:widowControl w:val="0"/>
        <w:autoSpaceDE w:val="0"/>
        <w:autoSpaceDN w:val="0"/>
        <w:adjustRightInd w:val="0"/>
        <w:ind w:firstLine="708"/>
        <w:jc w:val="both"/>
        <w:rPr>
          <w:sz w:val="28"/>
          <w:szCs w:val="28"/>
        </w:rPr>
      </w:pPr>
      <w:bookmarkStart w:id="18" w:name="sub_1027"/>
      <w:r w:rsidRPr="00726B25">
        <w:rPr>
          <w:sz w:val="28"/>
          <w:szCs w:val="28"/>
        </w:rPr>
        <w:t>7. От имени заявителей могут выступать их законные представители или уполномоченные представители.</w:t>
      </w:r>
    </w:p>
    <w:p w:rsidR="00A616BE" w:rsidRPr="00726B25" w:rsidRDefault="00A616BE" w:rsidP="001F099B">
      <w:pPr>
        <w:widowControl w:val="0"/>
        <w:autoSpaceDE w:val="0"/>
        <w:autoSpaceDN w:val="0"/>
        <w:adjustRightInd w:val="0"/>
        <w:ind w:firstLine="708"/>
        <w:jc w:val="both"/>
        <w:rPr>
          <w:sz w:val="28"/>
          <w:szCs w:val="28"/>
        </w:rPr>
      </w:pPr>
      <w:bookmarkStart w:id="19" w:name="sub_1028"/>
      <w:bookmarkEnd w:id="18"/>
      <w:r w:rsidRPr="00726B25">
        <w:rPr>
          <w:sz w:val="28"/>
          <w:szCs w:val="28"/>
        </w:rPr>
        <w:t>8. Результатом предоставления муниципальной услуги является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или отказ в ее предоставлении.</w:t>
      </w:r>
    </w:p>
    <w:p w:rsidR="00A616BE" w:rsidRPr="00726B25" w:rsidRDefault="00A616BE" w:rsidP="001F099B">
      <w:pPr>
        <w:widowControl w:val="0"/>
        <w:autoSpaceDE w:val="0"/>
        <w:autoSpaceDN w:val="0"/>
        <w:adjustRightInd w:val="0"/>
        <w:ind w:firstLine="708"/>
        <w:jc w:val="both"/>
        <w:rPr>
          <w:sz w:val="28"/>
          <w:szCs w:val="28"/>
        </w:rPr>
      </w:pPr>
      <w:bookmarkStart w:id="20" w:name="sub_1029"/>
      <w:bookmarkEnd w:id="19"/>
      <w:r w:rsidRPr="00726B25">
        <w:rPr>
          <w:sz w:val="28"/>
          <w:szCs w:val="28"/>
        </w:rPr>
        <w:t>9. Срок предоставления муниципальной услуги</w:t>
      </w:r>
    </w:p>
    <w:bookmarkEnd w:id="20"/>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9.1. Муниципальная услуга предоставляется в течение неограниченного срока ежеквартально, начиная с квартала, следующего за кварталом, в котором была произведена регистрация заявления, до возникновения оснований для прекращения или приостановления предоставления муниципальной услуги.</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9.2. Решение о предоставлении муниципальной услуги или об отказе в предоставлении муниципальной услуги принимается не позднее пятнадцатого числа второго месяца квартала, следующего за кварталом, в котором была произведена регистрация заявления.</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10. Правовые основания для предоставления муниципальной услуги.</w:t>
      </w:r>
    </w:p>
    <w:p w:rsidR="00A616BE" w:rsidRPr="00726B25" w:rsidRDefault="00A616BE" w:rsidP="007271A6">
      <w:pPr>
        <w:widowControl w:val="0"/>
        <w:autoSpaceDE w:val="0"/>
        <w:autoSpaceDN w:val="0"/>
        <w:adjustRightInd w:val="0"/>
        <w:ind w:firstLine="708"/>
        <w:jc w:val="both"/>
        <w:rPr>
          <w:sz w:val="28"/>
          <w:szCs w:val="28"/>
        </w:rPr>
      </w:pPr>
      <w:bookmarkStart w:id="21" w:name="sub_21016"/>
      <w:r w:rsidRPr="00726B25">
        <w:rPr>
          <w:sz w:val="28"/>
          <w:szCs w:val="28"/>
        </w:rPr>
        <w:t xml:space="preserve">Информация о нормативных правовых актах, регулирующих предоставление муниципальной услуги, размещена на официальном портале Администрации города: в разделе </w:t>
      </w:r>
      <w:r w:rsidR="0090023B" w:rsidRPr="00726B25">
        <w:rPr>
          <w:sz w:val="28"/>
          <w:szCs w:val="28"/>
        </w:rPr>
        <w:t>«</w:t>
      </w:r>
      <w:r w:rsidRPr="00726B25">
        <w:rPr>
          <w:sz w:val="28"/>
          <w:szCs w:val="28"/>
        </w:rPr>
        <w:t>Городская власть</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Администрация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Структурные подразделения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 xml:space="preserve">Управление бюджетного учёта и отчётности </w:t>
      </w:r>
      <w:r w:rsidR="0090023B" w:rsidRPr="00726B25">
        <w:rPr>
          <w:sz w:val="28"/>
          <w:szCs w:val="28"/>
        </w:rPr>
        <w:t>«</w:t>
      </w:r>
      <w:r w:rsidRPr="00726B25">
        <w:rPr>
          <w:sz w:val="28"/>
          <w:szCs w:val="28"/>
        </w:rPr>
        <w:t>Муниципальная услуга</w:t>
      </w:r>
      <w:r w:rsidR="0090023B" w:rsidRPr="00726B25">
        <w:rPr>
          <w:sz w:val="28"/>
          <w:szCs w:val="28"/>
        </w:rPr>
        <w:t>»</w:t>
      </w:r>
      <w:r w:rsidRPr="00726B25">
        <w:rPr>
          <w:sz w:val="28"/>
          <w:szCs w:val="28"/>
        </w:rPr>
        <w:t>.</w:t>
      </w:r>
    </w:p>
    <w:p w:rsidR="00A616BE" w:rsidRPr="00726B25" w:rsidRDefault="00A616BE" w:rsidP="001F099B">
      <w:pPr>
        <w:widowControl w:val="0"/>
        <w:autoSpaceDE w:val="0"/>
        <w:autoSpaceDN w:val="0"/>
        <w:adjustRightInd w:val="0"/>
        <w:ind w:firstLine="708"/>
        <w:jc w:val="both"/>
        <w:rPr>
          <w:sz w:val="28"/>
          <w:szCs w:val="28"/>
        </w:rPr>
      </w:pPr>
      <w:bookmarkStart w:id="22" w:name="sub_1211"/>
      <w:bookmarkEnd w:id="21"/>
      <w:r w:rsidRPr="00726B25">
        <w:rPr>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A616BE" w:rsidRPr="00D679D6" w:rsidRDefault="00A616BE" w:rsidP="001F099B">
      <w:pPr>
        <w:widowControl w:val="0"/>
        <w:autoSpaceDE w:val="0"/>
        <w:autoSpaceDN w:val="0"/>
        <w:adjustRightInd w:val="0"/>
        <w:ind w:firstLine="708"/>
        <w:jc w:val="both"/>
        <w:rPr>
          <w:sz w:val="28"/>
          <w:szCs w:val="28"/>
        </w:rPr>
      </w:pPr>
      <w:bookmarkStart w:id="23" w:name="sub_2111"/>
      <w:bookmarkEnd w:id="22"/>
      <w:r w:rsidRPr="00726B25">
        <w:rPr>
          <w:sz w:val="28"/>
          <w:szCs w:val="28"/>
        </w:rPr>
        <w:t xml:space="preserve">11.1. Перечень документов, необходимых для предоставления муниципальной услуги, подлежащих представлению самостоятельно заявителем, указанным </w:t>
      </w:r>
      <w:r w:rsidRPr="00D679D6">
        <w:rPr>
          <w:sz w:val="28"/>
          <w:szCs w:val="28"/>
        </w:rPr>
        <w:t xml:space="preserve">в </w:t>
      </w:r>
      <w:r w:rsidR="003654F9" w:rsidRPr="00D679D6">
        <w:rPr>
          <w:sz w:val="28"/>
          <w:szCs w:val="28"/>
        </w:rPr>
        <w:t>под</w:t>
      </w:r>
      <w:hyperlink w:anchor="sub_261" w:history="1">
        <w:r w:rsidRPr="00D679D6">
          <w:rPr>
            <w:sz w:val="28"/>
            <w:szCs w:val="28"/>
          </w:rPr>
          <w:t>пункте 6.1</w:t>
        </w:r>
      </w:hyperlink>
      <w:r w:rsidRPr="00D679D6">
        <w:rPr>
          <w:sz w:val="28"/>
          <w:szCs w:val="28"/>
        </w:rPr>
        <w:t xml:space="preserve"> </w:t>
      </w:r>
      <w:r w:rsidR="003654F9" w:rsidRPr="00D679D6">
        <w:rPr>
          <w:sz w:val="28"/>
          <w:szCs w:val="28"/>
        </w:rPr>
        <w:t xml:space="preserve">пункта 6 </w:t>
      </w:r>
      <w:r w:rsidR="002523D5" w:rsidRPr="00D679D6">
        <w:rPr>
          <w:sz w:val="28"/>
          <w:szCs w:val="28"/>
        </w:rPr>
        <w:t xml:space="preserve">раздела </w:t>
      </w:r>
      <w:r w:rsidR="002523D5" w:rsidRPr="00D679D6">
        <w:rPr>
          <w:sz w:val="28"/>
          <w:szCs w:val="28"/>
          <w:lang w:val="en-US"/>
        </w:rPr>
        <w:t>II</w:t>
      </w:r>
      <w:r w:rsidR="002523D5" w:rsidRPr="00D679D6">
        <w:rPr>
          <w:sz w:val="28"/>
          <w:szCs w:val="28"/>
        </w:rPr>
        <w:t xml:space="preserve"> </w:t>
      </w:r>
      <w:r w:rsidRPr="00D679D6">
        <w:rPr>
          <w:sz w:val="28"/>
          <w:szCs w:val="28"/>
        </w:rPr>
        <w:t>настоящего административного регламента:</w:t>
      </w:r>
    </w:p>
    <w:bookmarkEnd w:id="23"/>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11.1.1.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7271A6">
      <w:pPr>
        <w:widowControl w:val="0"/>
        <w:autoSpaceDE w:val="0"/>
        <w:autoSpaceDN w:val="0"/>
        <w:adjustRightInd w:val="0"/>
        <w:ind w:firstLine="708"/>
        <w:jc w:val="both"/>
        <w:rPr>
          <w:sz w:val="28"/>
          <w:szCs w:val="28"/>
        </w:rPr>
      </w:pPr>
      <w:bookmarkStart w:id="24" w:name="sub_211112"/>
      <w:r w:rsidRPr="00D679D6">
        <w:rPr>
          <w:sz w:val="28"/>
          <w:szCs w:val="28"/>
        </w:rPr>
        <w:t xml:space="preserve">Счет в кредитной организации должен быть открыт на имя гражданина, указанного в </w:t>
      </w:r>
      <w:r w:rsidR="003654F9" w:rsidRPr="00D679D6">
        <w:rPr>
          <w:sz w:val="28"/>
          <w:szCs w:val="28"/>
        </w:rPr>
        <w:t>под</w:t>
      </w:r>
      <w:hyperlink w:anchor="sub_261" w:history="1">
        <w:r w:rsidRPr="00D679D6">
          <w:rPr>
            <w:sz w:val="28"/>
            <w:szCs w:val="28"/>
          </w:rPr>
          <w:t>пункте 6.1</w:t>
        </w:r>
      </w:hyperlink>
      <w:r w:rsidR="003654F9" w:rsidRPr="00D679D6">
        <w:rPr>
          <w:sz w:val="28"/>
          <w:szCs w:val="28"/>
        </w:rPr>
        <w:t xml:space="preserve"> пункта 6</w:t>
      </w:r>
      <w:r w:rsidRPr="00D679D6">
        <w:rPr>
          <w:sz w:val="28"/>
          <w:szCs w:val="28"/>
        </w:rPr>
        <w:t xml:space="preserve"> </w:t>
      </w:r>
      <w:r w:rsidR="00594080" w:rsidRPr="00D679D6">
        <w:rPr>
          <w:sz w:val="28"/>
          <w:szCs w:val="28"/>
        </w:rPr>
        <w:t>раздела</w:t>
      </w:r>
      <w:r w:rsidR="00594080" w:rsidRPr="00726B25">
        <w:rPr>
          <w:sz w:val="28"/>
          <w:szCs w:val="28"/>
        </w:rPr>
        <w:t xml:space="preserve"> </w:t>
      </w:r>
      <w:r w:rsidR="00594080" w:rsidRPr="00726B25">
        <w:rPr>
          <w:sz w:val="28"/>
          <w:szCs w:val="28"/>
          <w:lang w:val="en-US"/>
        </w:rPr>
        <w:t>II</w:t>
      </w:r>
      <w:r w:rsidR="00594080" w:rsidRPr="00726B25">
        <w:rPr>
          <w:sz w:val="28"/>
          <w:szCs w:val="28"/>
        </w:rPr>
        <w:t xml:space="preserve"> </w:t>
      </w:r>
      <w:r w:rsidRPr="00726B25">
        <w:rPr>
          <w:sz w:val="28"/>
          <w:szCs w:val="28"/>
        </w:rPr>
        <w:t>настоящего регламента, обратившегося за предоставлением муниципальной услуги лично либо через уполномоченного представителя по доверенности.</w:t>
      </w:r>
    </w:p>
    <w:bookmarkEnd w:id="24"/>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11.1.2. Документы, удостоверяющие личность заявителя и факт постоянного проживания на территории города Сургута:</w:t>
      </w:r>
    </w:p>
    <w:p w:rsidR="00A616BE" w:rsidRPr="00726B25" w:rsidRDefault="00A616BE" w:rsidP="00A616BE">
      <w:pPr>
        <w:widowControl w:val="0"/>
        <w:autoSpaceDE w:val="0"/>
        <w:autoSpaceDN w:val="0"/>
        <w:adjustRightInd w:val="0"/>
        <w:jc w:val="both"/>
        <w:rPr>
          <w:sz w:val="28"/>
          <w:szCs w:val="28"/>
        </w:rPr>
      </w:pPr>
      <w:r w:rsidRPr="00726B25">
        <w:rPr>
          <w:sz w:val="28"/>
          <w:szCs w:val="28"/>
        </w:rPr>
        <w:lastRenderedPageBreak/>
        <w:t>- паспорт гражданина Российской Федерации с отметкой о регистрации по месту жительства в городе Сургуте;</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временное удостоверение личности гражданина Российской Федерации </w:t>
      </w:r>
      <w:r w:rsidRPr="001B215B">
        <w:rPr>
          <w:sz w:val="28"/>
          <w:szCs w:val="28"/>
        </w:rPr>
        <w:t>(</w:t>
      </w:r>
      <w:hyperlink r:id="rId12" w:history="1">
        <w:r w:rsidRPr="001B215B">
          <w:rPr>
            <w:sz w:val="28"/>
            <w:szCs w:val="28"/>
          </w:rPr>
          <w:t>форма 2П</w:t>
        </w:r>
      </w:hyperlink>
      <w:r w:rsidRPr="001B215B">
        <w:rPr>
          <w:sz w:val="28"/>
          <w:szCs w:val="28"/>
        </w:rPr>
        <w:t>) - для граждан Российской Федерации, общегражданский паспорт к</w:t>
      </w:r>
      <w:r w:rsidRPr="00726B25">
        <w:rPr>
          <w:sz w:val="28"/>
          <w:szCs w:val="28"/>
        </w:rPr>
        <w:t>оторых находится в процессе оформления (по случаю утраты, порчи, замены), с указанием места жительства в городе Сургуте;</w:t>
      </w:r>
    </w:p>
    <w:p w:rsidR="00A616BE" w:rsidRPr="00726B25" w:rsidRDefault="00A616BE" w:rsidP="00BD7B03">
      <w:pPr>
        <w:widowControl w:val="0"/>
        <w:autoSpaceDE w:val="0"/>
        <w:autoSpaceDN w:val="0"/>
        <w:adjustRightInd w:val="0"/>
        <w:ind w:firstLine="709"/>
        <w:jc w:val="both"/>
        <w:rPr>
          <w:sz w:val="28"/>
          <w:szCs w:val="28"/>
        </w:rPr>
      </w:pPr>
      <w:bookmarkStart w:id="25" w:name="sub_211124"/>
      <w:r w:rsidRPr="00726B25">
        <w:rPr>
          <w:sz w:val="28"/>
          <w:szCs w:val="28"/>
        </w:rPr>
        <w:t>Если в указанных документах отсутствуют сведения о регистрации по месту жительства или по месту пребывания, такие сведения запрашиваются в рамках межведомственного информационного взаимодействия.</w:t>
      </w:r>
    </w:p>
    <w:p w:rsidR="00A616BE" w:rsidRPr="00726B25" w:rsidRDefault="00A616BE" w:rsidP="00BD7B03">
      <w:pPr>
        <w:widowControl w:val="0"/>
        <w:autoSpaceDE w:val="0"/>
        <w:autoSpaceDN w:val="0"/>
        <w:adjustRightInd w:val="0"/>
        <w:ind w:firstLine="709"/>
        <w:jc w:val="both"/>
        <w:rPr>
          <w:sz w:val="28"/>
          <w:szCs w:val="28"/>
        </w:rPr>
      </w:pPr>
      <w:bookmarkStart w:id="26" w:name="sub_211125"/>
      <w:bookmarkEnd w:id="25"/>
      <w:r w:rsidRPr="00726B25">
        <w:rPr>
          <w:sz w:val="28"/>
          <w:szCs w:val="28"/>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p w:rsidR="00A616BE" w:rsidRPr="00726B25" w:rsidRDefault="00A616BE" w:rsidP="001F099B">
      <w:pPr>
        <w:widowControl w:val="0"/>
        <w:autoSpaceDE w:val="0"/>
        <w:autoSpaceDN w:val="0"/>
        <w:adjustRightInd w:val="0"/>
        <w:ind w:firstLine="708"/>
        <w:jc w:val="both"/>
        <w:rPr>
          <w:sz w:val="28"/>
          <w:szCs w:val="28"/>
        </w:rPr>
      </w:pPr>
      <w:bookmarkStart w:id="27" w:name="sub_21113"/>
      <w:bookmarkEnd w:id="26"/>
      <w:r w:rsidRPr="00726B25">
        <w:rPr>
          <w:sz w:val="28"/>
          <w:szCs w:val="28"/>
        </w:rPr>
        <w:t>11.1.3. Документ, удостоверяющий личность уполномоченного представителя - в случае обращения уполномоченного представителя.</w:t>
      </w:r>
    </w:p>
    <w:p w:rsidR="00A616BE" w:rsidRPr="00726B25" w:rsidRDefault="00A616BE" w:rsidP="001F099B">
      <w:pPr>
        <w:widowControl w:val="0"/>
        <w:autoSpaceDE w:val="0"/>
        <w:autoSpaceDN w:val="0"/>
        <w:adjustRightInd w:val="0"/>
        <w:ind w:firstLine="708"/>
        <w:jc w:val="both"/>
        <w:rPr>
          <w:sz w:val="28"/>
          <w:szCs w:val="28"/>
        </w:rPr>
      </w:pPr>
      <w:bookmarkStart w:id="28" w:name="sub_21114"/>
      <w:bookmarkEnd w:id="27"/>
      <w:r w:rsidRPr="00726B25">
        <w:rPr>
          <w:sz w:val="28"/>
          <w:szCs w:val="28"/>
        </w:rPr>
        <w:t>11.1.4. Доверенность, оформленная в соответствии с законодательством Российской Федерации, - в случае обращения уполномоченного представителя.</w:t>
      </w:r>
    </w:p>
    <w:bookmarkEnd w:id="28"/>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11.1.</w:t>
      </w:r>
      <w:r w:rsidR="002F77E1" w:rsidRPr="00726B25">
        <w:rPr>
          <w:sz w:val="28"/>
          <w:szCs w:val="28"/>
        </w:rPr>
        <w:t>5</w:t>
      </w:r>
      <w:r w:rsidRPr="00726B25">
        <w:rPr>
          <w:sz w:val="28"/>
          <w:szCs w:val="28"/>
        </w:rPr>
        <w:t>. Документ, подтверждающий регистрацию в системе индивидуального (персонифицированного) учета.</w:t>
      </w:r>
    </w:p>
    <w:p w:rsidR="00A616BE" w:rsidRPr="00D679D6" w:rsidRDefault="00A616BE" w:rsidP="001F099B">
      <w:pPr>
        <w:widowControl w:val="0"/>
        <w:autoSpaceDE w:val="0"/>
        <w:autoSpaceDN w:val="0"/>
        <w:adjustRightInd w:val="0"/>
        <w:ind w:firstLine="708"/>
        <w:jc w:val="both"/>
        <w:rPr>
          <w:sz w:val="28"/>
          <w:szCs w:val="28"/>
        </w:rPr>
      </w:pPr>
      <w:bookmarkStart w:id="29" w:name="sub_2112"/>
      <w:r w:rsidRPr="00726B25">
        <w:rPr>
          <w:sz w:val="28"/>
          <w:szCs w:val="28"/>
        </w:rPr>
        <w:t xml:space="preserve">11.2. </w:t>
      </w:r>
      <w:r w:rsidRPr="00D679D6">
        <w:rPr>
          <w:sz w:val="28"/>
          <w:szCs w:val="28"/>
        </w:rPr>
        <w:t xml:space="preserve">Перечень документов, необходимых для предоставления муниципальной услуги, подлежащих представлению самостоятельно заявителем, указанным в </w:t>
      </w:r>
      <w:r w:rsidR="003654F9" w:rsidRPr="00D679D6">
        <w:rPr>
          <w:sz w:val="28"/>
          <w:szCs w:val="28"/>
        </w:rPr>
        <w:t>под</w:t>
      </w:r>
      <w:hyperlink w:anchor="sub_262" w:history="1">
        <w:r w:rsidRPr="00D679D6">
          <w:rPr>
            <w:sz w:val="28"/>
            <w:szCs w:val="28"/>
          </w:rPr>
          <w:t>пункте 6.2</w:t>
        </w:r>
      </w:hyperlink>
      <w:r w:rsidR="003654F9" w:rsidRPr="00D679D6">
        <w:rPr>
          <w:sz w:val="28"/>
          <w:szCs w:val="28"/>
        </w:rPr>
        <w:t xml:space="preserve"> пункта 6</w:t>
      </w:r>
      <w:r w:rsidRPr="00D679D6">
        <w:rPr>
          <w:sz w:val="28"/>
          <w:szCs w:val="28"/>
        </w:rPr>
        <w:t xml:space="preserve"> </w:t>
      </w:r>
      <w:r w:rsidR="00594080" w:rsidRPr="00D679D6">
        <w:rPr>
          <w:sz w:val="28"/>
          <w:szCs w:val="28"/>
        </w:rPr>
        <w:t xml:space="preserve">раздела </w:t>
      </w:r>
      <w:r w:rsidR="00594080" w:rsidRPr="00D679D6">
        <w:rPr>
          <w:sz w:val="28"/>
          <w:szCs w:val="28"/>
          <w:lang w:val="en-US"/>
        </w:rPr>
        <w:t>II</w:t>
      </w:r>
      <w:r w:rsidR="00594080" w:rsidRPr="00D679D6">
        <w:rPr>
          <w:sz w:val="28"/>
          <w:szCs w:val="28"/>
        </w:rPr>
        <w:t xml:space="preserve"> </w:t>
      </w:r>
      <w:r w:rsidRPr="00D679D6">
        <w:rPr>
          <w:sz w:val="28"/>
          <w:szCs w:val="28"/>
        </w:rPr>
        <w:t>настоящего административного регламента:</w:t>
      </w:r>
    </w:p>
    <w:bookmarkEnd w:id="29"/>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11.2.1.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1F099B">
      <w:pPr>
        <w:widowControl w:val="0"/>
        <w:autoSpaceDE w:val="0"/>
        <w:autoSpaceDN w:val="0"/>
        <w:adjustRightInd w:val="0"/>
        <w:ind w:firstLine="708"/>
        <w:jc w:val="both"/>
        <w:rPr>
          <w:sz w:val="28"/>
          <w:szCs w:val="28"/>
        </w:rPr>
      </w:pPr>
      <w:bookmarkStart w:id="30" w:name="sub_211212"/>
      <w:r w:rsidRPr="00D679D6">
        <w:rPr>
          <w:sz w:val="28"/>
          <w:szCs w:val="28"/>
        </w:rPr>
        <w:t xml:space="preserve">Счет в кредитной организации должен быть открыт на имя гражданина, указанного в </w:t>
      </w:r>
      <w:r w:rsidR="003654F9" w:rsidRPr="00D679D6">
        <w:rPr>
          <w:sz w:val="28"/>
          <w:szCs w:val="28"/>
        </w:rPr>
        <w:t>под</w:t>
      </w:r>
      <w:hyperlink w:anchor="sub_262" w:history="1">
        <w:r w:rsidRPr="00D679D6">
          <w:rPr>
            <w:sz w:val="28"/>
            <w:szCs w:val="28"/>
          </w:rPr>
          <w:t>пункте 6.2</w:t>
        </w:r>
      </w:hyperlink>
      <w:r w:rsidR="003654F9" w:rsidRPr="00D679D6">
        <w:rPr>
          <w:sz w:val="28"/>
          <w:szCs w:val="28"/>
        </w:rPr>
        <w:t xml:space="preserve"> пункта 6</w:t>
      </w:r>
      <w:r w:rsidRPr="00726B25">
        <w:rPr>
          <w:sz w:val="28"/>
          <w:szCs w:val="28"/>
        </w:rPr>
        <w:t xml:space="preserve"> </w:t>
      </w:r>
      <w:r w:rsidR="00594080" w:rsidRPr="00726B25">
        <w:rPr>
          <w:sz w:val="28"/>
          <w:szCs w:val="28"/>
        </w:rPr>
        <w:t xml:space="preserve">раздела </w:t>
      </w:r>
      <w:r w:rsidR="00594080" w:rsidRPr="00726B25">
        <w:rPr>
          <w:sz w:val="28"/>
          <w:szCs w:val="28"/>
          <w:lang w:val="en-US"/>
        </w:rPr>
        <w:t>II</w:t>
      </w:r>
      <w:r w:rsidR="00594080" w:rsidRPr="00726B25">
        <w:rPr>
          <w:sz w:val="28"/>
          <w:szCs w:val="28"/>
        </w:rPr>
        <w:t xml:space="preserve"> </w:t>
      </w:r>
      <w:r w:rsidRPr="00726B25">
        <w:rPr>
          <w:sz w:val="28"/>
          <w:szCs w:val="28"/>
        </w:rPr>
        <w:t>настоящего регламента, либо на имя его законного представителя, обратившегося за предоставлением муниципальной услуги лично либо через уполномоченного представителя по доверенности.</w:t>
      </w:r>
    </w:p>
    <w:bookmarkEnd w:id="30"/>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11.2.2. Документ, удостоверяющий личность заявителя и факт постоянного проживания на территории города Сургута:</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паспорт гражданина Российской Федерации с отметкой о регистрации по месту жительства в городе Сургуте;</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временное удостоверение личности гражданина Российской Федерации (</w:t>
      </w:r>
      <w:hyperlink r:id="rId13" w:history="1">
        <w:r w:rsidRPr="00726B25">
          <w:rPr>
            <w:sz w:val="28"/>
            <w:szCs w:val="28"/>
          </w:rPr>
          <w:t>форма 2П</w:t>
        </w:r>
      </w:hyperlink>
      <w:r w:rsidRPr="00726B25">
        <w:rPr>
          <w:sz w:val="28"/>
          <w:szCs w:val="28"/>
        </w:rPr>
        <w:t>) - для граждан Российской Федерации, общегражданский паспорт которых находится в процессе оформления (по случаю утраты, порчи, замены), с указанием места жительства в городе Сургуте;</w:t>
      </w:r>
    </w:p>
    <w:p w:rsidR="00E959BF" w:rsidRPr="00D679D6" w:rsidRDefault="00E959BF" w:rsidP="00BD7B03">
      <w:pPr>
        <w:widowControl w:val="0"/>
        <w:autoSpaceDE w:val="0"/>
        <w:autoSpaceDN w:val="0"/>
        <w:adjustRightInd w:val="0"/>
        <w:ind w:firstLine="708"/>
        <w:jc w:val="both"/>
        <w:rPr>
          <w:sz w:val="28"/>
          <w:szCs w:val="28"/>
        </w:rPr>
      </w:pPr>
      <w:bookmarkStart w:id="31" w:name="sub_211226"/>
      <w:r w:rsidRPr="00726B25">
        <w:rPr>
          <w:sz w:val="28"/>
          <w:szCs w:val="28"/>
        </w:rPr>
        <w:t xml:space="preserve">Если в паспорте гражданина Российской Федерации или временном удостоверении личности отсутствуют сведения о регистрации по месту жительства или по месту пребывания, такие сведения запрашиваются в рамках </w:t>
      </w:r>
      <w:r w:rsidRPr="00D679D6">
        <w:rPr>
          <w:sz w:val="28"/>
          <w:szCs w:val="28"/>
        </w:rPr>
        <w:t>межведомственного информационного взаимодействия.</w:t>
      </w:r>
    </w:p>
    <w:p w:rsidR="00A616BE" w:rsidRPr="00726B25" w:rsidRDefault="00A616BE" w:rsidP="00BD7B03">
      <w:pPr>
        <w:widowControl w:val="0"/>
        <w:autoSpaceDE w:val="0"/>
        <w:autoSpaceDN w:val="0"/>
        <w:adjustRightInd w:val="0"/>
        <w:ind w:firstLine="708"/>
        <w:jc w:val="both"/>
        <w:rPr>
          <w:sz w:val="28"/>
          <w:szCs w:val="28"/>
        </w:rPr>
      </w:pPr>
      <w:bookmarkStart w:id="32" w:name="sub_211227"/>
      <w:bookmarkEnd w:id="31"/>
      <w:r w:rsidRPr="00D679D6">
        <w:rPr>
          <w:sz w:val="28"/>
          <w:szCs w:val="28"/>
        </w:rPr>
        <w:t>В случае обращения уполномоченного представителя, действующего на основании</w:t>
      </w:r>
      <w:r w:rsidRPr="00726B25">
        <w:rPr>
          <w:sz w:val="28"/>
          <w:szCs w:val="28"/>
        </w:rPr>
        <w:t xml:space="preserve"> нотариально удостоверенной доверенности, выданной заявителем </w:t>
      </w:r>
      <w:r w:rsidRPr="00726B25">
        <w:rPr>
          <w:sz w:val="28"/>
          <w:szCs w:val="28"/>
        </w:rPr>
        <w:lastRenderedPageBreak/>
        <w:t>или законным представителем заявителя, предоставление оригинала документа, удостоверяющего личность заявителя, не требуется.</w:t>
      </w:r>
    </w:p>
    <w:p w:rsidR="00A616BE" w:rsidRPr="00726B25" w:rsidRDefault="00A616BE" w:rsidP="001F099B">
      <w:pPr>
        <w:widowControl w:val="0"/>
        <w:autoSpaceDE w:val="0"/>
        <w:autoSpaceDN w:val="0"/>
        <w:adjustRightInd w:val="0"/>
        <w:ind w:firstLine="708"/>
        <w:jc w:val="both"/>
        <w:rPr>
          <w:sz w:val="28"/>
          <w:szCs w:val="28"/>
        </w:rPr>
      </w:pPr>
      <w:bookmarkStart w:id="33" w:name="sub_21124"/>
      <w:bookmarkEnd w:id="32"/>
      <w:r w:rsidRPr="00726B25">
        <w:rPr>
          <w:sz w:val="28"/>
          <w:szCs w:val="28"/>
        </w:rPr>
        <w:t>11.2.</w:t>
      </w:r>
      <w:r w:rsidR="002B6E56" w:rsidRPr="00726B25">
        <w:rPr>
          <w:sz w:val="28"/>
          <w:szCs w:val="28"/>
        </w:rPr>
        <w:t>3</w:t>
      </w:r>
      <w:r w:rsidRPr="00726B25">
        <w:rPr>
          <w:sz w:val="28"/>
          <w:szCs w:val="28"/>
        </w:rPr>
        <w:t>. Документ, удостоверяющий личность представителя, - в случае обращения представителя.</w:t>
      </w:r>
    </w:p>
    <w:p w:rsidR="00A616BE" w:rsidRPr="00726B25" w:rsidRDefault="00A616BE" w:rsidP="001F099B">
      <w:pPr>
        <w:widowControl w:val="0"/>
        <w:autoSpaceDE w:val="0"/>
        <w:autoSpaceDN w:val="0"/>
        <w:adjustRightInd w:val="0"/>
        <w:ind w:firstLine="708"/>
        <w:jc w:val="both"/>
        <w:rPr>
          <w:sz w:val="28"/>
          <w:szCs w:val="28"/>
        </w:rPr>
      </w:pPr>
      <w:bookmarkStart w:id="34" w:name="sub_21125"/>
      <w:bookmarkEnd w:id="33"/>
      <w:r w:rsidRPr="00726B25">
        <w:rPr>
          <w:sz w:val="28"/>
          <w:szCs w:val="28"/>
        </w:rPr>
        <w:t>11.2.</w:t>
      </w:r>
      <w:r w:rsidR="002B6E56" w:rsidRPr="00726B25">
        <w:rPr>
          <w:sz w:val="28"/>
          <w:szCs w:val="28"/>
        </w:rPr>
        <w:t>4</w:t>
      </w:r>
      <w:r w:rsidRPr="00726B25">
        <w:rPr>
          <w:sz w:val="28"/>
          <w:szCs w:val="28"/>
        </w:rPr>
        <w:t>. Доверенность, оформленная в соответствии с законодательством Российской Федерации, - в случае обращения уполномоченного представителя.</w:t>
      </w:r>
    </w:p>
    <w:bookmarkEnd w:id="34"/>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5</w:t>
      </w:r>
      <w:r w:rsidRPr="00726B25">
        <w:rPr>
          <w:sz w:val="28"/>
          <w:szCs w:val="28"/>
        </w:rPr>
        <w:t xml:space="preserve">. Документ, подтверждающий полномочия законного представителя </w:t>
      </w:r>
      <w:r w:rsidRPr="005E2318">
        <w:rPr>
          <w:sz w:val="28"/>
          <w:szCs w:val="28"/>
        </w:rPr>
        <w:t>(решение</w:t>
      </w:r>
      <w:r w:rsidRPr="00726B25">
        <w:rPr>
          <w:sz w:val="28"/>
          <w:szCs w:val="28"/>
        </w:rPr>
        <w:t xml:space="preserve"> суда об усыновлении (удочерении), постановление Администрации города об установлении опеки или попечительства), - в случае обращения законного представителя, в том числе через уполномоченного представителя.</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6</w:t>
      </w:r>
      <w:r w:rsidRPr="00726B25">
        <w:rPr>
          <w:sz w:val="28"/>
          <w:szCs w:val="28"/>
        </w:rPr>
        <w:t>. Документ, подтверждающий регистрацию в системе индивидуального (персонифицированного) учета.</w:t>
      </w:r>
    </w:p>
    <w:p w:rsidR="00A616BE"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7</w:t>
      </w:r>
      <w:r w:rsidRPr="00726B25">
        <w:rPr>
          <w:sz w:val="28"/>
          <w:szCs w:val="28"/>
        </w:rPr>
        <w:t>. Справка с места учебы, подтверждающая факт обучения по очной форме по основным образовательным программам в организации, осуществляющей образовательную деятельность, расположенной на территории города Сургута, - для заявителей в возрасте от 18 до 23 лет.</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11.3. Перечень документов, необходимых для предоставления муниципальной услуги, подлежащих предоставлению самостоятельно заявителем, указанным в </w:t>
      </w:r>
      <w:hyperlink w:anchor="sub_263" w:history="1">
        <w:r w:rsidRPr="00D679D6">
          <w:rPr>
            <w:sz w:val="28"/>
            <w:szCs w:val="28"/>
          </w:rPr>
          <w:t xml:space="preserve">подпункте 6.3 пункта 6 </w:t>
        </w:r>
      </w:hyperlink>
      <w:r w:rsidRPr="00D679D6">
        <w:rPr>
          <w:sz w:val="28"/>
          <w:szCs w:val="28"/>
        </w:rPr>
        <w:t xml:space="preserve"> раздела </w:t>
      </w:r>
      <w:r w:rsidRPr="00D679D6">
        <w:rPr>
          <w:sz w:val="28"/>
          <w:szCs w:val="28"/>
          <w:lang w:val="en-US"/>
        </w:rPr>
        <w:t>II</w:t>
      </w:r>
      <w:r w:rsidRPr="00D679D6">
        <w:rPr>
          <w:sz w:val="28"/>
          <w:szCs w:val="28"/>
        </w:rPr>
        <w:t xml:space="preserve"> настоящего регламента:</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11.3.1.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Счет в кредитной организации должен быть открыт на имя гражданина, указанного в </w:t>
      </w:r>
      <w:hyperlink w:anchor="sub_263" w:history="1">
        <w:r w:rsidRPr="00D679D6">
          <w:rPr>
            <w:sz w:val="28"/>
            <w:szCs w:val="28"/>
          </w:rPr>
          <w:t>подпункте 6.3 пункта 6</w:t>
        </w:r>
      </w:hyperlink>
      <w:r w:rsidRPr="00D679D6">
        <w:rPr>
          <w:sz w:val="28"/>
          <w:szCs w:val="28"/>
        </w:rPr>
        <w:t xml:space="preserve"> раздела </w:t>
      </w:r>
      <w:r w:rsidRPr="00D679D6">
        <w:rPr>
          <w:sz w:val="28"/>
          <w:szCs w:val="28"/>
          <w:lang w:val="en-US"/>
        </w:rPr>
        <w:t>II</w:t>
      </w:r>
      <w:r w:rsidRPr="00D679D6">
        <w:rPr>
          <w:sz w:val="28"/>
          <w:szCs w:val="28"/>
        </w:rP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11.3.2. Документы, удостоверяющие личность заявителя: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паспорт гражданина Российской Федерации;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 временное удостоверение личности гражданина Российской Федерации </w:t>
      </w:r>
      <w:r w:rsidRPr="005D5561">
        <w:rPr>
          <w:sz w:val="28"/>
          <w:szCs w:val="28"/>
        </w:rPr>
        <w:t>(</w:t>
      </w:r>
      <w:hyperlink r:id="rId14" w:history="1">
        <w:r w:rsidRPr="005D5561">
          <w:rPr>
            <w:sz w:val="28"/>
            <w:szCs w:val="28"/>
          </w:rPr>
          <w:t>форма № 2П</w:t>
        </w:r>
      </w:hyperlink>
      <w:r w:rsidRPr="005D5561">
        <w:rPr>
          <w:sz w:val="28"/>
          <w:szCs w:val="28"/>
        </w:rPr>
        <w:t xml:space="preserve">) - для граждан Российской Федерации, общегражданский паспорт </w:t>
      </w:r>
      <w:r w:rsidRPr="00D679D6">
        <w:rPr>
          <w:sz w:val="28"/>
          <w:szCs w:val="28"/>
        </w:rPr>
        <w:t>которых находится в процессе оформления (по случаю утраты, порчи, замены)</w:t>
      </w:r>
      <w:r w:rsidR="007271A6">
        <w:rPr>
          <w:sz w:val="28"/>
          <w:szCs w:val="28"/>
        </w:rPr>
        <w:t>.</w:t>
      </w:r>
    </w:p>
    <w:p w:rsidR="00B469FC" w:rsidRPr="00D679D6" w:rsidRDefault="00B469FC" w:rsidP="00B469FC">
      <w:pPr>
        <w:widowControl w:val="0"/>
        <w:autoSpaceDE w:val="0"/>
        <w:autoSpaceDN w:val="0"/>
        <w:adjustRightInd w:val="0"/>
        <w:ind w:firstLine="708"/>
        <w:jc w:val="both"/>
        <w:rPr>
          <w:sz w:val="28"/>
          <w:szCs w:val="28"/>
        </w:rPr>
      </w:pPr>
      <w:bookmarkStart w:id="35" w:name="sub_211426"/>
      <w:r w:rsidRPr="00D679D6">
        <w:rPr>
          <w:sz w:val="28"/>
          <w:szCs w:val="28"/>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bookmarkEnd w:id="35"/>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11.3.3. Документ, удостоверяющий личность уполномоченного представителя - в случае обращения уполномоченного представителя.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11.3.4. Доверенность, оформленная в соответствии с законодательством Российской Федерации - в случае обращения уполномоченного представителя.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11.3.5. Удостоверение о присвоении звания «Почетный гражданин города Сургута».</w:t>
      </w:r>
    </w:p>
    <w:p w:rsidR="00A616BE" w:rsidRPr="00D679D6" w:rsidRDefault="00A616BE" w:rsidP="001F099B">
      <w:pPr>
        <w:widowControl w:val="0"/>
        <w:autoSpaceDE w:val="0"/>
        <w:autoSpaceDN w:val="0"/>
        <w:adjustRightInd w:val="0"/>
        <w:ind w:firstLine="708"/>
        <w:jc w:val="both"/>
        <w:rPr>
          <w:sz w:val="28"/>
          <w:szCs w:val="28"/>
        </w:rPr>
      </w:pPr>
      <w:bookmarkStart w:id="36" w:name="sub_2113"/>
      <w:r w:rsidRPr="00D679D6">
        <w:rPr>
          <w:sz w:val="28"/>
          <w:szCs w:val="28"/>
        </w:rPr>
        <w:t>11.</w:t>
      </w:r>
      <w:r w:rsidR="00B469FC" w:rsidRPr="00D679D6">
        <w:rPr>
          <w:sz w:val="28"/>
          <w:szCs w:val="28"/>
        </w:rPr>
        <w:t>4</w:t>
      </w:r>
      <w:r w:rsidRPr="00D679D6">
        <w:rPr>
          <w:sz w:val="28"/>
          <w:szCs w:val="28"/>
        </w:rPr>
        <w:t>.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616BE" w:rsidRPr="00D679D6" w:rsidRDefault="00A616BE" w:rsidP="001F099B">
      <w:pPr>
        <w:widowControl w:val="0"/>
        <w:autoSpaceDE w:val="0"/>
        <w:autoSpaceDN w:val="0"/>
        <w:adjustRightInd w:val="0"/>
        <w:ind w:firstLine="708"/>
        <w:jc w:val="both"/>
        <w:rPr>
          <w:sz w:val="28"/>
          <w:szCs w:val="28"/>
        </w:rPr>
      </w:pPr>
      <w:bookmarkStart w:id="37" w:name="sub_21131"/>
      <w:bookmarkEnd w:id="36"/>
      <w:r w:rsidRPr="00D679D6">
        <w:rPr>
          <w:sz w:val="28"/>
          <w:szCs w:val="28"/>
        </w:rPr>
        <w:lastRenderedPageBreak/>
        <w:t>11.</w:t>
      </w:r>
      <w:r w:rsidR="00B469FC" w:rsidRPr="00D679D6">
        <w:rPr>
          <w:sz w:val="28"/>
          <w:szCs w:val="28"/>
        </w:rPr>
        <w:t>4</w:t>
      </w:r>
      <w:r w:rsidRPr="00D679D6">
        <w:rPr>
          <w:sz w:val="28"/>
          <w:szCs w:val="28"/>
        </w:rPr>
        <w:t>.1. Сведения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w:t>
      </w:r>
    </w:p>
    <w:p w:rsidR="00A616BE" w:rsidRPr="00D679D6" w:rsidRDefault="00A616BE" w:rsidP="001F099B">
      <w:pPr>
        <w:widowControl w:val="0"/>
        <w:autoSpaceDE w:val="0"/>
        <w:autoSpaceDN w:val="0"/>
        <w:adjustRightInd w:val="0"/>
        <w:ind w:firstLine="708"/>
        <w:jc w:val="both"/>
        <w:rPr>
          <w:sz w:val="28"/>
          <w:szCs w:val="28"/>
        </w:rPr>
      </w:pPr>
      <w:bookmarkStart w:id="38" w:name="sub_21132"/>
      <w:bookmarkEnd w:id="37"/>
      <w:r w:rsidRPr="00D679D6">
        <w:rPr>
          <w:sz w:val="28"/>
          <w:szCs w:val="28"/>
        </w:rPr>
        <w:t>11.</w:t>
      </w:r>
      <w:r w:rsidR="00B469FC" w:rsidRPr="00D679D6">
        <w:rPr>
          <w:sz w:val="28"/>
          <w:szCs w:val="28"/>
        </w:rPr>
        <w:t>4</w:t>
      </w:r>
      <w:r w:rsidRPr="00D679D6">
        <w:rPr>
          <w:sz w:val="28"/>
          <w:szCs w:val="28"/>
        </w:rPr>
        <w:t>.2. Сведения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bookmarkEnd w:id="38"/>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.3. Сведения о факте осуществления трудовой деятельности.</w:t>
      </w:r>
    </w:p>
    <w:p w:rsidR="00A616BE" w:rsidRPr="00D679D6" w:rsidRDefault="00A616BE" w:rsidP="001F099B">
      <w:pPr>
        <w:widowControl w:val="0"/>
        <w:autoSpaceDE w:val="0"/>
        <w:autoSpaceDN w:val="0"/>
        <w:adjustRightInd w:val="0"/>
        <w:ind w:firstLine="708"/>
        <w:jc w:val="both"/>
        <w:rPr>
          <w:sz w:val="28"/>
          <w:szCs w:val="28"/>
        </w:rPr>
      </w:pPr>
      <w:bookmarkStart w:id="39" w:name="sub_21134"/>
      <w:r w:rsidRPr="00D679D6">
        <w:rPr>
          <w:sz w:val="28"/>
          <w:szCs w:val="28"/>
        </w:rPr>
        <w:t>11.</w:t>
      </w:r>
      <w:r w:rsidR="00B469FC" w:rsidRPr="00D679D6">
        <w:rPr>
          <w:sz w:val="28"/>
          <w:szCs w:val="28"/>
        </w:rPr>
        <w:t>4</w:t>
      </w:r>
      <w:r w:rsidRPr="00D679D6">
        <w:rPr>
          <w:sz w:val="28"/>
          <w:szCs w:val="28"/>
        </w:rPr>
        <w:t>.4. Сведения о регистрации заявителя по месту жительства или по месту пребывания.</w:t>
      </w:r>
    </w:p>
    <w:p w:rsidR="00A616BE" w:rsidRPr="00D679D6" w:rsidRDefault="00A616BE" w:rsidP="001F099B">
      <w:pPr>
        <w:widowControl w:val="0"/>
        <w:autoSpaceDE w:val="0"/>
        <w:autoSpaceDN w:val="0"/>
        <w:adjustRightInd w:val="0"/>
        <w:ind w:firstLine="708"/>
        <w:jc w:val="both"/>
        <w:rPr>
          <w:sz w:val="28"/>
          <w:szCs w:val="28"/>
        </w:rPr>
      </w:pPr>
      <w:bookmarkStart w:id="40" w:name="sub_21135"/>
      <w:bookmarkEnd w:id="39"/>
      <w:r w:rsidRPr="00D679D6">
        <w:rPr>
          <w:sz w:val="28"/>
          <w:szCs w:val="28"/>
        </w:rPr>
        <w:t>11.</w:t>
      </w:r>
      <w:r w:rsidR="00B469FC" w:rsidRPr="00D679D6">
        <w:rPr>
          <w:sz w:val="28"/>
          <w:szCs w:val="28"/>
        </w:rPr>
        <w:t>4</w:t>
      </w:r>
      <w:r w:rsidRPr="00D679D6">
        <w:rPr>
          <w:sz w:val="28"/>
          <w:szCs w:val="28"/>
        </w:rPr>
        <w:t>.5. Сведения о государственной регистрации смерти</w:t>
      </w:r>
      <w:r w:rsidR="008E411E" w:rsidRPr="00D679D6">
        <w:rPr>
          <w:sz w:val="28"/>
          <w:szCs w:val="28"/>
        </w:rPr>
        <w:t>, о государственной регистрации перемены имени, о государственной регистрации рождения.</w:t>
      </w:r>
    </w:p>
    <w:bookmarkEnd w:id="40"/>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.6. Сведения о назначенной пенсии.</w:t>
      </w:r>
    </w:p>
    <w:p w:rsidR="007A0DD7"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w:t>
      </w:r>
      <w:r w:rsidR="00E803EB" w:rsidRPr="00D679D6">
        <w:rPr>
          <w:sz w:val="28"/>
          <w:szCs w:val="28"/>
        </w:rPr>
        <w:t>7</w:t>
      </w:r>
      <w:r w:rsidRPr="00D679D6">
        <w:rPr>
          <w:sz w:val="28"/>
          <w:szCs w:val="28"/>
        </w:rPr>
        <w:t xml:space="preserve">. </w:t>
      </w:r>
      <w:r w:rsidR="00106639" w:rsidRPr="00D679D6">
        <w:rPr>
          <w:sz w:val="28"/>
          <w:szCs w:val="28"/>
        </w:rPr>
        <w:t xml:space="preserve">Сведения, </w:t>
      </w:r>
      <w:r w:rsidR="00AE2E70">
        <w:rPr>
          <w:sz w:val="28"/>
          <w:szCs w:val="28"/>
        </w:rPr>
        <w:t>о решениях, выдаваемых органами опеки и попечительства</w:t>
      </w:r>
      <w:r w:rsidR="00106639" w:rsidRPr="00D679D6">
        <w:rPr>
          <w:sz w:val="28"/>
          <w:szCs w:val="28"/>
        </w:rPr>
        <w:t>.</w:t>
      </w:r>
    </w:p>
    <w:p w:rsidR="00A616BE" w:rsidRPr="00D679D6" w:rsidRDefault="007A0DD7" w:rsidP="001F099B">
      <w:pPr>
        <w:widowControl w:val="0"/>
        <w:autoSpaceDE w:val="0"/>
        <w:autoSpaceDN w:val="0"/>
        <w:adjustRightInd w:val="0"/>
        <w:ind w:firstLine="708"/>
        <w:jc w:val="both"/>
        <w:rPr>
          <w:sz w:val="28"/>
          <w:szCs w:val="28"/>
        </w:rPr>
      </w:pPr>
      <w:r w:rsidRPr="00D679D6">
        <w:rPr>
          <w:sz w:val="28"/>
          <w:szCs w:val="28"/>
        </w:rPr>
        <w:t xml:space="preserve">11.4.8. </w:t>
      </w:r>
      <w:r w:rsidR="00A616BE" w:rsidRPr="00D679D6">
        <w:rPr>
          <w:sz w:val="28"/>
          <w:szCs w:val="28"/>
        </w:rPr>
        <w:t xml:space="preserve">Заявитель вправе представить документы, содержащие сведения, указанные в </w:t>
      </w:r>
      <w:hyperlink w:anchor="sub_21131" w:history="1">
        <w:r w:rsidR="00A616BE" w:rsidRPr="00D679D6">
          <w:rPr>
            <w:sz w:val="28"/>
            <w:szCs w:val="28"/>
          </w:rPr>
          <w:t>п</w:t>
        </w:r>
        <w:r w:rsidR="00FD1B89" w:rsidRPr="00D679D6">
          <w:rPr>
            <w:sz w:val="28"/>
            <w:szCs w:val="28"/>
          </w:rPr>
          <w:t>одпу</w:t>
        </w:r>
        <w:r w:rsidR="00A616BE" w:rsidRPr="00D679D6">
          <w:rPr>
            <w:sz w:val="28"/>
            <w:szCs w:val="28"/>
          </w:rPr>
          <w:t>нктах 11.</w:t>
        </w:r>
        <w:r w:rsidR="00B469FC" w:rsidRPr="00D679D6">
          <w:rPr>
            <w:sz w:val="28"/>
            <w:szCs w:val="28"/>
          </w:rPr>
          <w:t>4</w:t>
        </w:r>
        <w:r w:rsidR="00A616BE" w:rsidRPr="00D679D6">
          <w:rPr>
            <w:sz w:val="28"/>
            <w:szCs w:val="28"/>
          </w:rPr>
          <w:t xml:space="preserve">.1 - </w:t>
        </w:r>
      </w:hyperlink>
      <w:hyperlink w:anchor="sub_21136" w:history="1">
        <w:r w:rsidR="00A616BE" w:rsidRPr="00D679D6">
          <w:rPr>
            <w:sz w:val="28"/>
            <w:szCs w:val="28"/>
          </w:rPr>
          <w:t>11.</w:t>
        </w:r>
        <w:r w:rsidR="00B469FC" w:rsidRPr="00D679D6">
          <w:rPr>
            <w:sz w:val="28"/>
            <w:szCs w:val="28"/>
          </w:rPr>
          <w:t>4</w:t>
        </w:r>
        <w:r w:rsidR="00A616BE" w:rsidRPr="00D679D6">
          <w:rPr>
            <w:sz w:val="28"/>
            <w:szCs w:val="28"/>
          </w:rPr>
          <w:t>.</w:t>
        </w:r>
        <w:r w:rsidR="00106639" w:rsidRPr="00D679D6">
          <w:rPr>
            <w:sz w:val="28"/>
            <w:szCs w:val="28"/>
          </w:rPr>
          <w:t>7</w:t>
        </w:r>
      </w:hyperlink>
      <w:r w:rsidR="00CE5A4B" w:rsidRPr="00D679D6">
        <w:rPr>
          <w:sz w:val="28"/>
          <w:szCs w:val="28"/>
        </w:rPr>
        <w:t xml:space="preserve"> пункта 11</w:t>
      </w:r>
      <w:r w:rsidR="00A616BE" w:rsidRPr="00D679D6">
        <w:rPr>
          <w:sz w:val="28"/>
          <w:szCs w:val="28"/>
        </w:rPr>
        <w:t xml:space="preserve"> </w:t>
      </w:r>
      <w:r w:rsidR="00FD1B89" w:rsidRPr="00D679D6">
        <w:rPr>
          <w:sz w:val="28"/>
          <w:szCs w:val="28"/>
        </w:rPr>
        <w:t xml:space="preserve">раздела </w:t>
      </w:r>
      <w:r w:rsidR="00FD1B89" w:rsidRPr="00D679D6">
        <w:rPr>
          <w:sz w:val="28"/>
          <w:szCs w:val="28"/>
          <w:lang w:val="en-US"/>
        </w:rPr>
        <w:t>II</w:t>
      </w:r>
      <w:r w:rsidR="00FD1B89" w:rsidRPr="00D679D6">
        <w:rPr>
          <w:sz w:val="28"/>
          <w:szCs w:val="28"/>
        </w:rPr>
        <w:t xml:space="preserve"> </w:t>
      </w:r>
      <w:r w:rsidR="00A616BE" w:rsidRPr="00D679D6">
        <w:rPr>
          <w:sz w:val="28"/>
          <w:szCs w:val="28"/>
        </w:rPr>
        <w:t xml:space="preserve">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старости или о назначении пенсии за выслугу лет в соответствии с </w:t>
      </w:r>
      <w:hyperlink r:id="rId15" w:history="1">
        <w:r w:rsidR="00A616BE" w:rsidRPr="00D679D6">
          <w:rPr>
            <w:sz w:val="28"/>
            <w:szCs w:val="28"/>
          </w:rPr>
          <w:t>разделом V</w:t>
        </w:r>
      </w:hyperlink>
      <w:r w:rsidR="00A616BE" w:rsidRPr="00D679D6">
        <w:rPr>
          <w:sz w:val="28"/>
          <w:szCs w:val="28"/>
        </w:rPr>
        <w:t xml:space="preserve"> Закона Российской Федерации от 20.11.1990 </w:t>
      </w:r>
      <w:r w:rsidR="00157C33" w:rsidRPr="00D679D6">
        <w:rPr>
          <w:sz w:val="28"/>
          <w:szCs w:val="28"/>
        </w:rPr>
        <w:t>№</w:t>
      </w:r>
      <w:r w:rsidR="00A616BE" w:rsidRPr="00D679D6">
        <w:rPr>
          <w:sz w:val="28"/>
          <w:szCs w:val="28"/>
        </w:rPr>
        <w:t xml:space="preserve"> 340-1 </w:t>
      </w:r>
      <w:r w:rsidR="0090023B" w:rsidRPr="00D679D6">
        <w:rPr>
          <w:sz w:val="28"/>
          <w:szCs w:val="28"/>
        </w:rPr>
        <w:t>«</w:t>
      </w:r>
      <w:r w:rsidR="00A616BE" w:rsidRPr="00D679D6">
        <w:rPr>
          <w:sz w:val="28"/>
          <w:szCs w:val="28"/>
        </w:rPr>
        <w:t>О государственных пенсиях в Российской Федерации</w:t>
      </w:r>
      <w:r w:rsidR="0090023B" w:rsidRPr="00D679D6">
        <w:rPr>
          <w:sz w:val="28"/>
          <w:szCs w:val="28"/>
        </w:rPr>
        <w:t>»</w:t>
      </w:r>
      <w:r w:rsidR="00A616BE" w:rsidRPr="00D679D6">
        <w:rPr>
          <w:sz w:val="28"/>
          <w:szCs w:val="28"/>
        </w:rPr>
        <w:t xml:space="preserve"> или о назначении пенсии по случаю потери кормильца либо справку Пенсионного фонда Российской Федерации о назначении пенсии с указанием вида пенсии и периода назначения пенсии.</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11.5.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проставленных печатей, на русский язык. Верность перевода либо подлинность подписи переводчика должна быть нотариально удостоверена в порядке, предусмотренном </w:t>
      </w:r>
      <w:hyperlink r:id="rId16" w:history="1">
        <w:r w:rsidRPr="00D679D6">
          <w:rPr>
            <w:sz w:val="28"/>
            <w:szCs w:val="28"/>
          </w:rPr>
          <w:t>законодательством</w:t>
        </w:r>
      </w:hyperlink>
      <w:r w:rsidRPr="00D679D6">
        <w:rPr>
          <w:sz w:val="28"/>
          <w:szCs w:val="28"/>
        </w:rPr>
        <w:t xml:space="preserve"> Российской Федерации о нотариате.</w:t>
      </w:r>
    </w:p>
    <w:p w:rsidR="00A616BE" w:rsidRPr="00D679D6" w:rsidRDefault="00A616BE" w:rsidP="001F099B">
      <w:pPr>
        <w:widowControl w:val="0"/>
        <w:autoSpaceDE w:val="0"/>
        <w:autoSpaceDN w:val="0"/>
        <w:adjustRightInd w:val="0"/>
        <w:ind w:firstLine="708"/>
        <w:jc w:val="both"/>
        <w:rPr>
          <w:sz w:val="28"/>
          <w:szCs w:val="28"/>
        </w:rPr>
      </w:pPr>
      <w:bookmarkStart w:id="41" w:name="sub_1212"/>
      <w:r w:rsidRPr="00D679D6">
        <w:rPr>
          <w:sz w:val="28"/>
          <w:szCs w:val="28"/>
        </w:rPr>
        <w:t>12. Исчерпывающий перечень оснований для отказа в приеме документов, необходимых для предоставления муниципальной услуги:</w:t>
      </w:r>
    </w:p>
    <w:bookmarkEnd w:id="41"/>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12.1. В документах имеются подчистки, приписки, зачеркнутые слова и иные неоговоренные исправления.</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12.2. Представленные заявителем документы не поддаются прочтению либо имеют серьезные повреждения, не позволяющие однозначно установить их содержание.</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12.3. Заявление составлено не по установленной форме либо не содержит письменного согласия заявителя на обработку персональных данных, либо не содержит реквизитов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2527D4" w:rsidRDefault="00A616BE" w:rsidP="001F099B">
      <w:pPr>
        <w:widowControl w:val="0"/>
        <w:autoSpaceDE w:val="0"/>
        <w:autoSpaceDN w:val="0"/>
        <w:adjustRightInd w:val="0"/>
        <w:ind w:firstLine="708"/>
        <w:jc w:val="both"/>
        <w:rPr>
          <w:sz w:val="28"/>
          <w:szCs w:val="28"/>
        </w:rPr>
      </w:pPr>
      <w:r w:rsidRPr="00D679D6">
        <w:rPr>
          <w:sz w:val="28"/>
          <w:szCs w:val="28"/>
        </w:rPr>
        <w:t xml:space="preserve">12.4. Заявителем не представлены все документы, указанные в </w:t>
      </w:r>
      <w:hyperlink w:anchor="sub_2111" w:history="1">
        <w:r w:rsidRPr="00D679D6">
          <w:rPr>
            <w:sz w:val="28"/>
            <w:szCs w:val="28"/>
          </w:rPr>
          <w:t>подпунктах 11.1</w:t>
        </w:r>
      </w:hyperlink>
      <w:r w:rsidRPr="00D679D6">
        <w:rPr>
          <w:sz w:val="28"/>
          <w:szCs w:val="28"/>
        </w:rPr>
        <w:t xml:space="preserve">, </w:t>
      </w:r>
      <w:hyperlink w:anchor="sub_2112" w:history="1">
        <w:r w:rsidRPr="00D679D6">
          <w:rPr>
            <w:sz w:val="28"/>
            <w:szCs w:val="28"/>
          </w:rPr>
          <w:t>11.2</w:t>
        </w:r>
      </w:hyperlink>
      <w:r w:rsidRPr="00D679D6">
        <w:rPr>
          <w:sz w:val="28"/>
          <w:szCs w:val="28"/>
        </w:rPr>
        <w:t xml:space="preserve">, </w:t>
      </w:r>
      <w:hyperlink w:anchor="sub_2114" w:history="1">
        <w:r w:rsidR="001F099B" w:rsidRPr="00D679D6">
          <w:rPr>
            <w:sz w:val="28"/>
            <w:szCs w:val="28"/>
          </w:rPr>
          <w:t>11.</w:t>
        </w:r>
        <w:r w:rsidR="00F53A1D" w:rsidRPr="00D679D6">
          <w:rPr>
            <w:sz w:val="28"/>
            <w:szCs w:val="28"/>
          </w:rPr>
          <w:t>3</w:t>
        </w:r>
        <w:r w:rsidR="001F099B" w:rsidRPr="00D679D6">
          <w:rPr>
            <w:sz w:val="28"/>
            <w:szCs w:val="28"/>
          </w:rPr>
          <w:t xml:space="preserve"> пункта </w:t>
        </w:r>
        <w:r w:rsidRPr="00D679D6">
          <w:rPr>
            <w:sz w:val="28"/>
            <w:szCs w:val="28"/>
          </w:rPr>
          <w:t>11</w:t>
        </w:r>
      </w:hyperlink>
      <w:r w:rsidRPr="00D679D6">
        <w:rPr>
          <w:sz w:val="28"/>
          <w:szCs w:val="28"/>
        </w:rPr>
        <w:t xml:space="preserve"> </w:t>
      </w:r>
      <w:r w:rsidR="00CE1431" w:rsidRPr="00D679D6">
        <w:rPr>
          <w:sz w:val="28"/>
          <w:szCs w:val="28"/>
        </w:rPr>
        <w:t xml:space="preserve">раздела </w:t>
      </w:r>
      <w:r w:rsidR="00CE1431" w:rsidRPr="00D679D6">
        <w:rPr>
          <w:sz w:val="28"/>
          <w:szCs w:val="28"/>
          <w:lang w:val="en-US"/>
        </w:rPr>
        <w:t>II</w:t>
      </w:r>
      <w:r w:rsidR="00CE1431" w:rsidRPr="00D679D6">
        <w:rPr>
          <w:sz w:val="28"/>
          <w:szCs w:val="28"/>
        </w:rPr>
        <w:t xml:space="preserve"> </w:t>
      </w:r>
      <w:r w:rsidRPr="00D679D6">
        <w:rPr>
          <w:sz w:val="28"/>
          <w:szCs w:val="28"/>
        </w:rPr>
        <w:t xml:space="preserve">настоящего регламента, </w:t>
      </w:r>
      <w:r w:rsidRPr="00D679D6">
        <w:rPr>
          <w:sz w:val="28"/>
          <w:szCs w:val="28"/>
        </w:rPr>
        <w:lastRenderedPageBreak/>
        <w:t>которые заявитель обязан представить</w:t>
      </w:r>
      <w:r w:rsidRPr="002527D4">
        <w:rPr>
          <w:sz w:val="28"/>
          <w:szCs w:val="28"/>
        </w:rPr>
        <w:t xml:space="preserve"> самостоятельно</w:t>
      </w:r>
      <w:r w:rsidR="001B4061" w:rsidRPr="002527D4">
        <w:rPr>
          <w:sz w:val="28"/>
          <w:szCs w:val="28"/>
        </w:rPr>
        <w:t xml:space="preserve">. </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12.</w:t>
      </w:r>
      <w:r w:rsidR="0075491C">
        <w:rPr>
          <w:sz w:val="28"/>
          <w:szCs w:val="28"/>
        </w:rPr>
        <w:t>5</w:t>
      </w:r>
      <w:r w:rsidRPr="002527D4">
        <w:rPr>
          <w:sz w:val="28"/>
          <w:szCs w:val="28"/>
        </w:rPr>
        <w:t>. Имеются несоответствия между документом, удостоверяющим личность заявителя, и ин</w:t>
      </w:r>
      <w:r w:rsidR="007013E1" w:rsidRPr="002527D4">
        <w:rPr>
          <w:sz w:val="28"/>
          <w:szCs w:val="28"/>
        </w:rPr>
        <w:t>ыми представленными документами</w:t>
      </w:r>
      <w:r w:rsidRPr="002527D4">
        <w:rPr>
          <w:sz w:val="28"/>
          <w:szCs w:val="28"/>
        </w:rPr>
        <w:t>, в части фамилии, имени, отчества заявителя, даты рождения заявителя.</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12.</w:t>
      </w:r>
      <w:r w:rsidR="0075491C">
        <w:rPr>
          <w:sz w:val="28"/>
          <w:szCs w:val="28"/>
        </w:rPr>
        <w:t>6</w:t>
      </w:r>
      <w:r w:rsidRPr="002527D4">
        <w:rPr>
          <w:sz w:val="28"/>
          <w:szCs w:val="28"/>
        </w:rPr>
        <w:t>.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A616BE" w:rsidRPr="002527D4" w:rsidRDefault="00A616BE" w:rsidP="001F099B">
      <w:pPr>
        <w:widowControl w:val="0"/>
        <w:autoSpaceDE w:val="0"/>
        <w:autoSpaceDN w:val="0"/>
        <w:adjustRightInd w:val="0"/>
        <w:ind w:firstLine="708"/>
        <w:jc w:val="both"/>
        <w:rPr>
          <w:sz w:val="28"/>
          <w:szCs w:val="28"/>
        </w:rPr>
      </w:pPr>
      <w:bookmarkStart w:id="42" w:name="sub_1213"/>
      <w:r w:rsidRPr="002527D4">
        <w:rPr>
          <w:sz w:val="28"/>
          <w:szCs w:val="28"/>
        </w:rPr>
        <w:t xml:space="preserve">13. После устранения оснований для отказа в приеме документов для предоставления муниципальной услуги заявитель вправе </w:t>
      </w:r>
      <w:r w:rsidR="007664DB" w:rsidRPr="00124EAA">
        <w:rPr>
          <w:sz w:val="28"/>
          <w:szCs w:val="28"/>
        </w:rPr>
        <w:t>вновь</w:t>
      </w:r>
      <w:r w:rsidRPr="002527D4">
        <w:rPr>
          <w:sz w:val="28"/>
          <w:szCs w:val="28"/>
        </w:rPr>
        <w:t xml:space="preserve"> обратиться за получением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3" w:name="sub_1214"/>
      <w:bookmarkEnd w:id="42"/>
      <w:r w:rsidRPr="002527D4">
        <w:rPr>
          <w:sz w:val="28"/>
          <w:szCs w:val="28"/>
        </w:rPr>
        <w:t>14. Исчерпывающий перечень оснований для отказа в предоставлении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4" w:name="sub_2141"/>
      <w:bookmarkEnd w:id="43"/>
      <w:r w:rsidRPr="002527D4">
        <w:rPr>
          <w:sz w:val="28"/>
          <w:szCs w:val="28"/>
        </w:rPr>
        <w:t>14.1. Получение заявителем ежемесячной денежной выплаты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A616BE" w:rsidRPr="002527D4" w:rsidRDefault="00A616BE" w:rsidP="001F099B">
      <w:pPr>
        <w:widowControl w:val="0"/>
        <w:autoSpaceDE w:val="0"/>
        <w:autoSpaceDN w:val="0"/>
        <w:adjustRightInd w:val="0"/>
        <w:ind w:firstLine="708"/>
        <w:jc w:val="both"/>
        <w:rPr>
          <w:sz w:val="28"/>
          <w:szCs w:val="28"/>
        </w:rPr>
      </w:pPr>
      <w:bookmarkStart w:id="45" w:name="sub_2142"/>
      <w:bookmarkEnd w:id="44"/>
      <w:r w:rsidRPr="002527D4">
        <w:rPr>
          <w:sz w:val="28"/>
          <w:szCs w:val="28"/>
        </w:rPr>
        <w:t>14.2. Непредставление документов и сведений в полном объеме для осуществления административных процедур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6" w:name="sub_2143"/>
      <w:bookmarkEnd w:id="45"/>
      <w:r w:rsidRPr="002527D4">
        <w:rPr>
          <w:sz w:val="28"/>
          <w:szCs w:val="28"/>
        </w:rPr>
        <w:t xml:space="preserve">14.3. Заявитель, обратившийся за предоставлением муниципальной услуги, не относится к категориям граждан, указанным в </w:t>
      </w:r>
      <w:hyperlink w:anchor="sub_1026" w:history="1">
        <w:r w:rsidRPr="002527D4">
          <w:rPr>
            <w:sz w:val="28"/>
            <w:szCs w:val="28"/>
          </w:rPr>
          <w:t>пункте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w:t>
      </w:r>
    </w:p>
    <w:bookmarkEnd w:id="46"/>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14.4. Выявление обстоятельств, являющихся основанием для прекращения предоставления муниципальной услуги в соответствии с </w:t>
      </w:r>
      <w:hyperlink w:anchor="sub_1216" w:history="1">
        <w:r w:rsidRPr="002527D4">
          <w:rPr>
            <w:sz w:val="28"/>
            <w:szCs w:val="28"/>
          </w:rPr>
          <w:t>пунктом 16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14.</w:t>
      </w:r>
      <w:r w:rsidR="00CC78F9" w:rsidRPr="002527D4">
        <w:rPr>
          <w:sz w:val="28"/>
          <w:szCs w:val="28"/>
        </w:rPr>
        <w:t>5</w:t>
      </w:r>
      <w:r w:rsidRPr="002527D4">
        <w:rPr>
          <w:sz w:val="28"/>
          <w:szCs w:val="28"/>
        </w:rPr>
        <w:t>.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A616BE" w:rsidRPr="00D679D6" w:rsidRDefault="00A616BE" w:rsidP="001F099B">
      <w:pPr>
        <w:widowControl w:val="0"/>
        <w:autoSpaceDE w:val="0"/>
        <w:autoSpaceDN w:val="0"/>
        <w:adjustRightInd w:val="0"/>
        <w:ind w:firstLine="708"/>
        <w:jc w:val="both"/>
        <w:rPr>
          <w:sz w:val="28"/>
          <w:szCs w:val="28"/>
        </w:rPr>
      </w:pPr>
      <w:r w:rsidRPr="002527D4">
        <w:rPr>
          <w:sz w:val="28"/>
          <w:szCs w:val="28"/>
        </w:rPr>
        <w:t>14.</w:t>
      </w:r>
      <w:r w:rsidR="00CC78F9" w:rsidRPr="002527D4">
        <w:rPr>
          <w:sz w:val="28"/>
          <w:szCs w:val="28"/>
        </w:rPr>
        <w:t>6</w:t>
      </w:r>
      <w:r w:rsidRPr="002527D4">
        <w:rPr>
          <w:sz w:val="28"/>
          <w:szCs w:val="28"/>
        </w:rPr>
        <w:t xml:space="preserve">. Наличие принятого решения о предоставлении муниципальной услуги на основании права на </w:t>
      </w:r>
      <w:r w:rsidRPr="00D679D6">
        <w:rPr>
          <w:sz w:val="28"/>
          <w:szCs w:val="28"/>
        </w:rPr>
        <w:t xml:space="preserve">получение муниципальной услуги, имеющегося у того же заявителя, указанного </w:t>
      </w:r>
      <w:r w:rsidR="003654F9" w:rsidRPr="00D679D6">
        <w:rPr>
          <w:sz w:val="28"/>
          <w:szCs w:val="28"/>
        </w:rPr>
        <w:t xml:space="preserve">в </w:t>
      </w:r>
      <w:hyperlink w:anchor="sub_262" w:history="1">
        <w:r w:rsidRPr="00D679D6">
          <w:rPr>
            <w:sz w:val="28"/>
            <w:szCs w:val="28"/>
          </w:rPr>
          <w:t>подпункт</w:t>
        </w:r>
        <w:r w:rsidR="0091052E" w:rsidRPr="00D679D6">
          <w:rPr>
            <w:sz w:val="28"/>
            <w:szCs w:val="28"/>
          </w:rPr>
          <w:t>ах</w:t>
        </w:r>
        <w:r w:rsidRPr="00D679D6">
          <w:rPr>
            <w:sz w:val="28"/>
            <w:szCs w:val="28"/>
          </w:rPr>
          <w:t xml:space="preserve"> </w:t>
        </w:r>
        <w:r w:rsidR="0091052E" w:rsidRPr="00D679D6">
          <w:rPr>
            <w:sz w:val="28"/>
            <w:szCs w:val="28"/>
          </w:rPr>
          <w:t xml:space="preserve">6.1 </w:t>
        </w:r>
        <w:r w:rsidR="007271A6">
          <w:rPr>
            <w:sz w:val="28"/>
            <w:szCs w:val="28"/>
          </w:rPr>
          <w:t>-</w:t>
        </w:r>
        <w:r w:rsidR="0091052E" w:rsidRPr="00D679D6">
          <w:rPr>
            <w:sz w:val="28"/>
            <w:szCs w:val="28"/>
          </w:rPr>
          <w:t xml:space="preserve"> </w:t>
        </w:r>
        <w:r w:rsidRPr="00D679D6">
          <w:rPr>
            <w:sz w:val="28"/>
            <w:szCs w:val="28"/>
          </w:rPr>
          <w:t>6.</w:t>
        </w:r>
        <w:r w:rsidR="007271A6">
          <w:rPr>
            <w:sz w:val="28"/>
            <w:szCs w:val="28"/>
          </w:rPr>
          <w:t>3</w:t>
        </w:r>
        <w:r w:rsidRPr="00D679D6">
          <w:rPr>
            <w:sz w:val="28"/>
            <w:szCs w:val="28"/>
          </w:rPr>
          <w:t xml:space="preserve"> пункта 6 раздела </w:t>
        </w:r>
      </w:hyperlink>
      <w:r w:rsidR="001F099B" w:rsidRPr="00D679D6">
        <w:rPr>
          <w:sz w:val="28"/>
          <w:szCs w:val="28"/>
          <w:lang w:val="en-US"/>
        </w:rPr>
        <w:t>II</w:t>
      </w:r>
      <w:r w:rsidRPr="00D679D6">
        <w:rPr>
          <w:sz w:val="28"/>
          <w:szCs w:val="28"/>
        </w:rPr>
        <w:t xml:space="preserve"> настоящего административного регламента.</w:t>
      </w:r>
    </w:p>
    <w:p w:rsidR="00A616BE" w:rsidRPr="002527D4" w:rsidRDefault="00A616BE" w:rsidP="001F099B">
      <w:pPr>
        <w:widowControl w:val="0"/>
        <w:autoSpaceDE w:val="0"/>
        <w:autoSpaceDN w:val="0"/>
        <w:adjustRightInd w:val="0"/>
        <w:ind w:firstLine="708"/>
        <w:jc w:val="both"/>
        <w:rPr>
          <w:sz w:val="28"/>
          <w:szCs w:val="28"/>
        </w:rPr>
      </w:pPr>
      <w:bookmarkStart w:id="47" w:name="sub_1215"/>
      <w:r w:rsidRPr="00D679D6">
        <w:rPr>
          <w:sz w:val="28"/>
          <w:szCs w:val="28"/>
        </w:rPr>
        <w:t>15. Отказ в предоставлении</w:t>
      </w:r>
      <w:r w:rsidRPr="002527D4">
        <w:rPr>
          <w:sz w:val="28"/>
          <w:szCs w:val="28"/>
        </w:rPr>
        <w:t xml:space="preserve"> муниципальной услуги не является препятствием для </w:t>
      </w:r>
      <w:r w:rsidR="007664DB" w:rsidRPr="00C7574B">
        <w:rPr>
          <w:sz w:val="28"/>
          <w:szCs w:val="28"/>
        </w:rPr>
        <w:t>нового</w:t>
      </w:r>
      <w:r w:rsidRPr="002527D4">
        <w:rPr>
          <w:sz w:val="28"/>
          <w:szCs w:val="28"/>
        </w:rPr>
        <w:t xml:space="preserve"> обращения с заявлением о предоставлении муниципальной услуги после устранения заявителем причин, послуживших основанием для отказа.</w:t>
      </w:r>
    </w:p>
    <w:bookmarkEnd w:id="47"/>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Управление</w:t>
      </w:r>
      <w:r w:rsidR="008570D5" w:rsidRPr="002527D4">
        <w:rPr>
          <w:sz w:val="28"/>
          <w:szCs w:val="28"/>
        </w:rPr>
        <w:t xml:space="preserve"> </w:t>
      </w:r>
      <w:r w:rsidRPr="002527D4">
        <w:rPr>
          <w:sz w:val="28"/>
          <w:szCs w:val="28"/>
        </w:rPr>
        <w:t>не вправе требовать от заявителя:</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2527D4">
        <w:rPr>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2527D4">
          <w:rPr>
            <w:sz w:val="28"/>
            <w:szCs w:val="28"/>
          </w:rPr>
          <w:t>части 6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527D4">
          <w:rPr>
            <w:sz w:val="28"/>
            <w:szCs w:val="28"/>
          </w:rPr>
          <w:t>пунктом 4 части 1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1F099B">
      <w:pPr>
        <w:widowControl w:val="0"/>
        <w:autoSpaceDE w:val="0"/>
        <w:autoSpaceDN w:val="0"/>
        <w:adjustRightInd w:val="0"/>
        <w:ind w:firstLine="708"/>
        <w:jc w:val="both"/>
        <w:rPr>
          <w:sz w:val="28"/>
          <w:szCs w:val="28"/>
        </w:rPr>
      </w:pPr>
      <w:bookmarkStart w:id="48" w:name="sub_1216"/>
      <w:r w:rsidRPr="002527D4">
        <w:rPr>
          <w:sz w:val="28"/>
          <w:szCs w:val="28"/>
        </w:rPr>
        <w:t>16. Основания для прекращения предоставления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9" w:name="sub_2161"/>
      <w:bookmarkEnd w:id="48"/>
      <w:r w:rsidRPr="002527D4">
        <w:rPr>
          <w:sz w:val="28"/>
          <w:szCs w:val="28"/>
        </w:rPr>
        <w:t>16.1. Письменное заявление заявителя об отказе от предоставления ему муниципальной услуги.</w:t>
      </w:r>
    </w:p>
    <w:bookmarkEnd w:id="49"/>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w:t>
      </w:r>
      <w:r w:rsidR="000E12A4" w:rsidRPr="002527D4">
        <w:rPr>
          <w:sz w:val="28"/>
          <w:szCs w:val="28"/>
        </w:rPr>
        <w:t>управление</w:t>
      </w:r>
      <w:r w:rsidRPr="002527D4">
        <w:rPr>
          <w:sz w:val="28"/>
          <w:szCs w:val="28"/>
        </w:rPr>
        <w:t xml:space="preserve"> </w:t>
      </w:r>
      <w:r w:rsidR="004229B0">
        <w:rPr>
          <w:sz w:val="28"/>
          <w:szCs w:val="28"/>
        </w:rPr>
        <w:t>путем почтового отправления</w:t>
      </w:r>
      <w:r w:rsidR="004229B0" w:rsidRPr="00C7574B">
        <w:rPr>
          <w:sz w:val="28"/>
          <w:szCs w:val="28"/>
        </w:rPr>
        <w:t xml:space="preserve">, </w:t>
      </w:r>
      <w:r w:rsidR="000B07B2" w:rsidRPr="00C7574B">
        <w:rPr>
          <w:sz w:val="28"/>
          <w:szCs w:val="28"/>
        </w:rPr>
        <w:t>посредством электронной почты</w:t>
      </w:r>
      <w:r w:rsidR="004229B0" w:rsidRPr="00C7574B">
        <w:rPr>
          <w:sz w:val="28"/>
          <w:szCs w:val="28"/>
        </w:rPr>
        <w:t xml:space="preserve"> </w:t>
      </w:r>
      <w:r w:rsidR="00C129DD" w:rsidRPr="00C7574B">
        <w:rPr>
          <w:sz w:val="28"/>
          <w:szCs w:val="28"/>
        </w:rPr>
        <w:t xml:space="preserve">или через филиал МФЦ </w:t>
      </w:r>
      <w:r w:rsidRPr="00C7574B">
        <w:rPr>
          <w:sz w:val="28"/>
          <w:szCs w:val="28"/>
        </w:rPr>
        <w:t>о таких основаниях в течение пяти дней с момента наступления соответствующих обстоятельств (с</w:t>
      </w:r>
      <w:r w:rsidRPr="002527D4">
        <w:rPr>
          <w:sz w:val="28"/>
          <w:szCs w:val="28"/>
        </w:rPr>
        <w:t xml:space="preserve"> приложением копии подтверждающего документа).</w:t>
      </w:r>
    </w:p>
    <w:p w:rsidR="00A616BE" w:rsidRPr="002527D4" w:rsidRDefault="00A616BE" w:rsidP="00AC3436">
      <w:pPr>
        <w:widowControl w:val="0"/>
        <w:autoSpaceDE w:val="0"/>
        <w:autoSpaceDN w:val="0"/>
        <w:adjustRightInd w:val="0"/>
        <w:ind w:firstLine="708"/>
        <w:jc w:val="both"/>
        <w:rPr>
          <w:sz w:val="28"/>
          <w:szCs w:val="28"/>
        </w:rPr>
      </w:pPr>
      <w:bookmarkStart w:id="50" w:name="sub_21622"/>
      <w:r w:rsidRPr="002527D4">
        <w:rPr>
          <w:sz w:val="28"/>
          <w:szCs w:val="28"/>
        </w:rPr>
        <w:t xml:space="preserve">Форма заявления о наступлении оснований для отказа или прекращения предоставления муниципальной услуги, заполняемого в ходе приема в </w:t>
      </w:r>
      <w:r w:rsidR="000E12A4" w:rsidRPr="002527D4">
        <w:rPr>
          <w:sz w:val="28"/>
          <w:szCs w:val="28"/>
        </w:rPr>
        <w:t>филиале МФЦ</w:t>
      </w:r>
      <w:r w:rsidRPr="002527D4">
        <w:rPr>
          <w:sz w:val="28"/>
          <w:szCs w:val="28"/>
        </w:rPr>
        <w:t xml:space="preserve">, приведена в </w:t>
      </w:r>
      <w:hyperlink w:anchor="sub_1300" w:history="1">
        <w:r w:rsidRPr="002527D4">
          <w:rPr>
            <w:sz w:val="28"/>
            <w:szCs w:val="28"/>
          </w:rPr>
          <w:t xml:space="preserve">приложении </w:t>
        </w:r>
        <w:r w:rsidR="006F1394" w:rsidRPr="002527D4">
          <w:rPr>
            <w:sz w:val="28"/>
            <w:szCs w:val="28"/>
          </w:rPr>
          <w:t>2</w:t>
        </w:r>
      </w:hyperlink>
      <w:r w:rsidRPr="002527D4">
        <w:rPr>
          <w:sz w:val="28"/>
          <w:szCs w:val="28"/>
        </w:rPr>
        <w:t xml:space="preserve"> к настоящему административному регламенту.</w:t>
      </w:r>
    </w:p>
    <w:p w:rsidR="00A616BE" w:rsidRPr="002527D4" w:rsidRDefault="00A616BE" w:rsidP="001F099B">
      <w:pPr>
        <w:widowControl w:val="0"/>
        <w:autoSpaceDE w:val="0"/>
        <w:autoSpaceDN w:val="0"/>
        <w:adjustRightInd w:val="0"/>
        <w:ind w:firstLine="708"/>
        <w:jc w:val="both"/>
        <w:rPr>
          <w:sz w:val="28"/>
          <w:szCs w:val="28"/>
        </w:rPr>
      </w:pPr>
      <w:bookmarkStart w:id="51" w:name="sub_2163"/>
      <w:bookmarkEnd w:id="50"/>
      <w:r w:rsidRPr="002527D4">
        <w:rPr>
          <w:sz w:val="28"/>
          <w:szCs w:val="28"/>
        </w:rPr>
        <w:t>16.3. Выезд заявителя на постоянное место жительство за пределы города Сургута.</w:t>
      </w:r>
    </w:p>
    <w:p w:rsidR="00A616BE" w:rsidRPr="002527D4" w:rsidRDefault="00A616BE" w:rsidP="001F099B">
      <w:pPr>
        <w:widowControl w:val="0"/>
        <w:autoSpaceDE w:val="0"/>
        <w:autoSpaceDN w:val="0"/>
        <w:adjustRightInd w:val="0"/>
        <w:ind w:firstLine="708"/>
        <w:jc w:val="both"/>
        <w:rPr>
          <w:sz w:val="28"/>
          <w:szCs w:val="28"/>
        </w:rPr>
      </w:pPr>
      <w:bookmarkStart w:id="52" w:name="sub_2164"/>
      <w:bookmarkEnd w:id="51"/>
      <w:r w:rsidRPr="002527D4">
        <w:rPr>
          <w:sz w:val="28"/>
          <w:szCs w:val="28"/>
        </w:rPr>
        <w:t xml:space="preserve">16.4. Возобновление трудовой деятельности заявителем, указанным в </w:t>
      </w:r>
      <w:r w:rsidR="007271A6">
        <w:rPr>
          <w:sz w:val="28"/>
          <w:szCs w:val="28"/>
        </w:rPr>
        <w:t>под</w:t>
      </w:r>
      <w:hyperlink w:anchor="sub_261" w:history="1">
        <w:r w:rsidRPr="002527D4">
          <w:rPr>
            <w:sz w:val="28"/>
            <w:szCs w:val="28"/>
          </w:rPr>
          <w:t>пункте 6.1</w:t>
        </w:r>
      </w:hyperlink>
      <w:r w:rsidRPr="002527D4">
        <w:rPr>
          <w:sz w:val="28"/>
          <w:szCs w:val="28"/>
        </w:rPr>
        <w:t xml:space="preserve"> </w:t>
      </w:r>
      <w:r w:rsidR="007271A6">
        <w:rPr>
          <w:sz w:val="28"/>
          <w:szCs w:val="28"/>
        </w:rPr>
        <w:t xml:space="preserve">пункта 6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административного регламента.</w:t>
      </w:r>
    </w:p>
    <w:bookmarkEnd w:id="52"/>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16.5. Достижение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 заявителем, указанным в </w:t>
      </w:r>
      <w:hyperlink w:anchor="sub_262" w:history="1">
        <w:r w:rsidRPr="002527D4">
          <w:rPr>
            <w:sz w:val="28"/>
            <w:szCs w:val="28"/>
          </w:rPr>
          <w:t>подпункте 6.2 пункта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16.6. Прекращение обучения заявителя, указанного в </w:t>
      </w:r>
      <w:hyperlink w:anchor="sub_262" w:history="1">
        <w:r w:rsidRPr="002527D4">
          <w:rPr>
            <w:sz w:val="28"/>
            <w:szCs w:val="28"/>
          </w:rPr>
          <w:t>подпункте 6.2 пункта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 xml:space="preserve">настоящего регламента, в организации, осуществляющей образовательную деятельность, расположенной на территории 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в </w:t>
      </w:r>
      <w:r w:rsidR="00B754B2" w:rsidRPr="002527D4">
        <w:rPr>
          <w:sz w:val="28"/>
          <w:szCs w:val="28"/>
        </w:rPr>
        <w:t xml:space="preserve">управление (через </w:t>
      </w:r>
      <w:r w:rsidR="00A4068D" w:rsidRPr="002527D4">
        <w:rPr>
          <w:sz w:val="28"/>
          <w:szCs w:val="28"/>
        </w:rPr>
        <w:t xml:space="preserve">филиал </w:t>
      </w:r>
      <w:r w:rsidRPr="002527D4">
        <w:rPr>
          <w:sz w:val="28"/>
          <w:szCs w:val="28"/>
        </w:rPr>
        <w:t>МФЦ</w:t>
      </w:r>
      <w:r w:rsidR="00B754B2" w:rsidRPr="002527D4">
        <w:rPr>
          <w:sz w:val="28"/>
          <w:szCs w:val="28"/>
        </w:rPr>
        <w:t>)</w:t>
      </w:r>
      <w:r w:rsidRPr="002527D4">
        <w:rPr>
          <w:sz w:val="28"/>
          <w:szCs w:val="28"/>
        </w:rPr>
        <w:t xml:space="preserve"> справку с места учебы с указанием продленного срока обучения. Заявитель обязан представить указанную справку с места учебы до конца квартала, в котором истекает срок обучения, указанный в ранее представленной справке с места учебы.</w:t>
      </w:r>
    </w:p>
    <w:p w:rsidR="00A616BE" w:rsidRPr="002527D4" w:rsidRDefault="00A616BE" w:rsidP="001F099B">
      <w:pPr>
        <w:widowControl w:val="0"/>
        <w:autoSpaceDE w:val="0"/>
        <w:autoSpaceDN w:val="0"/>
        <w:adjustRightInd w:val="0"/>
        <w:ind w:firstLine="708"/>
        <w:jc w:val="both"/>
        <w:rPr>
          <w:sz w:val="28"/>
          <w:szCs w:val="28"/>
        </w:rPr>
      </w:pPr>
      <w:bookmarkStart w:id="53" w:name="sub_2167"/>
      <w:r w:rsidRPr="002527D4">
        <w:rPr>
          <w:sz w:val="28"/>
          <w:szCs w:val="28"/>
        </w:rPr>
        <w:t xml:space="preserve">16.7. Получение заявителем ежемесячной денежной выплаты по основанию, определенному федеральным или региональным </w:t>
      </w:r>
      <w:r w:rsidR="00AB1F8C" w:rsidRPr="002527D4">
        <w:rPr>
          <w:sz w:val="28"/>
          <w:szCs w:val="28"/>
        </w:rPr>
        <w:t>законом,</w:t>
      </w:r>
      <w:r w:rsidRPr="002527D4">
        <w:rPr>
          <w:sz w:val="28"/>
          <w:szCs w:val="28"/>
        </w:rPr>
        <w:t xml:space="preserve"> или иным нормативным правовым актом Российской Федерации или Ханты-Мансийского автономного округа - Югры.</w:t>
      </w:r>
    </w:p>
    <w:p w:rsidR="00A616BE" w:rsidRPr="002527D4" w:rsidRDefault="00A616BE" w:rsidP="001F099B">
      <w:pPr>
        <w:widowControl w:val="0"/>
        <w:autoSpaceDE w:val="0"/>
        <w:autoSpaceDN w:val="0"/>
        <w:adjustRightInd w:val="0"/>
        <w:ind w:firstLine="708"/>
        <w:jc w:val="both"/>
        <w:rPr>
          <w:sz w:val="28"/>
          <w:szCs w:val="28"/>
        </w:rPr>
      </w:pPr>
      <w:bookmarkStart w:id="54" w:name="sub_2168"/>
      <w:bookmarkEnd w:id="53"/>
      <w:r w:rsidRPr="002527D4">
        <w:rPr>
          <w:sz w:val="28"/>
          <w:szCs w:val="28"/>
        </w:rPr>
        <w:lastRenderedPageBreak/>
        <w:t>16.8. Выявление заведомо ложных сведений в представленных заявителем документах и информации.</w:t>
      </w:r>
    </w:p>
    <w:bookmarkEnd w:id="54"/>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16.9. Смерть заявителя либо вступление в силу решения суда об объявлении гражданина умершим или решения о признании его безвестно отсутствующим.</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16.10. Истечение срока, на который была назначена </w:t>
      </w:r>
      <w:r w:rsidR="001F7EA0" w:rsidRPr="002527D4">
        <w:rPr>
          <w:sz w:val="28"/>
          <w:szCs w:val="28"/>
        </w:rPr>
        <w:t>пенсия по случаю потери кормильца</w:t>
      </w:r>
      <w:r w:rsidRPr="002527D4">
        <w:rPr>
          <w:sz w:val="28"/>
          <w:szCs w:val="28"/>
        </w:rPr>
        <w:t xml:space="preserve">, </w:t>
      </w:r>
      <w:r w:rsidR="001F7EA0" w:rsidRPr="002527D4">
        <w:rPr>
          <w:sz w:val="28"/>
          <w:szCs w:val="28"/>
        </w:rPr>
        <w:t>если продление срока не подтверждается сведениями, предоставленными Пенсионным фондом Российской Федерации</w:t>
      </w:r>
      <w:r w:rsidR="001F7EA0" w:rsidRPr="002527D4">
        <w:t xml:space="preserve"> </w:t>
      </w:r>
      <w:r w:rsidR="001F7EA0" w:rsidRPr="002527D4">
        <w:rPr>
          <w:sz w:val="28"/>
          <w:szCs w:val="28"/>
        </w:rPr>
        <w:t>в рамках межведомственного информационного взаимодействия</w:t>
      </w:r>
      <w:r w:rsidRPr="002527D4">
        <w:rPr>
          <w:sz w:val="28"/>
          <w:szCs w:val="28"/>
        </w:rPr>
        <w:t>.</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16.11. Выявление факта неправомерного осуществления выплаты денежной компенсации нескольким лицам одновременно на основании права на </w:t>
      </w:r>
      <w:r w:rsidRPr="00D679D6">
        <w:rPr>
          <w:sz w:val="28"/>
          <w:szCs w:val="28"/>
        </w:rPr>
        <w:t>получение муниципальной услуги, имеющегося у одного заявителя, указанного</w:t>
      </w:r>
      <w:r w:rsidR="00F53A1D" w:rsidRPr="00D679D6">
        <w:rPr>
          <w:sz w:val="28"/>
          <w:szCs w:val="28"/>
        </w:rPr>
        <w:t xml:space="preserve"> в</w:t>
      </w:r>
      <w:r w:rsidRPr="00D679D6">
        <w:rPr>
          <w:sz w:val="28"/>
          <w:szCs w:val="28"/>
        </w:rPr>
        <w:t xml:space="preserve"> </w:t>
      </w:r>
      <w:hyperlink w:anchor="sub_262" w:history="1">
        <w:r w:rsidRPr="00D679D6">
          <w:rPr>
            <w:sz w:val="28"/>
            <w:szCs w:val="28"/>
          </w:rPr>
          <w:t xml:space="preserve">подпункте 6.2 пункта 6 раздела </w:t>
        </w:r>
      </w:hyperlink>
      <w:r w:rsidR="001F099B" w:rsidRPr="00D679D6">
        <w:rPr>
          <w:sz w:val="28"/>
          <w:szCs w:val="28"/>
          <w:lang w:val="en-US"/>
        </w:rPr>
        <w:t>II</w:t>
      </w:r>
      <w:r w:rsidRPr="00D679D6">
        <w:rPr>
          <w:sz w:val="28"/>
          <w:szCs w:val="28"/>
        </w:rPr>
        <w:t xml:space="preserve"> 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w:t>
      </w:r>
      <w:r w:rsidR="00F53A1D" w:rsidRPr="00D679D6">
        <w:rPr>
          <w:sz w:val="28"/>
          <w:szCs w:val="28"/>
        </w:rPr>
        <w:t xml:space="preserve"> в</w:t>
      </w:r>
      <w:r w:rsidRPr="00D679D6">
        <w:rPr>
          <w:sz w:val="28"/>
          <w:szCs w:val="28"/>
        </w:rPr>
        <w:t xml:space="preserve"> подпункте</w:t>
      </w:r>
      <w:r w:rsidRPr="002527D4">
        <w:rPr>
          <w:sz w:val="28"/>
          <w:szCs w:val="28"/>
        </w:rPr>
        <w:t xml:space="preserve"> 6.2 пункта 6 раздела </w:t>
      </w:r>
      <w:r w:rsidR="001F099B" w:rsidRPr="002527D4">
        <w:rPr>
          <w:sz w:val="28"/>
          <w:szCs w:val="28"/>
          <w:lang w:val="en-US"/>
        </w:rPr>
        <w:t>II</w:t>
      </w:r>
      <w:r w:rsidRPr="002527D4">
        <w:rPr>
          <w:sz w:val="28"/>
          <w:szCs w:val="28"/>
        </w:rPr>
        <w:t xml:space="preserve"> настоящего административного регламента.</w:t>
      </w:r>
    </w:p>
    <w:p w:rsidR="00A616BE" w:rsidRPr="002527D4" w:rsidRDefault="00A616BE" w:rsidP="001F099B">
      <w:pPr>
        <w:widowControl w:val="0"/>
        <w:autoSpaceDE w:val="0"/>
        <w:autoSpaceDN w:val="0"/>
        <w:adjustRightInd w:val="0"/>
        <w:ind w:firstLine="708"/>
        <w:jc w:val="both"/>
        <w:rPr>
          <w:sz w:val="28"/>
          <w:szCs w:val="28"/>
        </w:rPr>
      </w:pPr>
      <w:bookmarkStart w:id="55" w:name="sub_1217"/>
      <w:r w:rsidRPr="002527D4">
        <w:rPr>
          <w:sz w:val="28"/>
          <w:szCs w:val="28"/>
        </w:rPr>
        <w:t xml:space="preserve">17. Прекращение предоставления муниципальной услуги </w:t>
      </w:r>
      <w:r w:rsidR="000A038F" w:rsidRPr="002527D4">
        <w:rPr>
          <w:sz w:val="28"/>
          <w:szCs w:val="28"/>
        </w:rPr>
        <w:t>производится,</w:t>
      </w:r>
      <w:r w:rsidRPr="002527D4">
        <w:rPr>
          <w:sz w:val="28"/>
          <w:szCs w:val="28"/>
        </w:rPr>
        <w:t xml:space="preserve"> начиная с квартала, следующего за кварталом, в котором возникли основания для прекращения предоставления муниципальной услуги.</w:t>
      </w:r>
    </w:p>
    <w:bookmarkEnd w:id="55"/>
    <w:p w:rsidR="00A616BE" w:rsidRPr="002527D4" w:rsidRDefault="0011472A" w:rsidP="001F099B">
      <w:pPr>
        <w:widowControl w:val="0"/>
        <w:autoSpaceDE w:val="0"/>
        <w:autoSpaceDN w:val="0"/>
        <w:adjustRightInd w:val="0"/>
        <w:ind w:firstLine="708"/>
        <w:jc w:val="both"/>
        <w:rPr>
          <w:sz w:val="28"/>
          <w:szCs w:val="28"/>
        </w:rPr>
      </w:pPr>
      <w:r>
        <w:rPr>
          <w:sz w:val="28"/>
          <w:szCs w:val="28"/>
        </w:rPr>
        <w:t>Управление в течение 10</w:t>
      </w:r>
      <w:r w:rsidR="00A616BE" w:rsidRPr="002527D4">
        <w:rPr>
          <w:sz w:val="28"/>
          <w:szCs w:val="28"/>
        </w:rPr>
        <w:t xml:space="preserve"> рабочих дней направляет заявителю уведомление о необходимости возмещения излишне выплаченных сумм в добровольном порядке.</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При отсутствии возмещения излишне выплаченных сумм в указанный в уведомлении срок они подлежат взысканию с заявителя в судебном порядке.</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18. В случае устранения обстоятельств, являющихся основанием для прекращения предоставления муниципальной услуги, заявитель вправе вновь обратиться за предоставлением муниципальной услуги.</w:t>
      </w:r>
    </w:p>
    <w:p w:rsidR="00A616BE" w:rsidRPr="002527D4" w:rsidRDefault="0048111B" w:rsidP="001F099B">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 Исчерпывающий перечень оснований для приостановления предоставления муниципальной услуги.</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w:t>
      </w:r>
      <w:r w:rsidR="0048111B">
        <w:rPr>
          <w:sz w:val="28"/>
          <w:szCs w:val="28"/>
        </w:rPr>
        <w:t>9</w:t>
      </w:r>
      <w:r w:rsidRPr="002527D4">
        <w:rPr>
          <w:sz w:val="28"/>
          <w:szCs w:val="28"/>
        </w:rPr>
        <w:t xml:space="preserve">.1. В случае неполучения заявителем в организации (филиале, структурном подразделении) федеральной почтовой связи денежных средств в течение двух раз подряд, а также в случае возврата денежных средств кредитной организацией предоставление муниципальной услуги приостанавливается. Возобновление предоставления муниципальной услуги осуществляется по заявлению заявителя с выплатой не полученных за период приостановления сумм денежной компенсации, но не более чем за три года. Форма заявления о возобновлении предоставления муниципальной услуги, заполняемого в ходе приема в </w:t>
      </w:r>
      <w:r w:rsidR="007D1D6F" w:rsidRPr="002527D4">
        <w:rPr>
          <w:sz w:val="28"/>
          <w:szCs w:val="28"/>
        </w:rPr>
        <w:t>филиале МФЦ</w:t>
      </w:r>
      <w:r w:rsidRPr="002527D4">
        <w:rPr>
          <w:sz w:val="28"/>
          <w:szCs w:val="28"/>
        </w:rPr>
        <w:t xml:space="preserve">, приведена в </w:t>
      </w:r>
      <w:hyperlink w:anchor="sub_1400" w:history="1">
        <w:r w:rsidRPr="002527D4">
          <w:rPr>
            <w:sz w:val="28"/>
            <w:szCs w:val="28"/>
          </w:rPr>
          <w:t xml:space="preserve">приложении </w:t>
        </w:r>
        <w:r w:rsidR="0096632B" w:rsidRPr="002527D4">
          <w:rPr>
            <w:sz w:val="28"/>
            <w:szCs w:val="28"/>
          </w:rPr>
          <w:t>3</w:t>
        </w:r>
      </w:hyperlink>
      <w:r w:rsidRPr="002527D4">
        <w:rPr>
          <w:sz w:val="28"/>
          <w:szCs w:val="28"/>
        </w:rPr>
        <w:t xml:space="preserve"> к настоящему административному регламенту.</w:t>
      </w:r>
    </w:p>
    <w:p w:rsidR="00A616BE" w:rsidRPr="002527D4" w:rsidRDefault="00A616BE" w:rsidP="00E86ABE">
      <w:pPr>
        <w:widowControl w:val="0"/>
        <w:autoSpaceDE w:val="0"/>
        <w:autoSpaceDN w:val="0"/>
        <w:adjustRightInd w:val="0"/>
        <w:ind w:firstLine="708"/>
        <w:jc w:val="both"/>
        <w:rPr>
          <w:sz w:val="28"/>
          <w:szCs w:val="28"/>
        </w:rPr>
      </w:pPr>
      <w:r w:rsidRPr="002527D4">
        <w:rPr>
          <w:sz w:val="28"/>
          <w:szCs w:val="28"/>
        </w:rPr>
        <w:t xml:space="preserve">Предоставление муниципальной услуги не приостанавливается в случаях неполучения денежных средств заявителем или возврата денежных средств кредитной организацией вследствие технической ошибки, допущенной управлением или </w:t>
      </w:r>
      <w:r w:rsidR="008E2063" w:rsidRPr="002527D4">
        <w:rPr>
          <w:sz w:val="28"/>
          <w:szCs w:val="28"/>
        </w:rPr>
        <w:t xml:space="preserve">МКУ </w:t>
      </w:r>
      <w:r w:rsidR="0090023B" w:rsidRPr="002527D4">
        <w:rPr>
          <w:sz w:val="28"/>
          <w:szCs w:val="28"/>
        </w:rPr>
        <w:t>«</w:t>
      </w:r>
      <w:r w:rsidR="008E2063" w:rsidRPr="002527D4">
        <w:rPr>
          <w:sz w:val="28"/>
          <w:szCs w:val="28"/>
        </w:rPr>
        <w:t>УИТС г. Сургута</w:t>
      </w:r>
      <w:r w:rsidR="0090023B" w:rsidRPr="002527D4">
        <w:rPr>
          <w:sz w:val="28"/>
          <w:szCs w:val="28"/>
        </w:rPr>
        <w:t>»</w:t>
      </w:r>
      <w:r w:rsidRPr="002527D4">
        <w:rPr>
          <w:sz w:val="28"/>
          <w:szCs w:val="28"/>
        </w:rPr>
        <w:t xml:space="preserve"> при формировании электронных и бумажных списков на перечисление денежных средств.</w:t>
      </w:r>
    </w:p>
    <w:p w:rsidR="00A616BE" w:rsidRPr="002527D4" w:rsidRDefault="00A616BE" w:rsidP="00E86ABE">
      <w:pPr>
        <w:widowControl w:val="0"/>
        <w:autoSpaceDE w:val="0"/>
        <w:autoSpaceDN w:val="0"/>
        <w:adjustRightInd w:val="0"/>
        <w:ind w:firstLine="708"/>
        <w:jc w:val="both"/>
        <w:rPr>
          <w:sz w:val="28"/>
          <w:szCs w:val="28"/>
        </w:rPr>
      </w:pPr>
      <w:bookmarkStart w:id="56" w:name="sub_218113"/>
      <w:r w:rsidRPr="002527D4">
        <w:rPr>
          <w:sz w:val="28"/>
          <w:szCs w:val="28"/>
        </w:rPr>
        <w:t xml:space="preserve">Заявитель обязан письменно уведомлять </w:t>
      </w:r>
      <w:r w:rsidR="008E2063" w:rsidRPr="002527D4">
        <w:rPr>
          <w:sz w:val="28"/>
          <w:szCs w:val="28"/>
        </w:rPr>
        <w:t>управление</w:t>
      </w:r>
      <w:r w:rsidRPr="002527D4">
        <w:rPr>
          <w:sz w:val="28"/>
          <w:szCs w:val="28"/>
        </w:rPr>
        <w:t xml:space="preserve"> об обстоятельствах, </w:t>
      </w:r>
      <w:r w:rsidRPr="002527D4">
        <w:rPr>
          <w:sz w:val="28"/>
          <w:szCs w:val="28"/>
        </w:rPr>
        <w:lastRenderedPageBreak/>
        <w:t xml:space="preserve">которые могут повлечь приостановление предоставления муниципальной услуги (включая закрытие или изменение реквизитов счета, открытого в кредитной организации), в течение пяти дней с момента наступления соответствующих обстоятельств (с приложением копии подтверждающего документа). Форма заявления о внесении изменений в данные получателя муниципальной услуги, заполняемого в ходе приема в </w:t>
      </w:r>
      <w:r w:rsidR="008E2063" w:rsidRPr="002527D4">
        <w:rPr>
          <w:sz w:val="28"/>
          <w:szCs w:val="28"/>
        </w:rPr>
        <w:t xml:space="preserve">филиале </w:t>
      </w:r>
      <w:r w:rsidRPr="002527D4">
        <w:rPr>
          <w:sz w:val="28"/>
          <w:szCs w:val="28"/>
        </w:rPr>
        <w:t xml:space="preserve">МФЦ, приведена в </w:t>
      </w:r>
      <w:hyperlink w:anchor="sub_1500" w:history="1">
        <w:r w:rsidRPr="002527D4">
          <w:rPr>
            <w:sz w:val="28"/>
            <w:szCs w:val="28"/>
          </w:rPr>
          <w:t xml:space="preserve">приложении </w:t>
        </w:r>
        <w:r w:rsidR="001C5C1C" w:rsidRPr="002527D4">
          <w:rPr>
            <w:sz w:val="28"/>
            <w:szCs w:val="28"/>
          </w:rPr>
          <w:t>4</w:t>
        </w:r>
      </w:hyperlink>
      <w:r w:rsidRPr="002527D4">
        <w:rPr>
          <w:sz w:val="28"/>
          <w:szCs w:val="28"/>
        </w:rPr>
        <w:t xml:space="preserve"> к настоящему административному регламенту.</w:t>
      </w:r>
    </w:p>
    <w:p w:rsidR="00A616BE" w:rsidRPr="002527D4" w:rsidRDefault="00A616BE" w:rsidP="001F099B">
      <w:pPr>
        <w:widowControl w:val="0"/>
        <w:autoSpaceDE w:val="0"/>
        <w:autoSpaceDN w:val="0"/>
        <w:adjustRightInd w:val="0"/>
        <w:ind w:firstLine="708"/>
        <w:jc w:val="both"/>
        <w:rPr>
          <w:sz w:val="28"/>
          <w:szCs w:val="28"/>
        </w:rPr>
      </w:pPr>
      <w:bookmarkStart w:id="57" w:name="sub_21812"/>
      <w:bookmarkEnd w:id="56"/>
      <w:r w:rsidRPr="002527D4">
        <w:rPr>
          <w:sz w:val="28"/>
          <w:szCs w:val="28"/>
        </w:rPr>
        <w:t>1</w:t>
      </w:r>
      <w:r w:rsidR="0048111B">
        <w:rPr>
          <w:sz w:val="28"/>
          <w:szCs w:val="28"/>
        </w:rPr>
        <w:t>9</w:t>
      </w:r>
      <w:r w:rsidRPr="002527D4">
        <w:rPr>
          <w:sz w:val="28"/>
          <w:szCs w:val="28"/>
        </w:rPr>
        <w:t xml:space="preserve">.2. В случае выявления неправомерного получения сумм денежной компенсации заявителем, предоставление которому муниципальной услуги не было прекращено, предоставление муниципальной услуги приостанавливается на тот же период, в течение которого денежная компенсация предоставлялась неправомерно. Возобновление предоставления муниципальной услуги осуществляется по истечении указанного периода в </w:t>
      </w:r>
      <w:proofErr w:type="spellStart"/>
      <w:r w:rsidRPr="002527D4">
        <w:rPr>
          <w:sz w:val="28"/>
          <w:szCs w:val="28"/>
        </w:rPr>
        <w:t>беззаявительном</w:t>
      </w:r>
      <w:proofErr w:type="spellEnd"/>
      <w:r w:rsidRPr="002527D4">
        <w:rPr>
          <w:sz w:val="28"/>
          <w:szCs w:val="28"/>
        </w:rPr>
        <w:t xml:space="preserve"> порядке</w:t>
      </w:r>
      <w:r w:rsidR="000B5445">
        <w:rPr>
          <w:sz w:val="28"/>
          <w:szCs w:val="28"/>
        </w:rPr>
        <w:t>.</w:t>
      </w:r>
    </w:p>
    <w:bookmarkEnd w:id="57"/>
    <w:p w:rsidR="00A616BE" w:rsidRPr="002527D4" w:rsidRDefault="0048111B" w:rsidP="001F099B">
      <w:pPr>
        <w:widowControl w:val="0"/>
        <w:autoSpaceDE w:val="0"/>
        <w:autoSpaceDN w:val="0"/>
        <w:adjustRightInd w:val="0"/>
        <w:ind w:firstLine="708"/>
        <w:jc w:val="both"/>
        <w:rPr>
          <w:sz w:val="28"/>
          <w:szCs w:val="28"/>
        </w:rPr>
      </w:pPr>
      <w:r>
        <w:rPr>
          <w:sz w:val="28"/>
          <w:szCs w:val="28"/>
        </w:rPr>
        <w:t>20</w:t>
      </w:r>
      <w:r w:rsidR="00A616BE" w:rsidRPr="002527D4">
        <w:rPr>
          <w:sz w:val="28"/>
          <w:szCs w:val="28"/>
        </w:rPr>
        <w:t>. Взимание платы за предоставление муниципальной услуги законодательством Российской Федерации не предусмотрено.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1</w:t>
      </w:r>
      <w:r w:rsidRPr="002527D4">
        <w:rPr>
          <w:sz w:val="28"/>
          <w:szCs w:val="28"/>
        </w:rPr>
        <w:t>. Максимальный срок ожидания в очереди при подаче запроса о предоставлении муниципальной услуги - 15 минут. Ожидание в очереди при получении результата муниципальной услуги не предусмотрено.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2</w:t>
      </w:r>
      <w:r w:rsidRPr="002527D4">
        <w:rPr>
          <w:sz w:val="28"/>
          <w:szCs w:val="28"/>
        </w:rPr>
        <w:t>. Срок регистрации запроса заявителя о предоставлении муниципальной услуги - не более 20 минут.</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3</w:t>
      </w:r>
      <w:r w:rsidRPr="002527D4">
        <w:rPr>
          <w:sz w:val="28"/>
          <w:szCs w:val="28"/>
        </w:rPr>
        <w:t>. Помещение МФЦ оборудуется информационными носителями с образцами заполнения заявлений и перечнем необходимых документов для предоставления муниципальной услуги, настоящим административным регламентом, а также местами для заполнения заявлений о предоставлении муниципальной услуги.</w:t>
      </w:r>
    </w:p>
    <w:p w:rsidR="00A616BE" w:rsidRPr="002527D4" w:rsidRDefault="00A616BE" w:rsidP="00D27377">
      <w:pPr>
        <w:widowControl w:val="0"/>
        <w:autoSpaceDE w:val="0"/>
        <w:autoSpaceDN w:val="0"/>
        <w:adjustRightInd w:val="0"/>
        <w:ind w:firstLine="708"/>
        <w:jc w:val="both"/>
        <w:rPr>
          <w:sz w:val="28"/>
          <w:szCs w:val="28"/>
        </w:rPr>
      </w:pPr>
      <w:bookmarkStart w:id="58" w:name="sub_2222"/>
      <w:r w:rsidRPr="002527D4">
        <w:rPr>
          <w:sz w:val="28"/>
          <w:szCs w:val="28"/>
        </w:rPr>
        <w:t xml:space="preserve">В помещении, где принимаются документы </w:t>
      </w:r>
      <w:r w:rsidR="00FB0F64" w:rsidRPr="002527D4">
        <w:rPr>
          <w:sz w:val="28"/>
          <w:szCs w:val="28"/>
        </w:rPr>
        <w:t>для предоставления</w:t>
      </w:r>
      <w:r w:rsidRPr="002527D4">
        <w:rPr>
          <w:sz w:val="28"/>
          <w:szCs w:val="28"/>
        </w:rPr>
        <w:t xml:space="preserve">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приеме документов на предоставлении муниципальной услуги соблюдаются требования, установленные положениями </w:t>
      </w:r>
      <w:hyperlink r:id="rId19" w:history="1">
        <w:r w:rsidRPr="002527D4">
          <w:rPr>
            <w:sz w:val="28"/>
            <w:szCs w:val="28"/>
          </w:rPr>
          <w:t>Федерального закона</w:t>
        </w:r>
      </w:hyperlink>
      <w:r w:rsidRPr="002527D4">
        <w:rPr>
          <w:sz w:val="28"/>
          <w:szCs w:val="28"/>
        </w:rPr>
        <w:t xml:space="preserve"> от 24.11.1995 </w:t>
      </w:r>
      <w:r w:rsidR="00157C33" w:rsidRPr="002527D4">
        <w:rPr>
          <w:sz w:val="28"/>
          <w:szCs w:val="28"/>
        </w:rPr>
        <w:t>№</w:t>
      </w:r>
      <w:r w:rsidRPr="002527D4">
        <w:rPr>
          <w:sz w:val="28"/>
          <w:szCs w:val="28"/>
        </w:rPr>
        <w:t xml:space="preserve"> 181-ФЗ </w:t>
      </w:r>
      <w:r w:rsidR="0090023B" w:rsidRPr="002527D4">
        <w:rPr>
          <w:sz w:val="28"/>
          <w:szCs w:val="28"/>
        </w:rPr>
        <w:t>«</w:t>
      </w:r>
      <w:r w:rsidRPr="002527D4">
        <w:rPr>
          <w:sz w:val="28"/>
          <w:szCs w:val="28"/>
        </w:rPr>
        <w:t>О социальной защите инвалидов в Российской Федерации</w:t>
      </w:r>
      <w:r w:rsidR="0090023B" w:rsidRPr="002527D4">
        <w:rPr>
          <w:sz w:val="28"/>
          <w:szCs w:val="28"/>
        </w:rPr>
        <w:t>»</w:t>
      </w:r>
      <w:r w:rsidRPr="002527D4">
        <w:rPr>
          <w:sz w:val="28"/>
          <w:szCs w:val="28"/>
        </w:rPr>
        <w:t>.</w:t>
      </w:r>
    </w:p>
    <w:p w:rsidR="00A616BE" w:rsidRPr="002527D4" w:rsidRDefault="00A616BE" w:rsidP="00D27377">
      <w:pPr>
        <w:widowControl w:val="0"/>
        <w:autoSpaceDE w:val="0"/>
        <w:autoSpaceDN w:val="0"/>
        <w:adjustRightInd w:val="0"/>
        <w:ind w:firstLine="708"/>
        <w:jc w:val="both"/>
        <w:rPr>
          <w:sz w:val="28"/>
          <w:szCs w:val="28"/>
        </w:rPr>
      </w:pPr>
      <w:bookmarkStart w:id="59" w:name="sub_2223"/>
      <w:bookmarkEnd w:id="58"/>
      <w:r w:rsidRPr="002527D4">
        <w:rPr>
          <w:sz w:val="28"/>
          <w:szCs w:val="28"/>
        </w:rPr>
        <w:t xml:space="preserve">Помещения МФЦ должны отвечать требованиям, установленным </w:t>
      </w:r>
      <w:hyperlink r:id="rId20" w:history="1">
        <w:r w:rsidRPr="002527D4">
          <w:rPr>
            <w:sz w:val="28"/>
            <w:szCs w:val="28"/>
          </w:rPr>
          <w:t>Постановлением</w:t>
        </w:r>
      </w:hyperlink>
      <w:r w:rsidRPr="002527D4">
        <w:rPr>
          <w:sz w:val="28"/>
          <w:szCs w:val="28"/>
        </w:rPr>
        <w:t xml:space="preserve"> Правительства Российской Федерации от 22.12.2012 </w:t>
      </w:r>
      <w:r w:rsidR="00157C33" w:rsidRPr="002527D4">
        <w:rPr>
          <w:sz w:val="28"/>
          <w:szCs w:val="28"/>
        </w:rPr>
        <w:t>№</w:t>
      </w:r>
      <w:r w:rsidRPr="002527D4">
        <w:rPr>
          <w:sz w:val="28"/>
          <w:szCs w:val="28"/>
        </w:rPr>
        <w:t xml:space="preserve"> 1376 </w:t>
      </w:r>
      <w:r w:rsidR="0090023B" w:rsidRPr="002527D4">
        <w:rPr>
          <w:sz w:val="28"/>
          <w:szCs w:val="28"/>
        </w:rPr>
        <w:t>«</w:t>
      </w:r>
      <w:r w:rsidRPr="002527D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90023B" w:rsidRPr="002527D4">
        <w:rPr>
          <w:sz w:val="28"/>
          <w:szCs w:val="28"/>
        </w:rPr>
        <w:t>»</w:t>
      </w:r>
      <w:r w:rsidRPr="002527D4">
        <w:rPr>
          <w:sz w:val="28"/>
          <w:szCs w:val="28"/>
        </w:rPr>
        <w:t>.</w:t>
      </w:r>
    </w:p>
    <w:bookmarkEnd w:id="59"/>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2</w:t>
      </w:r>
      <w:r w:rsidR="0048111B">
        <w:rPr>
          <w:sz w:val="28"/>
          <w:szCs w:val="28"/>
        </w:rPr>
        <w:t>4</w:t>
      </w:r>
      <w:r w:rsidRPr="002527D4">
        <w:rPr>
          <w:sz w:val="28"/>
          <w:szCs w:val="28"/>
        </w:rPr>
        <w:t>. Показатели доступности и качества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возможность получения муниципальной услуги в </w:t>
      </w:r>
      <w:r w:rsidR="007D1D6F" w:rsidRPr="002527D4">
        <w:rPr>
          <w:sz w:val="28"/>
          <w:szCs w:val="28"/>
        </w:rPr>
        <w:t>филиале МФЦ</w:t>
      </w:r>
      <w:r w:rsidRPr="002527D4">
        <w:rPr>
          <w:sz w:val="28"/>
          <w:szCs w:val="28"/>
        </w:rPr>
        <w:t>;</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доступность информирования заявителя о порядке, стандарте, сроках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информирование заявителя о ходе предоставления муниципальной услуги, в том числе посредством Единого портала государственных и муниципальных услуг;</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соблюдение времени ожидания в очереди при подаче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lastRenderedPageBreak/>
        <w:t xml:space="preserve">- соблюдение графика работы управления и </w:t>
      </w:r>
      <w:r w:rsidR="007D1D6F" w:rsidRPr="002527D4">
        <w:rPr>
          <w:sz w:val="28"/>
          <w:szCs w:val="28"/>
        </w:rPr>
        <w:t>филиал</w:t>
      </w:r>
      <w:r w:rsidR="0092105C">
        <w:rPr>
          <w:sz w:val="28"/>
          <w:szCs w:val="28"/>
        </w:rPr>
        <w:t>а</w:t>
      </w:r>
      <w:r w:rsidR="007D1D6F" w:rsidRPr="002527D4">
        <w:rPr>
          <w:sz w:val="28"/>
          <w:szCs w:val="28"/>
        </w:rPr>
        <w:t xml:space="preserve"> МФЦ </w:t>
      </w:r>
      <w:r w:rsidRPr="002527D4">
        <w:rPr>
          <w:sz w:val="28"/>
          <w:szCs w:val="28"/>
        </w:rPr>
        <w:t>с заявителями по предоставлению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взаимодействие заявителя с должностными лицами при предоставлении муниципальной услуги осуществляется однократно п</w:t>
      </w:r>
      <w:r w:rsidR="00D27377">
        <w:rPr>
          <w:sz w:val="28"/>
          <w:szCs w:val="28"/>
        </w:rPr>
        <w:t>ри подаче запроса в течение 20</w:t>
      </w:r>
      <w:r w:rsidRPr="002527D4">
        <w:rPr>
          <w:sz w:val="28"/>
          <w:szCs w:val="28"/>
        </w:rPr>
        <w:t xml:space="preserve"> минут;</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муниципальная услуга предоставляется в </w:t>
      </w:r>
      <w:r w:rsidR="007D1D6F" w:rsidRPr="002527D4">
        <w:rPr>
          <w:sz w:val="28"/>
          <w:szCs w:val="28"/>
        </w:rPr>
        <w:t xml:space="preserve">филиале МФЦ </w:t>
      </w:r>
      <w:r w:rsidRPr="002527D4">
        <w:rPr>
          <w:sz w:val="28"/>
          <w:szCs w:val="28"/>
        </w:rPr>
        <w:t xml:space="preserve">по принципу </w:t>
      </w:r>
      <w:r w:rsidR="0090023B" w:rsidRPr="002527D4">
        <w:rPr>
          <w:sz w:val="28"/>
          <w:szCs w:val="28"/>
        </w:rPr>
        <w:t>«</w:t>
      </w:r>
      <w:r w:rsidRPr="002527D4">
        <w:rPr>
          <w:sz w:val="28"/>
          <w:szCs w:val="28"/>
        </w:rPr>
        <w:t>одного окна</w:t>
      </w:r>
      <w:r w:rsidR="0090023B" w:rsidRPr="002527D4">
        <w:rPr>
          <w:sz w:val="28"/>
          <w:szCs w:val="28"/>
        </w:rPr>
        <w:t>»</w:t>
      </w:r>
      <w:r w:rsidRPr="002527D4">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F6ADC" w:rsidRPr="002527D4">
        <w:rPr>
          <w:sz w:val="28"/>
          <w:szCs w:val="28"/>
        </w:rPr>
        <w:t>филиал</w:t>
      </w:r>
      <w:r w:rsidR="00EF6ADC">
        <w:rPr>
          <w:sz w:val="28"/>
          <w:szCs w:val="28"/>
        </w:rPr>
        <w:t>ом</w:t>
      </w:r>
      <w:r w:rsidR="00EF6ADC" w:rsidRPr="002527D4">
        <w:rPr>
          <w:sz w:val="28"/>
          <w:szCs w:val="28"/>
        </w:rPr>
        <w:t xml:space="preserve"> МФЦ осуществляется</w:t>
      </w:r>
      <w:r w:rsidRPr="002527D4">
        <w:rPr>
          <w:sz w:val="28"/>
          <w:szCs w:val="28"/>
        </w:rPr>
        <w:t xml:space="preserve"> без участия заявителя;</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муниципальная услуга может предоставляться посредством комплексного запроса, предусмотренного </w:t>
      </w:r>
      <w:hyperlink r:id="rId21" w:history="1">
        <w:r w:rsidRPr="002527D4">
          <w:rPr>
            <w:sz w:val="28"/>
            <w:szCs w:val="28"/>
          </w:rPr>
          <w:t>статьей 15.1</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отсутствие/наличие обоснованных жалоб заявителей на нарушение требований административного регламента.</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2</w:t>
      </w:r>
      <w:r w:rsidR="0048111B">
        <w:rPr>
          <w:sz w:val="28"/>
          <w:szCs w:val="28"/>
        </w:rPr>
        <w:t>5</w:t>
      </w:r>
      <w:r w:rsidRPr="002527D4">
        <w:rPr>
          <w:sz w:val="28"/>
          <w:szCs w:val="28"/>
        </w:rPr>
        <w:t>. Предоставление муниципальной услуги может осуществляться в электронной форме посредством Единого портала государственных и муниципальных услуг (функций). При предоставлении муниципальной услуги в электронной форме заявителю обеспечиваются:</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информации о порядке и сроках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формирование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результата муниципальной услуги (в части получения уведомления об отказе в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сведений о ходе выполнения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осуществление оценки качества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bookmarkStart w:id="60" w:name="sub_2249"/>
      <w:r w:rsidRPr="002527D4">
        <w:rPr>
          <w:sz w:val="28"/>
          <w:szCs w:val="28"/>
        </w:rPr>
        <w:t xml:space="preserve">Требования к средствам </w:t>
      </w:r>
      <w:hyperlink r:id="rId22" w:history="1">
        <w:r w:rsidRPr="002527D4">
          <w:rPr>
            <w:sz w:val="28"/>
            <w:szCs w:val="28"/>
          </w:rPr>
          <w:t>электронной подписи</w:t>
        </w:r>
      </w:hyperlink>
      <w:r w:rsidRPr="002527D4">
        <w:rPr>
          <w:sz w:val="28"/>
          <w:szCs w:val="28"/>
        </w:rPr>
        <w:t xml:space="preserve"> при предоставлении муниципальной услуги в электронной форме устанавливаются в соответствии с </w:t>
      </w:r>
      <w:hyperlink r:id="rId23" w:history="1">
        <w:r w:rsidRPr="002527D4">
          <w:rPr>
            <w:sz w:val="28"/>
            <w:szCs w:val="28"/>
          </w:rPr>
          <w:t>Федеральным законом</w:t>
        </w:r>
      </w:hyperlink>
      <w:r w:rsidRPr="002527D4">
        <w:rPr>
          <w:sz w:val="28"/>
          <w:szCs w:val="28"/>
        </w:rPr>
        <w:t xml:space="preserve"> от 06.04.2011 </w:t>
      </w:r>
      <w:r w:rsidR="00157C33" w:rsidRPr="002527D4">
        <w:rPr>
          <w:sz w:val="28"/>
          <w:szCs w:val="28"/>
        </w:rPr>
        <w:t>№</w:t>
      </w:r>
      <w:r w:rsidRPr="002527D4">
        <w:rPr>
          <w:sz w:val="28"/>
          <w:szCs w:val="28"/>
        </w:rPr>
        <w:t xml:space="preserve"> 63-ФЗ </w:t>
      </w:r>
      <w:r w:rsidR="0090023B" w:rsidRPr="002527D4">
        <w:rPr>
          <w:sz w:val="28"/>
          <w:szCs w:val="28"/>
        </w:rPr>
        <w:t>«</w:t>
      </w:r>
      <w:r w:rsidRPr="002527D4">
        <w:rPr>
          <w:sz w:val="28"/>
          <w:szCs w:val="28"/>
        </w:rPr>
        <w:t>Об электронной подписи</w:t>
      </w:r>
      <w:r w:rsidR="0090023B" w:rsidRPr="002527D4">
        <w:rPr>
          <w:sz w:val="28"/>
          <w:szCs w:val="28"/>
        </w:rPr>
        <w:t>»</w:t>
      </w:r>
      <w:r w:rsidRPr="002527D4">
        <w:rPr>
          <w:sz w:val="28"/>
          <w:szCs w:val="28"/>
        </w:rPr>
        <w:t>.</w:t>
      </w:r>
    </w:p>
    <w:bookmarkEnd w:id="60"/>
    <w:p w:rsidR="00A616BE" w:rsidRPr="002527D4" w:rsidRDefault="00A616BE" w:rsidP="00D27377">
      <w:pPr>
        <w:widowControl w:val="0"/>
        <w:autoSpaceDE w:val="0"/>
        <w:autoSpaceDN w:val="0"/>
        <w:adjustRightInd w:val="0"/>
        <w:ind w:firstLine="709"/>
        <w:jc w:val="both"/>
        <w:rPr>
          <w:sz w:val="28"/>
          <w:szCs w:val="28"/>
        </w:rPr>
      </w:pPr>
    </w:p>
    <w:p w:rsidR="00A616BE" w:rsidRPr="002527D4" w:rsidRDefault="001F099B" w:rsidP="00A616BE">
      <w:pPr>
        <w:widowControl w:val="0"/>
        <w:autoSpaceDE w:val="0"/>
        <w:autoSpaceDN w:val="0"/>
        <w:adjustRightInd w:val="0"/>
        <w:spacing w:before="108" w:after="108"/>
        <w:jc w:val="center"/>
        <w:outlineLvl w:val="0"/>
        <w:rPr>
          <w:bCs/>
          <w:sz w:val="28"/>
          <w:szCs w:val="28"/>
        </w:rPr>
      </w:pPr>
      <w:bookmarkStart w:id="61" w:name="sub_1003"/>
      <w:r w:rsidRPr="002527D4">
        <w:rPr>
          <w:bCs/>
          <w:sz w:val="28"/>
          <w:szCs w:val="28"/>
          <w:lang w:val="en-US"/>
        </w:rPr>
        <w:t>III</w:t>
      </w:r>
      <w:r w:rsidR="00A616BE" w:rsidRPr="002527D4">
        <w:rPr>
          <w:bCs/>
          <w:sz w:val="28"/>
          <w:szCs w:val="28"/>
        </w:rPr>
        <w:t xml:space="preserve">. Состав, последовательность и сроки выполнения административных </w:t>
      </w:r>
      <w:r w:rsidR="00A616BE" w:rsidRPr="002527D4">
        <w:rPr>
          <w:bCs/>
          <w:sz w:val="28"/>
          <w:szCs w:val="28"/>
        </w:rPr>
        <w:br/>
        <w:t xml:space="preserve">процедур, требования к порядку их выполнения, в том числе особенности </w:t>
      </w:r>
      <w:r w:rsidR="00A616BE" w:rsidRPr="002527D4">
        <w:rPr>
          <w:bCs/>
          <w:sz w:val="28"/>
          <w:szCs w:val="28"/>
        </w:rPr>
        <w:br/>
        <w:t xml:space="preserve">выполнения административных процедур в электронной форме, а также </w:t>
      </w:r>
      <w:r w:rsidR="00A616BE" w:rsidRPr="002527D4">
        <w:rPr>
          <w:bCs/>
          <w:sz w:val="28"/>
          <w:szCs w:val="28"/>
        </w:rPr>
        <w:br/>
        <w:t xml:space="preserve">особенности выполнения административных процедур в </w:t>
      </w:r>
      <w:r w:rsidR="00A4068D" w:rsidRPr="002527D4">
        <w:rPr>
          <w:bCs/>
          <w:sz w:val="28"/>
          <w:szCs w:val="28"/>
        </w:rPr>
        <w:t xml:space="preserve">филиале </w:t>
      </w:r>
      <w:r w:rsidR="00A616BE" w:rsidRPr="002527D4">
        <w:rPr>
          <w:bCs/>
          <w:sz w:val="28"/>
          <w:szCs w:val="28"/>
        </w:rPr>
        <w:t>МФЦ</w:t>
      </w:r>
    </w:p>
    <w:bookmarkEnd w:id="61"/>
    <w:p w:rsidR="00A616BE" w:rsidRPr="002527D4" w:rsidRDefault="00A616BE" w:rsidP="00A616BE">
      <w:pPr>
        <w:widowControl w:val="0"/>
        <w:autoSpaceDE w:val="0"/>
        <w:autoSpaceDN w:val="0"/>
        <w:adjustRightInd w:val="0"/>
        <w:jc w:val="both"/>
        <w:rPr>
          <w:sz w:val="28"/>
          <w:szCs w:val="28"/>
        </w:rPr>
      </w:pP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 Прием и регистрация заявления, пакета документов</w:t>
      </w:r>
    </w:p>
    <w:p w:rsidR="00A616BE" w:rsidRPr="002527D4" w:rsidRDefault="00A616BE" w:rsidP="007271A6">
      <w:pPr>
        <w:widowControl w:val="0"/>
        <w:autoSpaceDE w:val="0"/>
        <w:autoSpaceDN w:val="0"/>
        <w:adjustRightInd w:val="0"/>
        <w:ind w:firstLine="708"/>
        <w:jc w:val="both"/>
        <w:rPr>
          <w:sz w:val="28"/>
          <w:szCs w:val="28"/>
        </w:rPr>
      </w:pPr>
      <w:r w:rsidRPr="002527D4">
        <w:rPr>
          <w:sz w:val="28"/>
          <w:szCs w:val="28"/>
        </w:rPr>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xml:space="preserve">При приеме заявления сотрудник </w:t>
      </w:r>
      <w:r w:rsidR="00740793" w:rsidRPr="002527D4">
        <w:rPr>
          <w:sz w:val="28"/>
          <w:szCs w:val="28"/>
        </w:rPr>
        <w:t>филиала МФЦ</w:t>
      </w:r>
      <w:r w:rsidRPr="002527D4">
        <w:rPr>
          <w:sz w:val="28"/>
          <w:szCs w:val="28"/>
        </w:rPr>
        <w:t>, ответственный за прием заявления:</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xml:space="preserve">- осуществляет прием заявления и пакета документов в соответствии с </w:t>
      </w:r>
      <w:hyperlink w:anchor="sub_1211" w:history="1">
        <w:r w:rsidRPr="002527D4">
          <w:rPr>
            <w:sz w:val="28"/>
            <w:szCs w:val="28"/>
          </w:rPr>
          <w:t xml:space="preserve">пунктом 11 </w:t>
        </w:r>
      </w:hyperlink>
      <w:r w:rsidR="00EF6ADC">
        <w:rPr>
          <w:sz w:val="28"/>
          <w:szCs w:val="28"/>
        </w:rPr>
        <w:t xml:space="preserve">раздела </w:t>
      </w:r>
      <w:r w:rsidR="00EF6ADC">
        <w:rPr>
          <w:sz w:val="28"/>
          <w:szCs w:val="28"/>
          <w:lang w:val="en-US"/>
        </w:rPr>
        <w:t>II</w:t>
      </w:r>
      <w:r w:rsidR="00EF6ADC" w:rsidRPr="00EF6ADC">
        <w:rPr>
          <w:sz w:val="28"/>
          <w:szCs w:val="28"/>
        </w:rPr>
        <w:t xml:space="preserve"> </w:t>
      </w:r>
      <w:r w:rsidRPr="002527D4">
        <w:rPr>
          <w:sz w:val="28"/>
          <w:szCs w:val="28"/>
        </w:rPr>
        <w:t>настоящего регламента;</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не истек срок действия указанных документов), сканирует представленные документы;</w:t>
      </w:r>
    </w:p>
    <w:p w:rsidR="00A616BE" w:rsidRPr="003D60B8" w:rsidRDefault="00A616BE" w:rsidP="00C5767B">
      <w:pPr>
        <w:widowControl w:val="0"/>
        <w:autoSpaceDE w:val="0"/>
        <w:autoSpaceDN w:val="0"/>
        <w:adjustRightInd w:val="0"/>
        <w:ind w:firstLine="708"/>
        <w:jc w:val="both"/>
        <w:rPr>
          <w:sz w:val="28"/>
          <w:szCs w:val="28"/>
        </w:rPr>
      </w:pPr>
      <w:r w:rsidRPr="003D60B8">
        <w:rPr>
          <w:sz w:val="28"/>
          <w:szCs w:val="28"/>
        </w:rPr>
        <w:t xml:space="preserve">- </w:t>
      </w:r>
      <w:r w:rsidR="0075491C" w:rsidRPr="003D60B8">
        <w:rPr>
          <w:sz w:val="28"/>
          <w:szCs w:val="28"/>
        </w:rPr>
        <w:t>формирует расписку в получении заявления и пакета документов в 2-х экземплярах, один из которых выдает заявителю</w:t>
      </w:r>
      <w:r w:rsidRPr="003D60B8">
        <w:rPr>
          <w:sz w:val="28"/>
          <w:szCs w:val="28"/>
        </w:rPr>
        <w:t>;</w:t>
      </w:r>
    </w:p>
    <w:p w:rsidR="00A616BE" w:rsidRPr="00EA0AF4" w:rsidRDefault="00A616BE" w:rsidP="00C5767B">
      <w:pPr>
        <w:widowControl w:val="0"/>
        <w:autoSpaceDE w:val="0"/>
        <w:autoSpaceDN w:val="0"/>
        <w:adjustRightInd w:val="0"/>
        <w:ind w:firstLine="708"/>
        <w:jc w:val="both"/>
        <w:rPr>
          <w:i/>
          <w:sz w:val="28"/>
          <w:szCs w:val="28"/>
        </w:rPr>
      </w:pPr>
      <w:r w:rsidRPr="003D60B8">
        <w:rPr>
          <w:sz w:val="28"/>
          <w:szCs w:val="28"/>
        </w:rPr>
        <w:t xml:space="preserve">- производит регистрацию поступившего заявления в автоматизированной информационной системе </w:t>
      </w:r>
      <w:r w:rsidR="00A4068D" w:rsidRPr="003D60B8">
        <w:rPr>
          <w:sz w:val="28"/>
          <w:szCs w:val="28"/>
        </w:rPr>
        <w:t>филиала М</w:t>
      </w:r>
      <w:r w:rsidRPr="003D60B8">
        <w:rPr>
          <w:sz w:val="28"/>
          <w:szCs w:val="28"/>
        </w:rPr>
        <w:t>ФЦ</w:t>
      </w:r>
      <w:r w:rsidR="00925718" w:rsidRPr="003D60B8">
        <w:rPr>
          <w:sz w:val="28"/>
          <w:szCs w:val="28"/>
        </w:rPr>
        <w:t>, для дальнейшей передачи в МКУ «УИТС г. Сургута»</w:t>
      </w:r>
      <w:r w:rsidR="00EF6ADC" w:rsidRPr="003D60B8">
        <w:rPr>
          <w:sz w:val="28"/>
          <w:szCs w:val="28"/>
        </w:rPr>
        <w:t xml:space="preserve"> </w:t>
      </w:r>
      <w:r w:rsidR="00826200" w:rsidRPr="00EA0AF4">
        <w:rPr>
          <w:sz w:val="28"/>
          <w:szCs w:val="28"/>
        </w:rPr>
        <w:t>в порядке и сроки, предусмотренные</w:t>
      </w:r>
      <w:r w:rsidR="00EF6ADC" w:rsidRPr="00EA0AF4">
        <w:rPr>
          <w:sz w:val="28"/>
          <w:szCs w:val="28"/>
        </w:rPr>
        <w:t xml:space="preserve"> </w:t>
      </w:r>
      <w:r w:rsidR="00826200" w:rsidRPr="00EA0AF4">
        <w:rPr>
          <w:sz w:val="28"/>
          <w:szCs w:val="28"/>
        </w:rPr>
        <w:t>с</w:t>
      </w:r>
      <w:r w:rsidR="00EF6ADC" w:rsidRPr="00EA0AF4">
        <w:rPr>
          <w:sz w:val="28"/>
          <w:szCs w:val="28"/>
        </w:rPr>
        <w:t>оглашени</w:t>
      </w:r>
      <w:r w:rsidR="00826200" w:rsidRPr="00EA0AF4">
        <w:rPr>
          <w:sz w:val="28"/>
          <w:szCs w:val="28"/>
        </w:rPr>
        <w:t>ем о взаимодействии</w:t>
      </w:r>
      <w:r w:rsidR="00EF6ADC" w:rsidRPr="00EA0AF4">
        <w:rPr>
          <w:sz w:val="28"/>
          <w:szCs w:val="28"/>
        </w:rPr>
        <w:t xml:space="preserve"> между Администрацией</w:t>
      </w:r>
      <w:r w:rsidR="00B26FC4" w:rsidRPr="00EA0AF4">
        <w:rPr>
          <w:sz w:val="28"/>
          <w:szCs w:val="28"/>
        </w:rPr>
        <w:t xml:space="preserve"> города и автономн</w:t>
      </w:r>
      <w:r w:rsidR="00EA0AF4" w:rsidRPr="00EA0AF4">
        <w:rPr>
          <w:sz w:val="28"/>
          <w:szCs w:val="28"/>
        </w:rPr>
        <w:t>ым</w:t>
      </w:r>
      <w:r w:rsidR="00B26FC4" w:rsidRPr="00EA0AF4">
        <w:rPr>
          <w:sz w:val="28"/>
          <w:szCs w:val="28"/>
        </w:rPr>
        <w:t xml:space="preserve"> учреждени</w:t>
      </w:r>
      <w:r w:rsidR="00EA0AF4" w:rsidRPr="00EA0AF4">
        <w:rPr>
          <w:sz w:val="28"/>
          <w:szCs w:val="28"/>
        </w:rPr>
        <w:t>ем</w:t>
      </w:r>
      <w:r w:rsidR="00B26FC4" w:rsidRPr="00EA0AF4">
        <w:rPr>
          <w:sz w:val="28"/>
          <w:szCs w:val="28"/>
        </w:rPr>
        <w:t xml:space="preserve"> Ханты-Мансийского автономного округа – Югры «Многофункциональный центр предоставления государственных и муниципальных услуг Югры»</w:t>
      </w:r>
      <w:r w:rsidR="00826200" w:rsidRPr="00EA0AF4">
        <w:rPr>
          <w:i/>
          <w:sz w:val="28"/>
          <w:szCs w:val="28"/>
        </w:rPr>
        <w:t>.</w:t>
      </w:r>
    </w:p>
    <w:p w:rsidR="00EE09C2" w:rsidRPr="002527D4" w:rsidRDefault="00EE09C2" w:rsidP="00C5767B">
      <w:pPr>
        <w:widowControl w:val="0"/>
        <w:autoSpaceDE w:val="0"/>
        <w:autoSpaceDN w:val="0"/>
        <w:adjustRightInd w:val="0"/>
        <w:ind w:firstLine="708"/>
        <w:jc w:val="both"/>
        <w:rPr>
          <w:sz w:val="28"/>
          <w:szCs w:val="28"/>
        </w:rPr>
      </w:pPr>
      <w:r w:rsidRPr="00EA0AF4">
        <w:rPr>
          <w:sz w:val="28"/>
          <w:szCs w:val="28"/>
        </w:rPr>
        <w:t>- МКУ «УИТС г. Сургута» в течении 3 рабочих дней размещает заявление</w:t>
      </w:r>
      <w:r w:rsidRPr="002527D4">
        <w:rPr>
          <w:sz w:val="28"/>
          <w:szCs w:val="28"/>
        </w:rPr>
        <w:t xml:space="preserve"> и пакет документов в автоматизированной информационной системе </w:t>
      </w:r>
      <w:r w:rsidR="00E14BFC" w:rsidRPr="002527D4">
        <w:rPr>
          <w:sz w:val="28"/>
          <w:szCs w:val="28"/>
        </w:rPr>
        <w:t>АИС МФЦ.</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Максимальная продолжительность административной процедуры - 20 минут.</w:t>
      </w:r>
    </w:p>
    <w:p w:rsidR="00A616BE" w:rsidRPr="002527D4" w:rsidRDefault="00A616BE" w:rsidP="0032112C">
      <w:pPr>
        <w:widowControl w:val="0"/>
        <w:autoSpaceDE w:val="0"/>
        <w:autoSpaceDN w:val="0"/>
        <w:adjustRightInd w:val="0"/>
        <w:ind w:firstLine="708"/>
        <w:jc w:val="both"/>
        <w:rPr>
          <w:sz w:val="28"/>
          <w:szCs w:val="28"/>
        </w:rPr>
      </w:pPr>
      <w:bookmarkStart w:id="62" w:name="sub_319"/>
      <w:r w:rsidRPr="002527D4">
        <w:rPr>
          <w:sz w:val="28"/>
          <w:szCs w:val="28"/>
        </w:rPr>
        <w:t xml:space="preserve">МКУ </w:t>
      </w:r>
      <w:r w:rsidR="0090023B" w:rsidRPr="002527D4">
        <w:rPr>
          <w:sz w:val="28"/>
          <w:szCs w:val="28"/>
        </w:rPr>
        <w:t>«</w:t>
      </w:r>
      <w:r w:rsidR="00740793" w:rsidRPr="002527D4">
        <w:rPr>
          <w:sz w:val="28"/>
          <w:szCs w:val="28"/>
        </w:rPr>
        <w:t>УИТС</w:t>
      </w:r>
      <w:r w:rsidRPr="002527D4">
        <w:rPr>
          <w:sz w:val="28"/>
          <w:szCs w:val="28"/>
        </w:rPr>
        <w:t xml:space="preserve"> г. Сургута</w:t>
      </w:r>
      <w:r w:rsidR="0090023B" w:rsidRPr="002527D4">
        <w:rPr>
          <w:sz w:val="28"/>
          <w:szCs w:val="28"/>
        </w:rPr>
        <w:t>»</w:t>
      </w:r>
      <w:r w:rsidRPr="002527D4">
        <w:rPr>
          <w:sz w:val="28"/>
          <w:szCs w:val="28"/>
        </w:rPr>
        <w:t xml:space="preserve"> осуществляет хранение принятых заявлений 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и локальными нормативными актами </w:t>
      </w:r>
      <w:r w:rsidR="008338A0" w:rsidRPr="002527D4">
        <w:rPr>
          <w:sz w:val="28"/>
          <w:szCs w:val="28"/>
        </w:rPr>
        <w:t xml:space="preserve">МКУ </w:t>
      </w:r>
      <w:r w:rsidR="0090023B" w:rsidRPr="002527D4">
        <w:rPr>
          <w:sz w:val="28"/>
          <w:szCs w:val="28"/>
        </w:rPr>
        <w:t>«</w:t>
      </w:r>
      <w:r w:rsidR="008338A0" w:rsidRPr="002527D4">
        <w:rPr>
          <w:sz w:val="28"/>
          <w:szCs w:val="28"/>
        </w:rPr>
        <w:t>УИТС г. Сургута</w:t>
      </w:r>
      <w:r w:rsidR="0090023B" w:rsidRPr="002527D4">
        <w:rPr>
          <w:sz w:val="28"/>
          <w:szCs w:val="28"/>
        </w:rPr>
        <w:t>»</w:t>
      </w:r>
      <w:r w:rsidRPr="002527D4">
        <w:rPr>
          <w:sz w:val="28"/>
          <w:szCs w:val="28"/>
        </w:rPr>
        <w:t>.</w:t>
      </w:r>
    </w:p>
    <w:bookmarkEnd w:id="62"/>
    <w:p w:rsidR="00A616BE" w:rsidRPr="004A1C80" w:rsidRDefault="00A616BE" w:rsidP="001F099B">
      <w:pPr>
        <w:widowControl w:val="0"/>
        <w:autoSpaceDE w:val="0"/>
        <w:autoSpaceDN w:val="0"/>
        <w:adjustRightInd w:val="0"/>
        <w:ind w:firstLine="708"/>
        <w:jc w:val="both"/>
        <w:rPr>
          <w:sz w:val="28"/>
          <w:szCs w:val="28"/>
        </w:rPr>
      </w:pPr>
      <w:r w:rsidRPr="002527D4">
        <w:rPr>
          <w:sz w:val="28"/>
          <w:szCs w:val="28"/>
        </w:rPr>
        <w:t xml:space="preserve">1.1. Критерии принятия решения по данной административной процедуре: </w:t>
      </w:r>
      <w:r w:rsidRPr="004A1C80">
        <w:rPr>
          <w:sz w:val="28"/>
          <w:szCs w:val="28"/>
        </w:rPr>
        <w:t xml:space="preserve">наличие или отсутствие документов, перечень которых установлен </w:t>
      </w:r>
      <w:hyperlink w:anchor="sub_1211" w:history="1">
        <w:r w:rsidRPr="004A1C80">
          <w:rPr>
            <w:sz w:val="28"/>
            <w:szCs w:val="28"/>
          </w:rPr>
          <w:t>пунктом 11</w:t>
        </w:r>
      </w:hyperlink>
      <w:r w:rsidR="001F3B3D" w:rsidRPr="004A1C80">
        <w:rPr>
          <w:sz w:val="28"/>
          <w:szCs w:val="28"/>
        </w:rPr>
        <w:t xml:space="preserve"> раздела </w:t>
      </w:r>
      <w:r w:rsidR="001F3B3D" w:rsidRPr="004A1C80">
        <w:rPr>
          <w:sz w:val="28"/>
          <w:szCs w:val="28"/>
          <w:lang w:val="en-US"/>
        </w:rPr>
        <w:t>II</w:t>
      </w:r>
      <w:r w:rsidRPr="004A1C80">
        <w:rPr>
          <w:sz w:val="28"/>
          <w:szCs w:val="28"/>
        </w:rPr>
        <w:t xml:space="preserve"> настоящего административного регламента, и наличие или отсутствие оснований для отказа в приеме документов, предусмотренных </w:t>
      </w:r>
      <w:hyperlink w:anchor="sub_1212" w:history="1">
        <w:r w:rsidRPr="004A1C80">
          <w:rPr>
            <w:sz w:val="28"/>
            <w:szCs w:val="28"/>
          </w:rPr>
          <w:t>пунктом 12</w:t>
        </w:r>
      </w:hyperlink>
      <w:r w:rsidR="001F3B3D" w:rsidRPr="004A1C80">
        <w:rPr>
          <w:sz w:val="28"/>
          <w:szCs w:val="28"/>
        </w:rPr>
        <w:t xml:space="preserve"> раздела </w:t>
      </w:r>
      <w:r w:rsidR="001F3B3D" w:rsidRPr="004A1C80">
        <w:rPr>
          <w:sz w:val="28"/>
          <w:szCs w:val="28"/>
          <w:lang w:val="en-US"/>
        </w:rPr>
        <w:t>II</w:t>
      </w:r>
      <w:r w:rsidR="001F3B3D" w:rsidRPr="004A1C80">
        <w:rPr>
          <w:sz w:val="28"/>
          <w:szCs w:val="28"/>
        </w:rPr>
        <w:t xml:space="preserve"> </w:t>
      </w:r>
      <w:r w:rsidRPr="004A1C80">
        <w:rPr>
          <w:sz w:val="28"/>
          <w:szCs w:val="28"/>
        </w:rPr>
        <w:t>настоящего административного регламента.</w:t>
      </w:r>
    </w:p>
    <w:p w:rsidR="00A616BE" w:rsidRPr="002527D4" w:rsidRDefault="00A616BE" w:rsidP="00402D32">
      <w:pPr>
        <w:widowControl w:val="0"/>
        <w:autoSpaceDE w:val="0"/>
        <w:autoSpaceDN w:val="0"/>
        <w:adjustRightInd w:val="0"/>
        <w:ind w:firstLine="708"/>
        <w:jc w:val="both"/>
        <w:rPr>
          <w:sz w:val="28"/>
          <w:szCs w:val="28"/>
        </w:rPr>
      </w:pPr>
      <w:bookmarkStart w:id="63" w:name="sub_3112"/>
      <w:r w:rsidRPr="004A1C80">
        <w:rPr>
          <w:sz w:val="28"/>
          <w:szCs w:val="28"/>
        </w:rPr>
        <w:t>Данная</w:t>
      </w:r>
      <w:r w:rsidRPr="002527D4">
        <w:rPr>
          <w:sz w:val="28"/>
          <w:szCs w:val="28"/>
        </w:rPr>
        <w:t xml:space="preserve"> административная процедура может осуществляться в электронной форме.</w:t>
      </w:r>
    </w:p>
    <w:p w:rsidR="00A616BE" w:rsidRPr="002527D4" w:rsidRDefault="00A616BE" w:rsidP="001F099B">
      <w:pPr>
        <w:widowControl w:val="0"/>
        <w:autoSpaceDE w:val="0"/>
        <w:autoSpaceDN w:val="0"/>
        <w:adjustRightInd w:val="0"/>
        <w:ind w:firstLine="708"/>
        <w:jc w:val="both"/>
        <w:rPr>
          <w:sz w:val="28"/>
          <w:szCs w:val="28"/>
        </w:rPr>
      </w:pPr>
      <w:bookmarkStart w:id="64" w:name="sub_1032"/>
      <w:bookmarkEnd w:id="63"/>
      <w:r w:rsidRPr="002527D4">
        <w:rPr>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r w:rsidR="00A46345">
        <w:rPr>
          <w:sz w:val="28"/>
          <w:szCs w:val="28"/>
        </w:rPr>
        <w:t>.</w:t>
      </w:r>
    </w:p>
    <w:p w:rsidR="00A616BE" w:rsidRPr="002527D4" w:rsidRDefault="00A616BE" w:rsidP="001F099B">
      <w:pPr>
        <w:widowControl w:val="0"/>
        <w:autoSpaceDE w:val="0"/>
        <w:autoSpaceDN w:val="0"/>
        <w:adjustRightInd w:val="0"/>
        <w:ind w:firstLine="708"/>
        <w:jc w:val="both"/>
        <w:rPr>
          <w:sz w:val="28"/>
          <w:szCs w:val="28"/>
        </w:rPr>
      </w:pPr>
      <w:bookmarkStart w:id="65" w:name="sub_321"/>
      <w:bookmarkEnd w:id="64"/>
      <w:r w:rsidRPr="002527D4">
        <w:rPr>
          <w:sz w:val="28"/>
          <w:szCs w:val="28"/>
        </w:rPr>
        <w:t xml:space="preserve">2.1. Основанием для начала административной процедуры является регистрация заявления в автоматизированной информационной системе </w:t>
      </w:r>
      <w:r w:rsidR="00E14BFC" w:rsidRPr="002527D4">
        <w:rPr>
          <w:sz w:val="28"/>
          <w:szCs w:val="28"/>
        </w:rPr>
        <w:t>АИС МФЦ.</w:t>
      </w:r>
    </w:p>
    <w:bookmarkEnd w:id="65"/>
    <w:p w:rsidR="00A616BE" w:rsidRPr="004A1C80" w:rsidRDefault="00A616BE" w:rsidP="001F099B">
      <w:pPr>
        <w:widowControl w:val="0"/>
        <w:autoSpaceDE w:val="0"/>
        <w:autoSpaceDN w:val="0"/>
        <w:adjustRightInd w:val="0"/>
        <w:ind w:firstLine="708"/>
        <w:jc w:val="both"/>
        <w:rPr>
          <w:sz w:val="28"/>
          <w:szCs w:val="28"/>
        </w:rPr>
      </w:pPr>
      <w:r w:rsidRPr="002527D4">
        <w:rPr>
          <w:sz w:val="28"/>
          <w:szCs w:val="28"/>
        </w:rPr>
        <w:t xml:space="preserve">2.2. Сотрудник </w:t>
      </w:r>
      <w:r w:rsidR="003E34FE" w:rsidRPr="002527D4">
        <w:rPr>
          <w:sz w:val="28"/>
          <w:szCs w:val="28"/>
        </w:rPr>
        <w:t>МКУ «УИТС г. Сургута»</w:t>
      </w:r>
      <w:r w:rsidRPr="002527D4">
        <w:rPr>
          <w:sz w:val="28"/>
          <w:szCs w:val="28"/>
        </w:rPr>
        <w:t xml:space="preserve">, ответственный 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муниципальной услуги, предусмотренные </w:t>
      </w:r>
      <w:hyperlink w:anchor="sub_2142" w:history="1">
        <w:r w:rsidRPr="004A1C80">
          <w:rPr>
            <w:sz w:val="28"/>
            <w:szCs w:val="28"/>
          </w:rPr>
          <w:t>подпунктами 14.2 - 14.</w:t>
        </w:r>
        <w:r w:rsidR="004C4A35" w:rsidRPr="004A1C80">
          <w:rPr>
            <w:sz w:val="28"/>
            <w:szCs w:val="28"/>
          </w:rPr>
          <w:t>6</w:t>
        </w:r>
        <w:r w:rsidRPr="004A1C80">
          <w:rPr>
            <w:sz w:val="28"/>
            <w:szCs w:val="28"/>
          </w:rPr>
          <w:t xml:space="preserve"> пункта 14</w:t>
        </w:r>
      </w:hyperlink>
      <w:r w:rsidRPr="004A1C80">
        <w:rPr>
          <w:sz w:val="28"/>
          <w:szCs w:val="28"/>
        </w:rPr>
        <w:t xml:space="preserve"> </w:t>
      </w:r>
      <w:r w:rsidR="00BC2832" w:rsidRPr="004A1C80">
        <w:rPr>
          <w:sz w:val="28"/>
          <w:szCs w:val="28"/>
        </w:rPr>
        <w:t xml:space="preserve">раздела II </w:t>
      </w:r>
      <w:r w:rsidRPr="004A1C80">
        <w:rPr>
          <w:sz w:val="28"/>
          <w:szCs w:val="28"/>
        </w:rPr>
        <w:t>настоящего регламента.</w:t>
      </w:r>
    </w:p>
    <w:p w:rsidR="00613B63" w:rsidRPr="00D679D6" w:rsidRDefault="00A616BE" w:rsidP="00613B63">
      <w:pPr>
        <w:widowControl w:val="0"/>
        <w:autoSpaceDE w:val="0"/>
        <w:autoSpaceDN w:val="0"/>
        <w:adjustRightInd w:val="0"/>
        <w:ind w:firstLine="708"/>
        <w:jc w:val="both"/>
        <w:rPr>
          <w:sz w:val="28"/>
          <w:szCs w:val="28"/>
        </w:rPr>
      </w:pPr>
      <w:r w:rsidRPr="004A1C80">
        <w:rPr>
          <w:sz w:val="28"/>
          <w:szCs w:val="28"/>
        </w:rPr>
        <w:t xml:space="preserve">2.3. </w:t>
      </w:r>
      <w:bookmarkStart w:id="66" w:name="sub_32302"/>
      <w:r w:rsidR="003D60B8" w:rsidRPr="004A1C80">
        <w:rPr>
          <w:sz w:val="28"/>
          <w:szCs w:val="28"/>
        </w:rPr>
        <w:t xml:space="preserve">Не позднее десятого числа первого месяца квартала, следующего за </w:t>
      </w:r>
      <w:r w:rsidR="003D60B8" w:rsidRPr="004A1C80">
        <w:rPr>
          <w:sz w:val="28"/>
          <w:szCs w:val="28"/>
        </w:rPr>
        <w:lastRenderedPageBreak/>
        <w:t xml:space="preserve">кварталом, в котором была произведена регистрация заявления (в январе - в течение пяти первых рабочих дней месяца), сотрудник управления, ответственный за осуществление межведомственного взаимодействия, запрашивает сведения, указанные в </w:t>
      </w:r>
      <w:hyperlink w:anchor="sub_21131" w:history="1">
        <w:r w:rsidR="003D60B8" w:rsidRPr="00D679D6">
          <w:rPr>
            <w:sz w:val="28"/>
            <w:szCs w:val="28"/>
          </w:rPr>
          <w:t>подпунктах 11.</w:t>
        </w:r>
        <w:r w:rsidR="00B469FC" w:rsidRPr="00D679D6">
          <w:rPr>
            <w:sz w:val="28"/>
            <w:szCs w:val="28"/>
          </w:rPr>
          <w:t>4</w:t>
        </w:r>
        <w:r w:rsidR="003D60B8" w:rsidRPr="00D679D6">
          <w:rPr>
            <w:sz w:val="28"/>
            <w:szCs w:val="28"/>
          </w:rPr>
          <w:t>.1</w:t>
        </w:r>
      </w:hyperlink>
      <w:r w:rsidR="00297265" w:rsidRPr="00D679D6">
        <w:rPr>
          <w:sz w:val="28"/>
          <w:szCs w:val="28"/>
        </w:rPr>
        <w:t xml:space="preserve"> - </w:t>
      </w:r>
      <w:hyperlink w:anchor="sub_21136" w:history="1">
        <w:r w:rsidR="003D60B8" w:rsidRPr="00D679D6">
          <w:rPr>
            <w:sz w:val="28"/>
            <w:szCs w:val="28"/>
          </w:rPr>
          <w:t>11.</w:t>
        </w:r>
        <w:r w:rsidR="00B469FC" w:rsidRPr="00D679D6">
          <w:rPr>
            <w:sz w:val="28"/>
            <w:szCs w:val="28"/>
          </w:rPr>
          <w:t>4</w:t>
        </w:r>
        <w:r w:rsidR="003D60B8" w:rsidRPr="00D679D6">
          <w:rPr>
            <w:sz w:val="28"/>
            <w:szCs w:val="28"/>
          </w:rPr>
          <w:t>.</w:t>
        </w:r>
        <w:r w:rsidR="00145140" w:rsidRPr="00D679D6">
          <w:rPr>
            <w:sz w:val="28"/>
            <w:szCs w:val="28"/>
          </w:rPr>
          <w:t>7</w:t>
        </w:r>
        <w:r w:rsidR="003D60B8" w:rsidRPr="00D679D6">
          <w:rPr>
            <w:sz w:val="28"/>
            <w:szCs w:val="28"/>
          </w:rPr>
          <w:t xml:space="preserve"> пункта 11 раздела </w:t>
        </w:r>
        <w:r w:rsidR="003D60B8" w:rsidRPr="00D679D6">
          <w:rPr>
            <w:sz w:val="28"/>
            <w:szCs w:val="28"/>
            <w:lang w:val="en-US"/>
          </w:rPr>
          <w:t>II</w:t>
        </w:r>
        <w:r w:rsidR="003D60B8" w:rsidRPr="00D679D6">
          <w:rPr>
            <w:sz w:val="28"/>
            <w:szCs w:val="28"/>
          </w:rPr>
          <w:t xml:space="preserve"> </w:t>
        </w:r>
      </w:hyperlink>
      <w:r w:rsidR="003D60B8" w:rsidRPr="00D679D6">
        <w:rPr>
          <w:sz w:val="28"/>
          <w:szCs w:val="28"/>
        </w:rPr>
        <w:t xml:space="preserve"> настоящего регламента, в Пенсионном фонде Российской Федерации, </w:t>
      </w:r>
      <w:r w:rsidR="00A22B62" w:rsidRPr="00D679D6">
        <w:rPr>
          <w:sz w:val="28"/>
          <w:szCs w:val="28"/>
        </w:rPr>
        <w:t xml:space="preserve">Департаменте социального развития Ханты-Мансийского автономного округа </w:t>
      </w:r>
      <w:r w:rsidR="007271A6">
        <w:rPr>
          <w:sz w:val="28"/>
          <w:szCs w:val="28"/>
        </w:rPr>
        <w:t>–</w:t>
      </w:r>
      <w:r w:rsidR="00A22B62" w:rsidRPr="00D679D6">
        <w:rPr>
          <w:sz w:val="28"/>
          <w:szCs w:val="28"/>
        </w:rPr>
        <w:t xml:space="preserve"> Югры</w:t>
      </w:r>
      <w:r w:rsidR="007271A6">
        <w:rPr>
          <w:sz w:val="28"/>
          <w:szCs w:val="28"/>
        </w:rPr>
        <w:t>,</w:t>
      </w:r>
      <w:r w:rsidR="00A22B62" w:rsidRPr="00D679D6">
        <w:rPr>
          <w:sz w:val="28"/>
          <w:szCs w:val="28"/>
        </w:rPr>
        <w:t xml:space="preserve"> </w:t>
      </w:r>
      <w:r w:rsidR="003D60B8" w:rsidRPr="00D679D6">
        <w:rPr>
          <w:sz w:val="28"/>
          <w:szCs w:val="28"/>
        </w:rPr>
        <w:t>Министерстве внутренних дел Российской Федерации</w:t>
      </w:r>
      <w:r w:rsidR="003A6BE1" w:rsidRPr="00D679D6">
        <w:rPr>
          <w:sz w:val="28"/>
          <w:szCs w:val="28"/>
        </w:rPr>
        <w:t xml:space="preserve">, </w:t>
      </w:r>
      <w:r w:rsidR="003654F9" w:rsidRPr="00D679D6">
        <w:rPr>
          <w:sz w:val="28"/>
          <w:szCs w:val="28"/>
        </w:rPr>
        <w:t>о</w:t>
      </w:r>
      <w:r w:rsidR="003A6BE1" w:rsidRPr="00D679D6">
        <w:rPr>
          <w:sz w:val="28"/>
          <w:szCs w:val="28"/>
        </w:rPr>
        <w:t>рган</w:t>
      </w:r>
      <w:r w:rsidR="003654F9" w:rsidRPr="00D679D6">
        <w:rPr>
          <w:sz w:val="28"/>
          <w:szCs w:val="28"/>
        </w:rPr>
        <w:t>ах</w:t>
      </w:r>
      <w:r w:rsidR="003A6BE1" w:rsidRPr="00D679D6">
        <w:rPr>
          <w:sz w:val="28"/>
          <w:szCs w:val="28"/>
        </w:rPr>
        <w:t xml:space="preserve"> опеки и попечительства</w:t>
      </w:r>
      <w:r w:rsidR="003D60B8" w:rsidRPr="00D679D6">
        <w:rPr>
          <w:sz w:val="28"/>
          <w:szCs w:val="28"/>
        </w:rPr>
        <w:t xml:space="preserve">,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 </w:t>
      </w:r>
      <w:bookmarkEnd w:id="66"/>
      <w:r w:rsidR="003F774B" w:rsidRPr="00D679D6">
        <w:rPr>
          <w:sz w:val="28"/>
          <w:szCs w:val="28"/>
          <w:lang w:val="en-US"/>
        </w:rPr>
        <w:t>C</w:t>
      </w:r>
      <w:r w:rsidR="003D60B8" w:rsidRPr="00D679D6">
        <w:rPr>
          <w:sz w:val="28"/>
          <w:szCs w:val="28"/>
        </w:rPr>
        <w:t xml:space="preserve">ведения, указанные в </w:t>
      </w:r>
      <w:hyperlink w:anchor="sub_21131" w:history="1">
        <w:r w:rsidR="003D60B8" w:rsidRPr="00D679D6">
          <w:rPr>
            <w:sz w:val="28"/>
            <w:szCs w:val="28"/>
          </w:rPr>
          <w:t>подпункт</w:t>
        </w:r>
        <w:r w:rsidR="003F774B" w:rsidRPr="00D679D6">
          <w:rPr>
            <w:sz w:val="28"/>
            <w:szCs w:val="28"/>
          </w:rPr>
          <w:t>е</w:t>
        </w:r>
        <w:r w:rsidR="003D60B8" w:rsidRPr="00D679D6">
          <w:rPr>
            <w:sz w:val="28"/>
            <w:szCs w:val="28"/>
          </w:rPr>
          <w:t xml:space="preserve"> 11.</w:t>
        </w:r>
        <w:r w:rsidR="00B469FC" w:rsidRPr="00D679D6">
          <w:rPr>
            <w:sz w:val="28"/>
            <w:szCs w:val="28"/>
          </w:rPr>
          <w:t>4</w:t>
        </w:r>
        <w:r w:rsidR="003D60B8" w:rsidRPr="00D679D6">
          <w:rPr>
            <w:sz w:val="28"/>
            <w:szCs w:val="28"/>
          </w:rPr>
          <w:t>.</w:t>
        </w:r>
      </w:hyperlink>
      <w:r w:rsidR="00223E34" w:rsidRPr="00D679D6">
        <w:rPr>
          <w:sz w:val="28"/>
          <w:szCs w:val="28"/>
        </w:rPr>
        <w:t>3</w:t>
      </w:r>
      <w:r w:rsidR="00032554" w:rsidRPr="00D679D6">
        <w:rPr>
          <w:sz w:val="28"/>
          <w:szCs w:val="28"/>
        </w:rPr>
        <w:t xml:space="preserve"> </w:t>
      </w:r>
      <w:hyperlink w:anchor="sub_21136" w:history="1">
        <w:r w:rsidR="00032554" w:rsidRPr="00D679D6">
          <w:rPr>
            <w:sz w:val="28"/>
            <w:szCs w:val="28"/>
          </w:rPr>
          <w:t xml:space="preserve">пункта 11 раздела </w:t>
        </w:r>
        <w:r w:rsidR="00032554" w:rsidRPr="00D679D6">
          <w:rPr>
            <w:sz w:val="28"/>
            <w:szCs w:val="28"/>
            <w:lang w:val="en-US"/>
          </w:rPr>
          <w:t>II</w:t>
        </w:r>
        <w:r w:rsidR="00032554" w:rsidRPr="00D679D6">
          <w:rPr>
            <w:sz w:val="28"/>
            <w:szCs w:val="28"/>
          </w:rPr>
          <w:t xml:space="preserve"> </w:t>
        </w:r>
      </w:hyperlink>
      <w:r w:rsidR="00032554" w:rsidRPr="00D679D6">
        <w:rPr>
          <w:sz w:val="28"/>
          <w:szCs w:val="28"/>
        </w:rPr>
        <w:t xml:space="preserve"> настоящего регламента,</w:t>
      </w:r>
      <w:r w:rsidR="003D60B8" w:rsidRPr="00D679D6">
        <w:rPr>
          <w:sz w:val="28"/>
          <w:szCs w:val="28"/>
        </w:rPr>
        <w:t xml:space="preserve"> запрашиваются</w:t>
      </w:r>
      <w:r w:rsidR="003F774B" w:rsidRPr="00D679D6">
        <w:rPr>
          <w:sz w:val="28"/>
          <w:szCs w:val="28"/>
        </w:rPr>
        <w:t xml:space="preserve"> в отношении всех заявителей, кроме подавших заявление в </w:t>
      </w:r>
      <w:r w:rsidR="005B5405" w:rsidRPr="00D679D6">
        <w:rPr>
          <w:sz w:val="28"/>
          <w:szCs w:val="28"/>
        </w:rPr>
        <w:t>квартале</w:t>
      </w:r>
      <w:r w:rsidR="00223E34" w:rsidRPr="00D679D6">
        <w:rPr>
          <w:sz w:val="28"/>
          <w:szCs w:val="28"/>
        </w:rPr>
        <w:t>, предшествующем кварталу, в котором направляются межведомственные запросы</w:t>
      </w:r>
      <w:r w:rsidR="003D60B8" w:rsidRPr="00D679D6">
        <w:rPr>
          <w:sz w:val="28"/>
          <w:szCs w:val="28"/>
        </w:rPr>
        <w:t>.</w:t>
      </w:r>
      <w:r w:rsidR="00613B63" w:rsidRPr="00D679D6">
        <w:rPr>
          <w:sz w:val="28"/>
          <w:szCs w:val="28"/>
        </w:rPr>
        <w:t xml:space="preserve"> </w:t>
      </w:r>
    </w:p>
    <w:p w:rsidR="00613B63" w:rsidRPr="004A1C80" w:rsidRDefault="00613B63" w:rsidP="00613B63">
      <w:pPr>
        <w:widowControl w:val="0"/>
        <w:autoSpaceDE w:val="0"/>
        <w:autoSpaceDN w:val="0"/>
        <w:adjustRightInd w:val="0"/>
        <w:ind w:firstLine="708"/>
        <w:jc w:val="both"/>
        <w:rPr>
          <w:sz w:val="28"/>
          <w:szCs w:val="28"/>
        </w:rPr>
      </w:pPr>
      <w:r w:rsidRPr="00D679D6">
        <w:rPr>
          <w:sz w:val="28"/>
          <w:szCs w:val="28"/>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r w:rsidR="003654F9" w:rsidRPr="00D679D6">
        <w:rPr>
          <w:sz w:val="28"/>
          <w:szCs w:val="28"/>
        </w:rPr>
        <w:t>под</w:t>
      </w:r>
      <w:hyperlink w:anchor="sub_21131" w:history="1">
        <w:r w:rsidRPr="00D679D6">
          <w:rPr>
            <w:sz w:val="28"/>
            <w:szCs w:val="28"/>
          </w:rPr>
          <w:t>пунктах 11.</w:t>
        </w:r>
        <w:r w:rsidR="00B469FC" w:rsidRPr="00D679D6">
          <w:rPr>
            <w:sz w:val="28"/>
            <w:szCs w:val="28"/>
          </w:rPr>
          <w:t>4</w:t>
        </w:r>
        <w:r w:rsidRPr="00D679D6">
          <w:rPr>
            <w:sz w:val="28"/>
            <w:szCs w:val="28"/>
          </w:rPr>
          <w:t>.1 - 11.</w:t>
        </w:r>
        <w:r w:rsidR="00B469FC" w:rsidRPr="00D679D6">
          <w:rPr>
            <w:sz w:val="28"/>
            <w:szCs w:val="28"/>
          </w:rPr>
          <w:t>4</w:t>
        </w:r>
        <w:r w:rsidRPr="00D679D6">
          <w:rPr>
            <w:sz w:val="28"/>
            <w:szCs w:val="28"/>
          </w:rPr>
          <w:t>.4</w:t>
        </w:r>
      </w:hyperlink>
      <w:r w:rsidRPr="00D679D6">
        <w:rPr>
          <w:sz w:val="28"/>
          <w:szCs w:val="28"/>
        </w:rPr>
        <w:t xml:space="preserve">, </w:t>
      </w:r>
      <w:r w:rsidR="007271A6">
        <w:rPr>
          <w:sz w:val="28"/>
          <w:szCs w:val="28"/>
        </w:rPr>
        <w:t xml:space="preserve">11.4.6, </w:t>
      </w:r>
      <w:hyperlink w:anchor="sub_21136" w:history="1">
        <w:r w:rsidRPr="00D679D6">
          <w:rPr>
            <w:sz w:val="28"/>
            <w:szCs w:val="28"/>
          </w:rPr>
          <w:t>11.</w:t>
        </w:r>
        <w:r w:rsidR="00B469FC" w:rsidRPr="00D679D6">
          <w:rPr>
            <w:sz w:val="28"/>
            <w:szCs w:val="28"/>
          </w:rPr>
          <w:t>4</w:t>
        </w:r>
        <w:r w:rsidRPr="00D679D6">
          <w:rPr>
            <w:sz w:val="28"/>
            <w:szCs w:val="28"/>
          </w:rPr>
          <w:t>.</w:t>
        </w:r>
        <w:r w:rsidR="00C25F2E" w:rsidRPr="00D679D6">
          <w:rPr>
            <w:sz w:val="28"/>
            <w:szCs w:val="28"/>
          </w:rPr>
          <w:t>7</w:t>
        </w:r>
        <w:r w:rsidR="00BA203E" w:rsidRPr="00D679D6">
          <w:rPr>
            <w:sz w:val="28"/>
            <w:szCs w:val="28"/>
          </w:rPr>
          <w:t xml:space="preserve"> </w:t>
        </w:r>
        <w:r w:rsidR="00032554" w:rsidRPr="00D679D6">
          <w:rPr>
            <w:sz w:val="28"/>
            <w:szCs w:val="28"/>
          </w:rPr>
          <w:t xml:space="preserve"> </w:t>
        </w:r>
        <w:hyperlink w:anchor="sub_21136" w:history="1">
          <w:r w:rsidR="00032554" w:rsidRPr="00D679D6">
            <w:rPr>
              <w:sz w:val="28"/>
              <w:szCs w:val="28"/>
            </w:rPr>
            <w:t xml:space="preserve">пункта 11 раздела </w:t>
          </w:r>
          <w:r w:rsidR="00032554" w:rsidRPr="00D679D6">
            <w:rPr>
              <w:sz w:val="28"/>
              <w:szCs w:val="28"/>
              <w:lang w:val="en-US"/>
            </w:rPr>
            <w:t>II</w:t>
          </w:r>
          <w:r w:rsidR="00032554" w:rsidRPr="00D679D6">
            <w:rPr>
              <w:sz w:val="28"/>
              <w:szCs w:val="28"/>
            </w:rPr>
            <w:t xml:space="preserve"> </w:t>
          </w:r>
        </w:hyperlink>
        <w:r w:rsidR="00032554" w:rsidRPr="00D679D6">
          <w:rPr>
            <w:sz w:val="28"/>
            <w:szCs w:val="28"/>
          </w:rPr>
          <w:t xml:space="preserve"> настоящего регламента</w:t>
        </w:r>
      </w:hyperlink>
      <w:r w:rsidRPr="00D679D6">
        <w:rPr>
          <w:sz w:val="28"/>
          <w:szCs w:val="28"/>
        </w:rPr>
        <w:t>, при повторном обращении</w:t>
      </w:r>
      <w:r w:rsidRPr="004A1C80">
        <w:rPr>
          <w:sz w:val="28"/>
          <w:szCs w:val="28"/>
        </w:rPr>
        <w:t xml:space="preserve"> заявителя (некорректная информация предоставленная органом) может осуществляться за период не более трех лет, предшествующих повторному обращению заявителя.</w:t>
      </w:r>
    </w:p>
    <w:p w:rsidR="00A616BE" w:rsidRPr="002527D4" w:rsidRDefault="00A616BE" w:rsidP="001F099B">
      <w:pPr>
        <w:widowControl w:val="0"/>
        <w:autoSpaceDE w:val="0"/>
        <w:autoSpaceDN w:val="0"/>
        <w:adjustRightInd w:val="0"/>
        <w:ind w:firstLine="708"/>
        <w:jc w:val="both"/>
        <w:rPr>
          <w:sz w:val="28"/>
          <w:szCs w:val="28"/>
        </w:rPr>
      </w:pPr>
      <w:r w:rsidRPr="004A1C80">
        <w:rPr>
          <w:sz w:val="28"/>
          <w:szCs w:val="28"/>
        </w:rPr>
        <w:t>2.3.</w:t>
      </w:r>
      <w:r w:rsidR="003D60B8" w:rsidRPr="004A1C80">
        <w:rPr>
          <w:sz w:val="28"/>
          <w:szCs w:val="28"/>
        </w:rPr>
        <w:t>1</w:t>
      </w:r>
      <w:r w:rsidRPr="004A1C80">
        <w:rPr>
          <w:sz w:val="28"/>
          <w:szCs w:val="28"/>
        </w:rPr>
        <w:t>. Неполучение или несвоевременное получение ответа на межведомственный запрос, а также получение запрошенных сведений не в полном объеме не являются основанием для увеличения срока принятия решения о предоставлении муниципальной услуги, отказа в ее пре</w:t>
      </w:r>
      <w:r w:rsidRPr="002527D4">
        <w:rPr>
          <w:sz w:val="28"/>
          <w:szCs w:val="28"/>
        </w:rPr>
        <w:t>доставлении или прекращения предоставления муниципальной услуги. В таком случае принимается решение о предоставлении муниципальной услуги (при отсутствии иных оснований для отказа в предоставлении или прекращения предоставления муниципальной услуги). В случае если в квартале, следующем за кварталом поступления заявления о возобновлении предоставления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прекращается в текущем квартале, но при этом осуществляется компенсация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возобновлении муниципальной услуги, включительно.</w:t>
      </w:r>
    </w:p>
    <w:p w:rsidR="00A616BE" w:rsidRPr="002527D4" w:rsidRDefault="00A616BE" w:rsidP="00C865B8">
      <w:pPr>
        <w:widowControl w:val="0"/>
        <w:autoSpaceDE w:val="0"/>
        <w:autoSpaceDN w:val="0"/>
        <w:adjustRightInd w:val="0"/>
        <w:ind w:firstLine="708"/>
        <w:jc w:val="both"/>
        <w:rPr>
          <w:sz w:val="28"/>
          <w:szCs w:val="28"/>
        </w:rPr>
      </w:pPr>
      <w:bookmarkStart w:id="67" w:name="sub_32322"/>
      <w:r w:rsidRPr="002527D4">
        <w:rPr>
          <w:sz w:val="28"/>
          <w:szCs w:val="28"/>
        </w:rPr>
        <w:t xml:space="preserve">В случае если после принятия решения об отказе в предоставлении муниципальной услуги на основании информации, полученной в рамках межведомственного информационного взаимодействия (некорректная информация, предоставленная органом), предоставление муниципальной услуги осуществляется с выплатой неполученных сумм денежной компенсации за весь период с момента отказа в предоставлении муниципальной услуги, но не более трех лет. Предоставление муниципальной услуги осуществляется с квартала, следующего за кварталом поступления повторного заявления о предоставлении муниципальной услуги, при этом осуществляется перерасчет </w:t>
      </w:r>
      <w:r w:rsidRPr="002527D4">
        <w:rPr>
          <w:sz w:val="28"/>
          <w:szCs w:val="28"/>
        </w:rPr>
        <w:lastRenderedPageBreak/>
        <w:t>неполученных сумм денежной компенсации за весь период с момента отказа в предоставлении муниципальной услуги по квартал, в котором поступило повторное заявление о предоставлении муниципальной услуги, включительно.</w:t>
      </w:r>
    </w:p>
    <w:bookmarkEnd w:id="67"/>
    <w:p w:rsidR="00A616BE" w:rsidRPr="002527D4" w:rsidRDefault="00A616BE" w:rsidP="00C865B8">
      <w:pPr>
        <w:widowControl w:val="0"/>
        <w:autoSpaceDE w:val="0"/>
        <w:autoSpaceDN w:val="0"/>
        <w:adjustRightInd w:val="0"/>
        <w:ind w:firstLine="708"/>
        <w:jc w:val="both"/>
        <w:rPr>
          <w:sz w:val="28"/>
          <w:szCs w:val="28"/>
        </w:rPr>
      </w:pPr>
      <w:r w:rsidRPr="002527D4">
        <w:rPr>
          <w:sz w:val="28"/>
          <w:szCs w:val="28"/>
        </w:rPr>
        <w:t>В случае если в квартале, следующем за кварталом поступления заявления о предоставлении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прекращается в текущем квартале, 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предоставлении муниципальной услуги, включительно.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2.3.</w:t>
      </w:r>
      <w:r w:rsidR="0012109E">
        <w:rPr>
          <w:sz w:val="28"/>
          <w:szCs w:val="28"/>
        </w:rPr>
        <w:t>2</w:t>
      </w:r>
      <w:r w:rsidRPr="002527D4">
        <w:rPr>
          <w:sz w:val="28"/>
          <w:szCs w:val="28"/>
        </w:rPr>
        <w:t xml:space="preserve">. Не позднее трех дней после получения ответов на межведомственные запросы сотрудник управления направляет соответствующие сведения в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w:t>
      </w:r>
    </w:p>
    <w:p w:rsidR="00A616BE" w:rsidRPr="002527D4" w:rsidRDefault="00A616BE" w:rsidP="004C4A35">
      <w:pPr>
        <w:widowControl w:val="0"/>
        <w:autoSpaceDE w:val="0"/>
        <w:autoSpaceDN w:val="0"/>
        <w:adjustRightInd w:val="0"/>
        <w:ind w:firstLine="708"/>
        <w:jc w:val="both"/>
        <w:rPr>
          <w:sz w:val="28"/>
          <w:szCs w:val="28"/>
        </w:rPr>
      </w:pPr>
      <w:r w:rsidRPr="002527D4">
        <w:rPr>
          <w:sz w:val="28"/>
          <w:szCs w:val="28"/>
        </w:rPr>
        <w:t xml:space="preserve">2.4. По результатам проверки полученных сведений сотрудник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 xml:space="preserve"> формирует и не позднее двадцать пятого числа первого месяца квартала, следующего за кварталом, в котором была произведена регистрация заявления, направляет в управление:</w:t>
      </w:r>
    </w:p>
    <w:p w:rsidR="00A616BE" w:rsidRPr="00D679D6" w:rsidRDefault="00A616BE" w:rsidP="004C4A35">
      <w:pPr>
        <w:widowControl w:val="0"/>
        <w:autoSpaceDE w:val="0"/>
        <w:autoSpaceDN w:val="0"/>
        <w:adjustRightInd w:val="0"/>
        <w:ind w:firstLine="708"/>
        <w:jc w:val="both"/>
        <w:rPr>
          <w:sz w:val="28"/>
          <w:szCs w:val="28"/>
        </w:rPr>
      </w:pPr>
      <w:bookmarkStart w:id="68" w:name="sub_3242"/>
      <w:r w:rsidRPr="002527D4">
        <w:rPr>
          <w:sz w:val="28"/>
          <w:szCs w:val="28"/>
        </w:rPr>
        <w:t xml:space="preserve">- перечень заявителей, указанных в </w:t>
      </w:r>
      <w:hyperlink w:anchor="sub_261" w:history="1">
        <w:r w:rsidRPr="002527D4">
          <w:rPr>
            <w:sz w:val="28"/>
            <w:szCs w:val="28"/>
          </w:rPr>
          <w:t>подпунктах 6.1</w:t>
        </w:r>
      </w:hyperlink>
      <w:r w:rsidRPr="002527D4">
        <w:rPr>
          <w:sz w:val="28"/>
          <w:szCs w:val="28"/>
        </w:rPr>
        <w:t xml:space="preserve">, </w:t>
      </w:r>
      <w:hyperlink w:anchor="sub_262" w:history="1">
        <w:r w:rsidRPr="002527D4">
          <w:rPr>
            <w:sz w:val="28"/>
            <w:szCs w:val="28"/>
          </w:rPr>
          <w:t>6.2 пункта 6</w:t>
        </w:r>
      </w:hyperlink>
      <w:r w:rsidRPr="002527D4">
        <w:rPr>
          <w:sz w:val="28"/>
          <w:szCs w:val="28"/>
        </w:rPr>
        <w:t xml:space="preserve"> </w:t>
      </w:r>
      <w:r w:rsidR="007A1A14" w:rsidRPr="002527D4">
        <w:rPr>
          <w:sz w:val="28"/>
          <w:szCs w:val="28"/>
        </w:rPr>
        <w:t xml:space="preserve">раздела </w:t>
      </w:r>
      <w:r w:rsidR="007A1A14" w:rsidRPr="002527D4">
        <w:rPr>
          <w:sz w:val="28"/>
          <w:szCs w:val="28"/>
          <w:lang w:val="en-US"/>
        </w:rPr>
        <w:t>II</w:t>
      </w:r>
      <w:r w:rsidR="007A1A14" w:rsidRPr="002527D4">
        <w:rPr>
          <w:sz w:val="28"/>
          <w:szCs w:val="28"/>
        </w:rPr>
        <w:t xml:space="preserve"> </w:t>
      </w:r>
      <w:r w:rsidRPr="002527D4">
        <w:rPr>
          <w:sz w:val="28"/>
          <w:szCs w:val="28"/>
        </w:rPr>
        <w:t>настоящего регламента, не получающих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w:t>
      </w:r>
      <w:r w:rsidRPr="00D679D6">
        <w:rPr>
          <w:sz w:val="28"/>
          <w:szCs w:val="28"/>
        </w:rPr>
        <w:t xml:space="preserve">Мансийского автономного округа - Югры, а также заявителей, указанных в </w:t>
      </w:r>
      <w:hyperlink w:anchor="sub_263" w:history="1">
        <w:r w:rsidRPr="00D679D6">
          <w:rPr>
            <w:sz w:val="28"/>
            <w:szCs w:val="28"/>
          </w:rPr>
          <w:t>подпункте 6.3 пункта 6</w:t>
        </w:r>
      </w:hyperlink>
      <w:r w:rsidRPr="00D679D6">
        <w:rPr>
          <w:sz w:val="28"/>
          <w:szCs w:val="28"/>
        </w:rPr>
        <w:t xml:space="preserve"> </w:t>
      </w:r>
      <w:r w:rsidR="007A1A14" w:rsidRPr="00D679D6">
        <w:rPr>
          <w:sz w:val="28"/>
          <w:szCs w:val="28"/>
        </w:rPr>
        <w:t xml:space="preserve">раздела </w:t>
      </w:r>
      <w:r w:rsidR="007A1A14" w:rsidRPr="00D679D6">
        <w:rPr>
          <w:sz w:val="28"/>
          <w:szCs w:val="28"/>
          <w:lang w:val="en-US"/>
        </w:rPr>
        <w:t>II</w:t>
      </w:r>
      <w:r w:rsidR="007A1A14" w:rsidRPr="00D679D6">
        <w:rPr>
          <w:sz w:val="28"/>
          <w:szCs w:val="28"/>
        </w:rPr>
        <w:t xml:space="preserve"> </w:t>
      </w:r>
      <w:r w:rsidRPr="00D679D6">
        <w:rPr>
          <w:sz w:val="28"/>
          <w:szCs w:val="28"/>
        </w:rPr>
        <w:t>настоящего административного регламента;</w:t>
      </w:r>
    </w:p>
    <w:p w:rsidR="00A616BE" w:rsidRPr="002527D4" w:rsidRDefault="00A616BE" w:rsidP="004C4A35">
      <w:pPr>
        <w:widowControl w:val="0"/>
        <w:autoSpaceDE w:val="0"/>
        <w:autoSpaceDN w:val="0"/>
        <w:adjustRightInd w:val="0"/>
        <w:ind w:firstLine="708"/>
        <w:jc w:val="both"/>
        <w:rPr>
          <w:sz w:val="28"/>
          <w:szCs w:val="28"/>
        </w:rPr>
      </w:pPr>
      <w:bookmarkStart w:id="69" w:name="sub_3243"/>
      <w:bookmarkEnd w:id="68"/>
      <w:r w:rsidRPr="00D679D6">
        <w:rPr>
          <w:sz w:val="28"/>
          <w:szCs w:val="28"/>
        </w:rPr>
        <w:t xml:space="preserve">- перечень заявителей, указанных в </w:t>
      </w:r>
      <w:r w:rsidR="00F53A1D" w:rsidRPr="00D679D6">
        <w:rPr>
          <w:sz w:val="28"/>
          <w:szCs w:val="28"/>
        </w:rPr>
        <w:t>под</w:t>
      </w:r>
      <w:hyperlink w:anchor="sub_261" w:history="1">
        <w:r w:rsidRPr="00D679D6">
          <w:rPr>
            <w:sz w:val="28"/>
            <w:szCs w:val="28"/>
          </w:rPr>
          <w:t>пунктах 6.1</w:t>
        </w:r>
      </w:hyperlink>
      <w:r w:rsidRPr="00D679D6">
        <w:rPr>
          <w:sz w:val="28"/>
          <w:szCs w:val="28"/>
        </w:rPr>
        <w:t xml:space="preserve">, </w:t>
      </w:r>
      <w:hyperlink w:anchor="sub_262" w:history="1">
        <w:r w:rsidRPr="00D679D6">
          <w:rPr>
            <w:sz w:val="28"/>
            <w:szCs w:val="28"/>
          </w:rPr>
          <w:t>6.2</w:t>
        </w:r>
      </w:hyperlink>
      <w:r w:rsidR="00F53A1D" w:rsidRPr="00D679D6">
        <w:rPr>
          <w:sz w:val="28"/>
          <w:szCs w:val="28"/>
        </w:rPr>
        <w:t xml:space="preserve"> пункта 6</w:t>
      </w:r>
      <w:r w:rsidRPr="00D679D6">
        <w:rPr>
          <w:sz w:val="28"/>
          <w:szCs w:val="28"/>
        </w:rPr>
        <w:t xml:space="preserve"> </w:t>
      </w:r>
      <w:r w:rsidR="007A1A14" w:rsidRPr="00D679D6">
        <w:rPr>
          <w:sz w:val="28"/>
          <w:szCs w:val="28"/>
        </w:rPr>
        <w:t xml:space="preserve">раздела </w:t>
      </w:r>
      <w:r w:rsidR="007A1A14" w:rsidRPr="00D679D6">
        <w:rPr>
          <w:sz w:val="28"/>
          <w:szCs w:val="28"/>
          <w:lang w:val="en-US"/>
        </w:rPr>
        <w:t>II</w:t>
      </w:r>
      <w:r w:rsidR="007A1A14" w:rsidRPr="00D679D6">
        <w:rPr>
          <w:sz w:val="28"/>
          <w:szCs w:val="28"/>
        </w:rPr>
        <w:t xml:space="preserve"> </w:t>
      </w:r>
      <w:r w:rsidRPr="00D679D6">
        <w:rPr>
          <w:sz w:val="28"/>
          <w:szCs w:val="28"/>
        </w:rPr>
        <w:t>настоящего регламента, получающих ежемесячную денежную выплату</w:t>
      </w:r>
      <w:r w:rsidRPr="002527D4">
        <w:rPr>
          <w:sz w:val="28"/>
          <w:szCs w:val="28"/>
        </w:rPr>
        <w:t xml:space="preserve">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а также заявителей, в отношении которых были выявлены основания для отказа в предоставлении муниципальной услуги, предусмотренные </w:t>
      </w:r>
      <w:hyperlink w:anchor="sub_2142" w:history="1">
        <w:r w:rsidR="005A2B5A" w:rsidRPr="002527D4">
          <w:rPr>
            <w:sz w:val="28"/>
            <w:szCs w:val="28"/>
          </w:rPr>
          <w:t>подпунктами 14.2 - 14.</w:t>
        </w:r>
        <w:r w:rsidR="004C4A35">
          <w:rPr>
            <w:sz w:val="28"/>
            <w:szCs w:val="28"/>
          </w:rPr>
          <w:t>6</w:t>
        </w:r>
        <w:r w:rsidR="005A2B5A" w:rsidRPr="002527D4">
          <w:rPr>
            <w:sz w:val="28"/>
            <w:szCs w:val="28"/>
          </w:rPr>
          <w:t xml:space="preserve"> пункта </w:t>
        </w:r>
        <w:r w:rsidRPr="002527D4">
          <w:rPr>
            <w:sz w:val="28"/>
            <w:szCs w:val="28"/>
          </w:rPr>
          <w:t>14</w:t>
        </w:r>
      </w:hyperlink>
      <w:r w:rsidRPr="002527D4">
        <w:rPr>
          <w:sz w:val="28"/>
          <w:szCs w:val="28"/>
        </w:rPr>
        <w:t xml:space="preserve"> </w:t>
      </w:r>
      <w:r w:rsidR="007A1A14" w:rsidRPr="002527D4">
        <w:rPr>
          <w:sz w:val="28"/>
          <w:szCs w:val="28"/>
        </w:rPr>
        <w:t xml:space="preserve">раздела </w:t>
      </w:r>
      <w:r w:rsidR="007A1A14" w:rsidRPr="002527D4">
        <w:rPr>
          <w:sz w:val="28"/>
          <w:szCs w:val="28"/>
          <w:lang w:val="en-US"/>
        </w:rPr>
        <w:t>II</w:t>
      </w:r>
      <w:r w:rsidR="007A1A14" w:rsidRPr="002527D4">
        <w:rPr>
          <w:sz w:val="28"/>
          <w:szCs w:val="28"/>
        </w:rPr>
        <w:t xml:space="preserve"> </w:t>
      </w:r>
      <w:r w:rsidRPr="002527D4">
        <w:rPr>
          <w:sz w:val="28"/>
          <w:szCs w:val="28"/>
        </w:rPr>
        <w:t>настоящего регламента, или основания для прекращения предоставления муниципальной услуги;</w:t>
      </w:r>
    </w:p>
    <w:bookmarkEnd w:id="69"/>
    <w:p w:rsidR="00A616BE" w:rsidRPr="002527D4" w:rsidRDefault="00A616BE" w:rsidP="004C4A35">
      <w:pPr>
        <w:widowControl w:val="0"/>
        <w:autoSpaceDE w:val="0"/>
        <w:autoSpaceDN w:val="0"/>
        <w:adjustRightInd w:val="0"/>
        <w:ind w:firstLine="708"/>
        <w:jc w:val="both"/>
        <w:rPr>
          <w:sz w:val="28"/>
          <w:szCs w:val="28"/>
        </w:rPr>
      </w:pPr>
      <w:r w:rsidRPr="002527D4">
        <w:rPr>
          <w:sz w:val="28"/>
          <w:szCs w:val="28"/>
        </w:rPr>
        <w:t>- перечень заявителей, ранее получавших муниципальную услугу, в отношении которых были выявлены основания для прекращения предоставления муниципальной услуги;</w:t>
      </w:r>
    </w:p>
    <w:p w:rsidR="00A616BE" w:rsidRPr="002527D4" w:rsidRDefault="00A616BE" w:rsidP="004C4A35">
      <w:pPr>
        <w:widowControl w:val="0"/>
        <w:autoSpaceDE w:val="0"/>
        <w:autoSpaceDN w:val="0"/>
        <w:adjustRightInd w:val="0"/>
        <w:ind w:firstLine="708"/>
        <w:jc w:val="both"/>
        <w:rPr>
          <w:sz w:val="28"/>
          <w:szCs w:val="28"/>
        </w:rPr>
      </w:pPr>
      <w:bookmarkStart w:id="70" w:name="sub_3245"/>
      <w:r w:rsidRPr="002527D4">
        <w:rPr>
          <w:sz w:val="28"/>
          <w:szCs w:val="28"/>
        </w:rPr>
        <w:t>- перечень заявителей, в отношении которых выявлен факт неправомерного получения денежной компенсации, предоставление которым муниципальной услуги не было прекращено.</w:t>
      </w:r>
    </w:p>
    <w:p w:rsidR="00A616BE" w:rsidRPr="002527D4" w:rsidRDefault="00A616BE" w:rsidP="005A2B5A">
      <w:pPr>
        <w:widowControl w:val="0"/>
        <w:autoSpaceDE w:val="0"/>
        <w:autoSpaceDN w:val="0"/>
        <w:adjustRightInd w:val="0"/>
        <w:ind w:firstLine="708"/>
        <w:jc w:val="both"/>
        <w:rPr>
          <w:sz w:val="28"/>
          <w:szCs w:val="28"/>
        </w:rPr>
      </w:pPr>
      <w:bookmarkStart w:id="71" w:name="sub_325"/>
      <w:bookmarkEnd w:id="70"/>
      <w:r w:rsidRPr="002527D4">
        <w:rPr>
          <w:sz w:val="28"/>
          <w:szCs w:val="28"/>
        </w:rPr>
        <w:t>2.5. Максимальная продолжительность административной процедуры - не позднее двадцать пятого числа первого месяца квартала, следующего за кварталом, в котором была произведена регистрация заявления.</w:t>
      </w:r>
    </w:p>
    <w:bookmarkEnd w:id="71"/>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2.6. Критерии принятия решения по данной административной процедуре: представление или непредставление заявителем документов (сведений), которые запрашиваются в рамках межведомственного информационного взаимодействия.</w:t>
      </w:r>
    </w:p>
    <w:p w:rsidR="00A616BE" w:rsidRPr="002527D4" w:rsidRDefault="00A616BE" w:rsidP="00CF3F44">
      <w:pPr>
        <w:widowControl w:val="0"/>
        <w:autoSpaceDE w:val="0"/>
        <w:autoSpaceDN w:val="0"/>
        <w:adjustRightInd w:val="0"/>
        <w:ind w:firstLine="709"/>
        <w:jc w:val="both"/>
        <w:rPr>
          <w:sz w:val="28"/>
          <w:szCs w:val="28"/>
        </w:rPr>
      </w:pPr>
      <w:r w:rsidRPr="002527D4">
        <w:rPr>
          <w:sz w:val="28"/>
          <w:szCs w:val="28"/>
        </w:rPr>
        <w:lastRenderedPageBreak/>
        <w:t>Данная административная процедура может осуществляться в электронной форме.</w:t>
      </w:r>
    </w:p>
    <w:p w:rsidR="00A616BE" w:rsidRPr="002527D4" w:rsidRDefault="00A616BE" w:rsidP="005A2B5A">
      <w:pPr>
        <w:widowControl w:val="0"/>
        <w:autoSpaceDE w:val="0"/>
        <w:autoSpaceDN w:val="0"/>
        <w:adjustRightInd w:val="0"/>
        <w:ind w:firstLine="708"/>
        <w:jc w:val="both"/>
        <w:rPr>
          <w:sz w:val="28"/>
          <w:szCs w:val="28"/>
        </w:rPr>
      </w:pPr>
      <w:bookmarkStart w:id="72" w:name="sub_1033"/>
      <w:r w:rsidRPr="002527D4">
        <w:rPr>
          <w:sz w:val="28"/>
          <w:szCs w:val="28"/>
        </w:rPr>
        <w:t>3. Принятие решения о предоставлении муниципальной услуги или об отказе в ее предоставлении, а также о прекращении предоставления муниципальной услуги</w:t>
      </w:r>
    </w:p>
    <w:p w:rsidR="00A616BE" w:rsidRPr="002527D4" w:rsidRDefault="00A616BE" w:rsidP="005A2B5A">
      <w:pPr>
        <w:widowControl w:val="0"/>
        <w:autoSpaceDE w:val="0"/>
        <w:autoSpaceDN w:val="0"/>
        <w:adjustRightInd w:val="0"/>
        <w:ind w:firstLine="708"/>
        <w:jc w:val="both"/>
        <w:rPr>
          <w:sz w:val="28"/>
          <w:szCs w:val="28"/>
        </w:rPr>
      </w:pPr>
      <w:bookmarkStart w:id="73" w:name="sub_331"/>
      <w:bookmarkEnd w:id="72"/>
      <w:r w:rsidRPr="002527D4">
        <w:rPr>
          <w:sz w:val="28"/>
          <w:szCs w:val="28"/>
        </w:rPr>
        <w:t xml:space="preserve">3.1. Основанием для начала административной процедуры является поступление в </w:t>
      </w:r>
      <w:r w:rsidR="00672487" w:rsidRPr="002527D4">
        <w:rPr>
          <w:rFonts w:eastAsiaTheme="minorHAnsi"/>
          <w:sz w:val="28"/>
          <w:szCs w:val="28"/>
          <w:lang w:eastAsia="en-US"/>
        </w:rPr>
        <w:t xml:space="preserve">МКУ «УИТС г. Сургута» </w:t>
      </w:r>
      <w:r w:rsidRPr="002527D4">
        <w:rPr>
          <w:sz w:val="28"/>
          <w:szCs w:val="28"/>
        </w:rPr>
        <w:t xml:space="preserve"> документов, указанных в </w:t>
      </w:r>
      <w:r w:rsidR="002C6D65">
        <w:rPr>
          <w:sz w:val="28"/>
          <w:szCs w:val="28"/>
        </w:rPr>
        <w:t>под</w:t>
      </w:r>
      <w:hyperlink w:anchor="sub_324" w:history="1">
        <w:r w:rsidRPr="002527D4">
          <w:rPr>
            <w:sz w:val="28"/>
            <w:szCs w:val="28"/>
          </w:rPr>
          <w:t>пункте 2.4</w:t>
        </w:r>
      </w:hyperlink>
      <w:r w:rsidRPr="002527D4">
        <w:rPr>
          <w:sz w:val="28"/>
          <w:szCs w:val="28"/>
        </w:rPr>
        <w:t xml:space="preserve"> </w:t>
      </w:r>
      <w:r w:rsidR="002C6D65" w:rsidRPr="002C6D65">
        <w:rPr>
          <w:sz w:val="28"/>
          <w:szCs w:val="28"/>
        </w:rPr>
        <w:t>пункт</w:t>
      </w:r>
      <w:r w:rsidR="002C6D65">
        <w:rPr>
          <w:sz w:val="28"/>
          <w:szCs w:val="28"/>
        </w:rPr>
        <w:t>а</w:t>
      </w:r>
      <w:r w:rsidR="002C6D65" w:rsidRPr="002C6D65">
        <w:rPr>
          <w:sz w:val="28"/>
          <w:szCs w:val="28"/>
        </w:rPr>
        <w:t xml:space="preserve"> 2</w:t>
      </w:r>
      <w:r w:rsidR="002C6D65">
        <w:rPr>
          <w:sz w:val="28"/>
          <w:szCs w:val="28"/>
        </w:rPr>
        <w:t xml:space="preserve"> </w:t>
      </w:r>
      <w:r w:rsidR="0062481A" w:rsidRPr="002527D4">
        <w:rPr>
          <w:sz w:val="28"/>
          <w:szCs w:val="28"/>
        </w:rPr>
        <w:t xml:space="preserve">раздела </w:t>
      </w:r>
      <w:r w:rsidR="0062481A" w:rsidRPr="002527D4">
        <w:rPr>
          <w:sz w:val="28"/>
          <w:szCs w:val="28"/>
          <w:lang w:val="en-US"/>
        </w:rPr>
        <w:t>III</w:t>
      </w:r>
      <w:r w:rsidR="0062481A" w:rsidRPr="002527D4">
        <w:rPr>
          <w:sz w:val="28"/>
          <w:szCs w:val="28"/>
        </w:rPr>
        <w:t xml:space="preserve"> </w:t>
      </w:r>
      <w:r w:rsidRPr="002527D4">
        <w:rPr>
          <w:sz w:val="28"/>
          <w:szCs w:val="28"/>
        </w:rPr>
        <w:t>настоящего регламента.</w:t>
      </w:r>
    </w:p>
    <w:bookmarkEnd w:id="73"/>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 xml:space="preserve">3.2. На основании полученных из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000E0B99" w:rsidRPr="002527D4">
        <w:rPr>
          <w:rFonts w:eastAsiaTheme="minorHAnsi"/>
          <w:sz w:val="28"/>
          <w:szCs w:val="28"/>
          <w:lang w:eastAsia="en-US"/>
        </w:rPr>
        <w:t xml:space="preserve"> </w:t>
      </w:r>
      <w:r w:rsidRPr="002527D4">
        <w:rPr>
          <w:sz w:val="28"/>
          <w:szCs w:val="28"/>
        </w:rPr>
        <w:t>перечней заявителей специалист управления, ответственный за предоставление муниципальной услуги, подготавливает постановление Администрации города для принятия решения о предоставлении заявителю муниципальной услуги или об отказе в предоставлении муниципальной услуги, а также о прекращении или о приостановлении предоставления муниципальной услуги.</w:t>
      </w:r>
    </w:p>
    <w:p w:rsidR="00A616BE" w:rsidRPr="002527D4" w:rsidRDefault="00A616BE" w:rsidP="00B626E4">
      <w:pPr>
        <w:widowControl w:val="0"/>
        <w:autoSpaceDE w:val="0"/>
        <w:autoSpaceDN w:val="0"/>
        <w:adjustRightInd w:val="0"/>
        <w:ind w:firstLine="708"/>
        <w:jc w:val="both"/>
        <w:rPr>
          <w:sz w:val="28"/>
          <w:szCs w:val="28"/>
        </w:rPr>
      </w:pPr>
      <w:bookmarkStart w:id="74" w:name="sub_3322"/>
      <w:r w:rsidRPr="002527D4">
        <w:rPr>
          <w:sz w:val="28"/>
          <w:szCs w:val="28"/>
        </w:rPr>
        <w:t>Максимальная продолжительность административной процедуры - не позднее пятнадцатого числа второго месяца квартала, следующего за кварталом, в котором была произведена регистрация заявления.</w:t>
      </w:r>
    </w:p>
    <w:bookmarkEnd w:id="74"/>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 xml:space="preserve">3.3. Критерии принятия решения по данной административной процедуре: наличие или отсутствие оснований для отказа в предоставлении муниципальной услуги, предусмотренных </w:t>
      </w:r>
      <w:hyperlink w:anchor="sub_1214" w:history="1">
        <w:r w:rsidR="005A2B5A" w:rsidRPr="002527D4">
          <w:rPr>
            <w:sz w:val="28"/>
            <w:szCs w:val="28"/>
          </w:rPr>
          <w:t xml:space="preserve">пунктом </w:t>
        </w:r>
        <w:r w:rsidRPr="002527D4">
          <w:rPr>
            <w:sz w:val="28"/>
            <w:szCs w:val="28"/>
          </w:rPr>
          <w:t>14</w:t>
        </w:r>
      </w:hyperlink>
      <w:r w:rsidRPr="002527D4">
        <w:rPr>
          <w:sz w:val="28"/>
          <w:szCs w:val="28"/>
        </w:rPr>
        <w:t xml:space="preserve"> </w:t>
      </w:r>
      <w:r w:rsidR="00CB05CD" w:rsidRPr="002527D4">
        <w:rPr>
          <w:sz w:val="28"/>
          <w:szCs w:val="28"/>
        </w:rPr>
        <w:t xml:space="preserve">раздела </w:t>
      </w:r>
      <w:r w:rsidR="00CB05CD">
        <w:rPr>
          <w:sz w:val="28"/>
          <w:szCs w:val="28"/>
          <w:lang w:val="en-US"/>
        </w:rPr>
        <w:t>II</w:t>
      </w:r>
      <w:r w:rsidR="00CB05CD" w:rsidRPr="00CB05CD">
        <w:rPr>
          <w:sz w:val="28"/>
          <w:szCs w:val="28"/>
        </w:rPr>
        <w:t xml:space="preserve"> </w:t>
      </w:r>
      <w:r w:rsidRPr="002527D4">
        <w:rPr>
          <w:sz w:val="28"/>
          <w:szCs w:val="28"/>
        </w:rPr>
        <w:t xml:space="preserve">настоящего административного регламента, оснований для прекращения предоставления муниципальной услуги, предусмотренных </w:t>
      </w:r>
      <w:hyperlink w:anchor="sub_1216" w:history="1">
        <w:r w:rsidR="005A2B5A" w:rsidRPr="002527D4">
          <w:rPr>
            <w:sz w:val="28"/>
            <w:szCs w:val="28"/>
          </w:rPr>
          <w:t xml:space="preserve">пунктом </w:t>
        </w:r>
        <w:r w:rsidRPr="002527D4">
          <w:rPr>
            <w:sz w:val="28"/>
            <w:szCs w:val="28"/>
          </w:rPr>
          <w:t>16</w:t>
        </w:r>
      </w:hyperlink>
      <w:r w:rsidRPr="002527D4">
        <w:rPr>
          <w:sz w:val="28"/>
          <w:szCs w:val="28"/>
        </w:rPr>
        <w:t xml:space="preserve"> </w:t>
      </w:r>
      <w:r w:rsidR="00CB05CD" w:rsidRPr="002527D4">
        <w:rPr>
          <w:sz w:val="28"/>
          <w:szCs w:val="28"/>
        </w:rPr>
        <w:t xml:space="preserve">раздела </w:t>
      </w:r>
      <w:r w:rsidR="00CB05CD">
        <w:rPr>
          <w:sz w:val="28"/>
          <w:szCs w:val="28"/>
          <w:lang w:val="en-US"/>
        </w:rPr>
        <w:t>II</w:t>
      </w:r>
      <w:r w:rsidR="00CB05CD" w:rsidRPr="00CB05CD">
        <w:rPr>
          <w:sz w:val="28"/>
          <w:szCs w:val="28"/>
        </w:rPr>
        <w:t xml:space="preserve"> </w:t>
      </w:r>
      <w:r w:rsidRPr="002527D4">
        <w:rPr>
          <w:sz w:val="28"/>
          <w:szCs w:val="28"/>
        </w:rPr>
        <w:t xml:space="preserve">настоящего административного регламента, и оснований для приостановления предоставления муниципальной услуги, предусмотренных </w:t>
      </w:r>
      <w:hyperlink w:anchor="sub_2181" w:history="1">
        <w:r w:rsidR="005A2B5A" w:rsidRPr="00D679D6">
          <w:rPr>
            <w:sz w:val="28"/>
            <w:szCs w:val="28"/>
          </w:rPr>
          <w:t xml:space="preserve">пунктом </w:t>
        </w:r>
        <w:r w:rsidRPr="00D679D6">
          <w:rPr>
            <w:sz w:val="28"/>
            <w:szCs w:val="28"/>
          </w:rPr>
          <w:t>1</w:t>
        </w:r>
        <w:r w:rsidR="00F53A1D" w:rsidRPr="00D679D6">
          <w:rPr>
            <w:sz w:val="28"/>
            <w:szCs w:val="28"/>
          </w:rPr>
          <w:t>9</w:t>
        </w:r>
      </w:hyperlink>
      <w:r w:rsidRPr="00D679D6">
        <w:rPr>
          <w:sz w:val="28"/>
          <w:szCs w:val="28"/>
        </w:rPr>
        <w:t xml:space="preserve"> </w:t>
      </w:r>
      <w:r w:rsidR="00CB05CD" w:rsidRPr="00D679D6">
        <w:rPr>
          <w:sz w:val="28"/>
          <w:szCs w:val="28"/>
        </w:rPr>
        <w:t xml:space="preserve">раздела </w:t>
      </w:r>
      <w:r w:rsidR="00CB05CD" w:rsidRPr="00D679D6">
        <w:rPr>
          <w:sz w:val="28"/>
          <w:szCs w:val="28"/>
          <w:lang w:val="en-US"/>
        </w:rPr>
        <w:t>II</w:t>
      </w:r>
      <w:r w:rsidR="00CB05CD" w:rsidRPr="00D679D6">
        <w:rPr>
          <w:sz w:val="28"/>
          <w:szCs w:val="28"/>
        </w:rPr>
        <w:t xml:space="preserve"> </w:t>
      </w:r>
      <w:r w:rsidRPr="00D679D6">
        <w:rPr>
          <w:sz w:val="28"/>
          <w:szCs w:val="28"/>
        </w:rPr>
        <w:t>настоящего административного регламента.</w:t>
      </w:r>
    </w:p>
    <w:p w:rsidR="00A616BE" w:rsidRPr="002527D4" w:rsidRDefault="00A616BE" w:rsidP="0056420E">
      <w:pPr>
        <w:widowControl w:val="0"/>
        <w:autoSpaceDE w:val="0"/>
        <w:autoSpaceDN w:val="0"/>
        <w:adjustRightInd w:val="0"/>
        <w:ind w:firstLine="708"/>
        <w:jc w:val="both"/>
        <w:rPr>
          <w:sz w:val="28"/>
          <w:szCs w:val="28"/>
        </w:rPr>
      </w:pPr>
      <w:r w:rsidRPr="002527D4">
        <w:rPr>
          <w:sz w:val="28"/>
          <w:szCs w:val="28"/>
        </w:rPr>
        <w:t>Данная административная процедура в электронной форме не осуществляется.</w:t>
      </w:r>
    </w:p>
    <w:p w:rsidR="00A616BE" w:rsidRPr="002527D4" w:rsidRDefault="00A616BE" w:rsidP="005A2B5A">
      <w:pPr>
        <w:widowControl w:val="0"/>
        <w:autoSpaceDE w:val="0"/>
        <w:autoSpaceDN w:val="0"/>
        <w:adjustRightInd w:val="0"/>
        <w:ind w:firstLine="708"/>
        <w:jc w:val="both"/>
        <w:rPr>
          <w:sz w:val="28"/>
          <w:szCs w:val="28"/>
        </w:rPr>
      </w:pPr>
      <w:bookmarkStart w:id="75" w:name="sub_1034"/>
      <w:r w:rsidRPr="002527D4">
        <w:rPr>
          <w:sz w:val="28"/>
          <w:szCs w:val="28"/>
        </w:rPr>
        <w:t>4.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p>
    <w:p w:rsidR="00A616BE" w:rsidRPr="002527D4" w:rsidRDefault="00A616BE" w:rsidP="005A2B5A">
      <w:pPr>
        <w:widowControl w:val="0"/>
        <w:autoSpaceDE w:val="0"/>
        <w:autoSpaceDN w:val="0"/>
        <w:adjustRightInd w:val="0"/>
        <w:ind w:firstLine="708"/>
        <w:jc w:val="both"/>
        <w:rPr>
          <w:sz w:val="28"/>
          <w:szCs w:val="28"/>
        </w:rPr>
      </w:pPr>
      <w:bookmarkStart w:id="76" w:name="sub_341"/>
      <w:bookmarkEnd w:id="75"/>
      <w:r w:rsidRPr="002527D4">
        <w:rPr>
          <w:sz w:val="28"/>
          <w:szCs w:val="28"/>
        </w:rPr>
        <w:t>4.1. Основанием для начала административной процедуры является принятое решение о предоставлении заявителю муниципальной услуги.</w:t>
      </w:r>
    </w:p>
    <w:p w:rsidR="00A616BE" w:rsidRPr="002527D4" w:rsidRDefault="00A616BE" w:rsidP="005A2B5A">
      <w:pPr>
        <w:widowControl w:val="0"/>
        <w:autoSpaceDE w:val="0"/>
        <w:autoSpaceDN w:val="0"/>
        <w:adjustRightInd w:val="0"/>
        <w:ind w:firstLine="708"/>
        <w:jc w:val="both"/>
        <w:rPr>
          <w:sz w:val="28"/>
          <w:szCs w:val="28"/>
        </w:rPr>
      </w:pPr>
      <w:bookmarkStart w:id="77" w:name="sub_342"/>
      <w:bookmarkEnd w:id="76"/>
      <w:r w:rsidRPr="002527D4">
        <w:rPr>
          <w:sz w:val="28"/>
          <w:szCs w:val="28"/>
        </w:rPr>
        <w:t xml:space="preserve">4.2. Специалист управления, ответственный за осуществление выплат заявителям, направляет в МКУ </w:t>
      </w:r>
      <w:r w:rsidR="00B520F0" w:rsidRPr="002527D4">
        <w:rPr>
          <w:rFonts w:eastAsiaTheme="minorHAnsi"/>
          <w:sz w:val="28"/>
          <w:szCs w:val="28"/>
          <w:lang w:eastAsia="en-US"/>
        </w:rPr>
        <w:t>«УИТС г. Сургута</w:t>
      </w:r>
      <w:r w:rsidR="0090023B" w:rsidRPr="002527D4">
        <w:rPr>
          <w:sz w:val="28"/>
          <w:szCs w:val="28"/>
        </w:rPr>
        <w:t>»</w:t>
      </w:r>
      <w:r w:rsidRPr="002527D4">
        <w:rPr>
          <w:sz w:val="28"/>
          <w:szCs w:val="28"/>
        </w:rPr>
        <w:t xml:space="preserve"> решение о предоставлении или об отказе в предоставлении муниципальной услуги, а также о прекращении предоставления муниципальной услуги.</w:t>
      </w:r>
      <w:r w:rsidR="000E0B99" w:rsidRPr="002527D4">
        <w:rPr>
          <w:sz w:val="28"/>
          <w:szCs w:val="28"/>
        </w:rPr>
        <w:t xml:space="preserve"> </w:t>
      </w:r>
    </w:p>
    <w:bookmarkEnd w:id="77"/>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xml:space="preserve">4.3. Сотрудник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 xml:space="preserve"> не позднее пяти р</w:t>
      </w:r>
      <w:r w:rsidR="00B520F0" w:rsidRPr="002527D4">
        <w:rPr>
          <w:sz w:val="28"/>
          <w:szCs w:val="28"/>
        </w:rPr>
        <w:t>абочих дней со дня поступления от управления</w:t>
      </w:r>
      <w:r w:rsidRPr="002527D4">
        <w:rPr>
          <w:sz w:val="28"/>
          <w:szCs w:val="28"/>
        </w:rPr>
        <w:t xml:space="preserve"> решения, указанного в </w:t>
      </w:r>
      <w:r w:rsidR="002C6D65">
        <w:rPr>
          <w:sz w:val="28"/>
          <w:szCs w:val="28"/>
        </w:rPr>
        <w:t>под</w:t>
      </w:r>
      <w:hyperlink w:anchor="sub_342" w:history="1">
        <w:r w:rsidR="005A2B5A" w:rsidRPr="002527D4">
          <w:rPr>
            <w:sz w:val="28"/>
            <w:szCs w:val="28"/>
          </w:rPr>
          <w:t xml:space="preserve">пункте </w:t>
        </w:r>
        <w:r w:rsidRPr="002527D4">
          <w:rPr>
            <w:sz w:val="28"/>
            <w:szCs w:val="28"/>
          </w:rPr>
          <w:t>4.2</w:t>
        </w:r>
      </w:hyperlink>
      <w:r w:rsidRPr="002527D4">
        <w:rPr>
          <w:sz w:val="28"/>
          <w:szCs w:val="28"/>
        </w:rPr>
        <w:t xml:space="preserve"> </w:t>
      </w:r>
      <w:r w:rsidR="002C6D65" w:rsidRPr="002C6D65">
        <w:rPr>
          <w:sz w:val="28"/>
          <w:szCs w:val="28"/>
        </w:rPr>
        <w:t>пункт</w:t>
      </w:r>
      <w:r w:rsidR="002C6D65">
        <w:rPr>
          <w:sz w:val="28"/>
          <w:szCs w:val="28"/>
        </w:rPr>
        <w:t>а</w:t>
      </w:r>
      <w:r w:rsidR="002C6D65" w:rsidRPr="002C6D65">
        <w:rPr>
          <w:sz w:val="28"/>
          <w:szCs w:val="28"/>
        </w:rPr>
        <w:t xml:space="preserve"> 4</w:t>
      </w:r>
      <w:r w:rsidR="002C6D65">
        <w:rPr>
          <w:sz w:val="28"/>
          <w:szCs w:val="28"/>
        </w:rPr>
        <w:t xml:space="preserve"> </w:t>
      </w:r>
      <w:r w:rsidR="00C0116B" w:rsidRPr="002527D4">
        <w:rPr>
          <w:sz w:val="28"/>
          <w:szCs w:val="28"/>
        </w:rPr>
        <w:t xml:space="preserve">раздела </w:t>
      </w:r>
      <w:r w:rsidR="00C0116B">
        <w:rPr>
          <w:sz w:val="28"/>
          <w:szCs w:val="28"/>
          <w:lang w:val="en-US"/>
        </w:rPr>
        <w:t>III</w:t>
      </w:r>
      <w:r w:rsidR="00C0116B" w:rsidRPr="00CB05CD">
        <w:rPr>
          <w:sz w:val="28"/>
          <w:szCs w:val="28"/>
        </w:rPr>
        <w:t xml:space="preserve"> </w:t>
      </w:r>
      <w:r w:rsidRPr="002527D4">
        <w:rPr>
          <w:sz w:val="28"/>
          <w:szCs w:val="28"/>
        </w:rPr>
        <w:t>настоящего регламента: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xml:space="preserve">- формирует документы в форме электронных и бумажных списков на перечисление в текущем квартале денежных средств для выплаты денежной компенсации расходов на проезд в городском пассажирском транспорте общего пользования через кредитные организации и организации (филиалы, структурные подразделения) федеральной почтовой связи в размере, установленном </w:t>
      </w:r>
      <w:hyperlink r:id="rId24" w:history="1">
        <w:r w:rsidRPr="002527D4">
          <w:rPr>
            <w:sz w:val="28"/>
            <w:szCs w:val="28"/>
          </w:rPr>
          <w:t>решением</w:t>
        </w:r>
      </w:hyperlink>
      <w:r w:rsidRPr="002527D4">
        <w:rPr>
          <w:sz w:val="28"/>
          <w:szCs w:val="28"/>
        </w:rPr>
        <w:t xml:space="preserve"> Думы города от 29.09.2006 </w:t>
      </w:r>
      <w:r w:rsidR="00157C33" w:rsidRPr="002527D4">
        <w:rPr>
          <w:sz w:val="28"/>
          <w:szCs w:val="28"/>
        </w:rPr>
        <w:t>№</w:t>
      </w:r>
      <w:r w:rsidRPr="002527D4">
        <w:rPr>
          <w:sz w:val="28"/>
          <w:szCs w:val="28"/>
        </w:rPr>
        <w:t xml:space="preserve"> 76-IVДГ </w:t>
      </w:r>
      <w:r w:rsidR="0090023B" w:rsidRPr="002527D4">
        <w:rPr>
          <w:sz w:val="28"/>
          <w:szCs w:val="28"/>
        </w:rPr>
        <w:t>«</w:t>
      </w:r>
      <w:r w:rsidRPr="002527D4">
        <w:rPr>
          <w:sz w:val="28"/>
          <w:szCs w:val="28"/>
        </w:rPr>
        <w:t>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90023B" w:rsidRPr="002527D4">
        <w:rPr>
          <w:sz w:val="28"/>
          <w:szCs w:val="28"/>
        </w:rPr>
        <w:t>»</w:t>
      </w:r>
      <w:r w:rsidRPr="002527D4">
        <w:rPr>
          <w:sz w:val="28"/>
          <w:szCs w:val="28"/>
        </w:rPr>
        <w:t>;</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lastRenderedPageBreak/>
        <w:t>- направляет подготовленные документы в управление для осуществления перечислений;</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заявителю по почте на адрес места жительства, указанный в заявлении о предоставлении муниципальной услуги, уведомление об отказе в предоставлении муниципальной услуги с указанием оснований отказа;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заявителю по почте на адрес места жительства, указанный в заявлении о предоставлении муниципальной услуги, уведомление о прекращении предоставления муниципальной услуги с указанием оснований прекращения (кроме случаев смерти заявителя или выезда на постоянное место жительство за пределы города Сургута);</w:t>
      </w:r>
    </w:p>
    <w:p w:rsidR="00A616BE" w:rsidRPr="002527D4" w:rsidRDefault="00A616BE" w:rsidP="00CF3F44">
      <w:pPr>
        <w:widowControl w:val="0"/>
        <w:autoSpaceDE w:val="0"/>
        <w:autoSpaceDN w:val="0"/>
        <w:adjustRightInd w:val="0"/>
        <w:ind w:firstLine="708"/>
        <w:jc w:val="both"/>
        <w:rPr>
          <w:sz w:val="28"/>
          <w:szCs w:val="28"/>
        </w:rPr>
      </w:pPr>
      <w:bookmarkStart w:id="78" w:name="sub_3436"/>
      <w:r w:rsidRPr="002527D4">
        <w:rPr>
          <w:sz w:val="28"/>
          <w:szCs w:val="28"/>
        </w:rPr>
        <w:t>- направляет заявителю по почте на адрес места жительства, указанный в заявлении о предоставлении муниципальной услуги, уведомление о приостановлении предоставления муниципальной услуги, с указанием возможности возобновления предоставления муниципальной услуги по заявлению.</w:t>
      </w:r>
    </w:p>
    <w:p w:rsidR="00A616BE" w:rsidRPr="002527D4" w:rsidRDefault="00A616BE" w:rsidP="00CF3F44">
      <w:pPr>
        <w:widowControl w:val="0"/>
        <w:autoSpaceDE w:val="0"/>
        <w:autoSpaceDN w:val="0"/>
        <w:adjustRightInd w:val="0"/>
        <w:ind w:firstLine="708"/>
        <w:jc w:val="both"/>
        <w:rPr>
          <w:sz w:val="28"/>
          <w:szCs w:val="28"/>
        </w:rPr>
      </w:pPr>
      <w:bookmarkStart w:id="79" w:name="sub_344"/>
      <w:bookmarkEnd w:id="78"/>
      <w:r w:rsidRPr="002527D4">
        <w:rPr>
          <w:sz w:val="28"/>
          <w:szCs w:val="28"/>
        </w:rPr>
        <w:t>4.4. Специалист управления, ответственный за осуществление выплат:</w:t>
      </w:r>
    </w:p>
    <w:bookmarkEnd w:id="79"/>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производит перечисление денежных средств в соответствующие кредитные организации и организации (филиалы, структурные подразделения) федеральной почтовой связи;</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документы, подготовленные в форме электронных списков, в кредитные организации посредством используемого программного обеспечения;</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документы, подготовленные в форме бумажных списков в организации (филиалы, структурные подразделения) федеральной почтовой связи.</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4.5. Максимальная продолжительность административной процедуры - не позднее ста пятидесяти трех дней с даты регистрации заявления (первая выплата), в дальнейшем - ежеквартально не позднее двадцатого пятого числа второго месяца квартала.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4.6. Критерии принятия решения по данной административной процедуре: способ получения денежной выплаты, указанный в заявлении о предоставлении муниципальной услуги.</w:t>
      </w:r>
    </w:p>
    <w:p w:rsidR="00A616BE" w:rsidRPr="002527D4" w:rsidRDefault="00A616BE" w:rsidP="00CF3F44">
      <w:pPr>
        <w:widowControl w:val="0"/>
        <w:autoSpaceDE w:val="0"/>
        <w:autoSpaceDN w:val="0"/>
        <w:adjustRightInd w:val="0"/>
        <w:ind w:firstLine="708"/>
        <w:jc w:val="both"/>
        <w:rPr>
          <w:sz w:val="28"/>
          <w:szCs w:val="28"/>
        </w:rPr>
      </w:pPr>
      <w:bookmarkStart w:id="80" w:name="sub_3462"/>
      <w:r w:rsidRPr="002527D4">
        <w:rPr>
          <w:sz w:val="28"/>
          <w:szCs w:val="28"/>
        </w:rPr>
        <w:t>Данная административная процедура может осуществляться в электронной форме (в части направления заявителю уведомления об отказе в предоставлении муниципальной услуги).</w:t>
      </w:r>
    </w:p>
    <w:p w:rsidR="00DE6E48" w:rsidRPr="002527D4" w:rsidRDefault="00DE6E48" w:rsidP="00A616BE">
      <w:pPr>
        <w:widowControl w:val="0"/>
        <w:autoSpaceDE w:val="0"/>
        <w:autoSpaceDN w:val="0"/>
        <w:adjustRightInd w:val="0"/>
        <w:spacing w:before="108" w:after="108"/>
        <w:jc w:val="center"/>
        <w:outlineLvl w:val="0"/>
        <w:rPr>
          <w:bCs/>
          <w:sz w:val="28"/>
          <w:szCs w:val="28"/>
        </w:rPr>
      </w:pPr>
      <w:bookmarkStart w:id="81" w:name="sub_1004"/>
      <w:bookmarkEnd w:id="80"/>
    </w:p>
    <w:p w:rsidR="00A616BE" w:rsidRPr="002527D4" w:rsidRDefault="000D148F" w:rsidP="00A616BE">
      <w:pPr>
        <w:widowControl w:val="0"/>
        <w:autoSpaceDE w:val="0"/>
        <w:autoSpaceDN w:val="0"/>
        <w:adjustRightInd w:val="0"/>
        <w:spacing w:before="108" w:after="108"/>
        <w:jc w:val="center"/>
        <w:outlineLvl w:val="0"/>
        <w:rPr>
          <w:bCs/>
          <w:sz w:val="28"/>
          <w:szCs w:val="28"/>
        </w:rPr>
      </w:pPr>
      <w:r w:rsidRPr="002527D4">
        <w:rPr>
          <w:bCs/>
          <w:sz w:val="28"/>
          <w:szCs w:val="28"/>
          <w:lang w:val="en-US"/>
        </w:rPr>
        <w:t>IV</w:t>
      </w:r>
      <w:r w:rsidR="00A616BE" w:rsidRPr="002527D4">
        <w:rPr>
          <w:bCs/>
          <w:sz w:val="28"/>
          <w:szCs w:val="28"/>
        </w:rPr>
        <w:t>. Формы контроля за исполнением административного регламента</w:t>
      </w:r>
    </w:p>
    <w:bookmarkEnd w:id="81"/>
    <w:p w:rsidR="00A616BE" w:rsidRPr="002527D4" w:rsidRDefault="00A616BE" w:rsidP="00A616BE">
      <w:pPr>
        <w:widowControl w:val="0"/>
        <w:autoSpaceDE w:val="0"/>
        <w:autoSpaceDN w:val="0"/>
        <w:adjustRightInd w:val="0"/>
        <w:jc w:val="both"/>
        <w:rPr>
          <w:sz w:val="28"/>
          <w:szCs w:val="28"/>
        </w:rPr>
      </w:pPr>
    </w:p>
    <w:p w:rsidR="00A616BE" w:rsidRPr="002527D4" w:rsidRDefault="00A616BE" w:rsidP="000D148F">
      <w:pPr>
        <w:widowControl w:val="0"/>
        <w:autoSpaceDE w:val="0"/>
        <w:autoSpaceDN w:val="0"/>
        <w:adjustRightInd w:val="0"/>
        <w:ind w:firstLine="708"/>
        <w:jc w:val="both"/>
        <w:rPr>
          <w:sz w:val="28"/>
          <w:szCs w:val="28"/>
        </w:rPr>
      </w:pPr>
      <w:bookmarkStart w:id="82" w:name="sub_1041"/>
      <w:r w:rsidRPr="002527D4">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управления положений настоящего регламента и иных нормативных правовых актов осуществляется ежедневно начальником управления.</w:t>
      </w:r>
    </w:p>
    <w:bookmarkEnd w:id="82"/>
    <w:p w:rsidR="00A616BE" w:rsidRPr="002527D4" w:rsidRDefault="000004C4" w:rsidP="000D148F">
      <w:pPr>
        <w:widowControl w:val="0"/>
        <w:autoSpaceDE w:val="0"/>
        <w:autoSpaceDN w:val="0"/>
        <w:adjustRightInd w:val="0"/>
        <w:ind w:firstLine="708"/>
        <w:jc w:val="both"/>
        <w:rPr>
          <w:sz w:val="28"/>
          <w:szCs w:val="28"/>
        </w:rPr>
      </w:pPr>
      <w:r w:rsidRPr="002527D4">
        <w:rPr>
          <w:sz w:val="28"/>
          <w:szCs w:val="28"/>
        </w:rPr>
        <w:t>2</w:t>
      </w:r>
      <w:r w:rsidR="00A616BE" w:rsidRPr="002527D4">
        <w:rPr>
          <w:sz w:val="28"/>
          <w:szCs w:val="28"/>
        </w:rPr>
        <w:t xml:space="preserve">. Плановые проверки ежеквартально проводит начальник отдела бухгалтерского учёта и отчётности управления и подготавливает статистические и аналитические материалы по итогам работы с обращениями </w:t>
      </w:r>
      <w:r w:rsidR="00A616BE" w:rsidRPr="002527D4">
        <w:rPr>
          <w:sz w:val="28"/>
          <w:szCs w:val="28"/>
        </w:rPr>
        <w:lastRenderedPageBreak/>
        <w:t>граждан за истекший квартал, год. Внеплановая проверка проводится по конкретному обращению заявителя.</w:t>
      </w:r>
    </w:p>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t>Контроль полноты и качества предоставления муниципальной услуги осуществляется начальником управления на основании представленных начальником отдела бухгалтерского учёта и отчётности управления статистических и аналитических материалов по результатам плановой проверки.</w:t>
      </w:r>
    </w:p>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16BE" w:rsidRPr="002527D4" w:rsidRDefault="000004C4" w:rsidP="000D148F">
      <w:pPr>
        <w:widowControl w:val="0"/>
        <w:autoSpaceDE w:val="0"/>
        <w:autoSpaceDN w:val="0"/>
        <w:adjustRightInd w:val="0"/>
        <w:ind w:firstLine="708"/>
        <w:jc w:val="both"/>
        <w:rPr>
          <w:sz w:val="28"/>
          <w:szCs w:val="28"/>
        </w:rPr>
      </w:pPr>
      <w:bookmarkStart w:id="83" w:name="sub_1044"/>
      <w:r w:rsidRPr="002527D4">
        <w:rPr>
          <w:sz w:val="28"/>
          <w:szCs w:val="28"/>
        </w:rPr>
        <w:t>3</w:t>
      </w:r>
      <w:r w:rsidR="00A616BE" w:rsidRPr="002527D4">
        <w:rPr>
          <w:sz w:val="28"/>
          <w:szCs w:val="28"/>
        </w:rPr>
        <w:t xml:space="preserve">. Специалисты управления и сотрудники </w:t>
      </w:r>
      <w:r w:rsidRPr="002527D4">
        <w:rPr>
          <w:rFonts w:eastAsiaTheme="minorHAnsi"/>
          <w:sz w:val="28"/>
          <w:szCs w:val="28"/>
          <w:lang w:eastAsia="en-US"/>
        </w:rPr>
        <w:t xml:space="preserve">МКУ </w:t>
      </w:r>
      <w:r w:rsidR="0090023B" w:rsidRPr="002527D4">
        <w:rPr>
          <w:rFonts w:eastAsiaTheme="minorHAnsi"/>
          <w:sz w:val="28"/>
          <w:szCs w:val="28"/>
          <w:lang w:eastAsia="en-US"/>
        </w:rPr>
        <w:t>«</w:t>
      </w:r>
      <w:r w:rsidRPr="002527D4">
        <w:rPr>
          <w:rFonts w:eastAsiaTheme="minorHAnsi"/>
          <w:sz w:val="28"/>
          <w:szCs w:val="28"/>
          <w:lang w:eastAsia="en-US"/>
        </w:rPr>
        <w:t>УИТС г. Сургута</w:t>
      </w:r>
      <w:r w:rsidR="0090023B" w:rsidRPr="002527D4">
        <w:rPr>
          <w:rFonts w:eastAsiaTheme="minorHAnsi"/>
          <w:sz w:val="28"/>
          <w:szCs w:val="28"/>
          <w:lang w:eastAsia="en-US"/>
        </w:rPr>
        <w:t>»</w:t>
      </w:r>
      <w:r w:rsidR="00A616BE" w:rsidRPr="002527D4">
        <w:rPr>
          <w:sz w:val="28"/>
          <w:szCs w:val="28"/>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bookmarkEnd w:id="83"/>
    <w:p w:rsidR="00A616BE" w:rsidRPr="002527D4" w:rsidRDefault="00A616BE" w:rsidP="00DE6E48">
      <w:pPr>
        <w:widowControl w:val="0"/>
        <w:autoSpaceDE w:val="0"/>
        <w:autoSpaceDN w:val="0"/>
        <w:adjustRightInd w:val="0"/>
        <w:ind w:firstLine="708"/>
        <w:jc w:val="both"/>
        <w:rPr>
          <w:sz w:val="28"/>
          <w:szCs w:val="28"/>
        </w:rPr>
      </w:pPr>
      <w:r w:rsidRPr="002527D4">
        <w:rPr>
          <w:sz w:val="28"/>
          <w:szCs w:val="28"/>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A616BE" w:rsidRPr="002527D4" w:rsidRDefault="000004C4" w:rsidP="000D148F">
      <w:pPr>
        <w:widowControl w:val="0"/>
        <w:autoSpaceDE w:val="0"/>
        <w:autoSpaceDN w:val="0"/>
        <w:adjustRightInd w:val="0"/>
        <w:ind w:firstLine="708"/>
        <w:jc w:val="both"/>
        <w:rPr>
          <w:sz w:val="28"/>
          <w:szCs w:val="28"/>
        </w:rPr>
      </w:pPr>
      <w:bookmarkStart w:id="84" w:name="sub_1045"/>
      <w:r w:rsidRPr="002527D4">
        <w:rPr>
          <w:sz w:val="28"/>
          <w:szCs w:val="28"/>
        </w:rPr>
        <w:t>4</w:t>
      </w:r>
      <w:r w:rsidR="00A616BE" w:rsidRPr="002527D4">
        <w:rPr>
          <w:sz w:val="28"/>
          <w:szCs w:val="28"/>
        </w:rPr>
        <w:t>. Специалисты управления</w:t>
      </w:r>
      <w:r w:rsidR="001F3635">
        <w:rPr>
          <w:sz w:val="28"/>
          <w:szCs w:val="28"/>
        </w:rPr>
        <w:t>,</w:t>
      </w:r>
      <w:r w:rsidR="00A616BE" w:rsidRPr="002527D4">
        <w:rPr>
          <w:sz w:val="28"/>
          <w:szCs w:val="28"/>
        </w:rPr>
        <w:t xml:space="preserve">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bookmarkEnd w:id="84"/>
    <w:p w:rsidR="00A616BE" w:rsidRPr="002527D4" w:rsidRDefault="00A616BE" w:rsidP="002721C4">
      <w:pPr>
        <w:widowControl w:val="0"/>
        <w:autoSpaceDE w:val="0"/>
        <w:autoSpaceDN w:val="0"/>
        <w:adjustRightInd w:val="0"/>
        <w:ind w:firstLine="709"/>
        <w:jc w:val="both"/>
        <w:rPr>
          <w:sz w:val="28"/>
          <w:szCs w:val="28"/>
        </w:rPr>
      </w:pPr>
      <w:r w:rsidRPr="002527D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A616BE" w:rsidRPr="002527D4" w:rsidRDefault="00A616BE" w:rsidP="002721C4">
      <w:pPr>
        <w:widowControl w:val="0"/>
        <w:autoSpaceDE w:val="0"/>
        <w:autoSpaceDN w:val="0"/>
        <w:adjustRightInd w:val="0"/>
        <w:ind w:firstLine="709"/>
        <w:jc w:val="both"/>
        <w:rPr>
          <w:sz w:val="28"/>
          <w:szCs w:val="28"/>
        </w:rPr>
      </w:pPr>
      <w:r w:rsidRPr="002527D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w:t>
      </w:r>
    </w:p>
    <w:p w:rsidR="00A616BE" w:rsidRPr="002527D4" w:rsidRDefault="00A616BE" w:rsidP="00A616BE">
      <w:pPr>
        <w:widowControl w:val="0"/>
        <w:autoSpaceDE w:val="0"/>
        <w:autoSpaceDN w:val="0"/>
        <w:adjustRightInd w:val="0"/>
        <w:jc w:val="both"/>
        <w:rPr>
          <w:sz w:val="28"/>
          <w:szCs w:val="28"/>
        </w:rPr>
      </w:pPr>
    </w:p>
    <w:p w:rsidR="00A616BE" w:rsidRPr="002527D4" w:rsidRDefault="000D148F" w:rsidP="00A616BE">
      <w:pPr>
        <w:widowControl w:val="0"/>
        <w:autoSpaceDE w:val="0"/>
        <w:autoSpaceDN w:val="0"/>
        <w:adjustRightInd w:val="0"/>
        <w:spacing w:before="108" w:after="108"/>
        <w:jc w:val="center"/>
        <w:outlineLvl w:val="0"/>
        <w:rPr>
          <w:bCs/>
          <w:sz w:val="28"/>
          <w:szCs w:val="28"/>
        </w:rPr>
      </w:pPr>
      <w:bookmarkStart w:id="85" w:name="sub_1005"/>
      <w:r w:rsidRPr="002527D4">
        <w:rPr>
          <w:bCs/>
          <w:sz w:val="28"/>
          <w:szCs w:val="28"/>
        </w:rPr>
        <w:t>V</w:t>
      </w:r>
      <w:r w:rsidR="00A616BE" w:rsidRPr="002527D4">
        <w:rPr>
          <w:bCs/>
          <w:sz w:val="28"/>
          <w:szCs w:val="28"/>
        </w:rPr>
        <w:t xml:space="preserve">. Досудебный (внесудебный) порядок обжалования </w:t>
      </w:r>
      <w:r w:rsidR="00A616BE" w:rsidRPr="002527D4">
        <w:rPr>
          <w:bCs/>
          <w:sz w:val="28"/>
          <w:szCs w:val="28"/>
        </w:rPr>
        <w:b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157C33" w:rsidRPr="002527D4">
        <w:rPr>
          <w:bCs/>
          <w:sz w:val="28"/>
          <w:szCs w:val="28"/>
        </w:rPr>
        <w:t>№</w:t>
      </w:r>
      <w:r w:rsidR="00A616BE" w:rsidRPr="002527D4">
        <w:rPr>
          <w:bCs/>
          <w:sz w:val="28"/>
          <w:szCs w:val="28"/>
        </w:rPr>
        <w:t> 210-ФЗ, а также их должностных лиц, муниципальных служащих, работников</w:t>
      </w:r>
    </w:p>
    <w:bookmarkEnd w:id="85"/>
    <w:p w:rsidR="00A616BE" w:rsidRPr="002527D4" w:rsidRDefault="00A616BE" w:rsidP="00A616BE">
      <w:pPr>
        <w:widowControl w:val="0"/>
        <w:autoSpaceDE w:val="0"/>
        <w:autoSpaceDN w:val="0"/>
        <w:adjustRightInd w:val="0"/>
        <w:jc w:val="both"/>
        <w:rPr>
          <w:sz w:val="28"/>
          <w:szCs w:val="28"/>
        </w:rPr>
      </w:pPr>
    </w:p>
    <w:p w:rsidR="00A616BE" w:rsidRPr="002527D4" w:rsidRDefault="00A616BE" w:rsidP="000D148F">
      <w:pPr>
        <w:widowControl w:val="0"/>
        <w:autoSpaceDE w:val="0"/>
        <w:autoSpaceDN w:val="0"/>
        <w:adjustRightInd w:val="0"/>
        <w:ind w:firstLine="708"/>
        <w:jc w:val="both"/>
        <w:rPr>
          <w:sz w:val="28"/>
          <w:szCs w:val="28"/>
        </w:rPr>
      </w:pPr>
      <w:bookmarkStart w:id="86" w:name="sub_1051"/>
      <w:r w:rsidRPr="002527D4">
        <w:rPr>
          <w:sz w:val="28"/>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w:t>
      </w:r>
      <w:r w:rsidR="00A113FF" w:rsidRPr="002527D4">
        <w:rPr>
          <w:sz w:val="28"/>
          <w:szCs w:val="28"/>
        </w:rPr>
        <w:t xml:space="preserve">филиала МФЦ </w:t>
      </w:r>
      <w:r w:rsidRPr="002527D4">
        <w:rPr>
          <w:sz w:val="28"/>
          <w:szCs w:val="28"/>
        </w:rPr>
        <w:t>и его работников при предоставлении муниципальной услуги (далее - жалоба).</w:t>
      </w:r>
    </w:p>
    <w:p w:rsidR="00D030C0" w:rsidRPr="00FC1EE4" w:rsidRDefault="008E5B26" w:rsidP="00040DC7">
      <w:pPr>
        <w:ind w:firstLine="708"/>
        <w:jc w:val="both"/>
        <w:rPr>
          <w:rFonts w:eastAsiaTheme="minorHAnsi"/>
          <w:sz w:val="28"/>
          <w:szCs w:val="28"/>
          <w:lang w:eastAsia="en-US"/>
        </w:rPr>
      </w:pPr>
      <w:r w:rsidRPr="00FC1EE4">
        <w:rPr>
          <w:sz w:val="28"/>
          <w:szCs w:val="28"/>
        </w:rPr>
        <w:t xml:space="preserve">2. </w:t>
      </w:r>
      <w:r w:rsidR="00D030C0" w:rsidRPr="00FC1EE4">
        <w:rPr>
          <w:rFonts w:eastAsiaTheme="minorHAnsi"/>
          <w:sz w:val="28"/>
          <w:szCs w:val="28"/>
          <w:lang w:eastAsia="en-US"/>
        </w:rPr>
        <w:t xml:space="preserve">Действие настоящего раздела административного регламента распространяется на жалобы в отношении органа, предоставляющего муниципальную услугу, </w:t>
      </w:r>
      <w:r w:rsidR="00040DC7" w:rsidRPr="00FC1EE4">
        <w:rPr>
          <w:rFonts w:eastAsiaTheme="minorHAnsi"/>
          <w:sz w:val="28"/>
          <w:szCs w:val="28"/>
          <w:lang w:eastAsia="en-US"/>
        </w:rPr>
        <w:t>его структурного подразделения и муниципальных служащих</w:t>
      </w:r>
      <w:r w:rsidR="0054033D" w:rsidRPr="00FC1EE4">
        <w:rPr>
          <w:rFonts w:eastAsiaTheme="minorHAnsi"/>
          <w:sz w:val="28"/>
          <w:szCs w:val="28"/>
          <w:lang w:eastAsia="en-US"/>
        </w:rPr>
        <w:t>,</w:t>
      </w:r>
      <w:r w:rsidR="00040DC7" w:rsidRPr="00FC1EE4">
        <w:rPr>
          <w:rFonts w:eastAsiaTheme="minorHAnsi"/>
          <w:sz w:val="28"/>
          <w:szCs w:val="28"/>
          <w:lang w:eastAsia="en-US"/>
        </w:rPr>
        <w:t xml:space="preserve"> </w:t>
      </w:r>
      <w:r w:rsidR="00D030C0" w:rsidRPr="00FC1EE4">
        <w:rPr>
          <w:rFonts w:eastAsiaTheme="minorHAnsi"/>
          <w:sz w:val="28"/>
          <w:szCs w:val="28"/>
          <w:lang w:eastAsia="en-US"/>
        </w:rPr>
        <w:t>поданные с соблюдение</w:t>
      </w:r>
      <w:r w:rsidR="00040DC7" w:rsidRPr="00FC1EE4">
        <w:rPr>
          <w:rFonts w:eastAsiaTheme="minorHAnsi"/>
          <w:sz w:val="28"/>
          <w:szCs w:val="28"/>
          <w:lang w:eastAsia="en-US"/>
        </w:rPr>
        <w:t xml:space="preserve">м </w:t>
      </w:r>
      <w:r w:rsidR="00040DC7" w:rsidRPr="00FC1EE4">
        <w:rPr>
          <w:sz w:val="28"/>
          <w:szCs w:val="28"/>
        </w:rPr>
        <w:t xml:space="preserve">Федерального </w:t>
      </w:r>
      <w:hyperlink r:id="rId25" w:history="1">
        <w:r w:rsidR="00040DC7" w:rsidRPr="00FC1EE4">
          <w:rPr>
            <w:sz w:val="28"/>
            <w:szCs w:val="28"/>
          </w:rPr>
          <w:t>закона</w:t>
        </w:r>
      </w:hyperlink>
      <w:r w:rsidR="00040DC7" w:rsidRPr="00FC1EE4">
        <w:rPr>
          <w:sz w:val="28"/>
          <w:szCs w:val="28"/>
        </w:rPr>
        <w:t xml:space="preserve"> от 27.07.2010 № 210-</w:t>
      </w:r>
      <w:r w:rsidR="00040DC7" w:rsidRPr="00FC1EE4">
        <w:rPr>
          <w:sz w:val="28"/>
          <w:szCs w:val="28"/>
        </w:rPr>
        <w:lastRenderedPageBreak/>
        <w:t>ФЗ</w:t>
      </w:r>
      <w:r w:rsidR="00224AE1" w:rsidRPr="00FC1EE4">
        <w:rPr>
          <w:sz w:val="28"/>
          <w:szCs w:val="28"/>
        </w:rPr>
        <w:t xml:space="preserve"> «Об организации предоставления государственных и муниципальных услуг»</w:t>
      </w:r>
      <w:r w:rsidR="0054033D" w:rsidRPr="00FC1EE4">
        <w:rPr>
          <w:sz w:val="28"/>
          <w:szCs w:val="28"/>
        </w:rPr>
        <w:t>.</w:t>
      </w:r>
    </w:p>
    <w:p w:rsidR="008E5B26" w:rsidRPr="002527D4" w:rsidRDefault="008E5B26" w:rsidP="000D148F">
      <w:pPr>
        <w:widowControl w:val="0"/>
        <w:autoSpaceDE w:val="0"/>
        <w:autoSpaceDN w:val="0"/>
        <w:adjustRightInd w:val="0"/>
        <w:ind w:firstLine="708"/>
        <w:jc w:val="both"/>
        <w:rPr>
          <w:sz w:val="28"/>
          <w:szCs w:val="28"/>
        </w:rPr>
      </w:pPr>
      <w:r w:rsidRPr="00FC1EE4">
        <w:rPr>
          <w:sz w:val="28"/>
          <w:szCs w:val="28"/>
        </w:rPr>
        <w:t>Порядок досудебного (внесудебного) обжалования решений и действий</w:t>
      </w:r>
      <w:r w:rsidRPr="002527D4">
        <w:rPr>
          <w:sz w:val="28"/>
          <w:szCs w:val="28"/>
        </w:rPr>
        <w:t xml:space="preserve"> (бездействия) </w:t>
      </w:r>
      <w:r w:rsidR="0054033D">
        <w:rPr>
          <w:sz w:val="28"/>
          <w:szCs w:val="28"/>
        </w:rPr>
        <w:t xml:space="preserve">филиала МФЦ и его работников </w:t>
      </w:r>
      <w:r w:rsidRPr="002527D4">
        <w:rPr>
          <w:sz w:val="28"/>
          <w:szCs w:val="28"/>
        </w:rPr>
        <w:t xml:space="preserve">регламентирован </w:t>
      </w:r>
      <w:hyperlink r:id="rId26" w:history="1">
        <w:r w:rsidRPr="002527D4">
          <w:rPr>
            <w:sz w:val="28"/>
            <w:szCs w:val="28"/>
          </w:rPr>
          <w:t>постановлением</w:t>
        </w:r>
      </w:hyperlink>
      <w:r w:rsidRPr="002527D4">
        <w:rPr>
          <w:sz w:val="28"/>
          <w:szCs w:val="28"/>
        </w:rPr>
        <w:t xml:space="preserve"> Правительства Ханты-Мансийского автономного округа - Югры от </w:t>
      </w:r>
      <w:r w:rsidR="00040DC7">
        <w:rPr>
          <w:sz w:val="28"/>
          <w:szCs w:val="28"/>
        </w:rPr>
        <w:t>0</w:t>
      </w:r>
      <w:r w:rsidRPr="002527D4">
        <w:rPr>
          <w:sz w:val="28"/>
          <w:szCs w:val="28"/>
        </w:rPr>
        <w:t>2</w:t>
      </w:r>
      <w:r w:rsidR="00040DC7">
        <w:rPr>
          <w:sz w:val="28"/>
          <w:szCs w:val="28"/>
        </w:rPr>
        <w:t>.11.</w:t>
      </w:r>
      <w:r w:rsidRPr="002527D4">
        <w:rPr>
          <w:sz w:val="28"/>
          <w:szCs w:val="28"/>
        </w:rPr>
        <w:t>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616BE" w:rsidRPr="002527D4" w:rsidRDefault="00A616BE" w:rsidP="000D148F">
      <w:pPr>
        <w:widowControl w:val="0"/>
        <w:autoSpaceDE w:val="0"/>
        <w:autoSpaceDN w:val="0"/>
        <w:adjustRightInd w:val="0"/>
        <w:ind w:firstLine="708"/>
        <w:jc w:val="both"/>
        <w:rPr>
          <w:sz w:val="28"/>
          <w:szCs w:val="28"/>
        </w:rPr>
      </w:pPr>
      <w:bookmarkStart w:id="87" w:name="sub_1053"/>
      <w:bookmarkEnd w:id="86"/>
      <w:r w:rsidRPr="002527D4">
        <w:rPr>
          <w:sz w:val="28"/>
          <w:szCs w:val="28"/>
        </w:rPr>
        <w:t>3. Жалоба подается в письменной форме на бумажном носителе или в электронной форме.</w:t>
      </w:r>
    </w:p>
    <w:bookmarkEnd w:id="87"/>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t xml:space="preserve">Жалоба в письменной форме может быть направлена по почте, через </w:t>
      </w:r>
      <w:r w:rsidR="00A113FF" w:rsidRPr="002527D4">
        <w:rPr>
          <w:sz w:val="28"/>
          <w:szCs w:val="28"/>
        </w:rPr>
        <w:t>филиал МФЦ</w:t>
      </w:r>
      <w:r w:rsidRPr="002527D4">
        <w:rPr>
          <w:sz w:val="28"/>
          <w:szCs w:val="28"/>
        </w:rPr>
        <w:t>,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16BE" w:rsidRPr="002527D4" w:rsidRDefault="00A616BE" w:rsidP="005D5561">
      <w:pPr>
        <w:widowControl w:val="0"/>
        <w:autoSpaceDE w:val="0"/>
        <w:autoSpaceDN w:val="0"/>
        <w:adjustRightInd w:val="0"/>
        <w:ind w:firstLine="708"/>
        <w:jc w:val="both"/>
        <w:rPr>
          <w:sz w:val="28"/>
          <w:szCs w:val="28"/>
        </w:rPr>
      </w:pPr>
      <w:r w:rsidRPr="002527D4">
        <w:rPr>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90023B" w:rsidRPr="002527D4">
        <w:rPr>
          <w:sz w:val="28"/>
          <w:szCs w:val="28"/>
        </w:rPr>
        <w:t>«</w:t>
      </w:r>
      <w:r w:rsidRPr="002527D4">
        <w:rPr>
          <w:sz w:val="28"/>
          <w:szCs w:val="28"/>
        </w:rPr>
        <w:t>Интернет</w:t>
      </w:r>
      <w:r w:rsidR="0090023B" w:rsidRPr="002527D4">
        <w:rPr>
          <w:sz w:val="28"/>
          <w:szCs w:val="28"/>
        </w:rPr>
        <w:t>»</w:t>
      </w:r>
      <w:r w:rsidRPr="002527D4">
        <w:rPr>
          <w:sz w:val="28"/>
          <w:szCs w:val="28"/>
        </w:rPr>
        <w:t xml:space="preserve">, официального портала Администрации города, федеральной государственной информационной системы </w:t>
      </w:r>
      <w:r w:rsidR="0090023B" w:rsidRPr="002527D4">
        <w:rPr>
          <w:sz w:val="28"/>
          <w:szCs w:val="28"/>
        </w:rPr>
        <w:t>«</w:t>
      </w:r>
      <w:r w:rsidRPr="002527D4">
        <w:rPr>
          <w:sz w:val="28"/>
          <w:szCs w:val="28"/>
        </w:rPr>
        <w:t>Единый портал государственных и муниципальных услуг (функций)</w:t>
      </w:r>
      <w:r w:rsidR="0090023B" w:rsidRPr="002527D4">
        <w:rPr>
          <w:sz w:val="28"/>
          <w:szCs w:val="28"/>
        </w:rPr>
        <w:t>»</w:t>
      </w:r>
      <w:r w:rsidRPr="002527D4">
        <w:rPr>
          <w:sz w:val="28"/>
          <w:szCs w:val="28"/>
        </w:rPr>
        <w:t xml:space="preserve">, региональной информационной системы </w:t>
      </w:r>
      <w:r w:rsidR="0090023B" w:rsidRPr="002527D4">
        <w:rPr>
          <w:sz w:val="28"/>
          <w:szCs w:val="28"/>
        </w:rPr>
        <w:t>«</w:t>
      </w:r>
      <w:r w:rsidRPr="002527D4">
        <w:rPr>
          <w:sz w:val="28"/>
          <w:szCs w:val="28"/>
        </w:rPr>
        <w:t>Портал государственных и муниципальных услуг (функций) Ханты-Мансийского автономного округа - Югры</w:t>
      </w:r>
      <w:r w:rsidR="0090023B" w:rsidRPr="002527D4">
        <w:rPr>
          <w:sz w:val="28"/>
          <w:szCs w:val="28"/>
        </w:rPr>
        <w:t>»</w:t>
      </w:r>
      <w:r w:rsidRPr="002527D4">
        <w:rPr>
          <w:sz w:val="28"/>
          <w:szCs w:val="28"/>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616BE" w:rsidRPr="002527D4" w:rsidRDefault="00A616BE" w:rsidP="005D5561">
      <w:pPr>
        <w:widowControl w:val="0"/>
        <w:autoSpaceDE w:val="0"/>
        <w:autoSpaceDN w:val="0"/>
        <w:adjustRightInd w:val="0"/>
        <w:ind w:firstLine="708"/>
        <w:jc w:val="both"/>
        <w:rPr>
          <w:sz w:val="28"/>
          <w:szCs w:val="28"/>
        </w:rPr>
      </w:pPr>
      <w:bookmarkStart w:id="88" w:name="sub_1054"/>
      <w:r w:rsidRPr="002527D4">
        <w:rPr>
          <w:sz w:val="28"/>
          <w:szCs w:val="28"/>
        </w:rPr>
        <w:t>4. Жалоба должна содержать:</w:t>
      </w:r>
    </w:p>
    <w:bookmarkEnd w:id="88"/>
    <w:p w:rsidR="00A616BE" w:rsidRPr="002527D4" w:rsidRDefault="00A616BE" w:rsidP="005D5561">
      <w:pPr>
        <w:widowControl w:val="0"/>
        <w:autoSpaceDE w:val="0"/>
        <w:autoSpaceDN w:val="0"/>
        <w:adjustRightInd w:val="0"/>
        <w:ind w:firstLine="708"/>
        <w:jc w:val="both"/>
        <w:rPr>
          <w:sz w:val="28"/>
          <w:szCs w:val="28"/>
        </w:rPr>
      </w:pPr>
      <w:r w:rsidRPr="002527D4">
        <w:rPr>
          <w:sz w:val="28"/>
          <w:szCs w:val="28"/>
        </w:rPr>
        <w:t>- наименование органа, предоставляющего муниципальную услугу, должностно</w:t>
      </w:r>
      <w:r w:rsidR="00667880">
        <w:rPr>
          <w:sz w:val="28"/>
          <w:szCs w:val="28"/>
        </w:rPr>
        <w:t>е</w:t>
      </w:r>
      <w:r w:rsidRPr="002527D4">
        <w:rPr>
          <w:sz w:val="28"/>
          <w:szCs w:val="28"/>
        </w:rPr>
        <w:t xml:space="preserve"> лиц</w:t>
      </w:r>
      <w:r w:rsidR="00667880">
        <w:rPr>
          <w:sz w:val="28"/>
          <w:szCs w:val="28"/>
        </w:rPr>
        <w:t>о</w:t>
      </w:r>
      <w:r w:rsidRPr="002527D4">
        <w:rPr>
          <w:sz w:val="28"/>
          <w:szCs w:val="28"/>
        </w:rPr>
        <w:t xml:space="preserve"> органа, предоставляющего муниципальную услугу, </w:t>
      </w:r>
      <w:r w:rsidR="00667880">
        <w:rPr>
          <w:sz w:val="28"/>
          <w:szCs w:val="28"/>
        </w:rPr>
        <w:t xml:space="preserve">либо </w:t>
      </w:r>
      <w:r w:rsidRPr="002527D4">
        <w:rPr>
          <w:sz w:val="28"/>
          <w:szCs w:val="28"/>
        </w:rPr>
        <w:t xml:space="preserve">муниципального служащего, </w:t>
      </w:r>
      <w:r w:rsidR="00667880">
        <w:rPr>
          <w:sz w:val="28"/>
          <w:szCs w:val="28"/>
        </w:rPr>
        <w:t xml:space="preserve">филиалом МФЦ, его руководителя и (или) работника, </w:t>
      </w:r>
      <w:r w:rsidRPr="002527D4">
        <w:rPr>
          <w:sz w:val="28"/>
          <w:szCs w:val="28"/>
        </w:rPr>
        <w:t>решения и действия (бездействие) которых обжалуются;</w:t>
      </w:r>
    </w:p>
    <w:p w:rsidR="00A616BE" w:rsidRPr="002527D4" w:rsidRDefault="00A616BE" w:rsidP="005D5561">
      <w:pPr>
        <w:widowControl w:val="0"/>
        <w:autoSpaceDE w:val="0"/>
        <w:autoSpaceDN w:val="0"/>
        <w:adjustRightInd w:val="0"/>
        <w:ind w:firstLine="708"/>
        <w:jc w:val="both"/>
        <w:rPr>
          <w:sz w:val="28"/>
          <w:szCs w:val="28"/>
        </w:rPr>
      </w:pPr>
      <w:r w:rsidRPr="002527D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6BE" w:rsidRPr="002527D4" w:rsidRDefault="00A616BE" w:rsidP="005D5561">
      <w:pPr>
        <w:widowControl w:val="0"/>
        <w:autoSpaceDE w:val="0"/>
        <w:autoSpaceDN w:val="0"/>
        <w:adjustRightInd w:val="0"/>
        <w:ind w:firstLine="708"/>
        <w:jc w:val="both"/>
        <w:rPr>
          <w:sz w:val="28"/>
          <w:szCs w:val="28"/>
        </w:rPr>
      </w:pPr>
      <w:r w:rsidRPr="002527D4">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16BE" w:rsidRPr="002527D4" w:rsidRDefault="00A616BE" w:rsidP="005D5561">
      <w:pPr>
        <w:widowControl w:val="0"/>
        <w:autoSpaceDE w:val="0"/>
        <w:autoSpaceDN w:val="0"/>
        <w:adjustRightInd w:val="0"/>
        <w:ind w:firstLine="708"/>
        <w:jc w:val="both"/>
        <w:rPr>
          <w:sz w:val="28"/>
          <w:szCs w:val="28"/>
        </w:rPr>
      </w:pPr>
      <w:r w:rsidRPr="002527D4">
        <w:rPr>
          <w:sz w:val="28"/>
          <w:szCs w:val="28"/>
        </w:rPr>
        <w:t xml:space="preserve">- доводы, на основании которых заявитель не согласен с решением и </w:t>
      </w:r>
      <w:r w:rsidRPr="002527D4">
        <w:rPr>
          <w:sz w:val="28"/>
          <w:szCs w:val="28"/>
        </w:rPr>
        <w:lastRenderedPageBreak/>
        <w:t>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16BE" w:rsidRPr="002527D4" w:rsidRDefault="00A616BE" w:rsidP="00A73BC6">
      <w:pPr>
        <w:widowControl w:val="0"/>
        <w:autoSpaceDE w:val="0"/>
        <w:autoSpaceDN w:val="0"/>
        <w:adjustRightInd w:val="0"/>
        <w:ind w:firstLine="708"/>
        <w:jc w:val="both"/>
        <w:rPr>
          <w:sz w:val="28"/>
          <w:szCs w:val="28"/>
        </w:rPr>
      </w:pPr>
      <w:bookmarkStart w:id="89" w:name="sub_1055"/>
      <w:r w:rsidRPr="002527D4">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89"/>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оформленная в соответствии с законодательством Российской Федерации доверенность (для физических лиц);</w:t>
      </w:r>
    </w:p>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16BE" w:rsidRPr="002527D4" w:rsidRDefault="00A616BE" w:rsidP="000D148F">
      <w:pPr>
        <w:widowControl w:val="0"/>
        <w:autoSpaceDE w:val="0"/>
        <w:autoSpaceDN w:val="0"/>
        <w:adjustRightInd w:val="0"/>
        <w:ind w:firstLine="708"/>
        <w:jc w:val="both"/>
        <w:rPr>
          <w:sz w:val="28"/>
          <w:szCs w:val="28"/>
        </w:rPr>
      </w:pPr>
      <w:bookmarkStart w:id="90" w:name="sub_1056"/>
      <w:r w:rsidRPr="002527D4">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90"/>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t>Время приема жалоб должно совпадать со временем предоставления муниципальных услуг.</w:t>
      </w:r>
    </w:p>
    <w:p w:rsidR="00A616BE" w:rsidRPr="002527D4" w:rsidRDefault="00A616BE" w:rsidP="000D148F">
      <w:pPr>
        <w:widowControl w:val="0"/>
        <w:autoSpaceDE w:val="0"/>
        <w:autoSpaceDN w:val="0"/>
        <w:adjustRightInd w:val="0"/>
        <w:ind w:firstLine="708"/>
        <w:jc w:val="both"/>
        <w:rPr>
          <w:sz w:val="28"/>
          <w:szCs w:val="28"/>
        </w:rPr>
      </w:pPr>
      <w:bookmarkStart w:id="91" w:name="sub_1057"/>
      <w:r w:rsidRPr="002527D4">
        <w:rPr>
          <w:sz w:val="28"/>
          <w:szCs w:val="28"/>
        </w:rPr>
        <w:t xml:space="preserve">7. Прием жалоб в письменной форме осуществляется </w:t>
      </w:r>
      <w:r w:rsidR="00A113FF" w:rsidRPr="002527D4">
        <w:rPr>
          <w:sz w:val="28"/>
          <w:szCs w:val="28"/>
        </w:rPr>
        <w:t>филиалом МФЦ</w:t>
      </w:r>
      <w:r w:rsidRPr="002527D4">
        <w:rPr>
          <w:sz w:val="28"/>
          <w:szCs w:val="28"/>
        </w:rPr>
        <w:t xml:space="preserve"> в секторах информирования и ожидания </w:t>
      </w:r>
      <w:r w:rsidR="00A113FF" w:rsidRPr="002527D4">
        <w:rPr>
          <w:sz w:val="28"/>
          <w:szCs w:val="28"/>
        </w:rPr>
        <w:t>филиала МФЦ</w:t>
      </w:r>
      <w:r w:rsidRPr="002527D4">
        <w:rPr>
          <w:sz w:val="28"/>
          <w:szCs w:val="28"/>
        </w:rPr>
        <w:t xml:space="preserve"> и его структурных подразделений.</w:t>
      </w:r>
    </w:p>
    <w:bookmarkEnd w:id="91"/>
    <w:p w:rsidR="00A616BE" w:rsidRPr="002527D4" w:rsidRDefault="00A616BE" w:rsidP="00970291">
      <w:pPr>
        <w:widowControl w:val="0"/>
        <w:autoSpaceDE w:val="0"/>
        <w:autoSpaceDN w:val="0"/>
        <w:adjustRightInd w:val="0"/>
        <w:ind w:firstLine="708"/>
        <w:jc w:val="both"/>
        <w:rPr>
          <w:sz w:val="28"/>
          <w:szCs w:val="28"/>
        </w:rPr>
      </w:pPr>
      <w:r w:rsidRPr="002527D4">
        <w:rPr>
          <w:sz w:val="28"/>
          <w:szCs w:val="28"/>
        </w:rPr>
        <w:t xml:space="preserve">Время приема жалоб должно совпадать с графиком (режимом) работы </w:t>
      </w:r>
      <w:r w:rsidR="00A113FF" w:rsidRPr="002527D4">
        <w:rPr>
          <w:sz w:val="28"/>
          <w:szCs w:val="28"/>
        </w:rPr>
        <w:t>филиала МФЦ</w:t>
      </w:r>
      <w:r w:rsidRPr="002527D4">
        <w:rPr>
          <w:sz w:val="28"/>
          <w:szCs w:val="28"/>
        </w:rPr>
        <w:t>.</w:t>
      </w:r>
    </w:p>
    <w:p w:rsidR="00A616BE" w:rsidRPr="002527D4" w:rsidRDefault="00A616BE" w:rsidP="000D148F">
      <w:pPr>
        <w:widowControl w:val="0"/>
        <w:autoSpaceDE w:val="0"/>
        <w:autoSpaceDN w:val="0"/>
        <w:adjustRightInd w:val="0"/>
        <w:ind w:firstLine="708"/>
        <w:jc w:val="both"/>
        <w:rPr>
          <w:sz w:val="28"/>
          <w:szCs w:val="28"/>
        </w:rPr>
      </w:pPr>
      <w:bookmarkStart w:id="92" w:name="sub_1058"/>
      <w:r w:rsidRPr="002527D4">
        <w:rPr>
          <w:sz w:val="28"/>
          <w:szCs w:val="28"/>
        </w:rPr>
        <w:t xml:space="preserve">8. При подаче жалобы в электронном виде документы, указанные в </w:t>
      </w:r>
      <w:hyperlink w:anchor="sub_1055" w:history="1">
        <w:r w:rsidR="000D148F" w:rsidRPr="002527D4">
          <w:rPr>
            <w:sz w:val="28"/>
            <w:szCs w:val="28"/>
          </w:rPr>
          <w:t xml:space="preserve">пункте </w:t>
        </w:r>
        <w:r w:rsidRPr="002527D4">
          <w:rPr>
            <w:sz w:val="28"/>
            <w:szCs w:val="28"/>
          </w:rPr>
          <w:t>5</w:t>
        </w:r>
      </w:hyperlink>
      <w:r w:rsidRPr="002527D4">
        <w:rPr>
          <w:sz w:val="28"/>
          <w:szCs w:val="28"/>
        </w:rPr>
        <w:t xml:space="preserve"> настоящего раздела административного регламента, могут быть представлены в форме электронных документов, подписанных </w:t>
      </w:r>
      <w:hyperlink r:id="rId27" w:history="1">
        <w:r w:rsidRPr="002527D4">
          <w:rPr>
            <w:sz w:val="28"/>
            <w:szCs w:val="28"/>
          </w:rPr>
          <w:t>электронной подписью</w:t>
        </w:r>
      </w:hyperlink>
      <w:r w:rsidRPr="002527D4">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A616BE" w:rsidRPr="002527D4" w:rsidRDefault="00A616BE" w:rsidP="000D148F">
      <w:pPr>
        <w:widowControl w:val="0"/>
        <w:autoSpaceDE w:val="0"/>
        <w:autoSpaceDN w:val="0"/>
        <w:adjustRightInd w:val="0"/>
        <w:ind w:firstLine="708"/>
        <w:jc w:val="both"/>
        <w:rPr>
          <w:sz w:val="28"/>
          <w:szCs w:val="28"/>
        </w:rPr>
      </w:pPr>
      <w:bookmarkStart w:id="93" w:name="sub_1059"/>
      <w:bookmarkEnd w:id="92"/>
      <w:r w:rsidRPr="002527D4">
        <w:rPr>
          <w:sz w:val="28"/>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93"/>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A616BE" w:rsidRPr="002527D4" w:rsidRDefault="00A616BE" w:rsidP="000D148F">
      <w:pPr>
        <w:widowControl w:val="0"/>
        <w:autoSpaceDE w:val="0"/>
        <w:autoSpaceDN w:val="0"/>
        <w:adjustRightInd w:val="0"/>
        <w:ind w:firstLine="708"/>
        <w:jc w:val="both"/>
        <w:rPr>
          <w:sz w:val="28"/>
          <w:szCs w:val="28"/>
        </w:rPr>
      </w:pPr>
      <w:bookmarkStart w:id="94" w:name="sub_1510"/>
      <w:r w:rsidRPr="002527D4">
        <w:rPr>
          <w:sz w:val="28"/>
          <w:szCs w:val="28"/>
        </w:rPr>
        <w:t xml:space="preserve">10. </w:t>
      </w:r>
      <w:bookmarkStart w:id="95" w:name="sub_1511"/>
      <w:bookmarkEnd w:id="94"/>
      <w:r w:rsidRPr="002527D4">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9" w:history="1">
        <w:r w:rsidR="000D148F" w:rsidRPr="002527D4">
          <w:rPr>
            <w:sz w:val="28"/>
            <w:szCs w:val="28"/>
          </w:rPr>
          <w:t>пункт</w:t>
        </w:r>
        <w:r w:rsidR="00152871">
          <w:rPr>
            <w:sz w:val="28"/>
            <w:szCs w:val="28"/>
          </w:rPr>
          <w:t>а</w:t>
        </w:r>
        <w:r w:rsidR="000D148F" w:rsidRPr="002527D4">
          <w:rPr>
            <w:sz w:val="28"/>
            <w:szCs w:val="28"/>
          </w:rPr>
          <w:t xml:space="preserve"> </w:t>
        </w:r>
        <w:r w:rsidRPr="002527D4">
          <w:rPr>
            <w:sz w:val="28"/>
            <w:szCs w:val="28"/>
          </w:rPr>
          <w:t>9</w:t>
        </w:r>
      </w:hyperlink>
      <w:r w:rsidRPr="002527D4">
        <w:rPr>
          <w:sz w:val="28"/>
          <w:szCs w:val="28"/>
        </w:rPr>
        <w:t xml:space="preserve"> настоящего раздела административного регламента, </w:t>
      </w:r>
      <w:r w:rsidRPr="002527D4">
        <w:rPr>
          <w:sz w:val="28"/>
          <w:szCs w:val="28"/>
        </w:rPr>
        <w:lastRenderedPageBreak/>
        <w:t>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95"/>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t>При этом срок рассмотрения жалобы исчисляется со дня регистрации жалобы в уполномоченном на ее рассмотрение органе.</w:t>
      </w:r>
    </w:p>
    <w:p w:rsidR="00A616BE" w:rsidRPr="002527D4" w:rsidRDefault="00A616BE" w:rsidP="000D148F">
      <w:pPr>
        <w:widowControl w:val="0"/>
        <w:autoSpaceDE w:val="0"/>
        <w:autoSpaceDN w:val="0"/>
        <w:adjustRightInd w:val="0"/>
        <w:ind w:firstLine="708"/>
        <w:jc w:val="both"/>
        <w:rPr>
          <w:sz w:val="28"/>
          <w:szCs w:val="28"/>
        </w:rPr>
      </w:pPr>
      <w:bookmarkStart w:id="96" w:name="sub_1512"/>
      <w:r w:rsidRPr="002527D4">
        <w:rPr>
          <w:sz w:val="28"/>
          <w:szCs w:val="28"/>
        </w:rPr>
        <w:t>1</w:t>
      </w:r>
      <w:r w:rsidR="00611EDC">
        <w:rPr>
          <w:sz w:val="28"/>
          <w:szCs w:val="28"/>
        </w:rPr>
        <w:t>1</w:t>
      </w:r>
      <w:r w:rsidRPr="002527D4">
        <w:rPr>
          <w:sz w:val="28"/>
          <w:szCs w:val="28"/>
        </w:rPr>
        <w:t xml:space="preserve">. В случае если через </w:t>
      </w:r>
      <w:r w:rsidR="0016523A" w:rsidRPr="002527D4">
        <w:rPr>
          <w:sz w:val="28"/>
          <w:szCs w:val="28"/>
        </w:rPr>
        <w:t xml:space="preserve">филиал МФЦ </w:t>
      </w:r>
      <w:r w:rsidRPr="002527D4">
        <w:rPr>
          <w:sz w:val="28"/>
          <w:szCs w:val="28"/>
        </w:rPr>
        <w:t xml:space="preserve">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00611EDC" w:rsidRPr="002527D4">
        <w:rPr>
          <w:sz w:val="28"/>
          <w:szCs w:val="28"/>
        </w:rPr>
        <w:t xml:space="preserve">филиал МФЦ </w:t>
      </w:r>
      <w:r w:rsidRPr="002527D4">
        <w:rPr>
          <w:sz w:val="28"/>
          <w:szCs w:val="28"/>
        </w:rPr>
        <w:t xml:space="preserve">обеспечивает ее передачу в соответствующий орган в порядке и сроки, которые установлены соглашением о взаимодействии между </w:t>
      </w:r>
      <w:r w:rsidR="00611EDC" w:rsidRPr="00726B25">
        <w:rPr>
          <w:sz w:val="28"/>
          <w:szCs w:val="28"/>
        </w:rPr>
        <w:t>Филиал</w:t>
      </w:r>
      <w:r w:rsidR="00611EDC">
        <w:rPr>
          <w:sz w:val="28"/>
          <w:szCs w:val="28"/>
        </w:rPr>
        <w:t>ом</w:t>
      </w:r>
      <w:r w:rsidR="00611EDC" w:rsidRPr="00726B25">
        <w:rPr>
          <w:sz w:val="28"/>
          <w:szCs w:val="28"/>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Pr="002527D4">
        <w:rPr>
          <w:sz w:val="28"/>
          <w:szCs w:val="28"/>
        </w:rPr>
        <w:t xml:space="preserve">и Администрацией города, но не позднее следующего рабочего дня </w:t>
      </w:r>
      <w:r w:rsidR="00F22002" w:rsidRPr="00A86EF9">
        <w:rPr>
          <w:sz w:val="28"/>
          <w:szCs w:val="28"/>
        </w:rPr>
        <w:t xml:space="preserve">управления </w:t>
      </w:r>
      <w:r w:rsidRPr="00A86EF9">
        <w:rPr>
          <w:sz w:val="28"/>
          <w:szCs w:val="28"/>
        </w:rPr>
        <w:t>со</w:t>
      </w:r>
      <w:r w:rsidRPr="002527D4">
        <w:rPr>
          <w:sz w:val="28"/>
          <w:szCs w:val="28"/>
        </w:rPr>
        <w:t xml:space="preserve"> дня поступления жалобы.</w:t>
      </w:r>
    </w:p>
    <w:bookmarkEnd w:id="96"/>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1</w:t>
      </w:r>
      <w:r w:rsidR="00611EDC">
        <w:rPr>
          <w:sz w:val="28"/>
          <w:szCs w:val="28"/>
        </w:rPr>
        <w:t>2</w:t>
      </w:r>
      <w:r w:rsidRPr="002527D4">
        <w:rPr>
          <w:sz w:val="28"/>
          <w:szCs w:val="28"/>
        </w:rPr>
        <w:t>. Заявитель может обратиться с жалобой в том числе в следующих случаях:</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A616BE" w:rsidRPr="002527D4" w:rsidRDefault="00A616BE" w:rsidP="00414615">
      <w:pPr>
        <w:widowControl w:val="0"/>
        <w:autoSpaceDE w:val="0"/>
        <w:autoSpaceDN w:val="0"/>
        <w:adjustRightInd w:val="0"/>
        <w:ind w:firstLine="708"/>
        <w:jc w:val="both"/>
        <w:rPr>
          <w:sz w:val="28"/>
          <w:szCs w:val="28"/>
        </w:rPr>
      </w:pPr>
      <w:bookmarkStart w:id="97" w:name="sub_5134"/>
      <w:r w:rsidRPr="002527D4">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7"/>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EDC" w:rsidRDefault="00A616BE" w:rsidP="00414615">
      <w:pPr>
        <w:widowControl w:val="0"/>
        <w:autoSpaceDE w:val="0"/>
        <w:autoSpaceDN w:val="0"/>
        <w:adjustRightInd w:val="0"/>
        <w:ind w:firstLine="708"/>
        <w:jc w:val="both"/>
        <w:rPr>
          <w:sz w:val="28"/>
          <w:szCs w:val="28"/>
        </w:rPr>
      </w:pPr>
      <w:r w:rsidRPr="002527D4">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11EDC">
        <w:rPr>
          <w:sz w:val="28"/>
          <w:szCs w:val="28"/>
        </w:rPr>
        <w:t>;</w:t>
      </w:r>
      <w:r w:rsidRPr="002527D4">
        <w:rPr>
          <w:sz w:val="28"/>
          <w:szCs w:val="28"/>
        </w:rPr>
        <w:t xml:space="preserve"> </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611EDC">
        <w:rPr>
          <w:sz w:val="28"/>
          <w:szCs w:val="28"/>
        </w:rPr>
        <w:t>ленного срока таких исправлений</w:t>
      </w:r>
      <w:r w:rsidRPr="002527D4">
        <w:rPr>
          <w:sz w:val="28"/>
          <w:szCs w:val="28"/>
        </w:rPr>
        <w:t>;</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нарушение срока или порядка выдачи документов по результатам предоставления муниципальной услуги;</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527D4">
        <w:rPr>
          <w:sz w:val="28"/>
          <w:szCs w:val="28"/>
        </w:rPr>
        <w:lastRenderedPageBreak/>
        <w:t xml:space="preserve">субъектов Российской Федерации, </w:t>
      </w:r>
      <w:r w:rsidR="00611EDC">
        <w:rPr>
          <w:sz w:val="28"/>
          <w:szCs w:val="28"/>
        </w:rPr>
        <w:t>муниципальными правовыми актами</w:t>
      </w:r>
      <w:r w:rsidRPr="002527D4">
        <w:rPr>
          <w:sz w:val="28"/>
          <w:szCs w:val="28"/>
        </w:rPr>
        <w:t>;</w:t>
      </w:r>
    </w:p>
    <w:p w:rsidR="00A616BE" w:rsidRPr="002527D4" w:rsidRDefault="00A616BE" w:rsidP="00414615">
      <w:pPr>
        <w:widowControl w:val="0"/>
        <w:autoSpaceDE w:val="0"/>
        <w:autoSpaceDN w:val="0"/>
        <w:adjustRightInd w:val="0"/>
        <w:ind w:firstLine="708"/>
        <w:jc w:val="both"/>
        <w:rPr>
          <w:sz w:val="28"/>
          <w:szCs w:val="28"/>
        </w:rPr>
      </w:pPr>
      <w:bookmarkStart w:id="98" w:name="sub_51311"/>
      <w:r w:rsidRPr="002527D4">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527D4">
          <w:rPr>
            <w:sz w:val="28"/>
            <w:szCs w:val="28"/>
          </w:rPr>
          <w:t>пунктом 4 части 1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0D148F">
      <w:pPr>
        <w:widowControl w:val="0"/>
        <w:autoSpaceDE w:val="0"/>
        <w:autoSpaceDN w:val="0"/>
        <w:adjustRightInd w:val="0"/>
        <w:ind w:firstLine="708"/>
        <w:jc w:val="both"/>
        <w:rPr>
          <w:sz w:val="28"/>
          <w:szCs w:val="28"/>
        </w:rPr>
      </w:pPr>
      <w:bookmarkStart w:id="99" w:name="sub_1514"/>
      <w:bookmarkEnd w:id="98"/>
      <w:r w:rsidRPr="002527D4">
        <w:rPr>
          <w:sz w:val="28"/>
          <w:szCs w:val="28"/>
        </w:rPr>
        <w:t>1</w:t>
      </w:r>
      <w:r w:rsidR="00152871">
        <w:rPr>
          <w:sz w:val="28"/>
          <w:szCs w:val="28"/>
        </w:rPr>
        <w:t>3</w:t>
      </w:r>
      <w:r w:rsidRPr="002527D4">
        <w:rPr>
          <w:sz w:val="28"/>
          <w:szCs w:val="28"/>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616BE" w:rsidRPr="002527D4" w:rsidRDefault="00A616BE" w:rsidP="000D148F">
      <w:pPr>
        <w:widowControl w:val="0"/>
        <w:autoSpaceDE w:val="0"/>
        <w:autoSpaceDN w:val="0"/>
        <w:adjustRightInd w:val="0"/>
        <w:ind w:firstLine="708"/>
        <w:jc w:val="both"/>
        <w:rPr>
          <w:sz w:val="28"/>
          <w:szCs w:val="28"/>
        </w:rPr>
      </w:pPr>
      <w:bookmarkStart w:id="100" w:name="sub_1515"/>
      <w:bookmarkEnd w:id="99"/>
      <w:r w:rsidRPr="002527D4">
        <w:rPr>
          <w:sz w:val="28"/>
          <w:szCs w:val="28"/>
        </w:rPr>
        <w:t>1</w:t>
      </w:r>
      <w:r w:rsidR="000F35CF">
        <w:rPr>
          <w:sz w:val="28"/>
          <w:szCs w:val="28"/>
        </w:rPr>
        <w:t>4</w:t>
      </w:r>
      <w:r w:rsidRPr="002527D4">
        <w:rPr>
          <w:sz w:val="28"/>
          <w:szCs w:val="28"/>
        </w:rPr>
        <w:t>.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00"/>
    <w:p w:rsidR="00A616BE" w:rsidRPr="002527D4" w:rsidRDefault="00A616BE" w:rsidP="00A616BE">
      <w:pPr>
        <w:widowControl w:val="0"/>
        <w:autoSpaceDE w:val="0"/>
        <w:autoSpaceDN w:val="0"/>
        <w:adjustRightInd w:val="0"/>
        <w:jc w:val="both"/>
        <w:rPr>
          <w:sz w:val="28"/>
          <w:szCs w:val="28"/>
        </w:rPr>
      </w:pPr>
      <w:r w:rsidRPr="002527D4">
        <w:rPr>
          <w:sz w:val="28"/>
          <w:szCs w:val="28"/>
        </w:rPr>
        <w:t>- прием и рассмотрение жалоб в соответствии с требованиями настоящего раздела административного регламента;</w:t>
      </w:r>
    </w:p>
    <w:p w:rsidR="00A616BE" w:rsidRPr="002527D4" w:rsidRDefault="00A616BE" w:rsidP="00A616BE">
      <w:pPr>
        <w:widowControl w:val="0"/>
        <w:autoSpaceDE w:val="0"/>
        <w:autoSpaceDN w:val="0"/>
        <w:adjustRightInd w:val="0"/>
        <w:jc w:val="both"/>
        <w:rPr>
          <w:sz w:val="28"/>
          <w:szCs w:val="28"/>
        </w:rPr>
      </w:pPr>
      <w:r w:rsidRPr="002527D4">
        <w:rPr>
          <w:sz w:val="28"/>
          <w:szCs w:val="28"/>
        </w:rPr>
        <w:t xml:space="preserve">- направление жалоб в уполномоченный на их рассмотрение орган в соответствии с </w:t>
      </w:r>
      <w:hyperlink w:anchor="sub_1511" w:history="1">
        <w:r w:rsidR="000D148F" w:rsidRPr="002527D4">
          <w:rPr>
            <w:sz w:val="28"/>
            <w:szCs w:val="28"/>
          </w:rPr>
          <w:t xml:space="preserve">пунктом </w:t>
        </w:r>
        <w:r w:rsidRPr="002527D4">
          <w:rPr>
            <w:sz w:val="28"/>
            <w:szCs w:val="28"/>
          </w:rPr>
          <w:t>11</w:t>
        </w:r>
      </w:hyperlink>
      <w:r w:rsidRPr="002527D4">
        <w:rPr>
          <w:sz w:val="28"/>
          <w:szCs w:val="28"/>
        </w:rPr>
        <w:t xml:space="preserve"> настоящего раздела административного регламента.</w:t>
      </w:r>
    </w:p>
    <w:p w:rsidR="00A616BE" w:rsidRPr="002527D4" w:rsidRDefault="00A616BE" w:rsidP="000D148F">
      <w:pPr>
        <w:widowControl w:val="0"/>
        <w:autoSpaceDE w:val="0"/>
        <w:autoSpaceDN w:val="0"/>
        <w:adjustRightInd w:val="0"/>
        <w:ind w:firstLine="708"/>
        <w:jc w:val="both"/>
        <w:rPr>
          <w:sz w:val="28"/>
          <w:szCs w:val="28"/>
        </w:rPr>
      </w:pPr>
      <w:r w:rsidRPr="002527D4">
        <w:rPr>
          <w:sz w:val="28"/>
          <w:szCs w:val="28"/>
        </w:rPr>
        <w:t>1</w:t>
      </w:r>
      <w:r w:rsidR="000F35CF">
        <w:rPr>
          <w:sz w:val="28"/>
          <w:szCs w:val="28"/>
        </w:rPr>
        <w:t>5</w:t>
      </w:r>
      <w:r w:rsidRPr="002527D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A616BE" w:rsidRPr="002527D4" w:rsidRDefault="00A616BE" w:rsidP="000D148F">
      <w:pPr>
        <w:widowControl w:val="0"/>
        <w:autoSpaceDE w:val="0"/>
        <w:autoSpaceDN w:val="0"/>
        <w:adjustRightInd w:val="0"/>
        <w:ind w:firstLine="708"/>
        <w:jc w:val="both"/>
        <w:rPr>
          <w:sz w:val="28"/>
          <w:szCs w:val="28"/>
        </w:rPr>
      </w:pPr>
      <w:bookmarkStart w:id="101" w:name="sub_1517"/>
      <w:r w:rsidRPr="002527D4">
        <w:rPr>
          <w:sz w:val="28"/>
          <w:szCs w:val="28"/>
        </w:rPr>
        <w:t>1</w:t>
      </w:r>
      <w:r w:rsidR="000F35CF">
        <w:rPr>
          <w:sz w:val="28"/>
          <w:szCs w:val="28"/>
        </w:rPr>
        <w:t>6</w:t>
      </w:r>
      <w:r w:rsidRPr="002527D4">
        <w:rPr>
          <w:sz w:val="28"/>
          <w:szCs w:val="28"/>
        </w:rPr>
        <w:t xml:space="preserve">. Орган, предоставляющий муниципальную услугу, </w:t>
      </w:r>
      <w:r w:rsidR="00811B5B" w:rsidRPr="002527D4">
        <w:rPr>
          <w:sz w:val="28"/>
          <w:szCs w:val="28"/>
        </w:rPr>
        <w:t>филиал МФЦ</w:t>
      </w:r>
      <w:r w:rsidRPr="002527D4">
        <w:rPr>
          <w:sz w:val="28"/>
          <w:szCs w:val="28"/>
        </w:rPr>
        <w:t xml:space="preserve"> обеспечивают:</w:t>
      </w:r>
    </w:p>
    <w:bookmarkEnd w:id="101"/>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оснащение мест приема жалоб;</w:t>
      </w:r>
    </w:p>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r w:rsidR="0016523A" w:rsidRPr="002527D4">
        <w:rPr>
          <w:sz w:val="28"/>
          <w:szCs w:val="28"/>
        </w:rPr>
        <w:t>филиал</w:t>
      </w:r>
      <w:r w:rsidR="0075466B">
        <w:rPr>
          <w:sz w:val="28"/>
          <w:szCs w:val="28"/>
        </w:rPr>
        <w:t>а</w:t>
      </w:r>
      <w:r w:rsidR="0016523A" w:rsidRPr="002527D4">
        <w:rPr>
          <w:sz w:val="28"/>
          <w:szCs w:val="28"/>
        </w:rPr>
        <w:t xml:space="preserve"> МФЦ</w:t>
      </w:r>
      <w:r w:rsidRPr="002527D4">
        <w:rPr>
          <w:sz w:val="28"/>
          <w:szCs w:val="28"/>
        </w:rPr>
        <w:t xml:space="preserve">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r w:rsidR="0090023B" w:rsidRPr="002527D4">
        <w:rPr>
          <w:sz w:val="28"/>
          <w:szCs w:val="28"/>
        </w:rPr>
        <w:t>«</w:t>
      </w:r>
      <w:r w:rsidRPr="002527D4">
        <w:rPr>
          <w:sz w:val="28"/>
          <w:szCs w:val="28"/>
        </w:rPr>
        <w:t>Единый портал государственных и муниципальных услуг (функций)</w:t>
      </w:r>
      <w:r w:rsidR="0090023B" w:rsidRPr="002527D4">
        <w:rPr>
          <w:sz w:val="28"/>
          <w:szCs w:val="28"/>
        </w:rPr>
        <w:t>»</w:t>
      </w:r>
      <w:r w:rsidRPr="002527D4">
        <w:rPr>
          <w:sz w:val="28"/>
          <w:szCs w:val="28"/>
        </w:rPr>
        <w:t>, в региональной информационной систем</w:t>
      </w:r>
      <w:r w:rsidR="0075466B">
        <w:rPr>
          <w:sz w:val="28"/>
          <w:szCs w:val="28"/>
        </w:rPr>
        <w:t>е</w:t>
      </w:r>
      <w:r w:rsidRPr="002527D4">
        <w:rPr>
          <w:sz w:val="28"/>
          <w:szCs w:val="28"/>
        </w:rPr>
        <w:t xml:space="preserve"> </w:t>
      </w:r>
      <w:r w:rsidR="0090023B" w:rsidRPr="002527D4">
        <w:rPr>
          <w:sz w:val="28"/>
          <w:szCs w:val="28"/>
        </w:rPr>
        <w:t>«</w:t>
      </w:r>
      <w:r w:rsidRPr="002527D4">
        <w:rPr>
          <w:sz w:val="28"/>
          <w:szCs w:val="28"/>
        </w:rPr>
        <w:t>Портал государственных и муниципальных услуг (функций) Ханты-Мансийского автономного округа - Югры</w:t>
      </w:r>
      <w:r w:rsidR="0090023B" w:rsidRPr="002527D4">
        <w:rPr>
          <w:sz w:val="28"/>
          <w:szCs w:val="28"/>
        </w:rPr>
        <w:t>»</w:t>
      </w:r>
      <w:r w:rsidRPr="002527D4">
        <w:rPr>
          <w:sz w:val="28"/>
          <w:szCs w:val="28"/>
        </w:rPr>
        <w:t>;</w:t>
      </w:r>
    </w:p>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r w:rsidR="0016523A" w:rsidRPr="002527D4">
        <w:rPr>
          <w:sz w:val="28"/>
          <w:szCs w:val="28"/>
        </w:rPr>
        <w:t>филиал</w:t>
      </w:r>
      <w:r w:rsidR="0075466B">
        <w:rPr>
          <w:sz w:val="28"/>
          <w:szCs w:val="28"/>
        </w:rPr>
        <w:t>а</w:t>
      </w:r>
      <w:r w:rsidR="0016523A" w:rsidRPr="002527D4">
        <w:rPr>
          <w:sz w:val="28"/>
          <w:szCs w:val="28"/>
        </w:rPr>
        <w:t xml:space="preserve"> </w:t>
      </w:r>
      <w:r w:rsidR="00196A19" w:rsidRPr="002527D4">
        <w:rPr>
          <w:sz w:val="28"/>
          <w:szCs w:val="28"/>
        </w:rPr>
        <w:t>МФЦ и</w:t>
      </w:r>
      <w:r w:rsidRPr="002527D4">
        <w:rPr>
          <w:sz w:val="28"/>
          <w:szCs w:val="28"/>
        </w:rPr>
        <w:t xml:space="preserve"> его работников, в том числе по телефону, электронной почте, при личном приеме;</w:t>
      </w:r>
    </w:p>
    <w:p w:rsidR="00FC1EE4" w:rsidRPr="00FC1EE4" w:rsidRDefault="00A616BE" w:rsidP="00FC1EE4">
      <w:pPr>
        <w:autoSpaceDE w:val="0"/>
        <w:autoSpaceDN w:val="0"/>
        <w:ind w:firstLine="709"/>
        <w:jc w:val="both"/>
        <w:rPr>
          <w:rFonts w:eastAsia="Calibri"/>
          <w:sz w:val="28"/>
          <w:szCs w:val="28"/>
          <w:lang w:eastAsia="en-US"/>
        </w:rPr>
      </w:pPr>
      <w:r w:rsidRPr="002527D4">
        <w:rPr>
          <w:sz w:val="28"/>
          <w:szCs w:val="28"/>
        </w:rPr>
        <w:t xml:space="preserve">- </w:t>
      </w:r>
      <w:r w:rsidR="00FC1EE4" w:rsidRPr="00FC1EE4">
        <w:rPr>
          <w:sz w:val="28"/>
          <w:szCs w:val="28"/>
        </w:rPr>
        <w:t>ор</w:t>
      </w:r>
      <w:r w:rsidR="00FC1EE4" w:rsidRPr="00FC1EE4">
        <w:rPr>
          <w:rFonts w:eastAsia="Calibri"/>
          <w:sz w:val="28"/>
          <w:szCs w:val="28"/>
          <w:lang w:eastAsia="en-US"/>
        </w:rPr>
        <w:t>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616BE" w:rsidRPr="002527D4" w:rsidRDefault="00A616BE" w:rsidP="000D148F">
      <w:pPr>
        <w:widowControl w:val="0"/>
        <w:autoSpaceDE w:val="0"/>
        <w:autoSpaceDN w:val="0"/>
        <w:adjustRightInd w:val="0"/>
        <w:ind w:firstLine="708"/>
        <w:jc w:val="both"/>
        <w:rPr>
          <w:sz w:val="28"/>
          <w:szCs w:val="28"/>
        </w:rPr>
      </w:pPr>
      <w:bookmarkStart w:id="102" w:name="sub_1518"/>
      <w:r w:rsidRPr="002527D4">
        <w:rPr>
          <w:sz w:val="28"/>
          <w:szCs w:val="28"/>
        </w:rPr>
        <w:t>1</w:t>
      </w:r>
      <w:r w:rsidR="004531B7">
        <w:rPr>
          <w:sz w:val="28"/>
          <w:szCs w:val="28"/>
        </w:rPr>
        <w:t>7</w:t>
      </w:r>
      <w:r w:rsidRPr="002527D4">
        <w:rPr>
          <w:sz w:val="28"/>
          <w:szCs w:val="28"/>
        </w:rPr>
        <w:t xml:space="preserve">. Жалоба, поступившая в уполномоченный на ее рассмотрение орган, </w:t>
      </w:r>
      <w:r w:rsidRPr="002527D4">
        <w:rPr>
          <w:sz w:val="28"/>
          <w:szCs w:val="28"/>
        </w:rPr>
        <w:lastRenderedPageBreak/>
        <w:t>подлежит регистрации не позднее следующего рабочего дня со дня ее поступления. Жалоб</w:t>
      </w:r>
      <w:r w:rsidR="00D27377">
        <w:rPr>
          <w:sz w:val="28"/>
          <w:szCs w:val="28"/>
        </w:rPr>
        <w:t>а рассматривается в течение 15</w:t>
      </w:r>
      <w:r w:rsidRPr="002527D4">
        <w:rPr>
          <w:sz w:val="28"/>
          <w:szCs w:val="28"/>
        </w:rPr>
        <w:t xml:space="preserve"> рабочих дней со дня ее регистрации.</w:t>
      </w:r>
    </w:p>
    <w:bookmarkEnd w:id="102"/>
    <w:p w:rsidR="00A616BE" w:rsidRPr="002527D4" w:rsidRDefault="00A616BE" w:rsidP="004531B7">
      <w:pPr>
        <w:widowControl w:val="0"/>
        <w:autoSpaceDE w:val="0"/>
        <w:autoSpaceDN w:val="0"/>
        <w:adjustRightInd w:val="0"/>
        <w:ind w:firstLine="708"/>
        <w:jc w:val="both"/>
        <w:rPr>
          <w:sz w:val="28"/>
          <w:szCs w:val="28"/>
        </w:rPr>
      </w:pPr>
      <w:r w:rsidRPr="002527D4">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16BE" w:rsidRPr="002527D4" w:rsidRDefault="00A616BE" w:rsidP="000D148F">
      <w:pPr>
        <w:widowControl w:val="0"/>
        <w:autoSpaceDE w:val="0"/>
        <w:autoSpaceDN w:val="0"/>
        <w:adjustRightInd w:val="0"/>
        <w:ind w:firstLine="708"/>
        <w:jc w:val="both"/>
        <w:rPr>
          <w:sz w:val="28"/>
          <w:szCs w:val="28"/>
        </w:rPr>
      </w:pPr>
      <w:bookmarkStart w:id="103" w:name="sub_1519"/>
      <w:r w:rsidRPr="002527D4">
        <w:rPr>
          <w:sz w:val="28"/>
          <w:szCs w:val="28"/>
        </w:rPr>
        <w:t>1</w:t>
      </w:r>
      <w:r w:rsidR="004531B7">
        <w:rPr>
          <w:sz w:val="28"/>
          <w:szCs w:val="28"/>
        </w:rPr>
        <w:t>8</w:t>
      </w:r>
      <w:r w:rsidRPr="002527D4">
        <w:rPr>
          <w:sz w:val="28"/>
          <w:szCs w:val="28"/>
        </w:rPr>
        <w:t xml:space="preserve">. По результатам рассмотрения жалобы в соответствии с </w:t>
      </w:r>
      <w:hyperlink r:id="rId29" w:history="1">
        <w:r w:rsidRPr="002527D4">
          <w:rPr>
            <w:sz w:val="28"/>
            <w:szCs w:val="28"/>
          </w:rPr>
          <w:t xml:space="preserve">частью 7 статьи 11.2 </w:t>
        </w:r>
      </w:hyperlink>
      <w:r w:rsidRPr="002527D4">
        <w:rPr>
          <w:sz w:val="28"/>
          <w:szCs w:val="28"/>
        </w:rPr>
        <w:t xml:space="preserve">Федерального закона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 xml:space="preserve">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103"/>
    <w:p w:rsidR="00A616BE" w:rsidRPr="002527D4" w:rsidRDefault="00A616BE" w:rsidP="004531B7">
      <w:pPr>
        <w:widowControl w:val="0"/>
        <w:autoSpaceDE w:val="0"/>
        <w:autoSpaceDN w:val="0"/>
        <w:adjustRightInd w:val="0"/>
        <w:ind w:firstLine="708"/>
        <w:jc w:val="both"/>
        <w:rPr>
          <w:sz w:val="28"/>
          <w:szCs w:val="28"/>
        </w:rPr>
      </w:pPr>
      <w:r w:rsidRPr="002527D4">
        <w:rPr>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616BE" w:rsidRPr="002527D4" w:rsidRDefault="008D3D77" w:rsidP="000D148F">
      <w:pPr>
        <w:widowControl w:val="0"/>
        <w:autoSpaceDE w:val="0"/>
        <w:autoSpaceDN w:val="0"/>
        <w:adjustRightInd w:val="0"/>
        <w:ind w:firstLine="708"/>
        <w:jc w:val="both"/>
        <w:rPr>
          <w:sz w:val="28"/>
          <w:szCs w:val="28"/>
        </w:rPr>
      </w:pPr>
      <w:bookmarkStart w:id="104" w:name="sub_1520"/>
      <w:r>
        <w:rPr>
          <w:sz w:val="28"/>
          <w:szCs w:val="28"/>
        </w:rPr>
        <w:t>19</w:t>
      </w:r>
      <w:r w:rsidR="00A616BE" w:rsidRPr="002527D4">
        <w:rPr>
          <w:sz w:val="28"/>
          <w:szCs w:val="28"/>
        </w:rPr>
        <w:t xml:space="preserve">. Не позднее дня, следующего за днем принятия решения, указанного в </w:t>
      </w:r>
      <w:hyperlink w:anchor="sub_1519" w:history="1">
        <w:r w:rsidR="000D148F" w:rsidRPr="002527D4">
          <w:rPr>
            <w:sz w:val="28"/>
            <w:szCs w:val="28"/>
          </w:rPr>
          <w:t xml:space="preserve">пункте </w:t>
        </w:r>
        <w:r w:rsidR="00A616BE" w:rsidRPr="002527D4">
          <w:rPr>
            <w:sz w:val="28"/>
            <w:szCs w:val="28"/>
          </w:rPr>
          <w:t>1</w:t>
        </w:r>
        <w:r>
          <w:rPr>
            <w:sz w:val="28"/>
            <w:szCs w:val="28"/>
          </w:rPr>
          <w:t>8</w:t>
        </w:r>
        <w:r w:rsidR="00A616BE" w:rsidRPr="002527D4">
          <w:rPr>
            <w:sz w:val="28"/>
            <w:szCs w:val="28"/>
          </w:rPr>
          <w:t xml:space="preserve"> </w:t>
        </w:r>
      </w:hyperlink>
      <w:r w:rsidR="00A616BE" w:rsidRPr="002527D4">
        <w:rPr>
          <w:sz w:val="28"/>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4"/>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616BE" w:rsidRPr="002527D4" w:rsidRDefault="008D3D77" w:rsidP="000D148F">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.1. В случае признания жалобы подлежащей удовлетворению в ответе заявителю, указанном в </w:t>
      </w:r>
      <w:hyperlink w:anchor="sub_1520" w:history="1">
        <w:r w:rsidR="00A616BE" w:rsidRPr="002527D4">
          <w:rPr>
            <w:sz w:val="28"/>
            <w:szCs w:val="28"/>
          </w:rPr>
          <w:t>пу</w:t>
        </w:r>
        <w:r w:rsidR="000D148F" w:rsidRPr="002527D4">
          <w:rPr>
            <w:sz w:val="28"/>
            <w:szCs w:val="28"/>
          </w:rPr>
          <w:t xml:space="preserve">нкте </w:t>
        </w:r>
      </w:hyperlink>
      <w:r w:rsidR="004F1182">
        <w:rPr>
          <w:sz w:val="28"/>
          <w:szCs w:val="28"/>
        </w:rPr>
        <w:t>19 на</w:t>
      </w:r>
      <w:r w:rsidR="00A616BE" w:rsidRPr="002527D4">
        <w:rPr>
          <w:sz w:val="28"/>
          <w:szCs w:val="28"/>
        </w:rPr>
        <w:t>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16BE" w:rsidRPr="002527D4" w:rsidRDefault="008D3D77" w:rsidP="000D148F">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.2. В случае признания жалобы не подлежащей удовлетворению в ответе заявителю, указанном в </w:t>
      </w:r>
      <w:hyperlink w:anchor="sub_1520" w:history="1">
        <w:r w:rsidR="000D148F" w:rsidRPr="002527D4">
          <w:rPr>
            <w:sz w:val="28"/>
            <w:szCs w:val="28"/>
          </w:rPr>
          <w:t xml:space="preserve">пункте </w:t>
        </w:r>
        <w:r w:rsidR="004F1182">
          <w:rPr>
            <w:sz w:val="28"/>
            <w:szCs w:val="28"/>
          </w:rPr>
          <w:t>19</w:t>
        </w:r>
      </w:hyperlink>
      <w:r w:rsidR="00A616BE" w:rsidRPr="002527D4">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616BE" w:rsidRPr="002527D4" w:rsidRDefault="00A616BE" w:rsidP="000D148F">
      <w:pPr>
        <w:widowControl w:val="0"/>
        <w:autoSpaceDE w:val="0"/>
        <w:autoSpaceDN w:val="0"/>
        <w:adjustRightInd w:val="0"/>
        <w:ind w:firstLine="708"/>
        <w:jc w:val="both"/>
        <w:rPr>
          <w:sz w:val="28"/>
          <w:szCs w:val="28"/>
        </w:rPr>
      </w:pPr>
      <w:bookmarkStart w:id="105" w:name="sub_1521"/>
      <w:r w:rsidRPr="002527D4">
        <w:rPr>
          <w:sz w:val="28"/>
          <w:szCs w:val="28"/>
        </w:rPr>
        <w:t>2</w:t>
      </w:r>
      <w:r w:rsidR="008D3D77">
        <w:rPr>
          <w:sz w:val="28"/>
          <w:szCs w:val="28"/>
        </w:rPr>
        <w:t>0</w:t>
      </w:r>
      <w:r w:rsidRPr="002527D4">
        <w:rPr>
          <w:sz w:val="28"/>
          <w:szCs w:val="28"/>
        </w:rPr>
        <w:t>. В ответе по результатам рассмотрения жалобы указываются:</w:t>
      </w:r>
    </w:p>
    <w:p w:rsidR="00A616BE" w:rsidRPr="002527D4" w:rsidRDefault="00A616BE" w:rsidP="004E03CB">
      <w:pPr>
        <w:widowControl w:val="0"/>
        <w:autoSpaceDE w:val="0"/>
        <w:autoSpaceDN w:val="0"/>
        <w:adjustRightInd w:val="0"/>
        <w:ind w:firstLine="709"/>
        <w:jc w:val="both"/>
        <w:rPr>
          <w:sz w:val="28"/>
          <w:szCs w:val="28"/>
        </w:rPr>
      </w:pPr>
      <w:bookmarkStart w:id="106" w:name="sub_5212"/>
      <w:bookmarkEnd w:id="105"/>
      <w:r w:rsidRPr="002527D4">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bookmarkEnd w:id="106"/>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фамилия, имя, отчество (при наличии) или наименование заявителя;</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основания для принятия решения по жалобе;</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принятое по жалобе решение;</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сведения о порядке обжалования принятого по жалобе решения.</w:t>
      </w:r>
    </w:p>
    <w:p w:rsidR="00A616BE" w:rsidRPr="002527D4" w:rsidRDefault="00A616BE" w:rsidP="004E03CB">
      <w:pPr>
        <w:widowControl w:val="0"/>
        <w:autoSpaceDE w:val="0"/>
        <w:autoSpaceDN w:val="0"/>
        <w:adjustRightInd w:val="0"/>
        <w:ind w:firstLine="708"/>
        <w:jc w:val="both"/>
        <w:rPr>
          <w:sz w:val="28"/>
          <w:szCs w:val="28"/>
        </w:rPr>
      </w:pPr>
      <w:bookmarkStart w:id="107" w:name="sub_1522"/>
      <w:r w:rsidRPr="002527D4">
        <w:rPr>
          <w:sz w:val="28"/>
          <w:szCs w:val="28"/>
        </w:rPr>
        <w:t>2</w:t>
      </w:r>
      <w:r w:rsidR="004F1182">
        <w:rPr>
          <w:sz w:val="28"/>
          <w:szCs w:val="28"/>
        </w:rPr>
        <w:t>1</w:t>
      </w:r>
      <w:r w:rsidRPr="002527D4">
        <w:rPr>
          <w:sz w:val="28"/>
          <w:szCs w:val="28"/>
        </w:rPr>
        <w:t xml:space="preserve">. Ответ по результатам рассмотрения жалобы подписывается уполномоченным на рассмотрение жалобы должностным лицом, указанным в </w:t>
      </w:r>
      <w:hyperlink w:anchor="sub_5212" w:history="1">
        <w:r w:rsidR="000D148F" w:rsidRPr="002527D4">
          <w:rPr>
            <w:sz w:val="28"/>
            <w:szCs w:val="28"/>
          </w:rPr>
          <w:t xml:space="preserve">абзаце втором пункта </w:t>
        </w:r>
        <w:r w:rsidRPr="002527D4">
          <w:rPr>
            <w:sz w:val="28"/>
            <w:szCs w:val="28"/>
          </w:rPr>
          <w:t>2</w:t>
        </w:r>
        <w:r w:rsidR="004F1182">
          <w:rPr>
            <w:sz w:val="28"/>
            <w:szCs w:val="28"/>
          </w:rPr>
          <w:t>0</w:t>
        </w:r>
      </w:hyperlink>
      <w:r w:rsidRPr="002527D4">
        <w:rPr>
          <w:sz w:val="28"/>
          <w:szCs w:val="28"/>
        </w:rPr>
        <w:t xml:space="preserve"> настоящего раздела административного регламента.</w:t>
      </w:r>
    </w:p>
    <w:bookmarkEnd w:id="107"/>
    <w:p w:rsidR="00A616BE" w:rsidRPr="002527D4" w:rsidRDefault="00A616BE" w:rsidP="004E03CB">
      <w:pPr>
        <w:widowControl w:val="0"/>
        <w:autoSpaceDE w:val="0"/>
        <w:autoSpaceDN w:val="0"/>
        <w:adjustRightInd w:val="0"/>
        <w:ind w:firstLine="708"/>
        <w:jc w:val="both"/>
        <w:rPr>
          <w:sz w:val="28"/>
          <w:szCs w:val="28"/>
        </w:rPr>
      </w:pPr>
      <w:r w:rsidRPr="002527D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0" w:history="1">
        <w:r w:rsidRPr="002527D4">
          <w:rPr>
            <w:sz w:val="28"/>
            <w:szCs w:val="28"/>
          </w:rPr>
          <w:t>электронной подписью</w:t>
        </w:r>
      </w:hyperlink>
      <w:r w:rsidRPr="002527D4">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16BE" w:rsidRPr="002527D4" w:rsidRDefault="00A616BE" w:rsidP="000D148F">
      <w:pPr>
        <w:widowControl w:val="0"/>
        <w:autoSpaceDE w:val="0"/>
        <w:autoSpaceDN w:val="0"/>
        <w:adjustRightInd w:val="0"/>
        <w:ind w:firstLine="708"/>
        <w:jc w:val="both"/>
        <w:rPr>
          <w:sz w:val="28"/>
          <w:szCs w:val="28"/>
        </w:rPr>
      </w:pPr>
      <w:bookmarkStart w:id="108" w:name="sub_1523"/>
      <w:r w:rsidRPr="002527D4">
        <w:rPr>
          <w:sz w:val="28"/>
          <w:szCs w:val="28"/>
        </w:rPr>
        <w:t>2</w:t>
      </w:r>
      <w:r w:rsidR="00866ACB">
        <w:rPr>
          <w:sz w:val="28"/>
          <w:szCs w:val="28"/>
        </w:rPr>
        <w:t>2</w:t>
      </w:r>
      <w:r w:rsidRPr="002527D4">
        <w:rPr>
          <w:sz w:val="28"/>
          <w:szCs w:val="28"/>
        </w:rPr>
        <w:t>. Уполномоченный на рассмотрение жалобы орган, должностное лицо отказывает в удовлетворении жалобы в следующих случаях:</w:t>
      </w:r>
    </w:p>
    <w:bookmarkEnd w:id="108"/>
    <w:p w:rsidR="00A616BE" w:rsidRPr="002527D4" w:rsidRDefault="00A616BE" w:rsidP="00A616BE">
      <w:pPr>
        <w:widowControl w:val="0"/>
        <w:autoSpaceDE w:val="0"/>
        <w:autoSpaceDN w:val="0"/>
        <w:adjustRightInd w:val="0"/>
        <w:jc w:val="both"/>
        <w:rPr>
          <w:sz w:val="28"/>
          <w:szCs w:val="28"/>
        </w:rPr>
      </w:pPr>
      <w:r w:rsidRPr="002527D4">
        <w:rPr>
          <w:sz w:val="28"/>
          <w:szCs w:val="28"/>
        </w:rPr>
        <w:t>- наличие вступившего в законную силу решения суда, арбитражного суда по жалобе о том же предмете и по тем же основаниям;</w:t>
      </w:r>
    </w:p>
    <w:p w:rsidR="00A616BE" w:rsidRPr="002527D4" w:rsidRDefault="00A616BE" w:rsidP="00A616BE">
      <w:pPr>
        <w:widowControl w:val="0"/>
        <w:autoSpaceDE w:val="0"/>
        <w:autoSpaceDN w:val="0"/>
        <w:adjustRightInd w:val="0"/>
        <w:jc w:val="both"/>
        <w:rPr>
          <w:sz w:val="28"/>
          <w:szCs w:val="28"/>
        </w:rPr>
      </w:pPr>
      <w:r w:rsidRPr="002527D4">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616BE" w:rsidRPr="002527D4" w:rsidRDefault="00A616BE" w:rsidP="00A616BE">
      <w:pPr>
        <w:widowControl w:val="0"/>
        <w:autoSpaceDE w:val="0"/>
        <w:autoSpaceDN w:val="0"/>
        <w:adjustRightInd w:val="0"/>
        <w:jc w:val="both"/>
        <w:rPr>
          <w:sz w:val="28"/>
          <w:szCs w:val="28"/>
        </w:rPr>
      </w:pPr>
      <w:r w:rsidRPr="002527D4">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616BE" w:rsidRPr="002527D4" w:rsidRDefault="00A616BE" w:rsidP="000D148F">
      <w:pPr>
        <w:widowControl w:val="0"/>
        <w:autoSpaceDE w:val="0"/>
        <w:autoSpaceDN w:val="0"/>
        <w:adjustRightInd w:val="0"/>
        <w:ind w:firstLine="708"/>
        <w:jc w:val="both"/>
        <w:rPr>
          <w:sz w:val="28"/>
          <w:szCs w:val="28"/>
        </w:rPr>
      </w:pPr>
      <w:bookmarkStart w:id="109" w:name="sub_1524"/>
      <w:r w:rsidRPr="002527D4">
        <w:rPr>
          <w:sz w:val="28"/>
          <w:szCs w:val="28"/>
        </w:rPr>
        <w:t>24. Уполномоченный на рассмотрение жалобы орган, должностное лицо вправе оставить жалобу без ответа в следующих случаях:</w:t>
      </w:r>
    </w:p>
    <w:bookmarkEnd w:id="109"/>
    <w:p w:rsidR="00A616BE" w:rsidRPr="002527D4" w:rsidRDefault="00A616BE" w:rsidP="00A616BE">
      <w:pPr>
        <w:widowControl w:val="0"/>
        <w:autoSpaceDE w:val="0"/>
        <w:autoSpaceDN w:val="0"/>
        <w:adjustRightInd w:val="0"/>
        <w:jc w:val="both"/>
        <w:rPr>
          <w:sz w:val="28"/>
          <w:szCs w:val="28"/>
        </w:rPr>
      </w:pPr>
      <w:r w:rsidRPr="002527D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16BE" w:rsidRPr="002527D4" w:rsidRDefault="00A616BE" w:rsidP="00A616BE">
      <w:pPr>
        <w:widowControl w:val="0"/>
        <w:autoSpaceDE w:val="0"/>
        <w:autoSpaceDN w:val="0"/>
        <w:adjustRightInd w:val="0"/>
        <w:jc w:val="both"/>
        <w:rPr>
          <w:sz w:val="28"/>
          <w:szCs w:val="28"/>
        </w:rPr>
      </w:pPr>
      <w:r w:rsidRPr="002527D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16BE" w:rsidRPr="002527D4" w:rsidRDefault="00A616BE" w:rsidP="000D148F">
      <w:pPr>
        <w:widowControl w:val="0"/>
        <w:autoSpaceDE w:val="0"/>
        <w:autoSpaceDN w:val="0"/>
        <w:adjustRightInd w:val="0"/>
        <w:ind w:firstLine="708"/>
        <w:jc w:val="both"/>
        <w:rPr>
          <w:sz w:val="28"/>
          <w:szCs w:val="28"/>
        </w:rPr>
      </w:pPr>
      <w:bookmarkStart w:id="110" w:name="sub_1525"/>
      <w:r w:rsidRPr="002527D4">
        <w:rPr>
          <w:sz w:val="28"/>
          <w:szCs w:val="28"/>
        </w:rP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bookmarkEnd w:id="110"/>
    <w:p w:rsidR="00A616BE" w:rsidRPr="002527D4" w:rsidRDefault="00A616BE" w:rsidP="00A616BE">
      <w:pPr>
        <w:widowControl w:val="0"/>
        <w:autoSpaceDE w:val="0"/>
        <w:autoSpaceDN w:val="0"/>
        <w:adjustRightInd w:val="0"/>
        <w:jc w:val="both"/>
        <w:rPr>
          <w:sz w:val="28"/>
          <w:szCs w:val="28"/>
        </w:rPr>
      </w:pPr>
    </w:p>
    <w:p w:rsidR="00A616BE" w:rsidRPr="002527D4" w:rsidRDefault="00A616BE" w:rsidP="00A616BE">
      <w:pPr>
        <w:widowControl w:val="0"/>
        <w:autoSpaceDE w:val="0"/>
        <w:autoSpaceDN w:val="0"/>
        <w:adjustRightInd w:val="0"/>
        <w:spacing w:before="75"/>
        <w:jc w:val="both"/>
        <w:rPr>
          <w:i/>
          <w:iCs/>
          <w:sz w:val="28"/>
          <w:szCs w:val="28"/>
          <w:shd w:val="clear" w:color="auto" w:fill="F0F0F0"/>
        </w:rPr>
      </w:pPr>
    </w:p>
    <w:p w:rsidR="00A616BE" w:rsidRPr="002527D4" w:rsidRDefault="00A616BE" w:rsidP="00A616BE">
      <w:pPr>
        <w:widowControl w:val="0"/>
        <w:autoSpaceDE w:val="0"/>
        <w:autoSpaceDN w:val="0"/>
        <w:adjustRightInd w:val="0"/>
        <w:spacing w:before="75"/>
        <w:jc w:val="both"/>
        <w:rPr>
          <w:i/>
          <w:iCs/>
          <w:sz w:val="28"/>
          <w:szCs w:val="28"/>
          <w:shd w:val="clear" w:color="auto" w:fill="F0F0F0"/>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776811" w:rsidRDefault="00776811" w:rsidP="00A616BE">
      <w:pPr>
        <w:widowControl w:val="0"/>
        <w:autoSpaceDE w:val="0"/>
        <w:autoSpaceDN w:val="0"/>
        <w:adjustRightInd w:val="0"/>
        <w:jc w:val="right"/>
        <w:rPr>
          <w:bCs/>
          <w:sz w:val="28"/>
          <w:szCs w:val="28"/>
        </w:rPr>
      </w:pPr>
    </w:p>
    <w:p w:rsidR="00A616BE" w:rsidRPr="002527D4" w:rsidRDefault="00A616BE" w:rsidP="00A616BE">
      <w:pPr>
        <w:widowControl w:val="0"/>
        <w:autoSpaceDE w:val="0"/>
        <w:autoSpaceDN w:val="0"/>
        <w:adjustRightInd w:val="0"/>
        <w:jc w:val="right"/>
        <w:rPr>
          <w:sz w:val="28"/>
          <w:szCs w:val="28"/>
        </w:rPr>
      </w:pPr>
      <w:r w:rsidRPr="002527D4">
        <w:rPr>
          <w:bCs/>
          <w:sz w:val="28"/>
          <w:szCs w:val="28"/>
        </w:rPr>
        <w:t>Приложение 1</w:t>
      </w:r>
      <w:r w:rsidRPr="002527D4">
        <w:rPr>
          <w:bCs/>
          <w:sz w:val="28"/>
          <w:szCs w:val="28"/>
        </w:rPr>
        <w:br/>
        <w:t xml:space="preserve">к </w:t>
      </w:r>
      <w:hyperlink w:anchor="sub_1000" w:history="1">
        <w:r w:rsidRPr="002527D4">
          <w:rPr>
            <w:sz w:val="28"/>
            <w:szCs w:val="28"/>
          </w:rPr>
          <w:t>административному регламенту</w:t>
        </w:r>
      </w:hyperlink>
      <w:r w:rsidRPr="002527D4">
        <w:rPr>
          <w:bCs/>
          <w:sz w:val="28"/>
          <w:szCs w:val="28"/>
        </w:rPr>
        <w:br/>
        <w:t xml:space="preserve">предоставления муниципальной услуги </w:t>
      </w:r>
      <w:r w:rsidRPr="002527D4">
        <w:rPr>
          <w:bCs/>
          <w:sz w:val="28"/>
          <w:szCs w:val="28"/>
        </w:rPr>
        <w:br/>
      </w:r>
      <w:r w:rsidR="0090023B" w:rsidRPr="002527D4">
        <w:rPr>
          <w:bCs/>
          <w:sz w:val="28"/>
          <w:szCs w:val="28"/>
        </w:rPr>
        <w:t>«</w:t>
      </w:r>
      <w:r w:rsidRPr="002527D4">
        <w:rPr>
          <w:bCs/>
          <w:sz w:val="28"/>
          <w:szCs w:val="28"/>
        </w:rPr>
        <w:t xml:space="preserve">Предоставление мер дополнительной </w:t>
      </w:r>
      <w:r w:rsidRPr="002527D4">
        <w:rPr>
          <w:bCs/>
          <w:sz w:val="28"/>
          <w:szCs w:val="28"/>
        </w:rPr>
        <w:br/>
        <w:t xml:space="preserve">социальной поддержки в виде денежной </w:t>
      </w:r>
      <w:r w:rsidRPr="002527D4">
        <w:rPr>
          <w:bCs/>
          <w:sz w:val="28"/>
          <w:szCs w:val="28"/>
        </w:rPr>
        <w:br/>
        <w:t xml:space="preserve">компенсации расходов на проезд </w:t>
      </w:r>
      <w:r w:rsidRPr="002527D4">
        <w:rPr>
          <w:bCs/>
          <w:sz w:val="28"/>
          <w:szCs w:val="28"/>
        </w:rPr>
        <w:br/>
        <w:t xml:space="preserve">в городском пассажирском транспорте </w:t>
      </w:r>
      <w:r w:rsidRPr="002527D4">
        <w:rPr>
          <w:bCs/>
          <w:sz w:val="28"/>
          <w:szCs w:val="28"/>
        </w:rPr>
        <w:br/>
        <w:t xml:space="preserve">общего пользования отдельным </w:t>
      </w:r>
      <w:r w:rsidRPr="002527D4">
        <w:rPr>
          <w:bCs/>
          <w:sz w:val="28"/>
          <w:szCs w:val="28"/>
        </w:rPr>
        <w:br/>
        <w:t>категориям населения</w:t>
      </w:r>
      <w:r w:rsidR="0090023B" w:rsidRPr="002527D4">
        <w:rPr>
          <w:bCs/>
          <w:sz w:val="28"/>
          <w:szCs w:val="28"/>
        </w:rPr>
        <w:t>»</w:t>
      </w:r>
      <w:r w:rsidRPr="002527D4">
        <w:rPr>
          <w:bCs/>
          <w:sz w:val="28"/>
          <w:szCs w:val="28"/>
        </w:rPr>
        <w:br/>
      </w:r>
    </w:p>
    <w:p w:rsidR="00A616BE" w:rsidRPr="002527D4" w:rsidRDefault="00A616BE" w:rsidP="00A616BE">
      <w:pPr>
        <w:widowControl w:val="0"/>
        <w:autoSpaceDE w:val="0"/>
        <w:autoSpaceDN w:val="0"/>
        <w:adjustRightInd w:val="0"/>
        <w:jc w:val="both"/>
        <w:rPr>
          <w:sz w:val="28"/>
          <w:szCs w:val="28"/>
        </w:rPr>
      </w:pPr>
    </w:p>
    <w:p w:rsidR="00161B1A" w:rsidRPr="002527D4" w:rsidRDefault="00970291" w:rsidP="00A616BE">
      <w:pPr>
        <w:widowControl w:val="0"/>
        <w:autoSpaceDE w:val="0"/>
        <w:autoSpaceDN w:val="0"/>
        <w:adjustRightInd w:val="0"/>
        <w:jc w:val="right"/>
        <w:rPr>
          <w:sz w:val="28"/>
          <w:szCs w:val="28"/>
        </w:rPr>
      </w:pPr>
      <w:r w:rsidRPr="002527D4">
        <w:rPr>
          <w:sz w:val="28"/>
          <w:szCs w:val="28"/>
        </w:rPr>
        <w:t>В</w:t>
      </w:r>
      <w:r w:rsidR="00A616BE" w:rsidRPr="002527D4">
        <w:rPr>
          <w:sz w:val="28"/>
          <w:szCs w:val="28"/>
        </w:rPr>
        <w:t xml:space="preserve"> управление бюджетного </w:t>
      </w:r>
    </w:p>
    <w:p w:rsidR="00161B1A" w:rsidRPr="002527D4" w:rsidRDefault="00161B1A" w:rsidP="00161B1A">
      <w:pPr>
        <w:widowControl w:val="0"/>
        <w:autoSpaceDE w:val="0"/>
        <w:autoSpaceDN w:val="0"/>
        <w:adjustRightInd w:val="0"/>
        <w:jc w:val="right"/>
        <w:rPr>
          <w:sz w:val="28"/>
          <w:szCs w:val="28"/>
        </w:rPr>
      </w:pPr>
      <w:r w:rsidRPr="002527D4">
        <w:rPr>
          <w:sz w:val="28"/>
          <w:szCs w:val="28"/>
        </w:rPr>
        <w:t>у</w:t>
      </w:r>
      <w:r w:rsidR="00A616BE" w:rsidRPr="002527D4">
        <w:rPr>
          <w:sz w:val="28"/>
          <w:szCs w:val="28"/>
        </w:rPr>
        <w:t>чёта</w:t>
      </w:r>
      <w:r w:rsidRPr="002527D4">
        <w:rPr>
          <w:sz w:val="28"/>
          <w:szCs w:val="28"/>
        </w:rPr>
        <w:t xml:space="preserve"> </w:t>
      </w:r>
      <w:r w:rsidR="00A616BE" w:rsidRPr="002527D4">
        <w:rPr>
          <w:sz w:val="28"/>
          <w:szCs w:val="28"/>
        </w:rPr>
        <w:t xml:space="preserve">и отчётности </w:t>
      </w:r>
    </w:p>
    <w:p w:rsidR="00161B1A" w:rsidRPr="002527D4" w:rsidRDefault="00A616BE" w:rsidP="00161B1A">
      <w:pPr>
        <w:widowControl w:val="0"/>
        <w:autoSpaceDE w:val="0"/>
        <w:autoSpaceDN w:val="0"/>
        <w:adjustRightInd w:val="0"/>
        <w:jc w:val="right"/>
        <w:rPr>
          <w:sz w:val="28"/>
          <w:szCs w:val="28"/>
        </w:rPr>
      </w:pPr>
      <w:r w:rsidRPr="002527D4">
        <w:rPr>
          <w:sz w:val="28"/>
          <w:szCs w:val="28"/>
        </w:rPr>
        <w:t xml:space="preserve">Администрации </w:t>
      </w:r>
    </w:p>
    <w:p w:rsidR="00A616BE" w:rsidRPr="002527D4" w:rsidRDefault="00A616BE" w:rsidP="00161B1A">
      <w:pPr>
        <w:widowControl w:val="0"/>
        <w:autoSpaceDE w:val="0"/>
        <w:autoSpaceDN w:val="0"/>
        <w:adjustRightInd w:val="0"/>
        <w:jc w:val="right"/>
        <w:rPr>
          <w:sz w:val="28"/>
          <w:szCs w:val="28"/>
        </w:rPr>
      </w:pPr>
      <w:r w:rsidRPr="002527D4">
        <w:rPr>
          <w:sz w:val="28"/>
          <w:szCs w:val="28"/>
        </w:rPr>
        <w:t>города Сургута</w:t>
      </w:r>
    </w:p>
    <w:p w:rsidR="00A616BE" w:rsidRPr="002527D4" w:rsidRDefault="00A616BE" w:rsidP="00A616BE">
      <w:pPr>
        <w:widowControl w:val="0"/>
        <w:autoSpaceDE w:val="0"/>
        <w:autoSpaceDN w:val="0"/>
        <w:adjustRightInd w:val="0"/>
        <w:jc w:val="both"/>
        <w:rPr>
          <w:sz w:val="28"/>
          <w:szCs w:val="28"/>
        </w:rPr>
      </w:pPr>
    </w:p>
    <w:p w:rsidR="00A616BE" w:rsidRPr="005D5561" w:rsidRDefault="00A616BE" w:rsidP="00A616BE">
      <w:pPr>
        <w:widowControl w:val="0"/>
        <w:autoSpaceDE w:val="0"/>
        <w:autoSpaceDN w:val="0"/>
        <w:adjustRightInd w:val="0"/>
        <w:spacing w:before="108" w:after="108"/>
        <w:jc w:val="center"/>
        <w:outlineLvl w:val="0"/>
        <w:rPr>
          <w:bCs/>
          <w:sz w:val="28"/>
          <w:szCs w:val="28"/>
        </w:rPr>
      </w:pPr>
      <w:r w:rsidRPr="005D5561">
        <w:rPr>
          <w:bCs/>
          <w:sz w:val="28"/>
          <w:szCs w:val="28"/>
        </w:rPr>
        <w:t xml:space="preserve">Заявление </w:t>
      </w:r>
      <w:r w:rsidRPr="005D5561">
        <w:rPr>
          <w:bCs/>
          <w:sz w:val="28"/>
          <w:szCs w:val="28"/>
        </w:rPr>
        <w:br/>
        <w:t>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 (первичное, повторное</w:t>
      </w:r>
      <w:r w:rsidR="00441937" w:rsidRPr="005D5561">
        <w:rPr>
          <w:bCs/>
          <w:sz w:val="28"/>
          <w:szCs w:val="28"/>
        </w:rPr>
        <w:t xml:space="preserve"> – </w:t>
      </w:r>
      <w:r w:rsidR="00441937" w:rsidRPr="005D5561">
        <w:rPr>
          <w:bCs/>
          <w:i/>
          <w:sz w:val="28"/>
          <w:szCs w:val="28"/>
          <w:u w:val="single"/>
        </w:rPr>
        <w:t>подчеркнуть</w:t>
      </w:r>
      <w:r w:rsidR="00441937" w:rsidRPr="005D5561">
        <w:rPr>
          <w:bCs/>
          <w:sz w:val="28"/>
          <w:szCs w:val="28"/>
        </w:rPr>
        <w:t>)</w:t>
      </w:r>
    </w:p>
    <w:p w:rsidR="00A616BE" w:rsidRDefault="00DB1528" w:rsidP="00A616BE">
      <w:pPr>
        <w:widowControl w:val="0"/>
        <w:autoSpaceDE w:val="0"/>
        <w:autoSpaceDN w:val="0"/>
        <w:adjustRightInd w:val="0"/>
        <w:jc w:val="both"/>
        <w:rPr>
          <w:sz w:val="28"/>
          <w:szCs w:val="28"/>
        </w:rPr>
      </w:pPr>
      <w:r w:rsidRPr="00DB1528">
        <w:rPr>
          <w:sz w:val="28"/>
          <w:szCs w:val="28"/>
        </w:rPr>
        <w:tab/>
      </w:r>
    </w:p>
    <w:p w:rsidR="00945945" w:rsidRPr="002527D4" w:rsidRDefault="00DB1528" w:rsidP="00A616BE">
      <w:pPr>
        <w:widowControl w:val="0"/>
        <w:autoSpaceDE w:val="0"/>
        <w:autoSpaceDN w:val="0"/>
        <w:adjustRightInd w:val="0"/>
        <w:jc w:val="both"/>
        <w:rPr>
          <w:sz w:val="28"/>
          <w:szCs w:val="28"/>
        </w:rPr>
      </w:pPr>
      <w:r w:rsidRPr="00DB1528">
        <w:rPr>
          <w:sz w:val="28"/>
          <w:szCs w:val="28"/>
        </w:rPr>
        <w:tab/>
      </w:r>
    </w:p>
    <w:p w:rsidR="00A616BE" w:rsidRPr="002527D4" w:rsidRDefault="00A616BE" w:rsidP="00A616BE">
      <w:pPr>
        <w:widowControl w:val="0"/>
        <w:autoSpaceDE w:val="0"/>
        <w:autoSpaceDN w:val="0"/>
        <w:adjustRightInd w:val="0"/>
        <w:jc w:val="both"/>
        <w:rPr>
          <w:sz w:val="28"/>
          <w:szCs w:val="28"/>
        </w:rPr>
      </w:pPr>
      <w:r w:rsidRPr="002527D4">
        <w:rPr>
          <w:sz w:val="28"/>
          <w:szCs w:val="28"/>
        </w:rPr>
        <w:t>Сведения о заявителе:</w:t>
      </w:r>
    </w:p>
    <w:p w:rsidR="00A616BE" w:rsidRPr="002527D4" w:rsidRDefault="00A616BE" w:rsidP="00A616BE">
      <w:pPr>
        <w:widowControl w:val="0"/>
        <w:autoSpaceDE w:val="0"/>
        <w:autoSpaceDN w:val="0"/>
        <w:adjustRightInd w:val="0"/>
        <w:jc w:val="both"/>
        <w:rPr>
          <w:sz w:val="28"/>
          <w:szCs w:val="28"/>
        </w:rPr>
      </w:pPr>
      <w:r w:rsidRPr="002527D4">
        <w:rPr>
          <w:sz w:val="28"/>
          <w:szCs w:val="28"/>
        </w:rPr>
        <w:t>Ф.И.О. заявителя _____________________________________________________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Категория заявителя (отметить нужное):</w:t>
      </w:r>
    </w:p>
    <w:p w:rsidR="00A616BE" w:rsidRPr="002527D4"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2527D4" w:rsidRDefault="00A616BE" w:rsidP="00750334">
            <w:pPr>
              <w:widowControl w:val="0"/>
              <w:autoSpaceDE w:val="0"/>
              <w:autoSpaceDN w:val="0"/>
              <w:adjustRightInd w:val="0"/>
              <w:jc w:val="both"/>
              <w:rPr>
                <w:sz w:val="28"/>
                <w:szCs w:val="28"/>
              </w:rPr>
            </w:pPr>
            <w:r w:rsidRPr="002527D4">
              <w:rPr>
                <w:sz w:val="28"/>
                <w:szCs w:val="28"/>
              </w:rPr>
              <w:t xml:space="preserve">- неработающие пенсионеры, которым назначена пенсия по старости или которым назначена пенсия за выслугу лет в соответствии с </w:t>
            </w:r>
            <w:hyperlink r:id="rId31" w:history="1">
              <w:r w:rsidRPr="002527D4">
                <w:rPr>
                  <w:sz w:val="28"/>
                  <w:szCs w:val="28"/>
                </w:rPr>
                <w:t>разделом V</w:t>
              </w:r>
            </w:hyperlink>
            <w:r w:rsidRPr="002527D4">
              <w:rPr>
                <w:sz w:val="28"/>
                <w:szCs w:val="28"/>
              </w:rPr>
              <w:t xml:space="preserve"> Закона Российской Федерации от 20.11.1990 </w:t>
            </w:r>
            <w:r w:rsidR="00157C33" w:rsidRPr="002527D4">
              <w:rPr>
                <w:sz w:val="28"/>
                <w:szCs w:val="28"/>
              </w:rPr>
              <w:t>№</w:t>
            </w:r>
            <w:r w:rsidRPr="002527D4">
              <w:rPr>
                <w:sz w:val="28"/>
                <w:szCs w:val="28"/>
              </w:rPr>
              <w:t xml:space="preserve"> 340-1 </w:t>
            </w:r>
            <w:r w:rsidR="0090023B" w:rsidRPr="002527D4">
              <w:rPr>
                <w:sz w:val="28"/>
                <w:szCs w:val="28"/>
              </w:rPr>
              <w:t>«</w:t>
            </w:r>
            <w:r w:rsidRPr="002527D4">
              <w:rPr>
                <w:sz w:val="28"/>
                <w:szCs w:val="28"/>
              </w:rPr>
              <w:t>О государственных пенсиях в Российской Федерации</w:t>
            </w:r>
            <w:r w:rsidR="0090023B" w:rsidRPr="002527D4">
              <w:rPr>
                <w:sz w:val="28"/>
                <w:szCs w:val="28"/>
              </w:rPr>
              <w:t>»</w:t>
            </w:r>
            <w:r w:rsidRPr="002527D4">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2527D4" w:rsidRPr="002527D4" w:rsidTr="001F099B">
        <w:tc>
          <w:tcPr>
            <w:tcW w:w="236" w:type="dxa"/>
            <w:tcBorders>
              <w:top w:val="single" w:sz="4" w:space="0" w:color="auto"/>
              <w:left w:val="nil"/>
              <w:bottom w:val="single" w:sz="4" w:space="0" w:color="auto"/>
              <w:right w:val="nil"/>
            </w:tcBorders>
          </w:tcPr>
          <w:p w:rsidR="00A616BE" w:rsidRPr="002527D4"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2527D4" w:rsidRDefault="00A616BE" w:rsidP="00A616BE">
            <w:pPr>
              <w:widowControl w:val="0"/>
              <w:autoSpaceDE w:val="0"/>
              <w:autoSpaceDN w:val="0"/>
              <w:adjustRightInd w:val="0"/>
              <w:jc w:val="both"/>
              <w:rPr>
                <w:sz w:val="28"/>
                <w:szCs w:val="28"/>
              </w:rPr>
            </w:pPr>
          </w:p>
        </w:tc>
      </w:tr>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2527D4" w:rsidRDefault="00A616BE" w:rsidP="00A616BE">
            <w:pPr>
              <w:widowControl w:val="0"/>
              <w:autoSpaceDE w:val="0"/>
              <w:autoSpaceDN w:val="0"/>
              <w:adjustRightInd w:val="0"/>
              <w:rPr>
                <w:sz w:val="28"/>
                <w:szCs w:val="28"/>
              </w:rPr>
            </w:pPr>
            <w:r w:rsidRPr="002527D4">
              <w:rPr>
                <w:sz w:val="28"/>
                <w:szCs w:val="28"/>
              </w:rPr>
              <w:t xml:space="preserve">-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w:t>
            </w:r>
            <w:r w:rsidRPr="002527D4">
              <w:rPr>
                <w:sz w:val="28"/>
                <w:szCs w:val="28"/>
              </w:rPr>
              <w:lastRenderedPageBreak/>
              <w:t>законами и иными нормативными правовыми актами Российской Федерации и Ханты-Мансийского автономного округа - Югры;</w:t>
            </w:r>
          </w:p>
        </w:tc>
      </w:tr>
      <w:tr w:rsidR="002527D4" w:rsidRPr="002527D4" w:rsidTr="001F099B">
        <w:tc>
          <w:tcPr>
            <w:tcW w:w="236" w:type="dxa"/>
            <w:tcBorders>
              <w:top w:val="single" w:sz="4" w:space="0" w:color="auto"/>
              <w:left w:val="nil"/>
              <w:bottom w:val="single" w:sz="4" w:space="0" w:color="auto"/>
              <w:right w:val="nil"/>
            </w:tcBorders>
          </w:tcPr>
          <w:p w:rsidR="00A616BE" w:rsidRPr="002527D4"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2527D4" w:rsidRDefault="00A616BE" w:rsidP="00A616BE">
            <w:pPr>
              <w:widowControl w:val="0"/>
              <w:autoSpaceDE w:val="0"/>
              <w:autoSpaceDN w:val="0"/>
              <w:adjustRightInd w:val="0"/>
              <w:jc w:val="both"/>
              <w:rPr>
                <w:sz w:val="28"/>
                <w:szCs w:val="28"/>
              </w:rPr>
            </w:pPr>
          </w:p>
        </w:tc>
      </w:tr>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2527D4" w:rsidRDefault="00A616BE" w:rsidP="00A616BE">
            <w:pPr>
              <w:widowControl w:val="0"/>
              <w:autoSpaceDE w:val="0"/>
              <w:autoSpaceDN w:val="0"/>
              <w:adjustRightInd w:val="0"/>
              <w:rPr>
                <w:sz w:val="28"/>
                <w:szCs w:val="28"/>
              </w:rPr>
            </w:pPr>
            <w:r w:rsidRPr="002527D4">
              <w:rPr>
                <w:sz w:val="28"/>
                <w:szCs w:val="28"/>
              </w:rPr>
              <w:t xml:space="preserve">- граждане, имеющие звание </w:t>
            </w:r>
            <w:r w:rsidR="0090023B" w:rsidRPr="002527D4">
              <w:rPr>
                <w:sz w:val="28"/>
                <w:szCs w:val="28"/>
              </w:rPr>
              <w:t>«</w:t>
            </w:r>
            <w:r w:rsidRPr="002527D4">
              <w:rPr>
                <w:sz w:val="28"/>
                <w:szCs w:val="28"/>
              </w:rPr>
              <w:t>Почетный гражданин города Сургута</w:t>
            </w:r>
            <w:r w:rsidR="0090023B" w:rsidRPr="002527D4">
              <w:rPr>
                <w:sz w:val="28"/>
                <w:szCs w:val="28"/>
              </w:rPr>
              <w:t>»</w:t>
            </w:r>
            <w:r w:rsidRPr="002527D4">
              <w:rPr>
                <w:sz w:val="28"/>
                <w:szCs w:val="28"/>
              </w:rPr>
              <w:t>.</w:t>
            </w:r>
          </w:p>
        </w:tc>
      </w:tr>
    </w:tbl>
    <w:p w:rsidR="00A616BE" w:rsidRPr="002527D4" w:rsidRDefault="00A616BE" w:rsidP="00A616BE">
      <w:pPr>
        <w:widowControl w:val="0"/>
        <w:autoSpaceDE w:val="0"/>
        <w:autoSpaceDN w:val="0"/>
        <w:adjustRightInd w:val="0"/>
        <w:jc w:val="both"/>
        <w:rPr>
          <w:sz w:val="28"/>
          <w:szCs w:val="28"/>
        </w:rPr>
      </w:pPr>
    </w:p>
    <w:p w:rsidR="00A616BE" w:rsidRPr="002527D4" w:rsidRDefault="00A616BE" w:rsidP="00A616BE">
      <w:pPr>
        <w:widowControl w:val="0"/>
        <w:autoSpaceDE w:val="0"/>
        <w:autoSpaceDN w:val="0"/>
        <w:adjustRightInd w:val="0"/>
        <w:jc w:val="both"/>
        <w:rPr>
          <w:sz w:val="28"/>
          <w:szCs w:val="28"/>
        </w:rPr>
      </w:pPr>
      <w:r w:rsidRPr="002527D4">
        <w:rPr>
          <w:sz w:val="28"/>
          <w:szCs w:val="28"/>
        </w:rPr>
        <w:t>Дата рождения 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Страховой номер индивидуального лицевого счета (СНИЛС) 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Адрес места жительства 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_______________________________________</w:t>
      </w:r>
      <w:r w:rsidR="007466EE" w:rsidRPr="002527D4">
        <w:rPr>
          <w:sz w:val="28"/>
          <w:szCs w:val="28"/>
        </w:rPr>
        <w:t>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Телефон: _____________________________________________________________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Документ, удостоверяющий личность заявителя:</w:t>
      </w:r>
    </w:p>
    <w:p w:rsidR="00A616BE" w:rsidRPr="002527D4" w:rsidRDefault="00A616BE" w:rsidP="00A616BE">
      <w:pPr>
        <w:widowControl w:val="0"/>
        <w:autoSpaceDE w:val="0"/>
        <w:autoSpaceDN w:val="0"/>
        <w:adjustRightInd w:val="0"/>
        <w:jc w:val="both"/>
        <w:rPr>
          <w:sz w:val="28"/>
          <w:szCs w:val="28"/>
        </w:rPr>
      </w:pPr>
      <w:r w:rsidRPr="002527D4">
        <w:rPr>
          <w:sz w:val="28"/>
          <w:szCs w:val="28"/>
        </w:rPr>
        <w:t>Наименование 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2527D4">
        <w:rPr>
          <w:sz w:val="28"/>
          <w:szCs w:val="28"/>
        </w:rPr>
        <w:t>Серия ______________ номер _______________ дата выдачи 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Кем выдан 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Пенсионное удостоверение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___________________________ дата выдачи 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Справка ПФР об установлении пенсии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справки _____________ дата выдачи справки 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Период назначения пенсии: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20"/>
        <w:gridCol w:w="545"/>
        <w:gridCol w:w="2369"/>
      </w:tblGrid>
      <w:tr w:rsidR="00A616BE" w:rsidRPr="00726B25" w:rsidTr="001F099B">
        <w:tc>
          <w:tcPr>
            <w:tcW w:w="375"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c</w:t>
            </w:r>
          </w:p>
        </w:tc>
        <w:tc>
          <w:tcPr>
            <w:tcW w:w="1820"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(дата)</w:t>
            </w:r>
          </w:p>
        </w:tc>
        <w:tc>
          <w:tcPr>
            <w:tcW w:w="545"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по</w:t>
            </w:r>
          </w:p>
        </w:tc>
        <w:tc>
          <w:tcPr>
            <w:tcW w:w="2369"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(дата или бессрочно)</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Сведения о представителе (в случае обращения представителя):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Ф.И.О. представителя 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Документ, удостоверяющий личность представителя: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Наименование 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Серия ______________ номер ______________ дата выдачи 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Кем выдан 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Дата выдачи доверенности (в случае обращения представителя по доверенности)</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w:t>
      </w:r>
      <w:r w:rsidR="00970291" w:rsidRPr="00726B25">
        <w:rPr>
          <w:sz w:val="28"/>
          <w:szCs w:val="28"/>
        </w:rPr>
        <w:t xml:space="preserve">__________________________ </w:t>
      </w:r>
    </w:p>
    <w:p w:rsidR="00970291" w:rsidRPr="00726B25" w:rsidRDefault="00970291" w:rsidP="00A616BE">
      <w:pPr>
        <w:widowControl w:val="0"/>
        <w:autoSpaceDE w:val="0"/>
        <w:autoSpaceDN w:val="0"/>
        <w:adjustRightInd w:val="0"/>
        <w:jc w:val="both"/>
        <w:rPr>
          <w:sz w:val="28"/>
          <w:szCs w:val="28"/>
        </w:rPr>
      </w:pP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Прошу предоставить мне дополнительную меру социальной поддержки в виде денежной компенсации расходов на проезд в городском пассажирском транспорте общего пользования.</w:t>
      </w: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 xml:space="preserve">Подтверждаю, что не получаю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(при отсутствии звания </w:t>
      </w:r>
      <w:r w:rsidR="0090023B" w:rsidRPr="00726B25">
        <w:rPr>
          <w:sz w:val="28"/>
          <w:szCs w:val="28"/>
        </w:rPr>
        <w:t>«</w:t>
      </w:r>
      <w:r w:rsidRPr="00726B25">
        <w:rPr>
          <w:sz w:val="28"/>
          <w:szCs w:val="28"/>
        </w:rPr>
        <w:t>Почетный гражданин города Сургута</w:t>
      </w:r>
      <w:r w:rsidR="0090023B" w:rsidRPr="00726B25">
        <w:rPr>
          <w:sz w:val="28"/>
          <w:szCs w:val="28"/>
        </w:rPr>
        <w:t>»</w:t>
      </w:r>
      <w:r w:rsidRPr="00726B25">
        <w:rPr>
          <w:sz w:val="28"/>
          <w:szCs w:val="28"/>
        </w:rPr>
        <w:t>), в частности не отношусь к следующим категориям населения, получающим ежемесячную денежную выплату:</w:t>
      </w:r>
    </w:p>
    <w:p w:rsidR="00A616BE" w:rsidRPr="00726B25" w:rsidRDefault="00A616BE" w:rsidP="00A616BE">
      <w:pPr>
        <w:widowControl w:val="0"/>
        <w:autoSpaceDE w:val="0"/>
        <w:autoSpaceDN w:val="0"/>
        <w:adjustRightInd w:val="0"/>
        <w:jc w:val="both"/>
        <w:rPr>
          <w:sz w:val="28"/>
          <w:szCs w:val="28"/>
        </w:rPr>
      </w:pPr>
      <w:r w:rsidRPr="00726B25">
        <w:rPr>
          <w:sz w:val="28"/>
          <w:szCs w:val="28"/>
        </w:rPr>
        <w:lastRenderedPageBreak/>
        <w:t>1. Инвалиды I, II, III группы, дети-инвалиды.</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2. Граждане, подвергшиеся воздействию радиации вследствие катастрофы на Чернобыльской АЭС, ядерных испытаний на Семипалатинском полигоне или аварии в 1957 году на производственном объединении </w:t>
      </w:r>
      <w:r w:rsidR="0090023B" w:rsidRPr="00726B25">
        <w:rPr>
          <w:sz w:val="28"/>
          <w:szCs w:val="28"/>
        </w:rPr>
        <w:t>«</w:t>
      </w:r>
      <w:r w:rsidRPr="00726B25">
        <w:rPr>
          <w:sz w:val="28"/>
          <w:szCs w:val="28"/>
        </w:rPr>
        <w:t>Маяк</w:t>
      </w:r>
      <w:r w:rsidR="0090023B" w:rsidRPr="00726B25">
        <w:rPr>
          <w:sz w:val="28"/>
          <w:szCs w:val="28"/>
        </w:rPr>
        <w:t>»</w:t>
      </w:r>
      <w:r w:rsidRPr="00726B25">
        <w:rPr>
          <w:sz w:val="28"/>
          <w:szCs w:val="28"/>
        </w:rPr>
        <w:t xml:space="preserve"> и сбросов радиоактивных отходов в реку </w:t>
      </w:r>
      <w:proofErr w:type="spellStart"/>
      <w:r w:rsidRPr="00726B25">
        <w:rPr>
          <w:sz w:val="28"/>
          <w:szCs w:val="28"/>
        </w:rPr>
        <w:t>Теча</w:t>
      </w:r>
      <w:proofErr w:type="spellEnd"/>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3. Ветераны:</w:t>
      </w:r>
    </w:p>
    <w:p w:rsidR="00A616BE" w:rsidRPr="00726B25" w:rsidRDefault="00A616BE" w:rsidP="00A616BE">
      <w:pPr>
        <w:widowControl w:val="0"/>
        <w:autoSpaceDE w:val="0"/>
        <w:autoSpaceDN w:val="0"/>
        <w:adjustRightInd w:val="0"/>
        <w:jc w:val="both"/>
        <w:rPr>
          <w:sz w:val="28"/>
          <w:szCs w:val="28"/>
        </w:rPr>
      </w:pPr>
      <w:r w:rsidRPr="00726B25">
        <w:rPr>
          <w:sz w:val="28"/>
          <w:szCs w:val="28"/>
        </w:rPr>
        <w:t>3.1. Инвалиды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3.2. Участники Великой Отечественной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3.3. Ветераны боевых действий.</w:t>
      </w:r>
    </w:p>
    <w:p w:rsidR="00A616BE" w:rsidRPr="00726B25" w:rsidRDefault="00A616BE" w:rsidP="00A616BE">
      <w:pPr>
        <w:widowControl w:val="0"/>
        <w:autoSpaceDE w:val="0"/>
        <w:autoSpaceDN w:val="0"/>
        <w:adjustRightInd w:val="0"/>
        <w:jc w:val="both"/>
        <w:rPr>
          <w:sz w:val="28"/>
          <w:szCs w:val="28"/>
        </w:rPr>
      </w:pPr>
      <w:r w:rsidRPr="00726B25">
        <w:rPr>
          <w:sz w:val="28"/>
          <w:szCs w:val="28"/>
        </w:rPr>
        <w:t>3.4.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3.5. Лица, награжденные знаком </w:t>
      </w:r>
      <w:r w:rsidR="0090023B" w:rsidRPr="00726B25">
        <w:rPr>
          <w:sz w:val="28"/>
          <w:szCs w:val="28"/>
        </w:rPr>
        <w:t>«</w:t>
      </w:r>
      <w:r w:rsidRPr="00726B25">
        <w:rPr>
          <w:sz w:val="28"/>
          <w:szCs w:val="28"/>
        </w:rPr>
        <w:t>Жителю блокадного Ленинграда</w:t>
      </w:r>
      <w:r w:rsidR="0090023B" w:rsidRPr="00726B25">
        <w:rPr>
          <w:sz w:val="28"/>
          <w:szCs w:val="28"/>
        </w:rPr>
        <w:t>»</w:t>
      </w:r>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3.6.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616BE" w:rsidRPr="00726B25" w:rsidRDefault="00A616BE" w:rsidP="00A616BE">
      <w:pPr>
        <w:widowControl w:val="0"/>
        <w:autoSpaceDE w:val="0"/>
        <w:autoSpaceDN w:val="0"/>
        <w:adjustRightInd w:val="0"/>
        <w:jc w:val="both"/>
        <w:rPr>
          <w:sz w:val="28"/>
          <w:szCs w:val="28"/>
        </w:rPr>
      </w:pPr>
      <w:r w:rsidRPr="00726B25">
        <w:rPr>
          <w:sz w:val="28"/>
          <w:szCs w:val="28"/>
        </w:rPr>
        <w:t>3.7.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616BE" w:rsidRPr="00726B25" w:rsidRDefault="00A616BE" w:rsidP="00A616BE">
      <w:pPr>
        <w:widowControl w:val="0"/>
        <w:autoSpaceDE w:val="0"/>
        <w:autoSpaceDN w:val="0"/>
        <w:adjustRightInd w:val="0"/>
        <w:jc w:val="both"/>
        <w:rPr>
          <w:sz w:val="28"/>
          <w:szCs w:val="28"/>
        </w:rPr>
      </w:pPr>
      <w:r w:rsidRPr="00726B25">
        <w:rPr>
          <w:sz w:val="28"/>
          <w:szCs w:val="28"/>
        </w:rPr>
        <w:t>4. Лица, проработавшие в тылу в период с 22.06.1941 по 09.05.1945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5. Реабилитированные лица: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5.1. 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w:t>
      </w:r>
      <w:proofErr w:type="spellStart"/>
      <w:r w:rsidRPr="00726B25">
        <w:rPr>
          <w:sz w:val="28"/>
          <w:szCs w:val="28"/>
        </w:rPr>
        <w:t>спецпоселение</w:t>
      </w:r>
      <w:proofErr w:type="spellEnd"/>
      <w:r w:rsidRPr="00726B25">
        <w:rPr>
          <w:sz w:val="28"/>
          <w:szCs w:val="28"/>
        </w:rPr>
        <w:t>, привлечения к принудительному труду в условиях ограничения свободы и впоследствии реабилитированные.</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5.2.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726B25">
        <w:rPr>
          <w:sz w:val="28"/>
          <w:szCs w:val="28"/>
        </w:rPr>
        <w:t>спецпоселении</w:t>
      </w:r>
      <w:proofErr w:type="spellEnd"/>
      <w:r w:rsidRPr="00726B25">
        <w:rPr>
          <w:sz w:val="28"/>
          <w:szCs w:val="28"/>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A616BE" w:rsidRPr="00726B25" w:rsidRDefault="00A616BE" w:rsidP="00A616BE">
      <w:pPr>
        <w:widowControl w:val="0"/>
        <w:autoSpaceDE w:val="0"/>
        <w:autoSpaceDN w:val="0"/>
        <w:adjustRightInd w:val="0"/>
        <w:jc w:val="both"/>
        <w:rPr>
          <w:sz w:val="28"/>
          <w:szCs w:val="28"/>
        </w:rPr>
      </w:pPr>
      <w:r w:rsidRPr="00726B25">
        <w:rPr>
          <w:sz w:val="28"/>
          <w:szCs w:val="28"/>
        </w:rPr>
        <w:t>6. Граждане, признанные пострадавшими от политических репрессий.</w:t>
      </w:r>
    </w:p>
    <w:p w:rsidR="00A616BE" w:rsidRPr="00726B25" w:rsidRDefault="00A616BE" w:rsidP="00A616BE">
      <w:pPr>
        <w:widowControl w:val="0"/>
        <w:autoSpaceDE w:val="0"/>
        <w:autoSpaceDN w:val="0"/>
        <w:adjustRightInd w:val="0"/>
        <w:jc w:val="both"/>
        <w:rPr>
          <w:sz w:val="28"/>
          <w:szCs w:val="28"/>
        </w:rPr>
      </w:pPr>
      <w:r w:rsidRPr="00726B25">
        <w:rPr>
          <w:sz w:val="28"/>
          <w:szCs w:val="28"/>
        </w:rPr>
        <w:t>7. Дети-сироты; дети, оставшиеся без попечения родителей; лица из числа детей-сирот и детей, оставшихся без попечения родителей.</w:t>
      </w:r>
    </w:p>
    <w:p w:rsidR="00A616BE" w:rsidRPr="00726B25" w:rsidRDefault="00A616BE" w:rsidP="00A616BE">
      <w:pPr>
        <w:widowControl w:val="0"/>
        <w:autoSpaceDE w:val="0"/>
        <w:autoSpaceDN w:val="0"/>
        <w:adjustRightInd w:val="0"/>
        <w:jc w:val="both"/>
        <w:rPr>
          <w:sz w:val="28"/>
          <w:szCs w:val="28"/>
        </w:rPr>
      </w:pPr>
      <w:r w:rsidRPr="00726B25">
        <w:rPr>
          <w:sz w:val="28"/>
          <w:szCs w:val="28"/>
        </w:rPr>
        <w:lastRenderedPageBreak/>
        <w:t>8. Ветераны труда.</w:t>
      </w:r>
    </w:p>
    <w:p w:rsidR="00A616BE" w:rsidRPr="00726B25" w:rsidRDefault="00A616BE" w:rsidP="00A616BE">
      <w:pPr>
        <w:widowControl w:val="0"/>
        <w:autoSpaceDE w:val="0"/>
        <w:autoSpaceDN w:val="0"/>
        <w:adjustRightInd w:val="0"/>
        <w:jc w:val="both"/>
        <w:rPr>
          <w:sz w:val="28"/>
          <w:szCs w:val="28"/>
        </w:rPr>
      </w:pPr>
      <w:r w:rsidRPr="00726B25">
        <w:rPr>
          <w:sz w:val="28"/>
          <w:szCs w:val="28"/>
        </w:rPr>
        <w:t>9. Ветераны труда Ханты-Мансийского автономного округа - Югры.</w:t>
      </w:r>
    </w:p>
    <w:p w:rsidR="00A616BE" w:rsidRPr="00726B25" w:rsidRDefault="00A616BE" w:rsidP="00A616BE">
      <w:pPr>
        <w:widowControl w:val="0"/>
        <w:autoSpaceDE w:val="0"/>
        <w:autoSpaceDN w:val="0"/>
        <w:adjustRightInd w:val="0"/>
        <w:jc w:val="both"/>
        <w:rPr>
          <w:sz w:val="28"/>
          <w:szCs w:val="28"/>
        </w:rPr>
      </w:pPr>
      <w:r w:rsidRPr="00726B25">
        <w:rPr>
          <w:sz w:val="28"/>
          <w:szCs w:val="28"/>
        </w:rPr>
        <w:t>Прошу перечислять причитающиеся денежные средства на счет:</w:t>
      </w:r>
    </w:p>
    <w:p w:rsidR="00A616BE" w:rsidRPr="00726B25" w:rsidRDefault="00A616BE" w:rsidP="00A616BE">
      <w:pPr>
        <w:widowControl w:val="0"/>
        <w:autoSpaceDE w:val="0"/>
        <w:autoSpaceDN w:val="0"/>
        <w:adjustRightInd w:val="0"/>
        <w:jc w:val="both"/>
        <w:rPr>
          <w:sz w:val="28"/>
          <w:szCs w:val="28"/>
        </w:rPr>
      </w:pPr>
      <w:r w:rsidRPr="00726B25">
        <w:rPr>
          <w:sz w:val="28"/>
          <w:szCs w:val="28"/>
        </w:rPr>
        <w:t>Ф.И.О. лица, на имя которого открыт счет в кредитной организации:</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(указывается Ф.И.О. заявителя или его законного представителя, обратившегося</w:t>
            </w:r>
          </w:p>
          <w:p w:rsidR="00A616BE" w:rsidRPr="00726B25" w:rsidRDefault="00A616BE" w:rsidP="00A616BE">
            <w:pPr>
              <w:widowControl w:val="0"/>
              <w:autoSpaceDE w:val="0"/>
              <w:autoSpaceDN w:val="0"/>
              <w:adjustRightInd w:val="0"/>
              <w:jc w:val="center"/>
              <w:rPr>
                <w:sz w:val="28"/>
                <w:szCs w:val="28"/>
              </w:rPr>
            </w:pPr>
            <w:r w:rsidRPr="00726B25">
              <w:rPr>
                <w:sz w:val="28"/>
                <w:szCs w:val="28"/>
              </w:rPr>
              <w:t>за предоставлением муниципальной услуги лично или через уполномоченного представителя)</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(наименование кредитной организации)</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
        <w:gridCol w:w="430"/>
        <w:gridCol w:w="430"/>
        <w:gridCol w:w="430"/>
        <w:gridCol w:w="430"/>
        <w:gridCol w:w="429"/>
        <w:gridCol w:w="428"/>
        <w:gridCol w:w="428"/>
        <w:gridCol w:w="428"/>
        <w:gridCol w:w="427"/>
        <w:gridCol w:w="428"/>
        <w:gridCol w:w="428"/>
        <w:gridCol w:w="428"/>
        <w:gridCol w:w="428"/>
        <w:gridCol w:w="428"/>
        <w:gridCol w:w="428"/>
        <w:gridCol w:w="428"/>
        <w:gridCol w:w="428"/>
        <w:gridCol w:w="428"/>
        <w:gridCol w:w="428"/>
        <w:gridCol w:w="1090"/>
      </w:tblGrid>
      <w:tr w:rsidR="00A616BE" w:rsidRPr="00726B25" w:rsidTr="001F099B">
        <w:trPr>
          <w:gridAfter w:val="1"/>
          <w:wAfter w:w="1090" w:type="dxa"/>
        </w:trPr>
        <w:tc>
          <w:tcPr>
            <w:tcW w:w="430"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9"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7"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9660" w:type="dxa"/>
            <w:gridSpan w:val="21"/>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(номер счета, открытого в кредитной организации,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или наименование организации (филиала, структурного подразделения)</w:t>
            </w:r>
          </w:p>
          <w:p w:rsidR="00A616BE" w:rsidRPr="00726B25" w:rsidRDefault="00A616BE" w:rsidP="00A616BE">
            <w:pPr>
              <w:widowControl w:val="0"/>
              <w:autoSpaceDE w:val="0"/>
              <w:autoSpaceDN w:val="0"/>
              <w:adjustRightInd w:val="0"/>
              <w:jc w:val="center"/>
              <w:rPr>
                <w:sz w:val="28"/>
                <w:szCs w:val="28"/>
              </w:rPr>
            </w:pPr>
            <w:r w:rsidRPr="00726B25">
              <w:rPr>
                <w:sz w:val="28"/>
                <w:szCs w:val="28"/>
              </w:rPr>
              <w:t>федеральной почтовой связи)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 xml:space="preserve">Я уведомлен(а) об обязанности письменно уведомлять </w:t>
      </w:r>
      <w:r w:rsidR="00E63597" w:rsidRPr="00726B25">
        <w:rPr>
          <w:sz w:val="28"/>
          <w:szCs w:val="28"/>
        </w:rPr>
        <w:t xml:space="preserve">управление через филиал МФЦ </w:t>
      </w:r>
      <w:r w:rsidRPr="00726B25">
        <w:rPr>
          <w:sz w:val="28"/>
          <w:szCs w:val="28"/>
        </w:rPr>
        <w:t>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и другое), а также на приостановление предоставления муниципальной услуги (закрытие или изменение реквизитов счета, открытого в кредитной организации и другое) в течение пяти дней с момента наступления таких обстоятельств (с приложением копии подтверждающего документа).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В соответствии с </w:t>
      </w:r>
      <w:hyperlink r:id="rId32" w:history="1">
        <w:r w:rsidRPr="00726B25">
          <w:rPr>
            <w:sz w:val="28"/>
            <w:szCs w:val="28"/>
          </w:rPr>
          <w:t>пунктом 1 части 1 статьи 6</w:t>
        </w:r>
      </w:hyperlink>
      <w:r w:rsidRPr="00726B25">
        <w:rPr>
          <w:sz w:val="28"/>
          <w:szCs w:val="28"/>
        </w:rPr>
        <w:t xml:space="preserve"> Федерального закона от 27.07.2006 </w:t>
      </w:r>
      <w:r w:rsidR="00157C33" w:rsidRPr="00726B25">
        <w:rPr>
          <w:sz w:val="28"/>
          <w:szCs w:val="28"/>
        </w:rPr>
        <w:t>№</w:t>
      </w:r>
      <w:r w:rsidRPr="00726B25">
        <w:rPr>
          <w:sz w:val="28"/>
          <w:szCs w:val="28"/>
        </w:rPr>
        <w:t xml:space="preserve"> 152-ФЗ </w:t>
      </w:r>
      <w:r w:rsidR="0090023B" w:rsidRPr="00726B25">
        <w:rPr>
          <w:sz w:val="28"/>
          <w:szCs w:val="28"/>
        </w:rPr>
        <w:t>«</w:t>
      </w:r>
      <w:r w:rsidRPr="00726B25">
        <w:rPr>
          <w:sz w:val="28"/>
          <w:szCs w:val="28"/>
        </w:rPr>
        <w:t>О персональных данных</w:t>
      </w:r>
      <w:r w:rsidR="0090023B" w:rsidRPr="00726B25">
        <w:rPr>
          <w:sz w:val="28"/>
          <w:szCs w:val="28"/>
        </w:rPr>
        <w:t>»</w:t>
      </w:r>
      <w:r w:rsidRPr="00726B25">
        <w:rPr>
          <w:sz w:val="28"/>
          <w:szCs w:val="28"/>
        </w:rPr>
        <w:t xml:space="preserve"> я, 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(Ф.И.О.)</w:t>
      </w:r>
    </w:p>
    <w:p w:rsidR="00A616BE" w:rsidRPr="00726B25" w:rsidRDefault="00A616BE" w:rsidP="00A616BE">
      <w:pPr>
        <w:widowControl w:val="0"/>
        <w:autoSpaceDE w:val="0"/>
        <w:autoSpaceDN w:val="0"/>
        <w:adjustRightInd w:val="0"/>
        <w:jc w:val="both"/>
        <w:rPr>
          <w:sz w:val="28"/>
          <w:szCs w:val="28"/>
        </w:rPr>
      </w:pPr>
      <w:r w:rsidRPr="00726B25">
        <w:rPr>
          <w:sz w:val="28"/>
          <w:szCs w:val="28"/>
        </w:rPr>
        <w:t>даю согласие на обработку моих персональных данных.</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Цель обработки персональных данных: предоставление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Перечень персональных данных: фамилия, имя, отчество; дата и место рождения, адрес места жительства, телефон, страховой номер индивидуального </w:t>
      </w:r>
      <w:r w:rsidRPr="00726B25">
        <w:rPr>
          <w:sz w:val="28"/>
          <w:szCs w:val="28"/>
        </w:rPr>
        <w:lastRenderedPageBreak/>
        <w:t xml:space="preserve">лицевого счета, сведения о документе, удостоверяющем личность; сведения о назначенной мне пенсии, сведения о пенсионном удостоверении; сведения о получаемой мною ежемесячной денежной выплате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w:t>
      </w:r>
      <w:r w:rsidR="00750334">
        <w:rPr>
          <w:sz w:val="28"/>
          <w:szCs w:val="28"/>
        </w:rPr>
        <w:t>–</w:t>
      </w:r>
      <w:r w:rsidRPr="00726B25">
        <w:rPr>
          <w:sz w:val="28"/>
          <w:szCs w:val="28"/>
        </w:rPr>
        <w:t xml:space="preserve"> Югры</w:t>
      </w:r>
      <w:r w:rsidR="00750334">
        <w:rPr>
          <w:sz w:val="28"/>
          <w:szCs w:val="28"/>
        </w:rPr>
        <w:t xml:space="preserve">; </w:t>
      </w:r>
      <w:r w:rsidR="00750334" w:rsidRPr="003D7B1B">
        <w:rPr>
          <w:sz w:val="28"/>
          <w:szCs w:val="28"/>
        </w:rPr>
        <w:t xml:space="preserve">сведения о государственной </w:t>
      </w:r>
      <w:r w:rsidR="00750334" w:rsidRPr="00AE3A1D">
        <w:rPr>
          <w:sz w:val="28"/>
          <w:szCs w:val="28"/>
        </w:rPr>
        <w:t xml:space="preserve">регистрации </w:t>
      </w:r>
      <w:r w:rsidR="005C38CB" w:rsidRPr="00AE3A1D">
        <w:rPr>
          <w:sz w:val="28"/>
          <w:szCs w:val="28"/>
        </w:rPr>
        <w:t>актов гражданского состояния</w:t>
      </w:r>
      <w:r w:rsidRPr="00AE3A1D">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A616BE" w:rsidRPr="00726B25" w:rsidRDefault="00A616BE" w:rsidP="00A616BE">
      <w:pPr>
        <w:widowControl w:val="0"/>
        <w:autoSpaceDE w:val="0"/>
        <w:autoSpaceDN w:val="0"/>
        <w:adjustRightInd w:val="0"/>
        <w:jc w:val="both"/>
        <w:rPr>
          <w:sz w:val="28"/>
          <w:szCs w:val="28"/>
        </w:rPr>
      </w:pPr>
      <w:r w:rsidRPr="00726B25">
        <w:rPr>
          <w:sz w:val="28"/>
          <w:szCs w:val="28"/>
        </w:rPr>
        <w:t>Оператор: управление бюджетного учёта и отчётности, адрес: город Сургут, улица Энгельса, дом 8.</w:t>
      </w:r>
    </w:p>
    <w:p w:rsidR="00A616BE" w:rsidRPr="00726B25" w:rsidRDefault="00A616BE" w:rsidP="00A616BE">
      <w:pPr>
        <w:widowControl w:val="0"/>
        <w:autoSpaceDE w:val="0"/>
        <w:autoSpaceDN w:val="0"/>
        <w:adjustRightInd w:val="0"/>
        <w:jc w:val="both"/>
        <w:rPr>
          <w:sz w:val="28"/>
          <w:szCs w:val="28"/>
        </w:rPr>
      </w:pPr>
      <w:r w:rsidRPr="00726B25">
        <w:rPr>
          <w:sz w:val="28"/>
          <w:szCs w:val="28"/>
        </w:rPr>
        <w:t>Лица, осуществляющие обработку персональных данных по поручению оператора: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w:t>
      </w:r>
      <w:r w:rsidR="00A026E3" w:rsidRPr="00726B25">
        <w:rPr>
          <w:sz w:val="28"/>
          <w:szCs w:val="28"/>
        </w:rPr>
        <w:t xml:space="preserve">Филиал автономного учреждения Ханты-Мансийского автономного округа – Югры </w:t>
      </w:r>
      <w:r w:rsidR="0090023B" w:rsidRPr="00726B25">
        <w:rPr>
          <w:sz w:val="28"/>
          <w:szCs w:val="28"/>
        </w:rPr>
        <w:t>«</w:t>
      </w:r>
      <w:r w:rsidR="00A026E3" w:rsidRPr="00726B25">
        <w:rPr>
          <w:sz w:val="28"/>
          <w:szCs w:val="28"/>
        </w:rPr>
        <w:t>Многофункциональный центр предоставления государственных и муниципальных услуг Югры</w:t>
      </w:r>
      <w:r w:rsidR="0090023B" w:rsidRPr="00726B25">
        <w:rPr>
          <w:sz w:val="28"/>
          <w:szCs w:val="28"/>
        </w:rPr>
        <w:t>»</w:t>
      </w:r>
      <w:r w:rsidR="00A026E3" w:rsidRPr="00726B25">
        <w:rPr>
          <w:sz w:val="28"/>
          <w:szCs w:val="28"/>
        </w:rPr>
        <w:t xml:space="preserve"> в городе Сургуте</w:t>
      </w:r>
      <w:r w:rsidRPr="00726B25">
        <w:rPr>
          <w:sz w:val="28"/>
          <w:szCs w:val="28"/>
        </w:rPr>
        <w:t>, адрес: город Сургут, Югорский тракт, дом 38;</w:t>
      </w:r>
    </w:p>
    <w:p w:rsidR="00A616BE" w:rsidRPr="00726B25" w:rsidRDefault="00A616BE" w:rsidP="00A616BE">
      <w:pPr>
        <w:widowControl w:val="0"/>
        <w:autoSpaceDE w:val="0"/>
        <w:autoSpaceDN w:val="0"/>
        <w:adjustRightInd w:val="0"/>
        <w:jc w:val="both"/>
        <w:rPr>
          <w:sz w:val="28"/>
          <w:szCs w:val="28"/>
        </w:rPr>
      </w:pPr>
      <w:r w:rsidRPr="00726B25">
        <w:rPr>
          <w:sz w:val="28"/>
          <w:szCs w:val="28"/>
        </w:rPr>
        <w:t>- Пенсионный фонд Российской Федерации, адрес: город Москва, улица Шаболовка, дом 4;</w:t>
      </w:r>
    </w:p>
    <w:p w:rsidR="00A616BE" w:rsidRPr="00726B25" w:rsidRDefault="00A616BE" w:rsidP="00A616BE">
      <w:pPr>
        <w:widowControl w:val="0"/>
        <w:autoSpaceDE w:val="0"/>
        <w:autoSpaceDN w:val="0"/>
        <w:adjustRightInd w:val="0"/>
        <w:jc w:val="both"/>
        <w:rPr>
          <w:sz w:val="28"/>
          <w:szCs w:val="28"/>
        </w:rPr>
      </w:pPr>
      <w:r w:rsidRPr="00726B25">
        <w:rPr>
          <w:sz w:val="28"/>
          <w:szCs w:val="28"/>
        </w:rPr>
        <w:t>- Департамент социального развития Ханты-Мансийского автономного округа - Югры, адрес: город Ханты-Мансийск, улица Мира, дом 14а;</w:t>
      </w:r>
    </w:p>
    <w:p w:rsidR="00A616BE" w:rsidRPr="00726B25" w:rsidRDefault="00A616BE" w:rsidP="00A616BE">
      <w:pPr>
        <w:widowControl w:val="0"/>
        <w:autoSpaceDE w:val="0"/>
        <w:autoSpaceDN w:val="0"/>
        <w:adjustRightInd w:val="0"/>
        <w:jc w:val="both"/>
        <w:rPr>
          <w:sz w:val="28"/>
          <w:szCs w:val="28"/>
        </w:rPr>
      </w:pPr>
      <w:r w:rsidRPr="00726B25">
        <w:rPr>
          <w:sz w:val="28"/>
          <w:szCs w:val="28"/>
        </w:rPr>
        <w:t>- Министерство внутренних дел Российской Федерации, адрес: 119991, город Москва, улица Житная, дом 16;</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Федеральная налоговая служба, адрес: 127381, город Москва, улица </w:t>
      </w:r>
      <w:proofErr w:type="spellStart"/>
      <w:r w:rsidRPr="00726B25">
        <w:rPr>
          <w:sz w:val="28"/>
          <w:szCs w:val="28"/>
        </w:rPr>
        <w:t>Неглинная</w:t>
      </w:r>
      <w:proofErr w:type="spellEnd"/>
      <w:r w:rsidRPr="00726B25">
        <w:rPr>
          <w:sz w:val="28"/>
          <w:szCs w:val="28"/>
        </w:rPr>
        <w:t>, дом 23;</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муниципальное казённое учреждение </w:t>
      </w:r>
      <w:r w:rsidR="0090023B" w:rsidRPr="00726B25">
        <w:rPr>
          <w:sz w:val="28"/>
          <w:szCs w:val="28"/>
        </w:rPr>
        <w:t>«</w:t>
      </w:r>
      <w:r w:rsidRPr="00726B25">
        <w:rPr>
          <w:sz w:val="28"/>
          <w:szCs w:val="28"/>
        </w:rPr>
        <w:t>Управление информационных технологий и связи города Сургута</w:t>
      </w:r>
      <w:r w:rsidR="0090023B" w:rsidRPr="00726B25">
        <w:rPr>
          <w:sz w:val="28"/>
          <w:szCs w:val="28"/>
        </w:rPr>
        <w:t>»</w:t>
      </w:r>
      <w:r w:rsidRPr="00726B25">
        <w:rPr>
          <w:sz w:val="28"/>
          <w:szCs w:val="28"/>
        </w:rPr>
        <w:t>, адрес: город Сургут, проезд Советов, дом 4.</w:t>
      </w:r>
    </w:p>
    <w:p w:rsidR="00A616BE" w:rsidRPr="00726B25" w:rsidRDefault="00A616BE" w:rsidP="00020837">
      <w:pPr>
        <w:widowControl w:val="0"/>
        <w:autoSpaceDE w:val="0"/>
        <w:autoSpaceDN w:val="0"/>
        <w:adjustRightInd w:val="0"/>
        <w:ind w:firstLine="708"/>
        <w:jc w:val="both"/>
        <w:rPr>
          <w:sz w:val="28"/>
          <w:szCs w:val="28"/>
        </w:rPr>
      </w:pPr>
      <w:r w:rsidRPr="00726B25">
        <w:rPr>
          <w:sz w:val="28"/>
          <w:szCs w:val="28"/>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 Отзыв согласия не имеет обратной силы в отношении персональных данных, прошедших обработку до поступления оператору такого отзыва.</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A616BE" w:rsidRPr="00726B25" w:rsidTr="001F099B">
        <w:tc>
          <w:tcPr>
            <w:tcW w:w="3284" w:type="dxa"/>
            <w:tcBorders>
              <w:top w:val="nil"/>
              <w:left w:val="nil"/>
              <w:bottom w:val="nil"/>
              <w:right w:val="nil"/>
            </w:tcBorders>
          </w:tcPr>
          <w:p w:rsidR="00A616BE" w:rsidRPr="00726B25" w:rsidRDefault="00370497" w:rsidP="00A616BE">
            <w:pPr>
              <w:widowControl w:val="0"/>
              <w:autoSpaceDE w:val="0"/>
              <w:autoSpaceDN w:val="0"/>
              <w:adjustRightInd w:val="0"/>
              <w:jc w:val="center"/>
              <w:rPr>
                <w:sz w:val="28"/>
                <w:szCs w:val="28"/>
              </w:rPr>
            </w:pPr>
            <w:r w:rsidRPr="00726B25">
              <w:rPr>
                <w:sz w:val="28"/>
                <w:szCs w:val="28"/>
              </w:rPr>
              <w:t>_____________________</w:t>
            </w:r>
          </w:p>
        </w:tc>
        <w:tc>
          <w:tcPr>
            <w:tcW w:w="2584"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986" w:type="dxa"/>
            <w:tcBorders>
              <w:top w:val="nil"/>
              <w:left w:val="nil"/>
              <w:bottom w:val="nil"/>
              <w:right w:val="nil"/>
            </w:tcBorders>
          </w:tcPr>
          <w:p w:rsidR="00A616BE" w:rsidRPr="00726B25" w:rsidRDefault="0090023B" w:rsidP="00FD58AD">
            <w:pPr>
              <w:widowControl w:val="0"/>
              <w:autoSpaceDE w:val="0"/>
              <w:autoSpaceDN w:val="0"/>
              <w:adjustRightInd w:val="0"/>
              <w:jc w:val="center"/>
              <w:rPr>
                <w:sz w:val="28"/>
                <w:szCs w:val="28"/>
              </w:rPr>
            </w:pPr>
            <w:r w:rsidRPr="00726B25">
              <w:rPr>
                <w:sz w:val="28"/>
                <w:szCs w:val="28"/>
              </w:rPr>
              <w:t>«</w:t>
            </w:r>
            <w:r w:rsidR="00A616BE" w:rsidRPr="00726B25">
              <w:rPr>
                <w:sz w:val="28"/>
                <w:szCs w:val="28"/>
              </w:rPr>
              <w:t>___</w:t>
            </w:r>
            <w:r w:rsidRPr="00726B25">
              <w:rPr>
                <w:sz w:val="28"/>
                <w:szCs w:val="28"/>
              </w:rPr>
              <w:t>»</w:t>
            </w:r>
            <w:r w:rsidR="00A616BE" w:rsidRPr="00726B25">
              <w:rPr>
                <w:sz w:val="28"/>
                <w:szCs w:val="28"/>
              </w:rPr>
              <w:t xml:space="preserve"> _______________ 20</w:t>
            </w:r>
            <w:r w:rsidR="006514C8">
              <w:rPr>
                <w:sz w:val="28"/>
                <w:szCs w:val="28"/>
              </w:rPr>
              <w:t>_</w:t>
            </w:r>
            <w:r w:rsidR="00A616BE" w:rsidRPr="00726B25">
              <w:rPr>
                <w:sz w:val="28"/>
                <w:szCs w:val="28"/>
              </w:rPr>
              <w:t>_ г.</w:t>
            </w:r>
          </w:p>
        </w:tc>
      </w:tr>
      <w:tr w:rsidR="00A616BE" w:rsidRPr="00726B25" w:rsidTr="001F099B">
        <w:tc>
          <w:tcPr>
            <w:tcW w:w="3284"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2584"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98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Default="00A616BE" w:rsidP="00A616BE">
      <w:pPr>
        <w:widowControl w:val="0"/>
        <w:autoSpaceDE w:val="0"/>
        <w:autoSpaceDN w:val="0"/>
        <w:adjustRightInd w:val="0"/>
        <w:jc w:val="both"/>
        <w:rPr>
          <w:sz w:val="28"/>
          <w:szCs w:val="28"/>
        </w:rPr>
      </w:pPr>
    </w:p>
    <w:p w:rsidR="00FD58AD" w:rsidRPr="00726B25" w:rsidRDefault="00FD58AD"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A616BE" w:rsidRPr="00726B25" w:rsidTr="001F099B">
        <w:tc>
          <w:tcPr>
            <w:tcW w:w="2497"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32" w:type="dxa"/>
            <w:gridSpan w:val="2"/>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497"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1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специалиста</w:t>
            </w:r>
          </w:p>
        </w:tc>
        <w:tc>
          <w:tcPr>
            <w:tcW w:w="2202"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sz w:val="28"/>
          <w:szCs w:val="28"/>
        </w:rPr>
      </w:pPr>
    </w:p>
    <w:p w:rsidR="000D148F" w:rsidRPr="00726B25" w:rsidRDefault="000D148F" w:rsidP="00A616BE">
      <w:pPr>
        <w:widowControl w:val="0"/>
        <w:autoSpaceDE w:val="0"/>
        <w:autoSpaceDN w:val="0"/>
        <w:adjustRightInd w:val="0"/>
        <w:jc w:val="right"/>
        <w:rPr>
          <w:b/>
          <w:bCs/>
          <w:color w:val="26282F"/>
          <w:sz w:val="28"/>
          <w:szCs w:val="28"/>
        </w:rPr>
      </w:pPr>
      <w:bookmarkStart w:id="111" w:name="sub_1200"/>
    </w:p>
    <w:p w:rsidR="00A616BE" w:rsidRPr="00726B25" w:rsidRDefault="00A616BE" w:rsidP="00A616BE">
      <w:pPr>
        <w:widowControl w:val="0"/>
        <w:autoSpaceDE w:val="0"/>
        <w:autoSpaceDN w:val="0"/>
        <w:adjustRightInd w:val="0"/>
        <w:jc w:val="right"/>
        <w:rPr>
          <w:sz w:val="28"/>
          <w:szCs w:val="28"/>
        </w:rPr>
      </w:pPr>
      <w:r w:rsidRPr="00726B25">
        <w:rPr>
          <w:bCs/>
          <w:sz w:val="28"/>
          <w:szCs w:val="28"/>
        </w:rPr>
        <w:lastRenderedPageBreak/>
        <w:t>Приложение 2</w:t>
      </w:r>
      <w:r w:rsidRPr="00726B25">
        <w:rPr>
          <w:bCs/>
          <w:sz w:val="28"/>
          <w:szCs w:val="28"/>
        </w:rPr>
        <w:br/>
      </w:r>
      <w:bookmarkEnd w:id="111"/>
      <w:r w:rsidRPr="00726B25">
        <w:rPr>
          <w:bCs/>
          <w:sz w:val="28"/>
          <w:szCs w:val="28"/>
        </w:rP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sz w:val="28"/>
          <w:szCs w:val="28"/>
        </w:rPr>
        <w:br/>
        <w:t>предоставления муниципальной</w:t>
      </w:r>
      <w:r w:rsidRPr="00726B25">
        <w:rPr>
          <w:bCs/>
          <w:sz w:val="28"/>
          <w:szCs w:val="28"/>
        </w:rPr>
        <w:br/>
        <w:t xml:space="preserve">услуги </w:t>
      </w:r>
      <w:r w:rsidR="0090023B" w:rsidRPr="00726B25">
        <w:rPr>
          <w:bCs/>
          <w:sz w:val="28"/>
          <w:szCs w:val="28"/>
        </w:rPr>
        <w:t>«</w:t>
      </w:r>
      <w:r w:rsidRPr="00726B25">
        <w:rPr>
          <w:bCs/>
          <w:sz w:val="28"/>
          <w:szCs w:val="28"/>
        </w:rPr>
        <w:t xml:space="preserve">Предоставление мер дополнительной </w:t>
      </w:r>
      <w:r w:rsidRPr="00726B25">
        <w:rPr>
          <w:bCs/>
          <w:sz w:val="28"/>
          <w:szCs w:val="28"/>
        </w:rPr>
        <w:br/>
        <w:t>социальной поддержки в виде денежной</w:t>
      </w:r>
      <w:r w:rsidRPr="00726B25">
        <w:rPr>
          <w:bCs/>
          <w:sz w:val="28"/>
          <w:szCs w:val="28"/>
        </w:rPr>
        <w:br/>
        <w:t xml:space="preserve">компенсации расходов на проезд в </w:t>
      </w:r>
      <w:r w:rsidRPr="00726B25">
        <w:rPr>
          <w:bCs/>
          <w:sz w:val="28"/>
          <w:szCs w:val="28"/>
        </w:rPr>
        <w:br/>
        <w:t xml:space="preserve">городском пассажирском транспорте общего </w:t>
      </w:r>
      <w:r w:rsidRPr="00726B25">
        <w:rPr>
          <w:bCs/>
          <w:sz w:val="28"/>
          <w:szCs w:val="28"/>
        </w:rPr>
        <w:br/>
        <w:t>пользования отдельным категориям населения</w:t>
      </w:r>
      <w:r w:rsidR="0090023B" w:rsidRPr="00726B25">
        <w:rPr>
          <w:bCs/>
          <w:sz w:val="28"/>
          <w:szCs w:val="28"/>
        </w:rPr>
        <w:t>»</w:t>
      </w:r>
    </w:p>
    <w:p w:rsidR="00A616BE" w:rsidRPr="00726B25" w:rsidRDefault="00A616BE" w:rsidP="00A616BE">
      <w:pPr>
        <w:widowControl w:val="0"/>
        <w:autoSpaceDE w:val="0"/>
        <w:autoSpaceDN w:val="0"/>
        <w:adjustRightInd w:val="0"/>
        <w:jc w:val="both"/>
        <w:rPr>
          <w:sz w:val="28"/>
          <w:szCs w:val="28"/>
        </w:rPr>
      </w:pPr>
    </w:p>
    <w:p w:rsidR="0010442D" w:rsidRPr="00726B25" w:rsidRDefault="00A616BE" w:rsidP="00A616BE">
      <w:pPr>
        <w:widowControl w:val="0"/>
        <w:autoSpaceDE w:val="0"/>
        <w:autoSpaceDN w:val="0"/>
        <w:adjustRightInd w:val="0"/>
        <w:jc w:val="right"/>
        <w:rPr>
          <w:sz w:val="28"/>
          <w:szCs w:val="28"/>
        </w:rPr>
      </w:pPr>
      <w:r w:rsidRPr="00726B25">
        <w:rPr>
          <w:sz w:val="28"/>
          <w:szCs w:val="28"/>
        </w:rPr>
        <w:t xml:space="preserve">В </w:t>
      </w:r>
      <w:r w:rsidR="0010442D" w:rsidRPr="00726B25">
        <w:rPr>
          <w:sz w:val="28"/>
          <w:szCs w:val="28"/>
        </w:rPr>
        <w:t xml:space="preserve">управление бюджетного </w:t>
      </w:r>
    </w:p>
    <w:p w:rsidR="0010442D" w:rsidRPr="00726B25" w:rsidRDefault="0010442D" w:rsidP="00A616BE">
      <w:pPr>
        <w:widowControl w:val="0"/>
        <w:autoSpaceDE w:val="0"/>
        <w:autoSpaceDN w:val="0"/>
        <w:adjustRightInd w:val="0"/>
        <w:jc w:val="right"/>
        <w:rPr>
          <w:sz w:val="28"/>
          <w:szCs w:val="28"/>
        </w:rPr>
      </w:pPr>
      <w:r w:rsidRPr="00726B25">
        <w:rPr>
          <w:sz w:val="28"/>
          <w:szCs w:val="28"/>
        </w:rPr>
        <w:t xml:space="preserve">учета и отчетности </w:t>
      </w:r>
    </w:p>
    <w:p w:rsidR="00A616BE" w:rsidRPr="00726B25" w:rsidRDefault="0010442D" w:rsidP="00A616BE">
      <w:pPr>
        <w:widowControl w:val="0"/>
        <w:autoSpaceDE w:val="0"/>
        <w:autoSpaceDN w:val="0"/>
        <w:adjustRightInd w:val="0"/>
        <w:jc w:val="right"/>
        <w:rPr>
          <w:sz w:val="28"/>
          <w:szCs w:val="28"/>
        </w:rPr>
      </w:pPr>
      <w:r w:rsidRPr="00726B25">
        <w:rPr>
          <w:sz w:val="28"/>
          <w:szCs w:val="28"/>
        </w:rP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both"/>
        <w:rPr>
          <w:sz w:val="28"/>
          <w:szCs w:val="28"/>
        </w:rPr>
      </w:pPr>
    </w:p>
    <w:p w:rsidR="00A616BE" w:rsidRPr="005D5561" w:rsidRDefault="00A616BE" w:rsidP="00A616BE">
      <w:pPr>
        <w:widowControl w:val="0"/>
        <w:autoSpaceDE w:val="0"/>
        <w:autoSpaceDN w:val="0"/>
        <w:adjustRightInd w:val="0"/>
        <w:spacing w:before="108" w:after="108"/>
        <w:jc w:val="center"/>
        <w:outlineLvl w:val="0"/>
        <w:rPr>
          <w:bCs/>
          <w:color w:val="26282F"/>
          <w:sz w:val="28"/>
          <w:szCs w:val="28"/>
        </w:rPr>
      </w:pPr>
      <w:r w:rsidRPr="005D5561">
        <w:rPr>
          <w:bCs/>
          <w:color w:val="26282F"/>
          <w:sz w:val="28"/>
          <w:szCs w:val="28"/>
        </w:rPr>
        <w:t xml:space="preserve">Заявление </w:t>
      </w:r>
      <w:r w:rsidRPr="005D5561">
        <w:rPr>
          <w:bCs/>
          <w:color w:val="26282F"/>
          <w:sz w:val="28"/>
          <w:szCs w:val="28"/>
        </w:rPr>
        <w:br/>
        <w:t xml:space="preserve">о наступлении оснований для отказа или прекращения предоставления муниципальной услуги </w:t>
      </w:r>
      <w:r w:rsidR="0090023B" w:rsidRPr="005D5561">
        <w:rPr>
          <w:bCs/>
          <w:color w:val="26282F"/>
          <w:sz w:val="28"/>
          <w:szCs w:val="28"/>
        </w:rPr>
        <w:t>«</w:t>
      </w:r>
      <w:r w:rsidRPr="005D5561">
        <w:rPr>
          <w:bCs/>
          <w:color w:val="26282F"/>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5D5561">
        <w:rPr>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дело </w:t>
      </w:r>
      <w:r w:rsidR="00157C33" w:rsidRPr="00726B25">
        <w:rPr>
          <w:sz w:val="28"/>
          <w:szCs w:val="28"/>
        </w:rPr>
        <w:t>№</w:t>
      </w:r>
      <w:r w:rsidRPr="00726B25">
        <w:rPr>
          <w:sz w:val="28"/>
          <w:szCs w:val="28"/>
        </w:rPr>
        <w:t xml:space="preserve"> ___________________________ от 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уведомляю </w:t>
      </w:r>
      <w:r w:rsidR="00AD7212" w:rsidRPr="00726B25">
        <w:rPr>
          <w:sz w:val="28"/>
          <w:szCs w:val="28"/>
        </w:rPr>
        <w:t xml:space="preserve">управление </w:t>
      </w:r>
      <w:r w:rsidRPr="00726B25">
        <w:rPr>
          <w:sz w:val="28"/>
          <w:szCs w:val="28"/>
        </w:rPr>
        <w:t>о наступлении следующих обстоятельств (отметить нужное):</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возобновление заявителем трудовой деятельности;</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выезд заявителя на постоянное место жительство за пределы города Сургута;</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достижение заявителем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 - для пенсионеров (детей), получающих пенсию по случаю потери кормильца;</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прекращение обучения заявителя в организации, осуществляющей образовательную деятельность, расположенной на территории города Сургута - для пенсионеров (детей), получающих пенсию по случаю потери кормильца;</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истечение срока, на который была назначена пенсия;</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смерть заявителя;</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иные обстоятельства ______________________________________________________</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Копия подтверждающего документа прилагается (на __ листах).</w:t>
      </w:r>
    </w:p>
    <w:p w:rsidR="00A616BE" w:rsidRPr="00726B25" w:rsidRDefault="00A616BE" w:rsidP="008C7533">
      <w:pPr>
        <w:widowControl w:val="0"/>
        <w:autoSpaceDE w:val="0"/>
        <w:autoSpaceDN w:val="0"/>
        <w:adjustRightInd w:val="0"/>
        <w:ind w:firstLine="708"/>
        <w:jc w:val="both"/>
        <w:rPr>
          <w:sz w:val="28"/>
          <w:szCs w:val="28"/>
        </w:rPr>
      </w:pPr>
      <w:r w:rsidRPr="00726B25">
        <w:rPr>
          <w:sz w:val="28"/>
          <w:szCs w:val="28"/>
        </w:rPr>
        <w:t>Я уведомлен, что прекращение предоставления муниципальной услуги производится, начиная с квартала, следующего за кварталом, в котором возникли основания для прекращения предоставления муниципальной услуги.</w:t>
      </w:r>
    </w:p>
    <w:p w:rsidR="00A616BE" w:rsidRPr="00726B25" w:rsidRDefault="00A616BE" w:rsidP="00A616BE">
      <w:pPr>
        <w:widowControl w:val="0"/>
        <w:autoSpaceDE w:val="0"/>
        <w:autoSpaceDN w:val="0"/>
        <w:adjustRightInd w:val="0"/>
        <w:jc w:val="both"/>
        <w:rPr>
          <w:sz w:val="28"/>
          <w:szCs w:val="28"/>
        </w:rPr>
      </w:pPr>
      <w:r w:rsidRPr="00726B25">
        <w:rPr>
          <w:sz w:val="28"/>
          <w:szCs w:val="28"/>
        </w:rPr>
        <w:t>Я уведомлен, что в случае устранения обстоятельств, являющихся основанием для прекращения предоставления муниципальной услуги, я вправе вновь обратиться за предоставлением муниципальной услуги.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A616BE" w:rsidRPr="00726B25" w:rsidTr="001F099B">
        <w:tc>
          <w:tcPr>
            <w:tcW w:w="466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972" w:type="dxa"/>
            <w:tcBorders>
              <w:top w:val="nil"/>
              <w:left w:val="nil"/>
              <w:bottom w:val="nil"/>
              <w:right w:val="nil"/>
            </w:tcBorders>
          </w:tcPr>
          <w:p w:rsidR="00A616BE" w:rsidRPr="00726B25" w:rsidRDefault="0090023B" w:rsidP="00A616BE">
            <w:pPr>
              <w:widowControl w:val="0"/>
              <w:autoSpaceDE w:val="0"/>
              <w:autoSpaceDN w:val="0"/>
              <w:adjustRightInd w:val="0"/>
              <w:jc w:val="center"/>
              <w:rPr>
                <w:sz w:val="28"/>
                <w:szCs w:val="28"/>
              </w:rPr>
            </w:pPr>
            <w:r w:rsidRPr="00726B25">
              <w:rPr>
                <w:sz w:val="28"/>
                <w:szCs w:val="28"/>
              </w:rPr>
              <w:t>«</w:t>
            </w:r>
            <w:r w:rsidR="00A616BE" w:rsidRPr="00726B25">
              <w:rPr>
                <w:sz w:val="28"/>
                <w:szCs w:val="28"/>
              </w:rPr>
              <w:t>___</w:t>
            </w:r>
            <w:r w:rsidRPr="00726B25">
              <w:rPr>
                <w:sz w:val="28"/>
                <w:szCs w:val="28"/>
              </w:rPr>
              <w:t>»</w:t>
            </w:r>
            <w:r w:rsidR="00A616BE" w:rsidRPr="00726B25">
              <w:rPr>
                <w:sz w:val="28"/>
                <w:szCs w:val="28"/>
              </w:rPr>
              <w:t>__________________20</w:t>
            </w:r>
            <w:r w:rsidR="006514C8">
              <w:rPr>
                <w:sz w:val="28"/>
                <w:szCs w:val="28"/>
              </w:rPr>
              <w:t>_</w:t>
            </w:r>
            <w:r w:rsidR="00A616BE" w:rsidRPr="00726B25">
              <w:rPr>
                <w:sz w:val="28"/>
                <w:szCs w:val="28"/>
              </w:rPr>
              <w:t>__г.</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должность</w:t>
            </w: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B46E68" w:rsidRPr="00726B25" w:rsidRDefault="00B46E68" w:rsidP="00A616BE">
      <w:pPr>
        <w:widowControl w:val="0"/>
        <w:autoSpaceDE w:val="0"/>
        <w:autoSpaceDN w:val="0"/>
        <w:adjustRightInd w:val="0"/>
        <w:spacing w:before="75"/>
        <w:jc w:val="both"/>
        <w:rPr>
          <w:i/>
          <w:iCs/>
          <w:color w:val="353842"/>
          <w:sz w:val="28"/>
          <w:szCs w:val="28"/>
          <w:shd w:val="clear" w:color="auto" w:fill="F0F0F0"/>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A616BE" w:rsidRPr="00726B25" w:rsidRDefault="00A616BE" w:rsidP="00A616BE">
      <w:pPr>
        <w:widowControl w:val="0"/>
        <w:autoSpaceDE w:val="0"/>
        <w:autoSpaceDN w:val="0"/>
        <w:adjustRightInd w:val="0"/>
        <w:jc w:val="right"/>
        <w:rPr>
          <w:sz w:val="28"/>
          <w:szCs w:val="28"/>
        </w:rPr>
      </w:pPr>
      <w:r w:rsidRPr="00726B25">
        <w:rPr>
          <w:bCs/>
          <w:sz w:val="28"/>
          <w:szCs w:val="28"/>
        </w:rPr>
        <w:lastRenderedPageBreak/>
        <w:t xml:space="preserve">Приложение </w:t>
      </w:r>
      <w:r w:rsidR="00B46E68" w:rsidRPr="00726B25">
        <w:rPr>
          <w:bCs/>
          <w:sz w:val="28"/>
          <w:szCs w:val="28"/>
        </w:rPr>
        <w:t>3</w:t>
      </w:r>
      <w:r w:rsidRPr="00726B25">
        <w:rPr>
          <w:bCs/>
          <w:sz w:val="28"/>
          <w:szCs w:val="28"/>
        </w:rPr>
        <w:b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sz w:val="28"/>
          <w:szCs w:val="28"/>
        </w:rPr>
        <w:br/>
        <w:t>предоставления муниципальной</w:t>
      </w:r>
      <w:r w:rsidRPr="00726B25">
        <w:rPr>
          <w:bCs/>
          <w:sz w:val="28"/>
          <w:szCs w:val="28"/>
        </w:rPr>
        <w:br/>
        <w:t xml:space="preserve">услуги </w:t>
      </w:r>
      <w:r w:rsidR="0090023B" w:rsidRPr="00726B25">
        <w:rPr>
          <w:bCs/>
          <w:sz w:val="28"/>
          <w:szCs w:val="28"/>
        </w:rPr>
        <w:t>«</w:t>
      </w:r>
      <w:r w:rsidRPr="00726B25">
        <w:rPr>
          <w:bCs/>
          <w:sz w:val="28"/>
          <w:szCs w:val="28"/>
        </w:rPr>
        <w:t xml:space="preserve">Предоставление мер дополнительной </w:t>
      </w:r>
      <w:r w:rsidRPr="00726B25">
        <w:rPr>
          <w:bCs/>
          <w:sz w:val="28"/>
          <w:szCs w:val="28"/>
        </w:rPr>
        <w:br/>
        <w:t>социальной поддержки в виде денежной</w:t>
      </w:r>
      <w:r w:rsidRPr="00726B25">
        <w:rPr>
          <w:bCs/>
          <w:sz w:val="28"/>
          <w:szCs w:val="28"/>
        </w:rPr>
        <w:br/>
        <w:t xml:space="preserve">компенсации расходов на проезд в </w:t>
      </w:r>
      <w:r w:rsidRPr="00726B25">
        <w:rPr>
          <w:bCs/>
          <w:sz w:val="28"/>
          <w:szCs w:val="28"/>
        </w:rPr>
        <w:br/>
        <w:t xml:space="preserve">городском пассажирском транспорте общего </w:t>
      </w:r>
      <w:r w:rsidRPr="00726B25">
        <w:rPr>
          <w:bCs/>
          <w:sz w:val="28"/>
          <w:szCs w:val="28"/>
        </w:rPr>
        <w:br/>
        <w:t>пользования отдельным категориям населения</w:t>
      </w:r>
      <w:r w:rsidR="0090023B" w:rsidRPr="00726B25">
        <w:rPr>
          <w:bCs/>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right"/>
        <w:rPr>
          <w:sz w:val="28"/>
          <w:szCs w:val="28"/>
        </w:rPr>
      </w:pPr>
      <w:r w:rsidRPr="00726B25">
        <w:rPr>
          <w:sz w:val="28"/>
          <w:szCs w:val="28"/>
        </w:rPr>
        <w:t xml:space="preserve">В управление бюджетного </w:t>
      </w:r>
      <w:r w:rsidRPr="00726B25">
        <w:rPr>
          <w:sz w:val="28"/>
          <w:szCs w:val="28"/>
        </w:rPr>
        <w:br/>
        <w:t>учёта и отчётности</w:t>
      </w:r>
      <w:r w:rsidRPr="00726B25">
        <w:rPr>
          <w:sz w:val="28"/>
          <w:szCs w:val="28"/>
        </w:rPr>
        <w:b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108" w:after="108"/>
        <w:jc w:val="center"/>
        <w:outlineLvl w:val="0"/>
        <w:rPr>
          <w:b/>
          <w:bCs/>
          <w:color w:val="26282F"/>
          <w:sz w:val="28"/>
          <w:szCs w:val="28"/>
        </w:rPr>
      </w:pPr>
      <w:r w:rsidRPr="00726B25">
        <w:rPr>
          <w:b/>
          <w:bCs/>
          <w:color w:val="26282F"/>
          <w:sz w:val="28"/>
          <w:szCs w:val="28"/>
        </w:rPr>
        <w:t>Заявление</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дело </w:t>
      </w:r>
      <w:r w:rsidR="00157C33" w:rsidRPr="00726B25">
        <w:rPr>
          <w:sz w:val="28"/>
          <w:szCs w:val="28"/>
        </w:rPr>
        <w:t>№</w:t>
      </w:r>
      <w:r w:rsidRPr="00726B25">
        <w:rPr>
          <w:sz w:val="28"/>
          <w:szCs w:val="28"/>
        </w:rPr>
        <w:t xml:space="preserve"> ____________________________ от___________________ г.,</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прошу возобновить предоставление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с выплатой неполученных за период приостановления/прекращения сумм денежной компенсации.</w:t>
      </w:r>
    </w:p>
    <w:p w:rsidR="00A616BE" w:rsidRPr="00726B25" w:rsidRDefault="00A616BE" w:rsidP="00A616BE">
      <w:pPr>
        <w:widowControl w:val="0"/>
        <w:autoSpaceDE w:val="0"/>
        <w:autoSpaceDN w:val="0"/>
        <w:adjustRightInd w:val="0"/>
        <w:jc w:val="both"/>
        <w:rPr>
          <w:sz w:val="28"/>
          <w:szCs w:val="28"/>
        </w:rPr>
      </w:pPr>
      <w:r w:rsidRPr="00726B25">
        <w:rPr>
          <w:sz w:val="28"/>
          <w:szCs w:val="28"/>
        </w:rPr>
        <w:t>Прилагаю (нужное отметить):</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документ, подтверждающий изменение фамилии, имени, отчества лица, на имя которого открыт счет в кредитной организации;</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иной подтверждающий документ ____________________________________________</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уведомлен, что возобновление муниципальной услуги производится, начиная с квартала, следующего за кварталом подачи заявления о возобновлении предоставления муниципальной услуги.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A616BE" w:rsidRPr="00726B25" w:rsidTr="001F099B">
        <w:tc>
          <w:tcPr>
            <w:tcW w:w="466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972"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2552"/>
        <w:gridCol w:w="2410"/>
        <w:gridCol w:w="2687"/>
      </w:tblGrid>
      <w:tr w:rsidR="00A616BE" w:rsidRPr="00726B25" w:rsidTr="001F099B">
        <w:tc>
          <w:tcPr>
            <w:tcW w:w="169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687"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169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p w:rsidR="00A616BE" w:rsidRPr="00726B25" w:rsidRDefault="00A616BE" w:rsidP="00A616BE">
            <w:pPr>
              <w:widowControl w:val="0"/>
              <w:autoSpaceDE w:val="0"/>
              <w:autoSpaceDN w:val="0"/>
              <w:adjustRightInd w:val="0"/>
              <w:jc w:val="center"/>
              <w:rPr>
                <w:sz w:val="28"/>
                <w:szCs w:val="28"/>
              </w:rPr>
            </w:pPr>
            <w:r w:rsidRPr="00726B25">
              <w:rPr>
                <w:sz w:val="28"/>
                <w:szCs w:val="28"/>
              </w:rPr>
              <w:t>приема</w:t>
            </w:r>
          </w:p>
        </w:tc>
        <w:tc>
          <w:tcPr>
            <w:tcW w:w="2552"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Должность</w:t>
            </w:r>
          </w:p>
        </w:tc>
        <w:tc>
          <w:tcPr>
            <w:tcW w:w="24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687"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B46E68" w:rsidRPr="00726B25" w:rsidRDefault="00B46E68" w:rsidP="00A616BE">
      <w:pPr>
        <w:widowControl w:val="0"/>
        <w:autoSpaceDE w:val="0"/>
        <w:autoSpaceDN w:val="0"/>
        <w:adjustRightInd w:val="0"/>
        <w:spacing w:before="75"/>
        <w:jc w:val="both"/>
        <w:rPr>
          <w:i/>
          <w:iCs/>
          <w:color w:val="353842"/>
          <w:sz w:val="28"/>
          <w:szCs w:val="28"/>
          <w:shd w:val="clear" w:color="auto" w:fill="F0F0F0"/>
        </w:rPr>
      </w:pPr>
    </w:p>
    <w:p w:rsidR="00A616BE" w:rsidRPr="00726B25" w:rsidRDefault="00A616BE" w:rsidP="00A616BE">
      <w:pPr>
        <w:widowControl w:val="0"/>
        <w:autoSpaceDE w:val="0"/>
        <w:autoSpaceDN w:val="0"/>
        <w:adjustRightInd w:val="0"/>
        <w:jc w:val="right"/>
        <w:rPr>
          <w:sz w:val="28"/>
          <w:szCs w:val="28"/>
        </w:rPr>
      </w:pPr>
      <w:r w:rsidRPr="00726B25">
        <w:rPr>
          <w:bCs/>
          <w:color w:val="26282F"/>
          <w:sz w:val="28"/>
          <w:szCs w:val="28"/>
        </w:rPr>
        <w:lastRenderedPageBreak/>
        <w:t xml:space="preserve">Приложение </w:t>
      </w:r>
      <w:r w:rsidR="00B46E68" w:rsidRPr="00726B25">
        <w:rPr>
          <w:bCs/>
          <w:color w:val="26282F"/>
          <w:sz w:val="28"/>
          <w:szCs w:val="28"/>
        </w:rPr>
        <w:t>4</w:t>
      </w:r>
      <w:r w:rsidRPr="00726B25">
        <w:rPr>
          <w:bCs/>
          <w:color w:val="26282F"/>
          <w:sz w:val="28"/>
          <w:szCs w:val="28"/>
        </w:rPr>
        <w:b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color w:val="26282F"/>
          <w:sz w:val="28"/>
          <w:szCs w:val="28"/>
        </w:rPr>
        <w:br/>
        <w:t>предоставления муниципальной</w:t>
      </w:r>
      <w:r w:rsidRPr="00726B25">
        <w:rPr>
          <w:bCs/>
          <w:color w:val="26282F"/>
          <w:sz w:val="28"/>
          <w:szCs w:val="28"/>
        </w:rPr>
        <w:br/>
        <w:t xml:space="preserve">услуги </w:t>
      </w:r>
      <w:r w:rsidR="0090023B" w:rsidRPr="00726B25">
        <w:rPr>
          <w:bCs/>
          <w:color w:val="26282F"/>
          <w:sz w:val="28"/>
          <w:szCs w:val="28"/>
        </w:rPr>
        <w:t>«</w:t>
      </w:r>
      <w:r w:rsidRPr="00726B25">
        <w:rPr>
          <w:bCs/>
          <w:color w:val="26282F"/>
          <w:sz w:val="28"/>
          <w:szCs w:val="28"/>
        </w:rPr>
        <w:t xml:space="preserve">Предоставление мер дополнительной </w:t>
      </w:r>
      <w:r w:rsidRPr="00726B25">
        <w:rPr>
          <w:bCs/>
          <w:color w:val="26282F"/>
          <w:sz w:val="28"/>
          <w:szCs w:val="28"/>
        </w:rPr>
        <w:br/>
        <w:t>социальной поддержки в виде денежной</w:t>
      </w:r>
      <w:r w:rsidRPr="00726B25">
        <w:rPr>
          <w:bCs/>
          <w:color w:val="26282F"/>
          <w:sz w:val="28"/>
          <w:szCs w:val="28"/>
        </w:rPr>
        <w:br/>
        <w:t xml:space="preserve">компенсации расходов на проезд в </w:t>
      </w:r>
      <w:r w:rsidRPr="00726B25">
        <w:rPr>
          <w:bCs/>
          <w:color w:val="26282F"/>
          <w:sz w:val="28"/>
          <w:szCs w:val="28"/>
        </w:rPr>
        <w:br/>
        <w:t xml:space="preserve">городском пассажирском транспорте общего </w:t>
      </w:r>
      <w:r w:rsidRPr="00726B25">
        <w:rPr>
          <w:bCs/>
          <w:color w:val="26282F"/>
          <w:sz w:val="28"/>
          <w:szCs w:val="28"/>
        </w:rPr>
        <w:br/>
        <w:t>пользования отдельным категориям населения</w:t>
      </w:r>
      <w:r w:rsidR="0090023B" w:rsidRPr="00726B25">
        <w:rPr>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026E3" w:rsidRPr="00726B25" w:rsidRDefault="00A026E3" w:rsidP="00A026E3">
      <w:pPr>
        <w:widowControl w:val="0"/>
        <w:autoSpaceDE w:val="0"/>
        <w:autoSpaceDN w:val="0"/>
        <w:adjustRightInd w:val="0"/>
        <w:jc w:val="right"/>
        <w:rPr>
          <w:sz w:val="28"/>
          <w:szCs w:val="28"/>
        </w:rPr>
      </w:pPr>
      <w:r w:rsidRPr="00726B25">
        <w:rPr>
          <w:sz w:val="28"/>
          <w:szCs w:val="28"/>
        </w:rPr>
        <w:t xml:space="preserve">В управление бюджетного </w:t>
      </w:r>
      <w:r w:rsidRPr="00726B25">
        <w:rPr>
          <w:sz w:val="28"/>
          <w:szCs w:val="28"/>
        </w:rPr>
        <w:br/>
        <w:t>учёта и отчётности</w:t>
      </w:r>
      <w:r w:rsidRPr="00726B25">
        <w:rPr>
          <w:sz w:val="28"/>
          <w:szCs w:val="28"/>
        </w:rPr>
        <w:b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right"/>
        <w:rPr>
          <w:sz w:val="28"/>
          <w:szCs w:val="28"/>
        </w:rPr>
      </w:pPr>
    </w:p>
    <w:p w:rsidR="00A616BE" w:rsidRPr="00726B25" w:rsidRDefault="00A616BE" w:rsidP="00A616BE">
      <w:pPr>
        <w:widowControl w:val="0"/>
        <w:autoSpaceDE w:val="0"/>
        <w:autoSpaceDN w:val="0"/>
        <w:adjustRightInd w:val="0"/>
        <w:jc w:val="both"/>
        <w:rPr>
          <w:sz w:val="28"/>
          <w:szCs w:val="28"/>
        </w:rPr>
      </w:pPr>
    </w:p>
    <w:p w:rsidR="00A616BE" w:rsidRPr="005D5561" w:rsidRDefault="00A616BE" w:rsidP="00A616BE">
      <w:pPr>
        <w:widowControl w:val="0"/>
        <w:autoSpaceDE w:val="0"/>
        <w:autoSpaceDN w:val="0"/>
        <w:adjustRightInd w:val="0"/>
        <w:spacing w:before="108" w:after="108"/>
        <w:jc w:val="center"/>
        <w:outlineLvl w:val="0"/>
        <w:rPr>
          <w:bCs/>
          <w:color w:val="26282F"/>
          <w:sz w:val="28"/>
          <w:szCs w:val="28"/>
        </w:rPr>
      </w:pPr>
      <w:r w:rsidRPr="005D5561">
        <w:rPr>
          <w:bCs/>
          <w:color w:val="26282F"/>
          <w:sz w:val="28"/>
          <w:szCs w:val="28"/>
        </w:rPr>
        <w:t xml:space="preserve">Заявление </w:t>
      </w:r>
      <w:r w:rsidRPr="005D5561">
        <w:rPr>
          <w:bCs/>
          <w:color w:val="26282F"/>
          <w:sz w:val="28"/>
          <w:szCs w:val="28"/>
        </w:rPr>
        <w:br/>
        <w:t xml:space="preserve">о внесении изменений в данные получателя муниципальной услуги </w:t>
      </w:r>
      <w:r w:rsidR="0090023B" w:rsidRPr="005D5561">
        <w:rPr>
          <w:bCs/>
          <w:color w:val="26282F"/>
          <w:sz w:val="28"/>
          <w:szCs w:val="28"/>
        </w:rPr>
        <w:t>«</w:t>
      </w:r>
      <w:r w:rsidRPr="005D5561">
        <w:rPr>
          <w:bCs/>
          <w:color w:val="26282F"/>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5D5561">
        <w:rPr>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Я_________________________________________________________________</w:t>
      </w:r>
      <w:proofErr w:type="gramStart"/>
      <w:r w:rsidRPr="00726B25">
        <w:rPr>
          <w:sz w:val="28"/>
          <w:szCs w:val="28"/>
        </w:rPr>
        <w:t>_ ,</w:t>
      </w:r>
      <w:proofErr w:type="gramEnd"/>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прошу внести следующие изменения в дело </w:t>
      </w:r>
      <w:r w:rsidR="00157C33" w:rsidRPr="00726B25">
        <w:rPr>
          <w:sz w:val="28"/>
          <w:szCs w:val="28"/>
        </w:rPr>
        <w:t>№</w:t>
      </w:r>
      <w:r w:rsidRPr="00726B25">
        <w:rPr>
          <w:sz w:val="28"/>
          <w:szCs w:val="28"/>
        </w:rPr>
        <w:t xml:space="preserve"> ___________________________</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категории заявителя (отметить нужное):</w:t>
            </w:r>
          </w:p>
        </w:tc>
      </w:tr>
    </w:tbl>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40"/>
        <w:gridCol w:w="96"/>
        <w:gridCol w:w="140"/>
        <w:gridCol w:w="9478"/>
        <w:gridCol w:w="140"/>
      </w:tblGrid>
      <w:tr w:rsidR="00A616BE" w:rsidRPr="00726B25" w:rsidTr="001F099B">
        <w:tc>
          <w:tcPr>
            <w:tcW w:w="236"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76" w:type="dxa"/>
            <w:gridSpan w:val="3"/>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val="restart"/>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r w:rsidRPr="00726B25">
              <w:rPr>
                <w:sz w:val="28"/>
                <w:szCs w:val="28"/>
              </w:rPr>
              <w:t xml:space="preserve">- неработающие пенсионеры, которым назначена пенсия по старости или которым назначена пенсия за выслугу лет в соответствии с </w:t>
            </w:r>
            <w:hyperlink r:id="rId33" w:history="1">
              <w:r w:rsidRPr="00726B25">
                <w:rPr>
                  <w:color w:val="106BBE"/>
                  <w:sz w:val="28"/>
                  <w:szCs w:val="28"/>
                </w:rPr>
                <w:t>разделом V</w:t>
              </w:r>
            </w:hyperlink>
            <w:r w:rsidRPr="00726B25">
              <w:rPr>
                <w:sz w:val="28"/>
                <w:szCs w:val="28"/>
              </w:rPr>
              <w:t xml:space="preserve"> Закона Российской Федерации от 20.11.1990 </w:t>
            </w:r>
            <w:r w:rsidR="00157C33" w:rsidRPr="00726B25">
              <w:rPr>
                <w:sz w:val="28"/>
                <w:szCs w:val="28"/>
              </w:rPr>
              <w:t>№</w:t>
            </w:r>
            <w:r w:rsidRPr="00726B25">
              <w:rPr>
                <w:sz w:val="28"/>
                <w:szCs w:val="28"/>
              </w:rPr>
              <w:t xml:space="preserve"> 340-1 </w:t>
            </w:r>
            <w:r w:rsidR="0090023B" w:rsidRPr="00726B25">
              <w:rPr>
                <w:sz w:val="28"/>
                <w:szCs w:val="28"/>
              </w:rPr>
              <w:t>«</w:t>
            </w:r>
            <w:r w:rsidRPr="00726B25">
              <w:rPr>
                <w:sz w:val="28"/>
                <w:szCs w:val="28"/>
              </w:rPr>
              <w:t>О государственных пенсиях в Российской Федерации</w:t>
            </w:r>
            <w:r w:rsidR="0090023B" w:rsidRPr="00726B25">
              <w:rPr>
                <w:sz w:val="28"/>
                <w:szCs w:val="28"/>
              </w:rPr>
              <w:t>»</w:t>
            </w:r>
            <w:r w:rsidRPr="00726B25">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val="restart"/>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r w:rsidRPr="00726B25">
              <w:rPr>
                <w:sz w:val="28"/>
                <w:szCs w:val="28"/>
              </w:rPr>
              <w:t>- пенсионеры (дети), получающие пенсию по случаю потери кормильца, постоянно проживающие в го</w:t>
            </w:r>
            <w:r w:rsidR="00D27377">
              <w:rPr>
                <w:sz w:val="28"/>
                <w:szCs w:val="28"/>
              </w:rPr>
              <w:t>роде Сургуте, в возрасте до 18</w:t>
            </w:r>
            <w:r w:rsidRPr="00726B25">
              <w:rPr>
                <w:sz w:val="28"/>
                <w:szCs w:val="28"/>
              </w:rPr>
              <w:t xml:space="preserve">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w:t>
            </w:r>
            <w:r w:rsidRPr="00726B25">
              <w:rPr>
                <w:sz w:val="28"/>
                <w:szCs w:val="28"/>
              </w:rPr>
              <w:lastRenderedPageBreak/>
              <w:t>Российской Федерации и Ханты-Мансийского автономного округа - Югры.</w:t>
            </w: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rPr>
          <w:gridAfter w:val="1"/>
          <w:wAfter w:w="140" w:type="dxa"/>
        </w:trPr>
        <w:tc>
          <w:tcPr>
            <w:tcW w:w="236"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tcBorders>
              <w:top w:val="nil"/>
              <w:left w:val="single" w:sz="4" w:space="0" w:color="auto"/>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 xml:space="preserve">- граждане, имеющие звание </w:t>
            </w:r>
            <w:r w:rsidR="0090023B" w:rsidRPr="00726B25">
              <w:rPr>
                <w:sz w:val="28"/>
                <w:szCs w:val="28"/>
              </w:rPr>
              <w:t>«</w:t>
            </w:r>
            <w:r w:rsidRPr="00726B25">
              <w:rPr>
                <w:sz w:val="28"/>
                <w:szCs w:val="28"/>
              </w:rPr>
              <w:t>Почетный гражданин города Сургута</w:t>
            </w:r>
            <w:r w:rsidR="0090023B" w:rsidRPr="00726B25">
              <w:rPr>
                <w:sz w:val="28"/>
                <w:szCs w:val="28"/>
              </w:rPr>
              <w:t>»</w:t>
            </w:r>
            <w:r w:rsidRPr="00726B25">
              <w:rPr>
                <w:sz w:val="28"/>
                <w:szCs w:val="28"/>
              </w:rPr>
              <w:t>.</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персональных данных (указать только данные, подлежащие изменению):</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Ф.И.О.______________________________________________________________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Адрес места жительства</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телефон: 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Документ, удостоверяющий личность заявителя: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Наименование 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Серия Номер __________________________</w:t>
      </w:r>
      <w:r w:rsidR="008C7533">
        <w:rPr>
          <w:sz w:val="28"/>
          <w:szCs w:val="28"/>
        </w:rPr>
        <w:t xml:space="preserve"> </w:t>
      </w:r>
      <w:r w:rsidRPr="00726B25">
        <w:rPr>
          <w:sz w:val="28"/>
          <w:szCs w:val="28"/>
        </w:rPr>
        <w:t>Дата выдачи</w:t>
      </w:r>
      <w:r w:rsidR="008C7533">
        <w:rPr>
          <w:sz w:val="28"/>
          <w:szCs w:val="28"/>
        </w:rPr>
        <w:t xml:space="preserve"> ___________</w:t>
      </w:r>
      <w:r w:rsidRPr="00726B25">
        <w:rPr>
          <w:sz w:val="28"/>
          <w:szCs w:val="28"/>
        </w:rPr>
        <w:t xml:space="preserve"> _____________________</w:t>
      </w:r>
    </w:p>
    <w:p w:rsidR="00A616BE" w:rsidRPr="00726B25" w:rsidRDefault="00A616BE" w:rsidP="008C7533">
      <w:pPr>
        <w:widowControl w:val="0"/>
        <w:autoSpaceDE w:val="0"/>
        <w:autoSpaceDN w:val="0"/>
        <w:adjustRightInd w:val="0"/>
        <w:rPr>
          <w:sz w:val="28"/>
          <w:szCs w:val="28"/>
        </w:rPr>
      </w:pPr>
      <w:r w:rsidRPr="00726B25">
        <w:rPr>
          <w:sz w:val="28"/>
          <w:szCs w:val="28"/>
        </w:rPr>
        <w:t>Кем</w:t>
      </w:r>
      <w:r w:rsidR="008C7533">
        <w:rPr>
          <w:sz w:val="28"/>
          <w:szCs w:val="28"/>
        </w:rPr>
        <w:t xml:space="preserve"> </w:t>
      </w:r>
      <w:r w:rsidRPr="00726B25">
        <w:rPr>
          <w:sz w:val="28"/>
          <w:szCs w:val="28"/>
        </w:rPr>
        <w:t>выдан ____________________________________________________________</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реквизитов для перечисления денежной компенсации:</w:t>
            </w:r>
          </w:p>
        </w:tc>
      </w:tr>
    </w:tbl>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6"/>
        <w:gridCol w:w="4610"/>
      </w:tblGrid>
      <w:tr w:rsidR="00A616BE" w:rsidRPr="00726B25" w:rsidTr="001F099B">
        <w:tc>
          <w:tcPr>
            <w:tcW w:w="513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610" w:type="dxa"/>
            <w:tcBorders>
              <w:top w:val="nil"/>
              <w:left w:val="nil"/>
              <w:bottom w:val="nil"/>
              <w:right w:val="nil"/>
            </w:tcBorders>
          </w:tcPr>
          <w:p w:rsidR="00A616BE" w:rsidRPr="00726B25" w:rsidRDefault="0090023B" w:rsidP="00A616BE">
            <w:pPr>
              <w:widowControl w:val="0"/>
              <w:autoSpaceDE w:val="0"/>
              <w:autoSpaceDN w:val="0"/>
              <w:adjustRightInd w:val="0"/>
              <w:jc w:val="center"/>
              <w:rPr>
                <w:sz w:val="28"/>
                <w:szCs w:val="28"/>
              </w:rPr>
            </w:pPr>
            <w:r w:rsidRPr="00726B25">
              <w:rPr>
                <w:sz w:val="28"/>
                <w:szCs w:val="28"/>
              </w:rPr>
              <w:t>«</w:t>
            </w:r>
            <w:r w:rsidR="00A616BE" w:rsidRPr="00726B25">
              <w:rPr>
                <w:sz w:val="28"/>
                <w:szCs w:val="28"/>
              </w:rPr>
              <w:t>___</w:t>
            </w:r>
            <w:r w:rsidRPr="00726B25">
              <w:rPr>
                <w:sz w:val="28"/>
                <w:szCs w:val="28"/>
              </w:rPr>
              <w:t>»</w:t>
            </w:r>
            <w:r w:rsidR="00A616BE" w:rsidRPr="00726B25">
              <w:rPr>
                <w:sz w:val="28"/>
                <w:szCs w:val="28"/>
              </w:rPr>
              <w:t>____________</w:t>
            </w:r>
            <w:r w:rsidR="00032C51">
              <w:rPr>
                <w:sz w:val="28"/>
                <w:szCs w:val="28"/>
              </w:rPr>
              <w:t>20____</w:t>
            </w:r>
            <w:r w:rsidR="00A616BE" w:rsidRPr="00726B25">
              <w:rPr>
                <w:sz w:val="28"/>
                <w:szCs w:val="28"/>
              </w:rPr>
              <w:t>г.</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rFonts w:ascii="Arial" w:hAnsi="Arial" w:cs="Arial"/>
        </w:rPr>
      </w:pPr>
    </w:p>
    <w:p w:rsidR="00A616BE" w:rsidRPr="00726B25" w:rsidRDefault="00A616BE" w:rsidP="00E02DE7">
      <w:pPr>
        <w:autoSpaceDE w:val="0"/>
        <w:autoSpaceDN w:val="0"/>
        <w:adjustRightInd w:val="0"/>
        <w:ind w:firstLine="709"/>
        <w:jc w:val="both"/>
        <w:rPr>
          <w:sz w:val="28"/>
          <w:szCs w:val="28"/>
        </w:rPr>
      </w:pPr>
    </w:p>
    <w:p w:rsidR="00A616BE" w:rsidRPr="00726B25" w:rsidRDefault="00A616BE" w:rsidP="00E02DE7">
      <w:pPr>
        <w:autoSpaceDE w:val="0"/>
        <w:autoSpaceDN w:val="0"/>
        <w:adjustRightInd w:val="0"/>
        <w:ind w:firstLine="709"/>
        <w:jc w:val="both"/>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E229EC" w:rsidRDefault="00E229EC" w:rsidP="00331045">
      <w:pPr>
        <w:jc w:val="both"/>
        <w:rPr>
          <w:sz w:val="28"/>
          <w:szCs w:val="28"/>
        </w:rPr>
      </w:pPr>
      <w:bookmarkStart w:id="112" w:name="_GoBack"/>
      <w:bookmarkEnd w:id="112"/>
    </w:p>
    <w:p w:rsidR="00331045" w:rsidRDefault="00331045" w:rsidP="00331045">
      <w:pPr>
        <w:jc w:val="both"/>
        <w:rPr>
          <w:sz w:val="28"/>
          <w:szCs w:val="28"/>
        </w:rPr>
      </w:pPr>
    </w:p>
    <w:p w:rsidR="00331045" w:rsidRDefault="00331045" w:rsidP="00331045">
      <w:pPr>
        <w:jc w:val="both"/>
        <w:rPr>
          <w:sz w:val="28"/>
          <w:szCs w:val="28"/>
        </w:rPr>
      </w:pPr>
    </w:p>
    <w:p w:rsidR="00331045" w:rsidRDefault="00331045" w:rsidP="00331045">
      <w:pPr>
        <w:rPr>
          <w:sz w:val="20"/>
          <w:szCs w:val="20"/>
        </w:rPr>
      </w:pPr>
      <w:r w:rsidRPr="00AA659F">
        <w:rPr>
          <w:sz w:val="20"/>
          <w:szCs w:val="20"/>
        </w:rPr>
        <w:t>Шарова Наталья Сергеевна</w:t>
      </w:r>
    </w:p>
    <w:p w:rsidR="00331045" w:rsidRDefault="00331045" w:rsidP="00331045">
      <w:pPr>
        <w:rPr>
          <w:sz w:val="20"/>
          <w:szCs w:val="20"/>
        </w:rPr>
      </w:pPr>
      <w:r>
        <w:rPr>
          <w:sz w:val="20"/>
          <w:szCs w:val="20"/>
        </w:rPr>
        <w:t xml:space="preserve">Тел. </w:t>
      </w:r>
      <w:r w:rsidRPr="00AA659F">
        <w:rPr>
          <w:sz w:val="20"/>
          <w:szCs w:val="20"/>
        </w:rPr>
        <w:t>(3462) 52-22-73</w:t>
      </w:r>
    </w:p>
    <w:p w:rsidR="00331045" w:rsidRDefault="00331045" w:rsidP="00331045">
      <w:pPr>
        <w:rPr>
          <w:sz w:val="20"/>
          <w:szCs w:val="20"/>
        </w:rPr>
      </w:pPr>
    </w:p>
    <w:p w:rsidR="00331045" w:rsidRDefault="00331045" w:rsidP="00331045">
      <w:pPr>
        <w:rPr>
          <w:sz w:val="20"/>
          <w:szCs w:val="20"/>
        </w:rPr>
      </w:pPr>
    </w:p>
    <w:p w:rsidR="00331045" w:rsidRPr="00AA659F" w:rsidRDefault="00331045" w:rsidP="00331045">
      <w:pPr>
        <w:rPr>
          <w:sz w:val="20"/>
          <w:szCs w:val="20"/>
        </w:rPr>
      </w:pPr>
    </w:p>
    <w:sectPr w:rsidR="00331045" w:rsidRPr="00AA659F" w:rsidSect="00CB29A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12D40812"/>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652786"/>
    <w:multiLevelType w:val="hybridMultilevel"/>
    <w:tmpl w:val="98E4D16C"/>
    <w:lvl w:ilvl="0" w:tplc="F74EE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5D2641"/>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1B925AD"/>
    <w:multiLevelType w:val="multilevel"/>
    <w:tmpl w:val="542473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45C4FEC"/>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8"/>
  </w:num>
  <w:num w:numId="3">
    <w:abstractNumId w:val="12"/>
  </w:num>
  <w:num w:numId="4">
    <w:abstractNumId w:val="0"/>
  </w:num>
  <w:num w:numId="5">
    <w:abstractNumId w:val="7"/>
  </w:num>
  <w:num w:numId="6">
    <w:abstractNumId w:val="3"/>
  </w:num>
  <w:num w:numId="7">
    <w:abstractNumId w:val="9"/>
  </w:num>
  <w:num w:numId="8">
    <w:abstractNumId w:val="1"/>
  </w:num>
  <w:num w:numId="9">
    <w:abstractNumId w:val="4"/>
  </w:num>
  <w:num w:numId="10">
    <w:abstractNumId w:val="11"/>
  </w:num>
  <w:num w:numId="11">
    <w:abstractNumId w:val="1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BF"/>
    <w:rsid w:val="000004C4"/>
    <w:rsid w:val="0000593B"/>
    <w:rsid w:val="0000594E"/>
    <w:rsid w:val="00011F6B"/>
    <w:rsid w:val="0001227F"/>
    <w:rsid w:val="000164D8"/>
    <w:rsid w:val="00020837"/>
    <w:rsid w:val="00021C3A"/>
    <w:rsid w:val="00024CC7"/>
    <w:rsid w:val="00027A6D"/>
    <w:rsid w:val="0003005A"/>
    <w:rsid w:val="000301B2"/>
    <w:rsid w:val="00031588"/>
    <w:rsid w:val="00032366"/>
    <w:rsid w:val="00032554"/>
    <w:rsid w:val="00032C51"/>
    <w:rsid w:val="00032EA3"/>
    <w:rsid w:val="00036EA4"/>
    <w:rsid w:val="00037F38"/>
    <w:rsid w:val="00040DC7"/>
    <w:rsid w:val="00044397"/>
    <w:rsid w:val="00044ABB"/>
    <w:rsid w:val="00047020"/>
    <w:rsid w:val="00052DF0"/>
    <w:rsid w:val="0005520A"/>
    <w:rsid w:val="00055B23"/>
    <w:rsid w:val="0005796F"/>
    <w:rsid w:val="00073006"/>
    <w:rsid w:val="00074776"/>
    <w:rsid w:val="000857D7"/>
    <w:rsid w:val="00095BE3"/>
    <w:rsid w:val="000A038F"/>
    <w:rsid w:val="000A516C"/>
    <w:rsid w:val="000A6F06"/>
    <w:rsid w:val="000B07B2"/>
    <w:rsid w:val="000B37AD"/>
    <w:rsid w:val="000B5445"/>
    <w:rsid w:val="000C321E"/>
    <w:rsid w:val="000C39E2"/>
    <w:rsid w:val="000C3BA6"/>
    <w:rsid w:val="000D0BF5"/>
    <w:rsid w:val="000D148F"/>
    <w:rsid w:val="000D2522"/>
    <w:rsid w:val="000D37AB"/>
    <w:rsid w:val="000E0B99"/>
    <w:rsid w:val="000E12A4"/>
    <w:rsid w:val="000E24C1"/>
    <w:rsid w:val="000E2F0E"/>
    <w:rsid w:val="000E3B14"/>
    <w:rsid w:val="000E4E56"/>
    <w:rsid w:val="000E7DF3"/>
    <w:rsid w:val="000F13A7"/>
    <w:rsid w:val="000F35CF"/>
    <w:rsid w:val="000F36E8"/>
    <w:rsid w:val="000F3B39"/>
    <w:rsid w:val="000F4497"/>
    <w:rsid w:val="000F4656"/>
    <w:rsid w:val="000F4672"/>
    <w:rsid w:val="000F716B"/>
    <w:rsid w:val="00100DD4"/>
    <w:rsid w:val="00101CCB"/>
    <w:rsid w:val="0010442D"/>
    <w:rsid w:val="00106639"/>
    <w:rsid w:val="00107AFF"/>
    <w:rsid w:val="00107E0D"/>
    <w:rsid w:val="0011472A"/>
    <w:rsid w:val="00116CAB"/>
    <w:rsid w:val="0012109E"/>
    <w:rsid w:val="00124EAA"/>
    <w:rsid w:val="00125B09"/>
    <w:rsid w:val="00130004"/>
    <w:rsid w:val="00130CFC"/>
    <w:rsid w:val="001331AC"/>
    <w:rsid w:val="00133E39"/>
    <w:rsid w:val="00136C97"/>
    <w:rsid w:val="00140159"/>
    <w:rsid w:val="00142FD8"/>
    <w:rsid w:val="0014412E"/>
    <w:rsid w:val="00145140"/>
    <w:rsid w:val="001520C8"/>
    <w:rsid w:val="00152871"/>
    <w:rsid w:val="00153136"/>
    <w:rsid w:val="00156B0F"/>
    <w:rsid w:val="00157C33"/>
    <w:rsid w:val="00160E80"/>
    <w:rsid w:val="00161B1A"/>
    <w:rsid w:val="001634D1"/>
    <w:rsid w:val="0016523A"/>
    <w:rsid w:val="00165CE8"/>
    <w:rsid w:val="0017346B"/>
    <w:rsid w:val="00174659"/>
    <w:rsid w:val="00175B62"/>
    <w:rsid w:val="001807BB"/>
    <w:rsid w:val="0018399C"/>
    <w:rsid w:val="00186EB3"/>
    <w:rsid w:val="001904FC"/>
    <w:rsid w:val="00194FEB"/>
    <w:rsid w:val="00196A19"/>
    <w:rsid w:val="001A005C"/>
    <w:rsid w:val="001A2E0E"/>
    <w:rsid w:val="001A4190"/>
    <w:rsid w:val="001A6CDC"/>
    <w:rsid w:val="001B097A"/>
    <w:rsid w:val="001B10A5"/>
    <w:rsid w:val="001B215B"/>
    <w:rsid w:val="001B3E33"/>
    <w:rsid w:val="001B4061"/>
    <w:rsid w:val="001C1E21"/>
    <w:rsid w:val="001C2DB8"/>
    <w:rsid w:val="001C30EF"/>
    <w:rsid w:val="001C4131"/>
    <w:rsid w:val="001C5C1C"/>
    <w:rsid w:val="001D24E5"/>
    <w:rsid w:val="001E133C"/>
    <w:rsid w:val="001E4BD1"/>
    <w:rsid w:val="001E53F5"/>
    <w:rsid w:val="001E5A7D"/>
    <w:rsid w:val="001F02D3"/>
    <w:rsid w:val="001F04A7"/>
    <w:rsid w:val="001F099B"/>
    <w:rsid w:val="001F24C3"/>
    <w:rsid w:val="001F3635"/>
    <w:rsid w:val="001F3B3D"/>
    <w:rsid w:val="001F41E2"/>
    <w:rsid w:val="001F7EA0"/>
    <w:rsid w:val="00204ABE"/>
    <w:rsid w:val="002063A2"/>
    <w:rsid w:val="00206694"/>
    <w:rsid w:val="002067E6"/>
    <w:rsid w:val="00211B23"/>
    <w:rsid w:val="002130DF"/>
    <w:rsid w:val="00216421"/>
    <w:rsid w:val="00216CAF"/>
    <w:rsid w:val="00222CFF"/>
    <w:rsid w:val="002236DC"/>
    <w:rsid w:val="00223E34"/>
    <w:rsid w:val="00224AE1"/>
    <w:rsid w:val="00227E0D"/>
    <w:rsid w:val="00233C0E"/>
    <w:rsid w:val="00235728"/>
    <w:rsid w:val="00236249"/>
    <w:rsid w:val="002523D5"/>
    <w:rsid w:val="002527D4"/>
    <w:rsid w:val="00253D51"/>
    <w:rsid w:val="00254268"/>
    <w:rsid w:val="0026334A"/>
    <w:rsid w:val="002673D3"/>
    <w:rsid w:val="00270FC3"/>
    <w:rsid w:val="002721C4"/>
    <w:rsid w:val="00274959"/>
    <w:rsid w:val="00276058"/>
    <w:rsid w:val="00277102"/>
    <w:rsid w:val="002833F6"/>
    <w:rsid w:val="002934F7"/>
    <w:rsid w:val="00294E45"/>
    <w:rsid w:val="00297265"/>
    <w:rsid w:val="002A17E1"/>
    <w:rsid w:val="002A2476"/>
    <w:rsid w:val="002B330C"/>
    <w:rsid w:val="002B3712"/>
    <w:rsid w:val="002B5916"/>
    <w:rsid w:val="002B6E56"/>
    <w:rsid w:val="002C1357"/>
    <w:rsid w:val="002C35CF"/>
    <w:rsid w:val="002C3E08"/>
    <w:rsid w:val="002C6D65"/>
    <w:rsid w:val="002D1790"/>
    <w:rsid w:val="002D4281"/>
    <w:rsid w:val="002D54F3"/>
    <w:rsid w:val="002D6A87"/>
    <w:rsid w:val="002E6299"/>
    <w:rsid w:val="002F00A0"/>
    <w:rsid w:val="002F40A9"/>
    <w:rsid w:val="002F5BAC"/>
    <w:rsid w:val="002F5D16"/>
    <w:rsid w:val="002F77E1"/>
    <w:rsid w:val="00300132"/>
    <w:rsid w:val="00304C36"/>
    <w:rsid w:val="00305F9C"/>
    <w:rsid w:val="0030605F"/>
    <w:rsid w:val="00311594"/>
    <w:rsid w:val="0031716B"/>
    <w:rsid w:val="0032112C"/>
    <w:rsid w:val="00327BA0"/>
    <w:rsid w:val="00331045"/>
    <w:rsid w:val="00334D62"/>
    <w:rsid w:val="00340500"/>
    <w:rsid w:val="00341760"/>
    <w:rsid w:val="00355D44"/>
    <w:rsid w:val="00356AAB"/>
    <w:rsid w:val="003654F9"/>
    <w:rsid w:val="0036663B"/>
    <w:rsid w:val="00370492"/>
    <w:rsid w:val="00370497"/>
    <w:rsid w:val="003707EF"/>
    <w:rsid w:val="003738FA"/>
    <w:rsid w:val="0038026B"/>
    <w:rsid w:val="00380A48"/>
    <w:rsid w:val="003810B6"/>
    <w:rsid w:val="00383702"/>
    <w:rsid w:val="00386C11"/>
    <w:rsid w:val="003A3945"/>
    <w:rsid w:val="003A4A75"/>
    <w:rsid w:val="003A6BE1"/>
    <w:rsid w:val="003B2450"/>
    <w:rsid w:val="003C365B"/>
    <w:rsid w:val="003D2262"/>
    <w:rsid w:val="003D46C2"/>
    <w:rsid w:val="003D60B8"/>
    <w:rsid w:val="003D7924"/>
    <w:rsid w:val="003D7B1B"/>
    <w:rsid w:val="003D7CCD"/>
    <w:rsid w:val="003E1715"/>
    <w:rsid w:val="003E34FE"/>
    <w:rsid w:val="003E7828"/>
    <w:rsid w:val="003F774B"/>
    <w:rsid w:val="00402D32"/>
    <w:rsid w:val="00404853"/>
    <w:rsid w:val="00406B96"/>
    <w:rsid w:val="004100E6"/>
    <w:rsid w:val="00412D4C"/>
    <w:rsid w:val="00414615"/>
    <w:rsid w:val="00414FC3"/>
    <w:rsid w:val="00416453"/>
    <w:rsid w:val="004229B0"/>
    <w:rsid w:val="00422B97"/>
    <w:rsid w:val="00424F07"/>
    <w:rsid w:val="00427706"/>
    <w:rsid w:val="004315A7"/>
    <w:rsid w:val="00441937"/>
    <w:rsid w:val="00444F4A"/>
    <w:rsid w:val="004531B7"/>
    <w:rsid w:val="00463E96"/>
    <w:rsid w:val="00464A87"/>
    <w:rsid w:val="00466E8F"/>
    <w:rsid w:val="00475804"/>
    <w:rsid w:val="00475947"/>
    <w:rsid w:val="0048111B"/>
    <w:rsid w:val="00485A58"/>
    <w:rsid w:val="00486C61"/>
    <w:rsid w:val="0049030A"/>
    <w:rsid w:val="004970CA"/>
    <w:rsid w:val="004A0908"/>
    <w:rsid w:val="004A1C80"/>
    <w:rsid w:val="004A4F84"/>
    <w:rsid w:val="004A7C1F"/>
    <w:rsid w:val="004B2740"/>
    <w:rsid w:val="004B31D2"/>
    <w:rsid w:val="004B3802"/>
    <w:rsid w:val="004B4491"/>
    <w:rsid w:val="004C2F9D"/>
    <w:rsid w:val="004C4A35"/>
    <w:rsid w:val="004D12D5"/>
    <w:rsid w:val="004D22D9"/>
    <w:rsid w:val="004D517D"/>
    <w:rsid w:val="004D5B17"/>
    <w:rsid w:val="004D661A"/>
    <w:rsid w:val="004E03CB"/>
    <w:rsid w:val="004E23B1"/>
    <w:rsid w:val="004E3733"/>
    <w:rsid w:val="004E41A7"/>
    <w:rsid w:val="004E52A6"/>
    <w:rsid w:val="004E71A4"/>
    <w:rsid w:val="004F1182"/>
    <w:rsid w:val="004F2E18"/>
    <w:rsid w:val="004F787F"/>
    <w:rsid w:val="00501FA3"/>
    <w:rsid w:val="005041C3"/>
    <w:rsid w:val="005104E3"/>
    <w:rsid w:val="005159A7"/>
    <w:rsid w:val="00525C2F"/>
    <w:rsid w:val="0053322B"/>
    <w:rsid w:val="00536755"/>
    <w:rsid w:val="005400D4"/>
    <w:rsid w:val="0054033D"/>
    <w:rsid w:val="005405E4"/>
    <w:rsid w:val="0055694D"/>
    <w:rsid w:val="00556BF5"/>
    <w:rsid w:val="00557736"/>
    <w:rsid w:val="00557EDA"/>
    <w:rsid w:val="005604B5"/>
    <w:rsid w:val="005616EA"/>
    <w:rsid w:val="0056420E"/>
    <w:rsid w:val="005648C9"/>
    <w:rsid w:val="00564FB0"/>
    <w:rsid w:val="00567877"/>
    <w:rsid w:val="00571D68"/>
    <w:rsid w:val="00574224"/>
    <w:rsid w:val="00575031"/>
    <w:rsid w:val="00581F0A"/>
    <w:rsid w:val="0058548F"/>
    <w:rsid w:val="005857FE"/>
    <w:rsid w:val="00587A67"/>
    <w:rsid w:val="00591708"/>
    <w:rsid w:val="005920FE"/>
    <w:rsid w:val="00594080"/>
    <w:rsid w:val="00594C37"/>
    <w:rsid w:val="00597792"/>
    <w:rsid w:val="005A2B5A"/>
    <w:rsid w:val="005A4E81"/>
    <w:rsid w:val="005A4EA7"/>
    <w:rsid w:val="005A5012"/>
    <w:rsid w:val="005B4E1B"/>
    <w:rsid w:val="005B5405"/>
    <w:rsid w:val="005B5A51"/>
    <w:rsid w:val="005B6980"/>
    <w:rsid w:val="005C1B4E"/>
    <w:rsid w:val="005C38CB"/>
    <w:rsid w:val="005D1D7A"/>
    <w:rsid w:val="005D5561"/>
    <w:rsid w:val="005D67DB"/>
    <w:rsid w:val="005D777A"/>
    <w:rsid w:val="005E1D8E"/>
    <w:rsid w:val="005E2318"/>
    <w:rsid w:val="005E3740"/>
    <w:rsid w:val="005E7C53"/>
    <w:rsid w:val="005F0565"/>
    <w:rsid w:val="005F0D49"/>
    <w:rsid w:val="005F4B93"/>
    <w:rsid w:val="005F7AB4"/>
    <w:rsid w:val="00605464"/>
    <w:rsid w:val="00606A7C"/>
    <w:rsid w:val="006113C5"/>
    <w:rsid w:val="00611EDC"/>
    <w:rsid w:val="006120B4"/>
    <w:rsid w:val="0061316C"/>
    <w:rsid w:val="00613B63"/>
    <w:rsid w:val="0061517A"/>
    <w:rsid w:val="0062481A"/>
    <w:rsid w:val="006248C9"/>
    <w:rsid w:val="006276C0"/>
    <w:rsid w:val="00631983"/>
    <w:rsid w:val="0063243B"/>
    <w:rsid w:val="0063275B"/>
    <w:rsid w:val="00641574"/>
    <w:rsid w:val="00641C86"/>
    <w:rsid w:val="0064219F"/>
    <w:rsid w:val="00646884"/>
    <w:rsid w:val="006514C8"/>
    <w:rsid w:val="0065449F"/>
    <w:rsid w:val="00657ACB"/>
    <w:rsid w:val="0066182D"/>
    <w:rsid w:val="00661CDF"/>
    <w:rsid w:val="0066308C"/>
    <w:rsid w:val="00663D91"/>
    <w:rsid w:val="00667880"/>
    <w:rsid w:val="00670943"/>
    <w:rsid w:val="00672487"/>
    <w:rsid w:val="0067497F"/>
    <w:rsid w:val="00681BE5"/>
    <w:rsid w:val="00682533"/>
    <w:rsid w:val="0069166F"/>
    <w:rsid w:val="00691820"/>
    <w:rsid w:val="00691B8D"/>
    <w:rsid w:val="00694B58"/>
    <w:rsid w:val="006A0D1D"/>
    <w:rsid w:val="006A3D04"/>
    <w:rsid w:val="006B250C"/>
    <w:rsid w:val="006B568D"/>
    <w:rsid w:val="006B6EBB"/>
    <w:rsid w:val="006B7137"/>
    <w:rsid w:val="006B74CD"/>
    <w:rsid w:val="006C1A39"/>
    <w:rsid w:val="006C70BC"/>
    <w:rsid w:val="006D1641"/>
    <w:rsid w:val="006D6FF1"/>
    <w:rsid w:val="006E4AA2"/>
    <w:rsid w:val="006E4F7C"/>
    <w:rsid w:val="006F0B45"/>
    <w:rsid w:val="006F1394"/>
    <w:rsid w:val="006F436C"/>
    <w:rsid w:val="006F5698"/>
    <w:rsid w:val="007013E1"/>
    <w:rsid w:val="007022D2"/>
    <w:rsid w:val="00722170"/>
    <w:rsid w:val="00722BA9"/>
    <w:rsid w:val="00724019"/>
    <w:rsid w:val="00726B25"/>
    <w:rsid w:val="007271A6"/>
    <w:rsid w:val="007300B3"/>
    <w:rsid w:val="007302D5"/>
    <w:rsid w:val="0073033B"/>
    <w:rsid w:val="00733F0C"/>
    <w:rsid w:val="00734276"/>
    <w:rsid w:val="007362E8"/>
    <w:rsid w:val="00740793"/>
    <w:rsid w:val="007425C3"/>
    <w:rsid w:val="007426C4"/>
    <w:rsid w:val="0074546B"/>
    <w:rsid w:val="007466EE"/>
    <w:rsid w:val="00747E00"/>
    <w:rsid w:val="00750334"/>
    <w:rsid w:val="00751676"/>
    <w:rsid w:val="0075187F"/>
    <w:rsid w:val="0075466B"/>
    <w:rsid w:val="0075491C"/>
    <w:rsid w:val="00763CEE"/>
    <w:rsid w:val="0076453D"/>
    <w:rsid w:val="007648C1"/>
    <w:rsid w:val="007664DB"/>
    <w:rsid w:val="00776811"/>
    <w:rsid w:val="00783613"/>
    <w:rsid w:val="007838E8"/>
    <w:rsid w:val="0078592A"/>
    <w:rsid w:val="007870C9"/>
    <w:rsid w:val="0078749B"/>
    <w:rsid w:val="00787A5C"/>
    <w:rsid w:val="007905C8"/>
    <w:rsid w:val="00792704"/>
    <w:rsid w:val="007938E0"/>
    <w:rsid w:val="0079453F"/>
    <w:rsid w:val="00794707"/>
    <w:rsid w:val="00797D8A"/>
    <w:rsid w:val="007A0DD7"/>
    <w:rsid w:val="007A1A14"/>
    <w:rsid w:val="007A2275"/>
    <w:rsid w:val="007A27F9"/>
    <w:rsid w:val="007A3372"/>
    <w:rsid w:val="007A39C6"/>
    <w:rsid w:val="007A3C80"/>
    <w:rsid w:val="007A5304"/>
    <w:rsid w:val="007A5C34"/>
    <w:rsid w:val="007A78F5"/>
    <w:rsid w:val="007B1450"/>
    <w:rsid w:val="007C5ACC"/>
    <w:rsid w:val="007D0198"/>
    <w:rsid w:val="007D0A39"/>
    <w:rsid w:val="007D1D6F"/>
    <w:rsid w:val="007D2F90"/>
    <w:rsid w:val="007D6509"/>
    <w:rsid w:val="007D70FA"/>
    <w:rsid w:val="007E0082"/>
    <w:rsid w:val="007E50F0"/>
    <w:rsid w:val="007E5856"/>
    <w:rsid w:val="007F0105"/>
    <w:rsid w:val="007F3101"/>
    <w:rsid w:val="007F49C1"/>
    <w:rsid w:val="007F79A8"/>
    <w:rsid w:val="00801F74"/>
    <w:rsid w:val="00802E62"/>
    <w:rsid w:val="00803DE3"/>
    <w:rsid w:val="00811B5B"/>
    <w:rsid w:val="008208E4"/>
    <w:rsid w:val="00821528"/>
    <w:rsid w:val="00821819"/>
    <w:rsid w:val="0082476E"/>
    <w:rsid w:val="00826200"/>
    <w:rsid w:val="00826351"/>
    <w:rsid w:val="008312A4"/>
    <w:rsid w:val="0083243A"/>
    <w:rsid w:val="008338A0"/>
    <w:rsid w:val="008526E2"/>
    <w:rsid w:val="00853CA8"/>
    <w:rsid w:val="008546D2"/>
    <w:rsid w:val="00856370"/>
    <w:rsid w:val="008570D5"/>
    <w:rsid w:val="00862933"/>
    <w:rsid w:val="00864B18"/>
    <w:rsid w:val="00866ACB"/>
    <w:rsid w:val="00872DFC"/>
    <w:rsid w:val="00876FE4"/>
    <w:rsid w:val="00885774"/>
    <w:rsid w:val="00892A20"/>
    <w:rsid w:val="00897D53"/>
    <w:rsid w:val="008C0E2B"/>
    <w:rsid w:val="008C21E9"/>
    <w:rsid w:val="008C228F"/>
    <w:rsid w:val="008C3F1F"/>
    <w:rsid w:val="008C7533"/>
    <w:rsid w:val="008D3D77"/>
    <w:rsid w:val="008D5DAD"/>
    <w:rsid w:val="008E2063"/>
    <w:rsid w:val="008E23AB"/>
    <w:rsid w:val="008E2A0F"/>
    <w:rsid w:val="008E31F1"/>
    <w:rsid w:val="008E411E"/>
    <w:rsid w:val="008E5B26"/>
    <w:rsid w:val="008F12A1"/>
    <w:rsid w:val="0090023B"/>
    <w:rsid w:val="00905EDE"/>
    <w:rsid w:val="0091052E"/>
    <w:rsid w:val="0091578A"/>
    <w:rsid w:val="00915923"/>
    <w:rsid w:val="00917CE9"/>
    <w:rsid w:val="0092105C"/>
    <w:rsid w:val="00925718"/>
    <w:rsid w:val="0092688E"/>
    <w:rsid w:val="00927FEC"/>
    <w:rsid w:val="00933918"/>
    <w:rsid w:val="00934A12"/>
    <w:rsid w:val="00945945"/>
    <w:rsid w:val="00947CD7"/>
    <w:rsid w:val="00960850"/>
    <w:rsid w:val="009624C9"/>
    <w:rsid w:val="0096632B"/>
    <w:rsid w:val="00970291"/>
    <w:rsid w:val="009709C4"/>
    <w:rsid w:val="00974123"/>
    <w:rsid w:val="00974B1A"/>
    <w:rsid w:val="009771CB"/>
    <w:rsid w:val="00980945"/>
    <w:rsid w:val="00981A01"/>
    <w:rsid w:val="00982A62"/>
    <w:rsid w:val="00982B45"/>
    <w:rsid w:val="00993762"/>
    <w:rsid w:val="009964D4"/>
    <w:rsid w:val="009A06E6"/>
    <w:rsid w:val="009A39AE"/>
    <w:rsid w:val="009A60CE"/>
    <w:rsid w:val="009A6771"/>
    <w:rsid w:val="009B0532"/>
    <w:rsid w:val="009B1E27"/>
    <w:rsid w:val="009B3809"/>
    <w:rsid w:val="009B5C3C"/>
    <w:rsid w:val="009C0D25"/>
    <w:rsid w:val="009C1FB6"/>
    <w:rsid w:val="009C3126"/>
    <w:rsid w:val="009C4293"/>
    <w:rsid w:val="009C608C"/>
    <w:rsid w:val="009D5791"/>
    <w:rsid w:val="009D5CAA"/>
    <w:rsid w:val="009D6707"/>
    <w:rsid w:val="009D77C8"/>
    <w:rsid w:val="009E1117"/>
    <w:rsid w:val="009E4AFC"/>
    <w:rsid w:val="009E5E0B"/>
    <w:rsid w:val="009F0488"/>
    <w:rsid w:val="009F1795"/>
    <w:rsid w:val="00A010D3"/>
    <w:rsid w:val="00A026E3"/>
    <w:rsid w:val="00A03972"/>
    <w:rsid w:val="00A03DB7"/>
    <w:rsid w:val="00A04DFD"/>
    <w:rsid w:val="00A113FF"/>
    <w:rsid w:val="00A1168A"/>
    <w:rsid w:val="00A12C81"/>
    <w:rsid w:val="00A17879"/>
    <w:rsid w:val="00A22B62"/>
    <w:rsid w:val="00A22FD7"/>
    <w:rsid w:val="00A23614"/>
    <w:rsid w:val="00A24892"/>
    <w:rsid w:val="00A24C4B"/>
    <w:rsid w:val="00A30333"/>
    <w:rsid w:val="00A31729"/>
    <w:rsid w:val="00A335DF"/>
    <w:rsid w:val="00A4068D"/>
    <w:rsid w:val="00A45F99"/>
    <w:rsid w:val="00A46345"/>
    <w:rsid w:val="00A468CA"/>
    <w:rsid w:val="00A5710A"/>
    <w:rsid w:val="00A60C97"/>
    <w:rsid w:val="00A60EF2"/>
    <w:rsid w:val="00A60F07"/>
    <w:rsid w:val="00A616BE"/>
    <w:rsid w:val="00A61A58"/>
    <w:rsid w:val="00A66B0C"/>
    <w:rsid w:val="00A711EA"/>
    <w:rsid w:val="00A72DBD"/>
    <w:rsid w:val="00A73BC6"/>
    <w:rsid w:val="00A73C60"/>
    <w:rsid w:val="00A80947"/>
    <w:rsid w:val="00A80FE8"/>
    <w:rsid w:val="00A86EF9"/>
    <w:rsid w:val="00A87CEE"/>
    <w:rsid w:val="00AA5316"/>
    <w:rsid w:val="00AA5D1B"/>
    <w:rsid w:val="00AA659F"/>
    <w:rsid w:val="00AA79A4"/>
    <w:rsid w:val="00AB1506"/>
    <w:rsid w:val="00AB1F8C"/>
    <w:rsid w:val="00AB35FC"/>
    <w:rsid w:val="00AB5D5D"/>
    <w:rsid w:val="00AB6072"/>
    <w:rsid w:val="00AB7269"/>
    <w:rsid w:val="00AC10C4"/>
    <w:rsid w:val="00AC3436"/>
    <w:rsid w:val="00AC62EF"/>
    <w:rsid w:val="00AC783E"/>
    <w:rsid w:val="00AC7DD6"/>
    <w:rsid w:val="00AD7212"/>
    <w:rsid w:val="00AE2698"/>
    <w:rsid w:val="00AE2AAB"/>
    <w:rsid w:val="00AE2E70"/>
    <w:rsid w:val="00AE3A1D"/>
    <w:rsid w:val="00AE4CD6"/>
    <w:rsid w:val="00AE66C1"/>
    <w:rsid w:val="00AF2F55"/>
    <w:rsid w:val="00AF3616"/>
    <w:rsid w:val="00AF3B21"/>
    <w:rsid w:val="00B01CE1"/>
    <w:rsid w:val="00B02705"/>
    <w:rsid w:val="00B10B43"/>
    <w:rsid w:val="00B13C9D"/>
    <w:rsid w:val="00B1476E"/>
    <w:rsid w:val="00B2485B"/>
    <w:rsid w:val="00B26AA0"/>
    <w:rsid w:val="00B26FC4"/>
    <w:rsid w:val="00B32FB4"/>
    <w:rsid w:val="00B34B0A"/>
    <w:rsid w:val="00B36C24"/>
    <w:rsid w:val="00B405C9"/>
    <w:rsid w:val="00B469FC"/>
    <w:rsid w:val="00B46E68"/>
    <w:rsid w:val="00B520F0"/>
    <w:rsid w:val="00B52F13"/>
    <w:rsid w:val="00B53E97"/>
    <w:rsid w:val="00B57BD7"/>
    <w:rsid w:val="00B626E4"/>
    <w:rsid w:val="00B630B9"/>
    <w:rsid w:val="00B6439F"/>
    <w:rsid w:val="00B658E3"/>
    <w:rsid w:val="00B70386"/>
    <w:rsid w:val="00B718FA"/>
    <w:rsid w:val="00B74AAA"/>
    <w:rsid w:val="00B74FE4"/>
    <w:rsid w:val="00B754B2"/>
    <w:rsid w:val="00B86BDB"/>
    <w:rsid w:val="00B873EF"/>
    <w:rsid w:val="00B93EFA"/>
    <w:rsid w:val="00B9411F"/>
    <w:rsid w:val="00BA1D5F"/>
    <w:rsid w:val="00BA203E"/>
    <w:rsid w:val="00BA5A22"/>
    <w:rsid w:val="00BB269E"/>
    <w:rsid w:val="00BB3362"/>
    <w:rsid w:val="00BB3A86"/>
    <w:rsid w:val="00BB688D"/>
    <w:rsid w:val="00BB6E69"/>
    <w:rsid w:val="00BC2832"/>
    <w:rsid w:val="00BD0D8A"/>
    <w:rsid w:val="00BD27D5"/>
    <w:rsid w:val="00BD34B6"/>
    <w:rsid w:val="00BD770F"/>
    <w:rsid w:val="00BD7B03"/>
    <w:rsid w:val="00BE53EF"/>
    <w:rsid w:val="00BF4CE8"/>
    <w:rsid w:val="00C0116B"/>
    <w:rsid w:val="00C049F3"/>
    <w:rsid w:val="00C05B7D"/>
    <w:rsid w:val="00C0714D"/>
    <w:rsid w:val="00C107DA"/>
    <w:rsid w:val="00C11497"/>
    <w:rsid w:val="00C129DD"/>
    <w:rsid w:val="00C13FC9"/>
    <w:rsid w:val="00C15786"/>
    <w:rsid w:val="00C15885"/>
    <w:rsid w:val="00C2099E"/>
    <w:rsid w:val="00C24EAB"/>
    <w:rsid w:val="00C25F2E"/>
    <w:rsid w:val="00C2742A"/>
    <w:rsid w:val="00C3043B"/>
    <w:rsid w:val="00C33284"/>
    <w:rsid w:val="00C33872"/>
    <w:rsid w:val="00C36C19"/>
    <w:rsid w:val="00C40173"/>
    <w:rsid w:val="00C401D2"/>
    <w:rsid w:val="00C44A4A"/>
    <w:rsid w:val="00C553F9"/>
    <w:rsid w:val="00C56D0B"/>
    <w:rsid w:val="00C5767B"/>
    <w:rsid w:val="00C576F1"/>
    <w:rsid w:val="00C64EFD"/>
    <w:rsid w:val="00C660A6"/>
    <w:rsid w:val="00C66FD8"/>
    <w:rsid w:val="00C717FE"/>
    <w:rsid w:val="00C7196B"/>
    <w:rsid w:val="00C74717"/>
    <w:rsid w:val="00C7574B"/>
    <w:rsid w:val="00C770B5"/>
    <w:rsid w:val="00C80BD4"/>
    <w:rsid w:val="00C80C61"/>
    <w:rsid w:val="00C82078"/>
    <w:rsid w:val="00C836B6"/>
    <w:rsid w:val="00C8388F"/>
    <w:rsid w:val="00C85529"/>
    <w:rsid w:val="00C865B8"/>
    <w:rsid w:val="00C8788E"/>
    <w:rsid w:val="00C93777"/>
    <w:rsid w:val="00CA0B77"/>
    <w:rsid w:val="00CB05CD"/>
    <w:rsid w:val="00CB0C46"/>
    <w:rsid w:val="00CB29A0"/>
    <w:rsid w:val="00CB402F"/>
    <w:rsid w:val="00CB4DF7"/>
    <w:rsid w:val="00CB6A8F"/>
    <w:rsid w:val="00CC5D7F"/>
    <w:rsid w:val="00CC78F9"/>
    <w:rsid w:val="00CD4D70"/>
    <w:rsid w:val="00CD5014"/>
    <w:rsid w:val="00CE1431"/>
    <w:rsid w:val="00CE32D6"/>
    <w:rsid w:val="00CE4BC7"/>
    <w:rsid w:val="00CE5A4B"/>
    <w:rsid w:val="00CF07AB"/>
    <w:rsid w:val="00CF0A59"/>
    <w:rsid w:val="00CF28AE"/>
    <w:rsid w:val="00CF3F44"/>
    <w:rsid w:val="00CF690D"/>
    <w:rsid w:val="00CF6FC4"/>
    <w:rsid w:val="00D030C0"/>
    <w:rsid w:val="00D04628"/>
    <w:rsid w:val="00D06781"/>
    <w:rsid w:val="00D073B1"/>
    <w:rsid w:val="00D103B2"/>
    <w:rsid w:val="00D108F1"/>
    <w:rsid w:val="00D10C2C"/>
    <w:rsid w:val="00D11167"/>
    <w:rsid w:val="00D132E0"/>
    <w:rsid w:val="00D14448"/>
    <w:rsid w:val="00D161C0"/>
    <w:rsid w:val="00D177D1"/>
    <w:rsid w:val="00D2356C"/>
    <w:rsid w:val="00D24FA2"/>
    <w:rsid w:val="00D27377"/>
    <w:rsid w:val="00D27E3B"/>
    <w:rsid w:val="00D31F58"/>
    <w:rsid w:val="00D3283D"/>
    <w:rsid w:val="00D3298A"/>
    <w:rsid w:val="00D32E78"/>
    <w:rsid w:val="00D33A30"/>
    <w:rsid w:val="00D3646D"/>
    <w:rsid w:val="00D40014"/>
    <w:rsid w:val="00D41DA9"/>
    <w:rsid w:val="00D52469"/>
    <w:rsid w:val="00D529A1"/>
    <w:rsid w:val="00D55637"/>
    <w:rsid w:val="00D56EF1"/>
    <w:rsid w:val="00D57839"/>
    <w:rsid w:val="00D60084"/>
    <w:rsid w:val="00D60D1C"/>
    <w:rsid w:val="00D679D6"/>
    <w:rsid w:val="00D701C9"/>
    <w:rsid w:val="00D77D83"/>
    <w:rsid w:val="00D8625A"/>
    <w:rsid w:val="00D92085"/>
    <w:rsid w:val="00D92508"/>
    <w:rsid w:val="00D92C9B"/>
    <w:rsid w:val="00DA0B96"/>
    <w:rsid w:val="00DA309F"/>
    <w:rsid w:val="00DA4B0C"/>
    <w:rsid w:val="00DA62D1"/>
    <w:rsid w:val="00DA6EE1"/>
    <w:rsid w:val="00DB1528"/>
    <w:rsid w:val="00DB3042"/>
    <w:rsid w:val="00DB681D"/>
    <w:rsid w:val="00DC5E9E"/>
    <w:rsid w:val="00DD3B7A"/>
    <w:rsid w:val="00DD3E78"/>
    <w:rsid w:val="00DD47A7"/>
    <w:rsid w:val="00DD5152"/>
    <w:rsid w:val="00DE1D2C"/>
    <w:rsid w:val="00DE5A7D"/>
    <w:rsid w:val="00DE6E48"/>
    <w:rsid w:val="00DE722E"/>
    <w:rsid w:val="00DE7D27"/>
    <w:rsid w:val="00DF1268"/>
    <w:rsid w:val="00DF620C"/>
    <w:rsid w:val="00E0022C"/>
    <w:rsid w:val="00E02DE7"/>
    <w:rsid w:val="00E13C30"/>
    <w:rsid w:val="00E14BFC"/>
    <w:rsid w:val="00E1571F"/>
    <w:rsid w:val="00E1721B"/>
    <w:rsid w:val="00E229EC"/>
    <w:rsid w:val="00E34B76"/>
    <w:rsid w:val="00E439F0"/>
    <w:rsid w:val="00E44834"/>
    <w:rsid w:val="00E45319"/>
    <w:rsid w:val="00E51588"/>
    <w:rsid w:val="00E55275"/>
    <w:rsid w:val="00E55296"/>
    <w:rsid w:val="00E63597"/>
    <w:rsid w:val="00E6411B"/>
    <w:rsid w:val="00E71029"/>
    <w:rsid w:val="00E739BC"/>
    <w:rsid w:val="00E776A6"/>
    <w:rsid w:val="00E803EB"/>
    <w:rsid w:val="00E81905"/>
    <w:rsid w:val="00E823AE"/>
    <w:rsid w:val="00E86ABE"/>
    <w:rsid w:val="00E90F02"/>
    <w:rsid w:val="00E92EBA"/>
    <w:rsid w:val="00E944D9"/>
    <w:rsid w:val="00E959BF"/>
    <w:rsid w:val="00E97B84"/>
    <w:rsid w:val="00EA0AF4"/>
    <w:rsid w:val="00EA58DA"/>
    <w:rsid w:val="00EB1725"/>
    <w:rsid w:val="00EB6C50"/>
    <w:rsid w:val="00EC488D"/>
    <w:rsid w:val="00EC7E71"/>
    <w:rsid w:val="00ED0193"/>
    <w:rsid w:val="00ED1E20"/>
    <w:rsid w:val="00ED7E3D"/>
    <w:rsid w:val="00EE09C2"/>
    <w:rsid w:val="00EE0EDB"/>
    <w:rsid w:val="00EE2365"/>
    <w:rsid w:val="00EE6493"/>
    <w:rsid w:val="00EE7401"/>
    <w:rsid w:val="00EF1965"/>
    <w:rsid w:val="00EF6812"/>
    <w:rsid w:val="00EF6ADC"/>
    <w:rsid w:val="00F01786"/>
    <w:rsid w:val="00F05745"/>
    <w:rsid w:val="00F07DFF"/>
    <w:rsid w:val="00F126FE"/>
    <w:rsid w:val="00F131EE"/>
    <w:rsid w:val="00F16D1D"/>
    <w:rsid w:val="00F20144"/>
    <w:rsid w:val="00F22002"/>
    <w:rsid w:val="00F2661B"/>
    <w:rsid w:val="00F34FB5"/>
    <w:rsid w:val="00F3561D"/>
    <w:rsid w:val="00F36E2E"/>
    <w:rsid w:val="00F43C59"/>
    <w:rsid w:val="00F50331"/>
    <w:rsid w:val="00F53A1D"/>
    <w:rsid w:val="00F5719F"/>
    <w:rsid w:val="00F65D92"/>
    <w:rsid w:val="00F737BB"/>
    <w:rsid w:val="00F75E93"/>
    <w:rsid w:val="00F774E8"/>
    <w:rsid w:val="00F80C1D"/>
    <w:rsid w:val="00F85744"/>
    <w:rsid w:val="00F916F9"/>
    <w:rsid w:val="00F91A00"/>
    <w:rsid w:val="00F92D57"/>
    <w:rsid w:val="00F94237"/>
    <w:rsid w:val="00FA36D5"/>
    <w:rsid w:val="00FA7DF6"/>
    <w:rsid w:val="00FB0688"/>
    <w:rsid w:val="00FB0BF2"/>
    <w:rsid w:val="00FB0F64"/>
    <w:rsid w:val="00FB1531"/>
    <w:rsid w:val="00FB3D23"/>
    <w:rsid w:val="00FB4A58"/>
    <w:rsid w:val="00FB55BC"/>
    <w:rsid w:val="00FB5CD8"/>
    <w:rsid w:val="00FC1AB1"/>
    <w:rsid w:val="00FC1B5D"/>
    <w:rsid w:val="00FC1EE4"/>
    <w:rsid w:val="00FC2631"/>
    <w:rsid w:val="00FD1B89"/>
    <w:rsid w:val="00FD58AD"/>
    <w:rsid w:val="00FD5B99"/>
    <w:rsid w:val="00FD6282"/>
    <w:rsid w:val="00FD6C3D"/>
    <w:rsid w:val="00FD71BF"/>
    <w:rsid w:val="00FE0AD4"/>
    <w:rsid w:val="00FE1FDF"/>
    <w:rsid w:val="00FE25F1"/>
    <w:rsid w:val="00FF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0734A-ED65-40F9-A3C4-52DF808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0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F5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D019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A87CEE"/>
    <w:pPr>
      <w:ind w:left="720"/>
      <w:contextualSpacing/>
    </w:pPr>
  </w:style>
  <w:style w:type="paragraph" w:styleId="a5">
    <w:name w:val="Balloon Text"/>
    <w:basedOn w:val="a"/>
    <w:link w:val="a6"/>
    <w:uiPriority w:val="99"/>
    <w:semiHidden/>
    <w:unhideWhenUsed/>
    <w:rsid w:val="00853CA8"/>
    <w:rPr>
      <w:rFonts w:ascii="Segoe UI" w:hAnsi="Segoe UI" w:cs="Segoe UI"/>
      <w:sz w:val="18"/>
      <w:szCs w:val="18"/>
    </w:rPr>
  </w:style>
  <w:style w:type="character" w:customStyle="1" w:styleId="a6">
    <w:name w:val="Текст выноски Знак"/>
    <w:basedOn w:val="a0"/>
    <w:link w:val="a5"/>
    <w:uiPriority w:val="99"/>
    <w:semiHidden/>
    <w:rsid w:val="00853CA8"/>
    <w:rPr>
      <w:rFonts w:ascii="Segoe UI" w:eastAsia="Times New Roman" w:hAnsi="Segoe UI" w:cs="Segoe UI"/>
      <w:sz w:val="18"/>
      <w:szCs w:val="18"/>
      <w:lang w:eastAsia="ru-RU"/>
    </w:rPr>
  </w:style>
  <w:style w:type="character" w:styleId="a7">
    <w:name w:val="Emphasis"/>
    <w:basedOn w:val="a0"/>
    <w:uiPriority w:val="20"/>
    <w:qFormat/>
    <w:rsid w:val="006113C5"/>
    <w:rPr>
      <w:i/>
      <w:iCs/>
    </w:rPr>
  </w:style>
  <w:style w:type="paragraph" w:customStyle="1" w:styleId="ConsPlusNormal">
    <w:name w:val="ConsPlusNormal"/>
    <w:rsid w:val="004B4491"/>
    <w:pPr>
      <w:autoSpaceDE w:val="0"/>
      <w:autoSpaceDN w:val="0"/>
      <w:adjustRightInd w:val="0"/>
      <w:spacing w:after="0" w:line="240" w:lineRule="auto"/>
    </w:pPr>
    <w:rPr>
      <w:rFonts w:ascii="Calibri" w:hAnsi="Calibri" w:cs="Calibri"/>
    </w:rPr>
  </w:style>
  <w:style w:type="character" w:styleId="a8">
    <w:name w:val="Hyperlink"/>
    <w:basedOn w:val="a0"/>
    <w:uiPriority w:val="99"/>
    <w:unhideWhenUsed/>
    <w:rsid w:val="00BD34B6"/>
    <w:rPr>
      <w:color w:val="0563C1" w:themeColor="hyperlink"/>
      <w:u w:val="single"/>
    </w:rPr>
  </w:style>
  <w:style w:type="table" w:styleId="a9">
    <w:name w:val="Table Grid"/>
    <w:basedOn w:val="a1"/>
    <w:uiPriority w:val="59"/>
    <w:rsid w:val="001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E3740"/>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9"/>
    <w:uiPriority w:val="59"/>
    <w:rsid w:val="0053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23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616BE"/>
  </w:style>
  <w:style w:type="character" w:customStyle="1" w:styleId="aa">
    <w:name w:val="Цветовое выделение"/>
    <w:uiPriority w:val="99"/>
    <w:rsid w:val="00A616BE"/>
    <w:rPr>
      <w:b/>
      <w:color w:val="26282F"/>
    </w:rPr>
  </w:style>
  <w:style w:type="character" w:customStyle="1" w:styleId="ab">
    <w:name w:val="Гипертекстовая ссылка"/>
    <w:basedOn w:val="aa"/>
    <w:uiPriority w:val="99"/>
    <w:rsid w:val="00A616BE"/>
    <w:rPr>
      <w:rFonts w:cs="Times New Roman"/>
      <w:b w:val="0"/>
      <w:color w:val="106BBE"/>
    </w:rPr>
  </w:style>
  <w:style w:type="paragraph" w:customStyle="1" w:styleId="ac">
    <w:name w:val="Текст (справка)"/>
    <w:basedOn w:val="a"/>
    <w:next w:val="a"/>
    <w:uiPriority w:val="99"/>
    <w:rsid w:val="00A616BE"/>
    <w:pPr>
      <w:widowControl w:val="0"/>
      <w:autoSpaceDE w:val="0"/>
      <w:autoSpaceDN w:val="0"/>
      <w:adjustRightInd w:val="0"/>
      <w:ind w:left="170" w:right="170"/>
    </w:pPr>
    <w:rPr>
      <w:rFonts w:ascii="Arial" w:hAnsi="Arial" w:cs="Arial"/>
    </w:rPr>
  </w:style>
  <w:style w:type="paragraph" w:customStyle="1" w:styleId="ad">
    <w:name w:val="Комментарий"/>
    <w:basedOn w:val="ac"/>
    <w:next w:val="a"/>
    <w:uiPriority w:val="99"/>
    <w:rsid w:val="00A616BE"/>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A616BE"/>
    <w:rPr>
      <w:i/>
      <w:iCs/>
    </w:rPr>
  </w:style>
  <w:style w:type="paragraph" w:customStyle="1" w:styleId="af">
    <w:name w:val="Нормальный (таблица)"/>
    <w:basedOn w:val="a"/>
    <w:next w:val="a"/>
    <w:uiPriority w:val="99"/>
    <w:rsid w:val="00A616BE"/>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616BE"/>
    <w:pPr>
      <w:widowControl w:val="0"/>
      <w:autoSpaceDE w:val="0"/>
      <w:autoSpaceDN w:val="0"/>
      <w:adjustRightInd w:val="0"/>
    </w:pPr>
    <w:rPr>
      <w:rFonts w:ascii="Arial" w:hAnsi="Arial" w:cs="Arial"/>
    </w:rPr>
  </w:style>
  <w:style w:type="character" w:customStyle="1" w:styleId="af1">
    <w:name w:val="Цветовое выделение для Текст"/>
    <w:uiPriority w:val="99"/>
    <w:rsid w:val="00A6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860">
      <w:bodyDiv w:val="1"/>
      <w:marLeft w:val="0"/>
      <w:marRight w:val="0"/>
      <w:marTop w:val="0"/>
      <w:marBottom w:val="0"/>
      <w:divBdr>
        <w:top w:val="none" w:sz="0" w:space="0" w:color="auto"/>
        <w:left w:val="none" w:sz="0" w:space="0" w:color="auto"/>
        <w:bottom w:val="none" w:sz="0" w:space="0" w:color="auto"/>
        <w:right w:val="none" w:sz="0" w:space="0" w:color="auto"/>
      </w:divBdr>
    </w:div>
    <w:div w:id="1046491719">
      <w:bodyDiv w:val="1"/>
      <w:marLeft w:val="0"/>
      <w:marRight w:val="0"/>
      <w:marTop w:val="0"/>
      <w:marBottom w:val="0"/>
      <w:divBdr>
        <w:top w:val="none" w:sz="0" w:space="0" w:color="auto"/>
        <w:left w:val="none" w:sz="0" w:space="0" w:color="auto"/>
        <w:bottom w:val="none" w:sz="0" w:space="0" w:color="auto"/>
        <w:right w:val="none" w:sz="0" w:space="0" w:color="auto"/>
      </w:divBdr>
    </w:div>
    <w:div w:id="1063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09405.0" TargetMode="External"/><Relationship Id="rId13" Type="http://schemas.openxmlformats.org/officeDocument/2006/relationships/hyperlink" Target="garantF1://70289996.12000" TargetMode="External"/><Relationship Id="rId18" Type="http://schemas.openxmlformats.org/officeDocument/2006/relationships/hyperlink" Target="garantF1://12077515.7014" TargetMode="External"/><Relationship Id="rId26" Type="http://schemas.openxmlformats.org/officeDocument/2006/relationships/hyperlink" Target="consultantplus://offline/ref=A171E40D6D7A99807231C75EEA691A4831891667814F5A316734273114EB1AF580815BB52DDB8E43EC057B34855225991Cx5H1G" TargetMode="External"/><Relationship Id="rId3" Type="http://schemas.openxmlformats.org/officeDocument/2006/relationships/styles" Target="styles.xml"/><Relationship Id="rId21" Type="http://schemas.openxmlformats.org/officeDocument/2006/relationships/hyperlink" Target="garantF1://12077515.1510" TargetMode="External"/><Relationship Id="rId34" Type="http://schemas.openxmlformats.org/officeDocument/2006/relationships/fontTable" Target="fontTable.xml"/><Relationship Id="rId7" Type="http://schemas.openxmlformats.org/officeDocument/2006/relationships/hyperlink" Target="garantF1://45101346.0" TargetMode="External"/><Relationship Id="rId12" Type="http://schemas.openxmlformats.org/officeDocument/2006/relationships/hyperlink" Target="garantF1://70289996.12000"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A171E40D6D7A99807231D953FC054D473487406285415161396221664BBB1CA0D2C105EC7D9CC54FEC18673586x4HCG" TargetMode="External"/><Relationship Id="rId33" Type="http://schemas.openxmlformats.org/officeDocument/2006/relationships/hyperlink" Target="garantF1://10004000.77" TargetMode="External"/><Relationship Id="rId2" Type="http://schemas.openxmlformats.org/officeDocument/2006/relationships/numbering" Target="numbering.xml"/><Relationship Id="rId16" Type="http://schemas.openxmlformats.org/officeDocument/2006/relationships/hyperlink" Target="garantF1://10002426.0" TargetMode="External"/><Relationship Id="rId20" Type="http://schemas.openxmlformats.org/officeDocument/2006/relationships/hyperlink" Target="garantF1://70190064.0" TargetMode="External"/><Relationship Id="rId29"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hyperlink" Target="garantF1://29010647.0" TargetMode="External"/><Relationship Id="rId11" Type="http://schemas.openxmlformats.org/officeDocument/2006/relationships/hyperlink" Target="garantF1://10004000.77" TargetMode="External"/><Relationship Id="rId24" Type="http://schemas.openxmlformats.org/officeDocument/2006/relationships/hyperlink" Target="garantF1://29010647.0" TargetMode="External"/><Relationship Id="rId32" Type="http://schemas.openxmlformats.org/officeDocument/2006/relationships/hyperlink" Target="garantF1://12048567.6011" TargetMode="External"/><Relationship Id="rId5" Type="http://schemas.openxmlformats.org/officeDocument/2006/relationships/webSettings" Target="webSettings.xml"/><Relationship Id="rId15" Type="http://schemas.openxmlformats.org/officeDocument/2006/relationships/hyperlink" Target="garantF1://10004000.77" TargetMode="External"/><Relationship Id="rId23" Type="http://schemas.openxmlformats.org/officeDocument/2006/relationships/hyperlink" Target="garantF1://12084522.0" TargetMode="External"/><Relationship Id="rId28" Type="http://schemas.openxmlformats.org/officeDocument/2006/relationships/hyperlink" Target="garantF1://12077515.7014" TargetMode="External"/><Relationship Id="rId10" Type="http://schemas.openxmlformats.org/officeDocument/2006/relationships/hyperlink" Target="garantF1://29133583.0" TargetMode="External"/><Relationship Id="rId19" Type="http://schemas.openxmlformats.org/officeDocument/2006/relationships/hyperlink" Target="garantF1://10064504.0" TargetMode="External"/><Relationship Id="rId31" Type="http://schemas.openxmlformats.org/officeDocument/2006/relationships/hyperlink" Target="garantF1://10004000.77" TargetMode="External"/><Relationship Id="rId4" Type="http://schemas.openxmlformats.org/officeDocument/2006/relationships/settings" Target="settings.xml"/><Relationship Id="rId9" Type="http://schemas.openxmlformats.org/officeDocument/2006/relationships/hyperlink" Target="consultantplus://offline/ref=4C3FBC9CB211BD5B0CE61EFEC62B54D157522CB3D0C13428BB368CC58209E7E318C36988443686824CF212F0357FB6B958B8CDC84D259F9E6C0676EBy6iDJ" TargetMode="External"/><Relationship Id="rId14" Type="http://schemas.openxmlformats.org/officeDocument/2006/relationships/hyperlink" Target="garantF1://70289996.1200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A610-0AAF-4616-BC0C-3F7763B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13022</Words>
  <Characters>84520</Characters>
  <Application>Microsoft Office Word</Application>
  <DocSecurity>0</DocSecurity>
  <Lines>3521</Lines>
  <Paragraphs>1625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Ирина Владимировна</dc:creator>
  <cp:lastModifiedBy>Мельничану Лилия Николаевна</cp:lastModifiedBy>
  <cp:revision>30</cp:revision>
  <cp:lastPrinted>2020-12-07T04:25:00Z</cp:lastPrinted>
  <dcterms:created xsi:type="dcterms:W3CDTF">2020-12-04T12:42:00Z</dcterms:created>
  <dcterms:modified xsi:type="dcterms:W3CDTF">2020-12-22T12:18:00Z</dcterms:modified>
</cp:coreProperties>
</file>