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3877" w:rsidTr="002E4325">
        <w:trPr>
          <w:jc w:val="center"/>
        </w:trPr>
        <w:tc>
          <w:tcPr>
            <w:tcW w:w="154" w:type="dxa"/>
            <w:noWrap/>
          </w:tcPr>
          <w:p w:rsidR="00203877" w:rsidRPr="005541F0" w:rsidRDefault="0020387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03877" w:rsidRPr="00EC7D10" w:rsidRDefault="007F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203877" w:rsidRPr="005541F0" w:rsidRDefault="0020387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3877" w:rsidRPr="007F41CD" w:rsidRDefault="007F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203877" w:rsidRPr="005541F0" w:rsidRDefault="0020387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3877" w:rsidRPr="00EC7D10" w:rsidRDefault="007F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3877" w:rsidRPr="005541F0" w:rsidRDefault="00203877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203877" w:rsidRPr="005541F0" w:rsidRDefault="0020387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3877" w:rsidRPr="005541F0" w:rsidRDefault="0020387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3877" w:rsidRPr="007F41CD" w:rsidRDefault="007F41C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3603</w:t>
            </w:r>
          </w:p>
        </w:tc>
      </w:tr>
    </w:tbl>
    <w:p w:rsidR="00203877" w:rsidRPr="00403ECC" w:rsidRDefault="0020387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5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56094496" r:id="rId8"/>
                              </w:object>
                            </w: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03877" w:rsidRPr="00C46D9A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3877" w:rsidRPr="005541F0" w:rsidRDefault="0020387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03877" w:rsidRPr="005541F0" w:rsidRDefault="0020387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03877" w:rsidRPr="005541F0" w:rsidRDefault="0020387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03877" w:rsidRPr="008A10FC" w:rsidRDefault="0020387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5" type="#_x0000_t75" style="width:57.75pt;height:79.5pt" o:ole="">
                            <v:imagedata r:id="rId9" o:title="" gain="1.5625" blacklevel="3932f" grayscale="t"/>
                          </v:shape>
                          <o:OLEObject Type="Embed" ProgID="CorelDRAW.Graphic.11" ShapeID="_x0000_i1025" DrawAspect="Content" ObjectID="_1556089989" r:id="rId10"/>
                        </w:object>
                      </w: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03877" w:rsidRPr="00C46D9A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03877" w:rsidRPr="005541F0" w:rsidRDefault="0020387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03877" w:rsidRPr="005541F0" w:rsidRDefault="0020387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03877" w:rsidRPr="005541F0" w:rsidRDefault="0020387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03877" w:rsidRPr="008A10FC" w:rsidRDefault="0020387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332A1" w:rsidRDefault="00AE2560" w:rsidP="000332A1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Об утверждении п</w:t>
      </w:r>
      <w:r w:rsidR="000332A1">
        <w:rPr>
          <w:rFonts w:eastAsia="Times New Roman" w:cs="Times New Roman"/>
          <w:bCs/>
          <w:szCs w:val="28"/>
          <w:lang w:eastAsia="ru-RU"/>
        </w:rPr>
        <w:t xml:space="preserve">равил регистрации </w:t>
      </w:r>
    </w:p>
    <w:p w:rsidR="000332A1" w:rsidRDefault="000332A1" w:rsidP="000332A1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и учета заявлений граждан, </w:t>
      </w:r>
    </w:p>
    <w:p w:rsidR="000332A1" w:rsidRDefault="000332A1" w:rsidP="000332A1">
      <w:pPr>
        <w:tabs>
          <w:tab w:val="left" w:pos="5103"/>
        </w:tabs>
        <w:rPr>
          <w:rFonts w:eastAsia="Times New Roman" w:cs="Times New Roman"/>
          <w:bCs/>
          <w:szCs w:val="28"/>
          <w:lang w:eastAsia="ru-RU"/>
        </w:rPr>
      </w:pPr>
      <w:proofErr w:type="gramStart"/>
      <w:r>
        <w:rPr>
          <w:rFonts w:eastAsia="Times New Roman" w:cs="Times New Roman"/>
          <w:bCs/>
          <w:szCs w:val="28"/>
          <w:lang w:eastAsia="ru-RU"/>
        </w:rPr>
        <w:t>нуждающихся</w:t>
      </w:r>
      <w:proofErr w:type="gramEnd"/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E00903">
        <w:rPr>
          <w:rFonts w:eastAsia="Times New Roman" w:cs="Times New Roman"/>
          <w:bCs/>
          <w:szCs w:val="28"/>
          <w:lang w:eastAsia="ru-RU"/>
        </w:rPr>
        <w:t>в получении садовых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</w:p>
    <w:p w:rsidR="000332A1" w:rsidRDefault="000332A1" w:rsidP="000332A1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огородных или дачных земельных</w:t>
      </w:r>
      <w:r w:rsidRPr="001E408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332A1" w:rsidRPr="00E00903" w:rsidRDefault="000332A1" w:rsidP="000332A1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участков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Pr="00DD13F0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ст.13 Федерального закона от 15.04.1998 № 66-ФЗ                        «О садоводческих, огороднических и дачных некоммерческих объединениях граждан», </w:t>
      </w:r>
      <w:r w:rsidRPr="00A81BAA">
        <w:rPr>
          <w:rFonts w:eastAsia="Times New Roman" w:cs="Times New Roman"/>
          <w:szCs w:val="28"/>
          <w:lang w:eastAsia="ru-RU"/>
        </w:rPr>
        <w:t xml:space="preserve">распоряжением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A81BAA">
        <w:rPr>
          <w:rFonts w:eastAsia="Times New Roman" w:cs="Times New Roman"/>
          <w:szCs w:val="28"/>
          <w:lang w:eastAsia="ru-RU"/>
        </w:rPr>
        <w:t xml:space="preserve">«Об утверждении </w:t>
      </w:r>
      <w:r>
        <w:rPr>
          <w:rFonts w:eastAsia="Times New Roman" w:cs="Times New Roman"/>
          <w:szCs w:val="28"/>
          <w:lang w:eastAsia="ru-RU"/>
        </w:rPr>
        <w:t>Р</w:t>
      </w:r>
      <w:r w:rsidRPr="00A81BAA">
        <w:rPr>
          <w:rFonts w:eastAsia="Times New Roman" w:cs="Times New Roman"/>
          <w:szCs w:val="28"/>
          <w:lang w:eastAsia="ru-RU"/>
        </w:rPr>
        <w:t>егламента Администрации города»</w:t>
      </w:r>
      <w:r w:rsidRPr="00DD13F0">
        <w:rPr>
          <w:rFonts w:eastAsia="Times New Roman" w:cs="Times New Roman"/>
          <w:szCs w:val="28"/>
          <w:lang w:eastAsia="ru-RU"/>
        </w:rPr>
        <w:t xml:space="preserve">: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Утвердить </w:t>
      </w:r>
      <w:r>
        <w:rPr>
          <w:rFonts w:eastAsia="Times New Roman" w:cs="Times New Roman"/>
          <w:bCs/>
          <w:szCs w:val="28"/>
          <w:lang w:eastAsia="ru-RU"/>
        </w:rPr>
        <w:t>правила регистрации и учета заявлений</w:t>
      </w:r>
      <w:r w:rsidRPr="00A43E2B">
        <w:rPr>
          <w:rFonts w:eastAsia="Times New Roman" w:cs="Times New Roman"/>
          <w:szCs w:val="28"/>
          <w:lang w:eastAsia="ru-RU"/>
        </w:rPr>
        <w:t xml:space="preserve"> граждан, нужда</w:t>
      </w:r>
      <w:r w:rsidRPr="00A43E2B">
        <w:rPr>
          <w:rFonts w:eastAsia="Times New Roman" w:cs="Times New Roman"/>
          <w:szCs w:val="28"/>
          <w:lang w:eastAsia="ru-RU"/>
        </w:rPr>
        <w:t>ю</w:t>
      </w:r>
      <w:r w:rsidRPr="00A43E2B">
        <w:rPr>
          <w:rFonts w:eastAsia="Times New Roman" w:cs="Times New Roman"/>
          <w:szCs w:val="28"/>
          <w:lang w:eastAsia="ru-RU"/>
        </w:rPr>
        <w:t>щихся в получении садовых</w:t>
      </w:r>
      <w:r>
        <w:rPr>
          <w:rFonts w:eastAsia="Times New Roman" w:cs="Times New Roman"/>
          <w:szCs w:val="28"/>
          <w:lang w:eastAsia="ru-RU"/>
        </w:rPr>
        <w:t>, огородных</w:t>
      </w:r>
      <w:r w:rsidRPr="00A43E2B">
        <w:rPr>
          <w:rFonts w:eastAsia="Times New Roman" w:cs="Times New Roman"/>
          <w:szCs w:val="28"/>
          <w:lang w:eastAsia="ru-RU"/>
        </w:rPr>
        <w:t xml:space="preserve"> или дачных земельных участков</w:t>
      </w:r>
      <w:r>
        <w:rPr>
          <w:rFonts w:eastAsia="Times New Roman" w:cs="Times New Roman"/>
          <w:szCs w:val="28"/>
          <w:lang w:eastAsia="ru-RU"/>
        </w:rPr>
        <w:t>,                       согласно приложению.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3C0F94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3C0F94">
        <w:rPr>
          <w:rFonts w:eastAsia="Times New Roman" w:cs="Times New Roman"/>
          <w:szCs w:val="28"/>
          <w:lang w:eastAsia="ru-RU"/>
        </w:rPr>
        <w:t>Распространить действие пункт</w:t>
      </w:r>
      <w:r w:rsidR="00323B2E">
        <w:rPr>
          <w:rFonts w:eastAsia="Times New Roman" w:cs="Times New Roman"/>
          <w:szCs w:val="28"/>
          <w:lang w:eastAsia="ru-RU"/>
        </w:rPr>
        <w:t>а</w:t>
      </w:r>
      <w:r w:rsidRPr="003C0F94">
        <w:rPr>
          <w:rFonts w:eastAsia="Times New Roman" w:cs="Times New Roman"/>
          <w:szCs w:val="28"/>
          <w:lang w:eastAsia="ru-RU"/>
        </w:rPr>
        <w:t xml:space="preserve"> 3</w:t>
      </w:r>
      <w:r w:rsidR="00323B2E">
        <w:rPr>
          <w:rFonts w:eastAsia="Times New Roman" w:cs="Times New Roman"/>
          <w:szCs w:val="28"/>
          <w:lang w:eastAsia="ru-RU"/>
        </w:rPr>
        <w:t xml:space="preserve"> раздела </w:t>
      </w:r>
      <w:r w:rsidR="00323B2E">
        <w:rPr>
          <w:rFonts w:eastAsia="Times New Roman" w:cs="Times New Roman"/>
          <w:szCs w:val="28"/>
          <w:lang w:val="en-US" w:eastAsia="ru-RU"/>
        </w:rPr>
        <w:t>IV</w:t>
      </w:r>
      <w:r w:rsidRPr="003C0F94">
        <w:rPr>
          <w:rFonts w:eastAsia="Times New Roman" w:cs="Times New Roman"/>
          <w:szCs w:val="28"/>
          <w:lang w:eastAsia="ru-RU"/>
        </w:rPr>
        <w:t xml:space="preserve"> и</w:t>
      </w:r>
      <w:r w:rsidR="00323B2E">
        <w:rPr>
          <w:rFonts w:eastAsia="Times New Roman" w:cs="Times New Roman"/>
          <w:szCs w:val="28"/>
          <w:lang w:eastAsia="ru-RU"/>
        </w:rPr>
        <w:t xml:space="preserve"> пункта</w:t>
      </w:r>
      <w:r w:rsidRPr="003C0F94">
        <w:rPr>
          <w:rFonts w:eastAsia="Times New Roman" w:cs="Times New Roman"/>
          <w:szCs w:val="28"/>
          <w:lang w:eastAsia="ru-RU"/>
        </w:rPr>
        <w:t xml:space="preserve"> 4</w:t>
      </w:r>
      <w:r w:rsidR="00323B2E">
        <w:rPr>
          <w:rFonts w:eastAsia="Times New Roman" w:cs="Times New Roman"/>
          <w:szCs w:val="28"/>
          <w:lang w:eastAsia="ru-RU"/>
        </w:rPr>
        <w:t xml:space="preserve"> раздела </w:t>
      </w:r>
      <w:r w:rsidR="00323B2E">
        <w:rPr>
          <w:rFonts w:eastAsia="Times New Roman" w:cs="Times New Roman"/>
          <w:szCs w:val="28"/>
          <w:lang w:val="en-US" w:eastAsia="ru-RU"/>
        </w:rPr>
        <w:t>V</w:t>
      </w:r>
      <w:r w:rsidRPr="003C0F9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вил регистрации и </w:t>
      </w:r>
      <w:r w:rsidRPr="00A43E2B">
        <w:rPr>
          <w:rFonts w:eastAsia="Times New Roman" w:cs="Times New Roman"/>
          <w:szCs w:val="28"/>
          <w:lang w:eastAsia="ru-RU"/>
        </w:rPr>
        <w:t>учета</w:t>
      </w:r>
      <w:r>
        <w:rPr>
          <w:rFonts w:eastAsia="Times New Roman" w:cs="Times New Roman"/>
          <w:szCs w:val="28"/>
          <w:lang w:eastAsia="ru-RU"/>
        </w:rPr>
        <w:t xml:space="preserve"> заявлений</w:t>
      </w:r>
      <w:r w:rsidRPr="00A43E2B">
        <w:rPr>
          <w:rFonts w:eastAsia="Times New Roman" w:cs="Times New Roman"/>
          <w:szCs w:val="28"/>
          <w:lang w:eastAsia="ru-RU"/>
        </w:rPr>
        <w:t xml:space="preserve"> граждан, нуждающихся в получении сад</w:t>
      </w:r>
      <w:r w:rsidRPr="00A43E2B">
        <w:rPr>
          <w:rFonts w:eastAsia="Times New Roman" w:cs="Times New Roman"/>
          <w:szCs w:val="28"/>
          <w:lang w:eastAsia="ru-RU"/>
        </w:rPr>
        <w:t>о</w:t>
      </w:r>
      <w:r w:rsidRPr="00A43E2B">
        <w:rPr>
          <w:rFonts w:eastAsia="Times New Roman" w:cs="Times New Roman"/>
          <w:szCs w:val="28"/>
          <w:lang w:eastAsia="ru-RU"/>
        </w:rPr>
        <w:t>вых</w:t>
      </w:r>
      <w:r>
        <w:rPr>
          <w:rFonts w:eastAsia="Times New Roman" w:cs="Times New Roman"/>
          <w:szCs w:val="28"/>
          <w:lang w:eastAsia="ru-RU"/>
        </w:rPr>
        <w:t>, огородных</w:t>
      </w:r>
      <w:r w:rsidRPr="00A43E2B">
        <w:rPr>
          <w:rFonts w:eastAsia="Times New Roman" w:cs="Times New Roman"/>
          <w:szCs w:val="28"/>
          <w:lang w:eastAsia="ru-RU"/>
        </w:rPr>
        <w:t xml:space="preserve"> или дачных земельных участков</w:t>
      </w:r>
      <w:r w:rsidR="00323B2E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на списки граждан, утве</w:t>
      </w:r>
      <w:r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жденные распоряжениями Администрации города от 04.08.2010 № 3830 «Об утверждении списка граждан, нуждающихся в получении дачных земельных участков»,</w:t>
      </w:r>
      <w:r w:rsidR="00323B2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от 23.01.2014 № 434 «Об утверждении списка граждан, нуждающи</w:t>
      </w:r>
      <w:r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>ся в получении садовых земельных участков».</w:t>
      </w:r>
      <w:proofErr w:type="gramEnd"/>
    </w:p>
    <w:p w:rsidR="000332A1" w:rsidRPr="00DD13F0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DD13F0">
        <w:rPr>
          <w:rFonts w:eastAsia="Times New Roman" w:cs="Times New Roman"/>
          <w:szCs w:val="28"/>
          <w:lang w:eastAsia="ru-RU"/>
        </w:rPr>
        <w:t xml:space="preserve">. Управлению </w:t>
      </w:r>
      <w:r>
        <w:rPr>
          <w:rFonts w:eastAsia="Times New Roman" w:cs="Times New Roman"/>
          <w:szCs w:val="28"/>
          <w:lang w:eastAsia="ru-RU"/>
        </w:rPr>
        <w:t xml:space="preserve">по связям с общественностью и средствам массовой </w:t>
      </w:r>
      <w:r w:rsidR="00EC46C9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информации</w:t>
      </w:r>
      <w:r w:rsidRPr="00DD13F0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DD13F0">
        <w:rPr>
          <w:rFonts w:eastAsia="Times New Roman" w:cs="Times New Roman"/>
          <w:szCs w:val="28"/>
          <w:lang w:eastAsia="ru-RU"/>
        </w:rPr>
        <w:t xml:space="preserve"> в средствах массовой </w:t>
      </w:r>
      <w:r w:rsidR="00EC46C9">
        <w:rPr>
          <w:rFonts w:eastAsia="Times New Roman" w:cs="Times New Roman"/>
          <w:szCs w:val="28"/>
          <w:lang w:eastAsia="ru-RU"/>
        </w:rPr>
        <w:t xml:space="preserve">                  </w:t>
      </w:r>
      <w:r w:rsidRPr="00DD13F0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да</w:t>
      </w:r>
      <w:r w:rsidRPr="00DD13F0">
        <w:rPr>
          <w:rFonts w:eastAsia="Times New Roman" w:cs="Times New Roman"/>
          <w:szCs w:val="28"/>
          <w:lang w:eastAsia="ru-RU"/>
        </w:rPr>
        <w:t>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DD13F0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Pr="00DD13F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D13F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вы</w:t>
      </w:r>
      <w:r w:rsidRPr="00DD13F0">
        <w:rPr>
          <w:rFonts w:eastAsia="Times New Roman" w:cs="Times New Roman"/>
          <w:szCs w:val="28"/>
          <w:lang w:eastAsia="ru-RU"/>
        </w:rPr>
        <w:t xml:space="preserve">полнением </w:t>
      </w:r>
      <w:r>
        <w:rPr>
          <w:rFonts w:eastAsia="Times New Roman" w:cs="Times New Roman"/>
          <w:szCs w:val="28"/>
          <w:lang w:eastAsia="ru-RU"/>
        </w:rPr>
        <w:t>постановления</w:t>
      </w:r>
      <w:r w:rsidRPr="00DD13F0">
        <w:rPr>
          <w:rFonts w:eastAsia="Times New Roman" w:cs="Times New Roman"/>
          <w:szCs w:val="28"/>
          <w:lang w:eastAsia="ru-RU"/>
        </w:rPr>
        <w:t xml:space="preserve"> оставляю за собой.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both"/>
        <w:rPr>
          <w:rFonts w:eastAsia="Times New Roman" w:cs="Times New Roman"/>
          <w:szCs w:val="28"/>
          <w:lang w:eastAsia="ru-RU"/>
        </w:rPr>
      </w:pPr>
      <w:r w:rsidRPr="00DD13F0">
        <w:rPr>
          <w:rFonts w:eastAsia="Times New Roman" w:cs="Times New Roman"/>
          <w:szCs w:val="28"/>
          <w:lang w:eastAsia="ru-RU"/>
        </w:rPr>
        <w:t xml:space="preserve">Глава города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D13F0">
        <w:rPr>
          <w:rFonts w:eastAsia="Times New Roman" w:cs="Times New Roman"/>
          <w:szCs w:val="28"/>
          <w:lang w:eastAsia="ru-RU"/>
        </w:rPr>
        <w:t xml:space="preserve">                                          </w:t>
      </w:r>
      <w:r w:rsidR="00EC46C9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В.Н. Шув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лов</w:t>
      </w:r>
    </w:p>
    <w:p w:rsidR="000332A1" w:rsidRDefault="000332A1" w:rsidP="000332A1">
      <w:pPr>
        <w:tabs>
          <w:tab w:val="left" w:pos="6521"/>
        </w:tabs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tabs>
          <w:tab w:val="left" w:pos="6521"/>
        </w:tabs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tabs>
          <w:tab w:val="left" w:pos="6521"/>
        </w:tabs>
        <w:jc w:val="both"/>
        <w:rPr>
          <w:rFonts w:eastAsia="Times New Roman" w:cs="Times New Roman"/>
          <w:szCs w:val="28"/>
          <w:lang w:eastAsia="ru-RU"/>
        </w:rPr>
      </w:pPr>
    </w:p>
    <w:p w:rsidR="00323B2E" w:rsidRDefault="00323B2E" w:rsidP="000332A1">
      <w:pPr>
        <w:tabs>
          <w:tab w:val="left" w:pos="6521"/>
        </w:tabs>
        <w:jc w:val="both"/>
        <w:rPr>
          <w:rFonts w:eastAsia="Times New Roman" w:cs="Times New Roman"/>
          <w:szCs w:val="28"/>
          <w:lang w:eastAsia="ru-RU"/>
        </w:rPr>
      </w:pPr>
    </w:p>
    <w:p w:rsidR="000332A1" w:rsidRPr="00CD7A5A" w:rsidRDefault="000332A1" w:rsidP="000332A1">
      <w:pPr>
        <w:tabs>
          <w:tab w:val="left" w:pos="6521"/>
        </w:tabs>
        <w:ind w:left="6237"/>
        <w:jc w:val="both"/>
        <w:rPr>
          <w:rFonts w:eastAsia="Times New Roman" w:cs="Times New Roman"/>
          <w:szCs w:val="28"/>
          <w:lang w:eastAsia="ru-RU"/>
        </w:rPr>
      </w:pPr>
      <w:r w:rsidRPr="00CD7A5A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332A1" w:rsidRPr="00CD7A5A" w:rsidRDefault="000332A1" w:rsidP="000332A1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CD7A5A">
        <w:rPr>
          <w:rFonts w:eastAsia="Times New Roman" w:cs="Times New Roman"/>
          <w:szCs w:val="28"/>
          <w:lang w:eastAsia="ru-RU"/>
        </w:rPr>
        <w:t xml:space="preserve">к </w:t>
      </w:r>
      <w:r>
        <w:rPr>
          <w:rFonts w:eastAsia="Times New Roman" w:cs="Times New Roman"/>
          <w:szCs w:val="28"/>
          <w:lang w:eastAsia="ru-RU"/>
        </w:rPr>
        <w:t>постановлению</w:t>
      </w:r>
    </w:p>
    <w:p w:rsidR="000332A1" w:rsidRDefault="000332A1" w:rsidP="000332A1">
      <w:pPr>
        <w:ind w:left="6237"/>
        <w:jc w:val="both"/>
        <w:rPr>
          <w:rFonts w:eastAsia="Times New Roman" w:cs="Times New Roman"/>
          <w:szCs w:val="28"/>
          <w:lang w:eastAsia="ru-RU"/>
        </w:rPr>
      </w:pPr>
      <w:r w:rsidRPr="00CD7A5A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332A1" w:rsidRPr="00CD7A5A" w:rsidRDefault="000332A1" w:rsidP="000332A1">
      <w:pPr>
        <w:ind w:left="623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</w:t>
      </w:r>
      <w:r w:rsidRPr="00CD7A5A">
        <w:rPr>
          <w:rFonts w:eastAsia="Times New Roman" w:cs="Times New Roman"/>
          <w:szCs w:val="28"/>
          <w:lang w:eastAsia="ru-RU"/>
        </w:rPr>
        <w:t xml:space="preserve"> № 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0332A1" w:rsidRDefault="000332A1" w:rsidP="000332A1">
      <w:pPr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Правила 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регистрации и </w:t>
      </w:r>
      <w:r w:rsidRPr="00A43E2B">
        <w:rPr>
          <w:rFonts w:eastAsia="Times New Roman" w:cs="Times New Roman"/>
          <w:szCs w:val="28"/>
          <w:lang w:eastAsia="ru-RU"/>
        </w:rPr>
        <w:t>учета</w:t>
      </w:r>
      <w:r>
        <w:rPr>
          <w:rFonts w:eastAsia="Times New Roman" w:cs="Times New Roman"/>
          <w:szCs w:val="28"/>
          <w:lang w:eastAsia="ru-RU"/>
        </w:rPr>
        <w:t xml:space="preserve"> заявлений</w:t>
      </w:r>
      <w:r w:rsidRPr="00A43E2B">
        <w:rPr>
          <w:rFonts w:eastAsia="Times New Roman" w:cs="Times New Roman"/>
          <w:szCs w:val="28"/>
          <w:lang w:eastAsia="ru-RU"/>
        </w:rPr>
        <w:t xml:space="preserve"> граждан, нуждающихся в получении 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 w:rsidRPr="00A43E2B">
        <w:rPr>
          <w:rFonts w:eastAsia="Times New Roman" w:cs="Times New Roman"/>
          <w:szCs w:val="28"/>
          <w:lang w:eastAsia="ru-RU"/>
        </w:rPr>
        <w:t>садовых</w:t>
      </w:r>
      <w:r>
        <w:rPr>
          <w:rFonts w:eastAsia="Times New Roman" w:cs="Times New Roman"/>
          <w:szCs w:val="28"/>
          <w:lang w:eastAsia="ru-RU"/>
        </w:rPr>
        <w:t>, огородных</w:t>
      </w:r>
      <w:r w:rsidRPr="00A43E2B">
        <w:rPr>
          <w:rFonts w:eastAsia="Times New Roman" w:cs="Times New Roman"/>
          <w:szCs w:val="28"/>
          <w:lang w:eastAsia="ru-RU"/>
        </w:rPr>
        <w:t xml:space="preserve"> или дачных земельных участков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</w:p>
    <w:p w:rsidR="000332A1" w:rsidRPr="00953FF4" w:rsidRDefault="000332A1" w:rsidP="000332A1">
      <w:pPr>
        <w:autoSpaceDE w:val="0"/>
        <w:autoSpaceDN w:val="0"/>
        <w:adjustRightInd w:val="0"/>
        <w:ind w:firstLine="567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I. Общие положения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Настоящие правила регистрации и </w:t>
      </w:r>
      <w:r w:rsidRPr="00A43E2B">
        <w:rPr>
          <w:rFonts w:eastAsia="Times New Roman" w:cs="Times New Roman"/>
          <w:szCs w:val="28"/>
          <w:lang w:eastAsia="ru-RU"/>
        </w:rPr>
        <w:t>учета</w:t>
      </w:r>
      <w:r>
        <w:rPr>
          <w:rFonts w:eastAsia="Times New Roman" w:cs="Times New Roman"/>
          <w:szCs w:val="28"/>
          <w:lang w:eastAsia="ru-RU"/>
        </w:rPr>
        <w:t xml:space="preserve"> заявлений</w:t>
      </w:r>
      <w:r w:rsidRPr="00A43E2B">
        <w:rPr>
          <w:rFonts w:eastAsia="Times New Roman" w:cs="Times New Roman"/>
          <w:szCs w:val="28"/>
          <w:lang w:eastAsia="ru-RU"/>
        </w:rPr>
        <w:t xml:space="preserve"> граждан, </w:t>
      </w:r>
      <w:r w:rsidRPr="001E4089">
        <w:rPr>
          <w:rFonts w:eastAsia="Times New Roman" w:cs="Times New Roman"/>
          <w:spacing w:val="-4"/>
          <w:szCs w:val="28"/>
          <w:lang w:eastAsia="ru-RU"/>
        </w:rPr>
        <w:t>нужда</w:t>
      </w:r>
      <w:r w:rsidRPr="001E4089">
        <w:rPr>
          <w:rFonts w:eastAsia="Times New Roman" w:cs="Times New Roman"/>
          <w:spacing w:val="-4"/>
          <w:szCs w:val="28"/>
          <w:lang w:eastAsia="ru-RU"/>
        </w:rPr>
        <w:t>ю</w:t>
      </w:r>
      <w:r w:rsidRPr="001E4089">
        <w:rPr>
          <w:rFonts w:eastAsia="Times New Roman" w:cs="Times New Roman"/>
          <w:spacing w:val="-4"/>
          <w:szCs w:val="28"/>
          <w:lang w:eastAsia="ru-RU"/>
        </w:rPr>
        <w:t>щихся в получении садовых, огородных или дачных земельных участков (далее –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141372">
        <w:rPr>
          <w:rFonts w:eastAsia="Times New Roman" w:cs="Times New Roman"/>
          <w:szCs w:val="28"/>
          <w:lang w:eastAsia="ru-RU"/>
        </w:rPr>
        <w:t>п</w:t>
      </w:r>
      <w:r>
        <w:rPr>
          <w:rFonts w:eastAsia="Times New Roman" w:cs="Times New Roman"/>
          <w:szCs w:val="28"/>
          <w:lang w:eastAsia="ru-RU"/>
        </w:rPr>
        <w:t>равила), разработаны в целях выполнения обязанности органов местного                    самоуправления города Сургута по обеспечению граждан садовыми, огоро</w:t>
      </w:r>
      <w:r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 xml:space="preserve">ными и дачными земельными участками путем утверждения и ведения списка </w:t>
      </w:r>
      <w:r w:rsidRPr="001E4089">
        <w:rPr>
          <w:rFonts w:eastAsia="Times New Roman" w:cs="Times New Roman"/>
          <w:spacing w:val="-4"/>
          <w:szCs w:val="28"/>
          <w:lang w:eastAsia="ru-RU"/>
        </w:rPr>
        <w:t>нуждающихся в получении садовых, огородных или дачных земельных участков.</w:t>
      </w:r>
      <w:proofErr w:type="gramEnd"/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>
        <w:rPr>
          <w:rFonts w:eastAsia="Times New Roman" w:cs="Times New Roman"/>
          <w:szCs w:val="28"/>
          <w:lang w:eastAsia="ru-RU"/>
        </w:rPr>
        <w:t>Для целей настоящих правил под гражданами, нуждающихся в получ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нии садовых, огородных или дачных земельных участков, понимаются гра</w:t>
      </w:r>
      <w:r>
        <w:rPr>
          <w:rFonts w:eastAsia="Times New Roman" w:cs="Times New Roman"/>
          <w:szCs w:val="28"/>
          <w:lang w:eastAsia="ru-RU"/>
        </w:rPr>
        <w:t>ж</w:t>
      </w:r>
      <w:r>
        <w:rPr>
          <w:rFonts w:eastAsia="Times New Roman" w:cs="Times New Roman"/>
          <w:szCs w:val="28"/>
          <w:lang w:eastAsia="ru-RU"/>
        </w:rPr>
        <w:t>дане,  достигшие возраста восемнадцати лет, которые зарегистрированы по м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сту жительства в городе Сургуте и не имеют в собственности либо на ином праве земельных участков для целей ведения садоводства, огороднич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ства или дачного хозяйства и (или) которым земельные участки для указанных целей не предоставлялись ранее органом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местного самоуправления.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Иные понятия, используемые в настоящих </w:t>
      </w:r>
      <w:r w:rsidR="00141372">
        <w:rPr>
          <w:rFonts w:eastAsia="Times New Roman" w:cs="Times New Roman"/>
          <w:szCs w:val="28"/>
          <w:lang w:eastAsia="ru-RU"/>
        </w:rPr>
        <w:t>правилах</w:t>
      </w:r>
      <w:r>
        <w:rPr>
          <w:rFonts w:eastAsia="Times New Roman" w:cs="Times New Roman"/>
          <w:szCs w:val="28"/>
          <w:lang w:eastAsia="ru-RU"/>
        </w:rPr>
        <w:t xml:space="preserve">, применяются </w:t>
      </w:r>
      <w:r w:rsidR="00141372">
        <w:rPr>
          <w:rFonts w:eastAsia="Times New Roman" w:cs="Times New Roman"/>
          <w:szCs w:val="28"/>
          <w:lang w:eastAsia="ru-RU"/>
        </w:rPr>
        <w:t xml:space="preserve">                              </w:t>
      </w:r>
      <w:r>
        <w:rPr>
          <w:rFonts w:eastAsia="Times New Roman" w:cs="Times New Roman"/>
          <w:szCs w:val="28"/>
          <w:lang w:eastAsia="ru-RU"/>
        </w:rPr>
        <w:t>в тех же значениях, что и в нормативных правовых актах Российской Федер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ции, Ханты-Мансийского автономного округа – Югры и муниципальных пр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вовых актах города Сургута.</w:t>
      </w:r>
      <w:proofErr w:type="gramEnd"/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Pr="005D0E3E" w:rsidRDefault="000332A1" w:rsidP="000332A1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Раздел II. </w:t>
      </w:r>
      <w:r>
        <w:rPr>
          <w:rFonts w:eastAsia="Times New Roman" w:cs="Times New Roman"/>
          <w:szCs w:val="28"/>
          <w:lang w:eastAsia="ru-RU"/>
        </w:rPr>
        <w:t xml:space="preserve">Прием и регистрация заявлений граждан, нуждающихся в </w:t>
      </w:r>
      <w:r w:rsidRPr="00DD5A4B">
        <w:rPr>
          <w:rFonts w:eastAsia="Times New Roman" w:cs="Times New Roman"/>
          <w:szCs w:val="28"/>
          <w:lang w:eastAsia="ru-RU"/>
        </w:rPr>
        <w:t>пол</w:t>
      </w:r>
      <w:proofErr w:type="gramStart"/>
      <w:r w:rsidRPr="00DD5A4B"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DD5A4B">
        <w:rPr>
          <w:rFonts w:eastAsia="Times New Roman" w:cs="Times New Roman"/>
          <w:szCs w:val="28"/>
          <w:lang w:eastAsia="ru-RU"/>
        </w:rPr>
        <w:t>чении</w:t>
      </w:r>
      <w:proofErr w:type="spellEnd"/>
      <w:r w:rsidRPr="00DD5A4B">
        <w:rPr>
          <w:rFonts w:eastAsia="Times New Roman" w:cs="Times New Roman"/>
          <w:szCs w:val="28"/>
          <w:lang w:eastAsia="ru-RU"/>
        </w:rPr>
        <w:t xml:space="preserve"> садовых, огородных или дачных земельных участков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Прием и регистрацию заявлений </w:t>
      </w:r>
      <w:r w:rsidRPr="00DD5A4B">
        <w:rPr>
          <w:rFonts w:eastAsia="Times New Roman" w:cs="Times New Roman"/>
          <w:szCs w:val="28"/>
          <w:lang w:eastAsia="ru-RU"/>
        </w:rPr>
        <w:t xml:space="preserve">граждан, нуждающихся в получении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DD5A4B">
        <w:rPr>
          <w:rFonts w:eastAsia="Times New Roman" w:cs="Times New Roman"/>
          <w:szCs w:val="28"/>
          <w:lang w:eastAsia="ru-RU"/>
        </w:rPr>
        <w:t>садовых, огородных или дачных земельных участков</w:t>
      </w:r>
      <w:r>
        <w:rPr>
          <w:rFonts w:eastAsia="Times New Roman" w:cs="Times New Roman"/>
          <w:szCs w:val="28"/>
          <w:lang w:eastAsia="ru-RU"/>
        </w:rPr>
        <w:t>, осуществляет Админ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страция города (далее – уполномоченный орган).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Непосредственный прием и регистрацию заявлений граждан, нуждающи</w:t>
      </w:r>
      <w:r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ся  </w:t>
      </w:r>
      <w:r w:rsidRPr="00DD5A4B">
        <w:rPr>
          <w:rFonts w:eastAsia="Times New Roman" w:cs="Times New Roman"/>
          <w:szCs w:val="28"/>
          <w:lang w:eastAsia="ru-RU"/>
        </w:rPr>
        <w:t>в получении садовых, огородных или дачных земельных участков</w:t>
      </w:r>
      <w:r>
        <w:rPr>
          <w:rFonts w:eastAsia="Times New Roman" w:cs="Times New Roman"/>
          <w:szCs w:val="28"/>
          <w:lang w:eastAsia="ru-RU"/>
        </w:rPr>
        <w:t>, ос</w:t>
      </w:r>
      <w:r>
        <w:rPr>
          <w:rFonts w:eastAsia="Times New Roman" w:cs="Times New Roman"/>
          <w:szCs w:val="28"/>
          <w:lang w:eastAsia="ru-RU"/>
        </w:rPr>
        <w:t>у</w:t>
      </w:r>
      <w:r>
        <w:rPr>
          <w:rFonts w:eastAsia="Times New Roman" w:cs="Times New Roman"/>
          <w:szCs w:val="28"/>
          <w:lang w:eastAsia="ru-RU"/>
        </w:rPr>
        <w:t>ществляет комитет по земельным отношениям (далее – комитет).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Заявление о принятии на учет в качестве нуждающихся в получении                садового (огородного или дачного) земельного участка предоставляется в пр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извольной либо рекомендуемой форме на бумажном носителе согласно </w:t>
      </w:r>
      <w:proofErr w:type="spellStart"/>
      <w:r>
        <w:rPr>
          <w:rFonts w:eastAsia="Times New Roman" w:cs="Times New Roman"/>
          <w:szCs w:val="28"/>
          <w:lang w:eastAsia="ru-RU"/>
        </w:rPr>
        <w:t>прил</w:t>
      </w:r>
      <w:proofErr w:type="gramStart"/>
      <w:r>
        <w:rPr>
          <w:rFonts w:eastAsia="Times New Roman" w:cs="Times New Roman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 </w:t>
      </w:r>
      <w:proofErr w:type="spellStart"/>
      <w:r>
        <w:rPr>
          <w:rFonts w:eastAsia="Times New Roman" w:cs="Times New Roman"/>
          <w:szCs w:val="28"/>
          <w:lang w:eastAsia="ru-RU"/>
        </w:rPr>
        <w:t>жению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1 к настоящим правилам. В заявлении указываются: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фамилия, имя, отчество гражданина;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адрес места жительства;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почтовый адрес, адрес электронной почты, телефон для связи;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- цель использования земельного участка (садоводство, огородничество, дачное хозяйство); 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наименование нормативного акта Российской Федерации или субъекта Российской Федерации, устанавливающего преимущественное право на </w:t>
      </w:r>
      <w:proofErr w:type="gramStart"/>
      <w:r>
        <w:rPr>
          <w:rFonts w:eastAsia="Times New Roman" w:cs="Times New Roman"/>
          <w:szCs w:val="28"/>
          <w:lang w:eastAsia="ru-RU"/>
        </w:rPr>
        <w:t>полу-</w:t>
      </w:r>
      <w:proofErr w:type="spellStart"/>
      <w:r>
        <w:rPr>
          <w:rFonts w:eastAsia="Times New Roman" w:cs="Times New Roman"/>
          <w:szCs w:val="28"/>
          <w:lang w:eastAsia="ru-RU"/>
        </w:rPr>
        <w:t>чение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земельного участка (в случае подачи заявления лицом, имеющим льготу);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уведомление, что заявитель не имеет в собственности или на ином праве земельный участок для целей ведения садоводства, огородничества или дачного хозяйства в городе Сургуте, не совершал сделку по отчуждению земельного участка, ранее предоставленного ему органом местного самоуправления                           для</w:t>
      </w:r>
      <w:r w:rsidRPr="00B0620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целей ведения садоводства, огородничества или дачного хозяйства;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согласие на обработку персональных данных;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способ уведомления о результатах рассмотрения заявления (лично, по</w:t>
      </w:r>
      <w:r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той, уведомление на адрес электронной почты).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подаче заявления лично, </w:t>
      </w:r>
      <w:r w:rsidR="00141372">
        <w:rPr>
          <w:rFonts w:eastAsia="Times New Roman" w:cs="Times New Roman"/>
          <w:szCs w:val="28"/>
          <w:lang w:eastAsia="ru-RU"/>
        </w:rPr>
        <w:t xml:space="preserve">оно </w:t>
      </w:r>
      <w:r>
        <w:rPr>
          <w:rFonts w:eastAsia="Times New Roman" w:cs="Times New Roman"/>
          <w:szCs w:val="28"/>
          <w:lang w:eastAsia="ru-RU"/>
        </w:rPr>
        <w:t>подписывается гражданином в прису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ствии </w:t>
      </w:r>
      <w:r w:rsidRPr="000332A1">
        <w:rPr>
          <w:rFonts w:eastAsia="Times New Roman" w:cs="Times New Roman"/>
          <w:spacing w:val="-4"/>
          <w:szCs w:val="28"/>
          <w:lang w:eastAsia="ru-RU"/>
        </w:rPr>
        <w:t>специалиста уполномоченного органа, осуществляющего регистрацию з</w:t>
      </w:r>
      <w:r w:rsidRPr="000332A1">
        <w:rPr>
          <w:rFonts w:eastAsia="Times New Roman" w:cs="Times New Roman"/>
          <w:spacing w:val="-4"/>
          <w:szCs w:val="28"/>
          <w:lang w:eastAsia="ru-RU"/>
        </w:rPr>
        <w:t>а</w:t>
      </w:r>
      <w:r w:rsidRPr="000332A1">
        <w:rPr>
          <w:rFonts w:eastAsia="Times New Roman" w:cs="Times New Roman"/>
          <w:spacing w:val="-4"/>
          <w:szCs w:val="28"/>
          <w:lang w:eastAsia="ru-RU"/>
        </w:rPr>
        <w:t>явления.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заявлению, направляемому посредством почтового отправления, форм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руется опись вложения.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 заявлению прилагаются следующие документы: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документа, удостоверяющего личность заявителя, представителя                  заявителя;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документа, подтверждающего регистрацию гражданина по месту жительства в городе Сургуте (в случае если документ, удостоверяющий                         личность, не содержит данную информацию);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копия документа, подтверждающего преимущественное право на пол</w:t>
      </w:r>
      <w:proofErr w:type="gramStart"/>
      <w:r>
        <w:rPr>
          <w:rFonts w:eastAsia="Times New Roman" w:cs="Times New Roman"/>
          <w:szCs w:val="28"/>
          <w:lang w:eastAsia="ru-RU"/>
        </w:rPr>
        <w:t>у-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  </w:t>
      </w:r>
      <w:proofErr w:type="spellStart"/>
      <w:r>
        <w:rPr>
          <w:rFonts w:eastAsia="Times New Roman" w:cs="Times New Roman"/>
          <w:szCs w:val="28"/>
          <w:lang w:eastAsia="ru-RU"/>
        </w:rPr>
        <w:t>чение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земельного участка (в случае наличия преимущественного права на п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лучение земельного участка).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Оригиналы вышеуказанных документов предоставляются для обозрения.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 подаче заявления посредством почтового отправления верность копий документов, прилагаемых к заявлению, должна быть засвидетельствована                            в нотариальном порядке.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При личном обращении заявителя </w:t>
      </w:r>
      <w:r w:rsidRPr="005A27CE">
        <w:rPr>
          <w:rFonts w:eastAsia="Times New Roman" w:cs="Times New Roman"/>
          <w:szCs w:val="28"/>
          <w:lang w:eastAsia="ru-RU"/>
        </w:rPr>
        <w:t>специалист уполномоченного органа</w:t>
      </w:r>
      <w:r>
        <w:rPr>
          <w:rFonts w:eastAsia="Times New Roman" w:cs="Times New Roman"/>
          <w:szCs w:val="28"/>
          <w:lang w:eastAsia="ru-RU"/>
        </w:rPr>
        <w:t>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сверяет личность заявителя с документом, удостоверяющим личность                   заявителя;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наличие прилагаемых к заявлению документов;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8"/>
          <w:lang w:eastAsia="ru-RU"/>
        </w:rPr>
        <w:t>осуществляет проверку представленных документов на соответствие                   оригиналам и заверяет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своей подписью (оригиналы документов после обозр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ния подлежат возврату заявителю);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устно уведомляет заявителя о дополнении заявления необходимыми                     сведениями и (или) представ</w:t>
      </w:r>
      <w:r w:rsidR="00141372">
        <w:rPr>
          <w:rFonts w:eastAsia="Times New Roman" w:cs="Times New Roman"/>
          <w:szCs w:val="28"/>
          <w:lang w:eastAsia="ru-RU"/>
        </w:rPr>
        <w:t>лении</w:t>
      </w:r>
      <w:r>
        <w:rPr>
          <w:rFonts w:eastAsia="Times New Roman" w:cs="Times New Roman"/>
          <w:szCs w:val="28"/>
          <w:lang w:eastAsia="ru-RU"/>
        </w:rPr>
        <w:t xml:space="preserve"> обязательны</w:t>
      </w:r>
      <w:r w:rsidR="00141372">
        <w:rPr>
          <w:rFonts w:eastAsia="Times New Roman" w:cs="Times New Roman"/>
          <w:szCs w:val="28"/>
          <w:lang w:eastAsia="ru-RU"/>
        </w:rPr>
        <w:t>х</w:t>
      </w:r>
      <w:r>
        <w:rPr>
          <w:rFonts w:eastAsia="Times New Roman" w:cs="Times New Roman"/>
          <w:szCs w:val="28"/>
          <w:lang w:eastAsia="ru-RU"/>
        </w:rPr>
        <w:t xml:space="preserve"> документ</w:t>
      </w:r>
      <w:r w:rsidR="00141372">
        <w:rPr>
          <w:rFonts w:eastAsia="Times New Roman" w:cs="Times New Roman"/>
          <w:szCs w:val="28"/>
          <w:lang w:eastAsia="ru-RU"/>
        </w:rPr>
        <w:t>ов</w:t>
      </w:r>
      <w:r>
        <w:rPr>
          <w:rFonts w:eastAsia="Times New Roman" w:cs="Times New Roman"/>
          <w:szCs w:val="28"/>
          <w:lang w:eastAsia="ru-RU"/>
        </w:rPr>
        <w:t xml:space="preserve"> в соответствии</w:t>
      </w:r>
      <w:r w:rsidR="00141372">
        <w:rPr>
          <w:rFonts w:eastAsia="Times New Roman" w:cs="Times New Roman"/>
          <w:szCs w:val="28"/>
          <w:lang w:eastAsia="ru-RU"/>
        </w:rPr>
        <w:t xml:space="preserve">                     </w:t>
      </w:r>
      <w:r>
        <w:rPr>
          <w:rFonts w:eastAsia="Times New Roman" w:cs="Times New Roman"/>
          <w:szCs w:val="28"/>
          <w:lang w:eastAsia="ru-RU"/>
        </w:rPr>
        <w:t xml:space="preserve"> с пунктами 2, 3 раздела </w:t>
      </w:r>
      <w:r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настоящих правил;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регистрирует заявление в журнале регистрации заявлений, который                        ведется в электронном виде;</w:t>
      </w:r>
    </w:p>
    <w:p w:rsidR="000332A1" w:rsidRPr="000332A1" w:rsidRDefault="000332A1" w:rsidP="000332A1">
      <w:pPr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0332A1">
        <w:rPr>
          <w:rFonts w:eastAsia="Times New Roman" w:cs="Times New Roman"/>
          <w:spacing w:val="-4"/>
          <w:szCs w:val="28"/>
          <w:lang w:eastAsia="ru-RU"/>
        </w:rPr>
        <w:lastRenderedPageBreak/>
        <w:t>- проставляет на заявлении подпись и запись (штамп) о регистрации заявл</w:t>
      </w:r>
      <w:r w:rsidRPr="000332A1">
        <w:rPr>
          <w:rFonts w:eastAsia="Times New Roman" w:cs="Times New Roman"/>
          <w:spacing w:val="-4"/>
          <w:szCs w:val="28"/>
          <w:lang w:eastAsia="ru-RU"/>
        </w:rPr>
        <w:t>е</w:t>
      </w:r>
      <w:r w:rsidRPr="000332A1">
        <w:rPr>
          <w:rFonts w:eastAsia="Times New Roman" w:cs="Times New Roman"/>
          <w:spacing w:val="-4"/>
          <w:szCs w:val="28"/>
          <w:lang w:eastAsia="ru-RU"/>
        </w:rPr>
        <w:t>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желанию заявителя ему выдается копия заявления с регистрационным номером.</w:t>
      </w:r>
    </w:p>
    <w:p w:rsidR="000332A1" w:rsidRPr="00413A0B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. Рассмотрение заявлений граждан, </w:t>
      </w:r>
      <w:r w:rsidRPr="008626C6">
        <w:rPr>
          <w:rFonts w:eastAsia="Times New Roman" w:cs="Times New Roman"/>
          <w:szCs w:val="28"/>
          <w:lang w:eastAsia="ru-RU"/>
        </w:rPr>
        <w:t xml:space="preserve">нуждающихся в получении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626C6">
        <w:rPr>
          <w:rFonts w:eastAsia="Times New Roman" w:cs="Times New Roman"/>
          <w:szCs w:val="28"/>
          <w:lang w:eastAsia="ru-RU"/>
        </w:rPr>
        <w:t>садовых, огородных или дачных земельных участков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2A1">
        <w:rPr>
          <w:rFonts w:eastAsia="Times New Roman" w:cs="Times New Roman"/>
          <w:spacing w:val="-4"/>
          <w:szCs w:val="28"/>
          <w:lang w:eastAsia="ru-RU"/>
        </w:rPr>
        <w:t>1. Заявление подлежит рассмотрению уполномоченным органом в месячный</w:t>
      </w:r>
      <w:r>
        <w:rPr>
          <w:rFonts w:eastAsia="Times New Roman" w:cs="Times New Roman"/>
          <w:szCs w:val="28"/>
          <w:lang w:eastAsia="ru-RU"/>
        </w:rPr>
        <w:t xml:space="preserve"> срок со дня регистрации. По результатам рассмотрения заявления </w:t>
      </w:r>
      <w:proofErr w:type="spellStart"/>
      <w:r>
        <w:rPr>
          <w:rFonts w:eastAsia="Times New Roman" w:cs="Times New Roman"/>
          <w:szCs w:val="28"/>
          <w:lang w:eastAsia="ru-RU"/>
        </w:rPr>
        <w:t>уполном</w:t>
      </w:r>
      <w:proofErr w:type="gramStart"/>
      <w:r>
        <w:rPr>
          <w:rFonts w:eastAsia="Times New Roman" w:cs="Times New Roman"/>
          <w:szCs w:val="28"/>
          <w:lang w:eastAsia="ru-RU"/>
        </w:rPr>
        <w:t>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</w:t>
      </w:r>
      <w:proofErr w:type="spellStart"/>
      <w:r>
        <w:rPr>
          <w:rFonts w:eastAsia="Times New Roman" w:cs="Times New Roman"/>
          <w:szCs w:val="28"/>
          <w:lang w:eastAsia="ru-RU"/>
        </w:rPr>
        <w:t>ченный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орган принимает одно из следующих решений: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отказ в принятии на учет гражданина в качестве нуждающегося в </w:t>
      </w:r>
      <w:proofErr w:type="gramStart"/>
      <w:r>
        <w:rPr>
          <w:rFonts w:eastAsia="Times New Roman" w:cs="Times New Roman"/>
          <w:szCs w:val="28"/>
          <w:lang w:eastAsia="ru-RU"/>
        </w:rPr>
        <w:t>полу-</w:t>
      </w:r>
      <w:proofErr w:type="spellStart"/>
      <w:r>
        <w:rPr>
          <w:rFonts w:eastAsia="Times New Roman" w:cs="Times New Roman"/>
          <w:szCs w:val="28"/>
          <w:lang w:eastAsia="ru-RU"/>
        </w:rPr>
        <w:t>чении</w:t>
      </w:r>
      <w:proofErr w:type="spellEnd"/>
      <w:proofErr w:type="gramEnd"/>
      <w:r>
        <w:rPr>
          <w:rFonts w:eastAsia="Times New Roman" w:cs="Times New Roman"/>
          <w:szCs w:val="28"/>
          <w:lang w:eastAsia="ru-RU"/>
        </w:rPr>
        <w:t xml:space="preserve"> садового, огородного или дачного земельного участка;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постановк</w:t>
      </w:r>
      <w:r w:rsidR="0014137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на учет гражданина в качестве нуждающегося в получении</w:t>
      </w:r>
      <w:r w:rsidR="00141372">
        <w:rPr>
          <w:rFonts w:eastAsia="Times New Roman" w:cs="Times New Roman"/>
          <w:szCs w:val="28"/>
          <w:lang w:eastAsia="ru-RU"/>
        </w:rPr>
        <w:t xml:space="preserve">                  </w:t>
      </w:r>
      <w:r>
        <w:rPr>
          <w:rFonts w:eastAsia="Times New Roman" w:cs="Times New Roman"/>
          <w:szCs w:val="28"/>
          <w:lang w:eastAsia="ru-RU"/>
        </w:rPr>
        <w:t xml:space="preserve"> садового, огородного или дачного земельного участка.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Решения уполномоченного органа оформляются постановлением Админ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страции города.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После принятия решения уполномоченным органом вносятся </w:t>
      </w:r>
      <w:proofErr w:type="spellStart"/>
      <w:proofErr w:type="gramStart"/>
      <w:r w:rsidRPr="000332A1">
        <w:rPr>
          <w:rFonts w:eastAsia="Times New Roman" w:cs="Times New Roman"/>
          <w:spacing w:val="-4"/>
          <w:szCs w:val="28"/>
          <w:lang w:eastAsia="ru-RU"/>
        </w:rPr>
        <w:t>соответству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0332A1">
        <w:rPr>
          <w:rFonts w:eastAsia="Times New Roman" w:cs="Times New Roman"/>
          <w:spacing w:val="-4"/>
          <w:szCs w:val="28"/>
          <w:lang w:eastAsia="ru-RU"/>
        </w:rPr>
        <w:t>ющие</w:t>
      </w:r>
      <w:proofErr w:type="spellEnd"/>
      <w:proofErr w:type="gramEnd"/>
      <w:r w:rsidRPr="000332A1">
        <w:rPr>
          <w:rFonts w:eastAsia="Times New Roman" w:cs="Times New Roman"/>
          <w:spacing w:val="-4"/>
          <w:szCs w:val="28"/>
          <w:lang w:eastAsia="ru-RU"/>
        </w:rPr>
        <w:t xml:space="preserve"> записи в книгу учета граждан, нуждающихся в получении садовых учас</w:t>
      </w:r>
      <w:r w:rsidRPr="000332A1">
        <w:rPr>
          <w:rFonts w:eastAsia="Times New Roman" w:cs="Times New Roman"/>
          <w:spacing w:val="-4"/>
          <w:szCs w:val="28"/>
          <w:lang w:eastAsia="ru-RU"/>
        </w:rPr>
        <w:t>т</w:t>
      </w:r>
      <w:r w:rsidRPr="000332A1">
        <w:rPr>
          <w:rFonts w:eastAsia="Times New Roman" w:cs="Times New Roman"/>
          <w:spacing w:val="-4"/>
          <w:szCs w:val="28"/>
          <w:lang w:eastAsia="ru-RU"/>
        </w:rPr>
        <w:t>ков,</w:t>
      </w:r>
      <w:r>
        <w:rPr>
          <w:rFonts w:eastAsia="Times New Roman" w:cs="Times New Roman"/>
          <w:szCs w:val="28"/>
          <w:lang w:eastAsia="ru-RU"/>
        </w:rPr>
        <w:t xml:space="preserve"> или книгу учета граждан, нуждающихся в получении огородных участков,                    или книгу учета граждан, нуждающихся в получении дачных участков (далее – книга учета граждан)</w:t>
      </w:r>
      <w:r w:rsidR="00141372">
        <w:rPr>
          <w:rFonts w:eastAsia="Times New Roman" w:cs="Times New Roman"/>
          <w:szCs w:val="28"/>
          <w:lang w:eastAsia="ru-RU"/>
        </w:rPr>
        <w:t>, с</w:t>
      </w:r>
      <w:r>
        <w:rPr>
          <w:rFonts w:eastAsia="Times New Roman" w:cs="Times New Roman"/>
          <w:szCs w:val="28"/>
          <w:lang w:eastAsia="ru-RU"/>
        </w:rPr>
        <w:t xml:space="preserve"> подготовкой уведомления о постановке на учет.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Ведение книг учета граждан осуществляется уполномоченным органом                     в электронном виде по форме согласно приложению 1 к настоящим правилам.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Основаниями </w:t>
      </w:r>
      <w:proofErr w:type="gramStart"/>
      <w:r>
        <w:rPr>
          <w:rFonts w:eastAsia="Times New Roman" w:cs="Times New Roman"/>
          <w:szCs w:val="28"/>
          <w:lang w:eastAsia="ru-RU"/>
        </w:rPr>
        <w:t>для отказа в принятии на учет гражданина в качестве                   нуждающегося в получении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садового, огородного или дачного земельного участка являются: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отсутствие регистрации по месту жительства в городе Сургуте;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>
        <w:rPr>
          <w:rFonts w:eastAsia="Times New Roman" w:cs="Times New Roman"/>
          <w:szCs w:val="28"/>
          <w:lang w:eastAsia="ru-RU"/>
        </w:rPr>
        <w:t>не достижение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заявителем возраста восемнадцати лет на дату подачи                     заявления;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гражданин уже состоит на учете в качестве нуждающегося в получении садового, огородного или дачного земельного участка;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наличие у заявителя в собственности или на ином праве земельного участка для целей ведения садоводства, огородничества или дачного хозяйства           в городе Сургуте;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заявитель совершил сделку по отчуждению земельного участка, ранее предоставленного ему органом местного самоуправления для целей ведения                  садоводства, огородничества или дачного хозяйства.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2A1">
        <w:rPr>
          <w:rFonts w:eastAsia="Times New Roman" w:cs="Times New Roman"/>
          <w:spacing w:val="-4"/>
          <w:szCs w:val="28"/>
          <w:lang w:eastAsia="ru-RU"/>
        </w:rPr>
        <w:t>3. Отказ в принятии на учет гражданина направляется заявителю на почтовый</w:t>
      </w:r>
      <w:r>
        <w:rPr>
          <w:rFonts w:eastAsia="Times New Roman" w:cs="Times New Roman"/>
          <w:szCs w:val="28"/>
          <w:lang w:eastAsia="ru-RU"/>
        </w:rPr>
        <w:t xml:space="preserve"> адрес, указанный в заявлении, в виде сканированного образца документа                        на адрес электронной почты в течение 10 дней с момента принятия соотве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ствующего решения.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При рассмотрении заявления уполномоченный орган проверяет свед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ния  и документы, представленные гражданином, запрашивает выписки из Ед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lastRenderedPageBreak/>
        <w:t>ного государственного реестра недвижимости о правах гражданина на земел</w:t>
      </w:r>
      <w:r>
        <w:rPr>
          <w:rFonts w:eastAsia="Times New Roman" w:cs="Times New Roman"/>
          <w:szCs w:val="28"/>
          <w:lang w:eastAsia="ru-RU"/>
        </w:rPr>
        <w:t>ь</w:t>
      </w:r>
      <w:r>
        <w:rPr>
          <w:rFonts w:eastAsia="Times New Roman" w:cs="Times New Roman"/>
          <w:szCs w:val="28"/>
          <w:lang w:eastAsia="ru-RU"/>
        </w:rPr>
        <w:t xml:space="preserve">ные участки, в том числе о переходе прав.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. Порядок ведения учета </w:t>
      </w:r>
      <w:r w:rsidRPr="002D3F8D">
        <w:rPr>
          <w:rFonts w:eastAsia="Times New Roman" w:cs="Times New Roman"/>
          <w:szCs w:val="28"/>
          <w:lang w:eastAsia="ru-RU"/>
        </w:rPr>
        <w:t xml:space="preserve">граждан, нуждающихся в получении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2D3F8D">
        <w:rPr>
          <w:rFonts w:eastAsia="Times New Roman" w:cs="Times New Roman"/>
          <w:szCs w:val="28"/>
          <w:lang w:eastAsia="ru-RU"/>
        </w:rPr>
        <w:t>садовых, огородных или дачных земельных участков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Граждане, принятые на учет в качестве нуждающихся в получении                          садовых, огородных или дачных земельных участков, включаются в соотве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ствующую книгу учета граждан в хронологической последовательности в соо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ветствии с датой регистрации заявлений</w:t>
      </w:r>
      <w:r w:rsidR="00141372">
        <w:rPr>
          <w:rFonts w:eastAsia="Times New Roman" w:cs="Times New Roman"/>
          <w:szCs w:val="28"/>
          <w:lang w:eastAsia="ru-RU"/>
        </w:rPr>
        <w:t xml:space="preserve"> (приложение 2 к настоящим прав</w:t>
      </w:r>
      <w:r w:rsidR="00141372">
        <w:rPr>
          <w:rFonts w:eastAsia="Times New Roman" w:cs="Times New Roman"/>
          <w:szCs w:val="28"/>
          <w:lang w:eastAsia="ru-RU"/>
        </w:rPr>
        <w:t>и</w:t>
      </w:r>
      <w:r w:rsidR="00141372">
        <w:rPr>
          <w:rFonts w:eastAsia="Times New Roman" w:cs="Times New Roman"/>
          <w:szCs w:val="28"/>
          <w:lang w:eastAsia="ru-RU"/>
        </w:rPr>
        <w:t>лам)</w:t>
      </w:r>
      <w:r>
        <w:rPr>
          <w:rFonts w:eastAsia="Times New Roman" w:cs="Times New Roman"/>
          <w:szCs w:val="28"/>
          <w:lang w:eastAsia="ru-RU"/>
        </w:rPr>
        <w:t>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На каждого гражданина, принятого на учет в качестве нуждающегося                     в получении </w:t>
      </w:r>
      <w:r w:rsidRPr="005A3048">
        <w:rPr>
          <w:rFonts w:eastAsia="Times New Roman" w:cs="Times New Roman"/>
          <w:szCs w:val="28"/>
          <w:lang w:eastAsia="ru-RU"/>
        </w:rPr>
        <w:t>садов</w:t>
      </w:r>
      <w:r>
        <w:rPr>
          <w:rFonts w:eastAsia="Times New Roman" w:cs="Times New Roman"/>
          <w:szCs w:val="28"/>
          <w:lang w:eastAsia="ru-RU"/>
        </w:rPr>
        <w:t>ого</w:t>
      </w:r>
      <w:r w:rsidRPr="005A3048">
        <w:rPr>
          <w:rFonts w:eastAsia="Times New Roman" w:cs="Times New Roman"/>
          <w:szCs w:val="28"/>
          <w:lang w:eastAsia="ru-RU"/>
        </w:rPr>
        <w:t>, огородн</w:t>
      </w:r>
      <w:r>
        <w:rPr>
          <w:rFonts w:eastAsia="Times New Roman" w:cs="Times New Roman"/>
          <w:szCs w:val="28"/>
          <w:lang w:eastAsia="ru-RU"/>
        </w:rPr>
        <w:t>ого</w:t>
      </w:r>
      <w:r w:rsidRPr="005A3048">
        <w:rPr>
          <w:rFonts w:eastAsia="Times New Roman" w:cs="Times New Roman"/>
          <w:szCs w:val="28"/>
          <w:lang w:eastAsia="ru-RU"/>
        </w:rPr>
        <w:t xml:space="preserve"> или дачн</w:t>
      </w:r>
      <w:r>
        <w:rPr>
          <w:rFonts w:eastAsia="Times New Roman" w:cs="Times New Roman"/>
          <w:szCs w:val="28"/>
          <w:lang w:eastAsia="ru-RU"/>
        </w:rPr>
        <w:t>ого</w:t>
      </w:r>
      <w:r w:rsidRPr="005A3048">
        <w:rPr>
          <w:rFonts w:eastAsia="Times New Roman" w:cs="Times New Roman"/>
          <w:szCs w:val="28"/>
          <w:lang w:eastAsia="ru-RU"/>
        </w:rPr>
        <w:t xml:space="preserve"> земельн</w:t>
      </w:r>
      <w:r>
        <w:rPr>
          <w:rFonts w:eastAsia="Times New Roman" w:cs="Times New Roman"/>
          <w:szCs w:val="28"/>
          <w:lang w:eastAsia="ru-RU"/>
        </w:rPr>
        <w:t>ого</w:t>
      </w:r>
      <w:r w:rsidRPr="005A3048">
        <w:rPr>
          <w:rFonts w:eastAsia="Times New Roman" w:cs="Times New Roman"/>
          <w:szCs w:val="28"/>
          <w:lang w:eastAsia="ru-RU"/>
        </w:rPr>
        <w:t xml:space="preserve"> участк</w:t>
      </w:r>
      <w:r>
        <w:rPr>
          <w:rFonts w:eastAsia="Times New Roman" w:cs="Times New Roman"/>
          <w:szCs w:val="28"/>
          <w:lang w:eastAsia="ru-RU"/>
        </w:rPr>
        <w:t>а, формируе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ся учетное дело, в котором содержатся представленные гражданином заявления                        и документы, принятые решения, уведомления, переписка. Учетному делу                         присваивается порядковый номер, соответствующий номеру в книге учета                     граждан.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Граждане снимаются с учета в качестве нуждающихся в получении                          садовых, огородных или дачных земельных участков в случаях: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поступления от гражданина заявления о снятии с учета;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снятия гражданина с учета по месту жительства в городе Сургуте;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установления факта наличия у гражданина в собственности либо на ином праве земельного участка для целей ведения садоводства, огородничества                       или дачного хозяйства на территории города Сургута;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предоставления земельного участка гражданину, состоящему на учете.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proofErr w:type="gramStart"/>
      <w:r>
        <w:rPr>
          <w:rFonts w:eastAsia="Times New Roman" w:cs="Times New Roman"/>
          <w:szCs w:val="28"/>
          <w:lang w:eastAsia="ru-RU"/>
        </w:rPr>
        <w:t>Граждане, состоящие на учете в качестве нуждающихся в получении                      садовых, огородных или дачных земельных участков, при изменении фамилии, имени, отчества, места жительства или иных сведений, на основании которых они были приняты на учет</w:t>
      </w:r>
      <w:r w:rsidR="0014137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письменно информируют об изменениях уполном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ченный орган посредством подачи заявления с приложением копий докуме</w:t>
      </w:r>
      <w:r>
        <w:rPr>
          <w:rFonts w:eastAsia="Times New Roman" w:cs="Times New Roman"/>
          <w:szCs w:val="28"/>
          <w:lang w:eastAsia="ru-RU"/>
        </w:rPr>
        <w:t>н</w:t>
      </w:r>
      <w:r>
        <w:rPr>
          <w:rFonts w:eastAsia="Times New Roman" w:cs="Times New Roman"/>
          <w:szCs w:val="28"/>
          <w:lang w:eastAsia="ru-RU"/>
        </w:rPr>
        <w:t>тов, подтверждающих произошедшие изменения в ранее представленных св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дениях.</w:t>
      </w:r>
      <w:proofErr w:type="gramEnd"/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332A1">
        <w:rPr>
          <w:rFonts w:eastAsia="Times New Roman" w:cs="Times New Roman"/>
          <w:spacing w:val="-4"/>
          <w:szCs w:val="28"/>
          <w:lang w:eastAsia="ru-RU"/>
        </w:rPr>
        <w:t xml:space="preserve">5. По результатам рассмотрения заявления, указанного в пункте 4 раздела </w:t>
      </w:r>
      <w:r w:rsidRPr="000332A1">
        <w:rPr>
          <w:rFonts w:eastAsia="Times New Roman" w:cs="Times New Roman"/>
          <w:spacing w:val="-4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настоящих правил, уполномоченный орган: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вносит соответствующие изменения в книгу учета граждан;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проверяет наличие/отсутствие оснований для принятия решения о снятии гражданина с учета в качестве нуждающегося в получении садового, огородн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го или дачного земельного участка. Решение оформляется путем внесения с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ответствующей записи в книгу учета граждан.</w:t>
      </w:r>
    </w:p>
    <w:p w:rsidR="00141372" w:rsidRDefault="00141372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. Формирование и утверждение списка граждан, подавших                     заявления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Списки граждан, подавших заявления </w:t>
      </w:r>
      <w:r w:rsidRPr="001C0C75">
        <w:rPr>
          <w:rFonts w:eastAsia="Times New Roman" w:cs="Times New Roman"/>
          <w:szCs w:val="28"/>
          <w:lang w:eastAsia="ru-RU"/>
        </w:rPr>
        <w:t>о предоставлении садового, ог</w:t>
      </w:r>
      <w:r w:rsidRPr="001C0C75">
        <w:rPr>
          <w:rFonts w:eastAsia="Times New Roman" w:cs="Times New Roman"/>
          <w:szCs w:val="28"/>
          <w:lang w:eastAsia="ru-RU"/>
        </w:rPr>
        <w:t>о</w:t>
      </w:r>
      <w:r w:rsidRPr="001C0C75">
        <w:rPr>
          <w:rFonts w:eastAsia="Times New Roman" w:cs="Times New Roman"/>
          <w:szCs w:val="28"/>
          <w:lang w:eastAsia="ru-RU"/>
        </w:rPr>
        <w:t xml:space="preserve">родного или дачного земельного участка </w:t>
      </w:r>
      <w:r>
        <w:rPr>
          <w:rFonts w:eastAsia="Times New Roman" w:cs="Times New Roman"/>
          <w:szCs w:val="28"/>
          <w:lang w:eastAsia="ru-RU"/>
        </w:rPr>
        <w:t xml:space="preserve">(далее – список, списки) формируются                      в хронологической последовательности, исходя из даты принятия граждан                       </w:t>
      </w:r>
      <w:r>
        <w:rPr>
          <w:rFonts w:eastAsia="Times New Roman" w:cs="Times New Roman"/>
          <w:szCs w:val="28"/>
          <w:lang w:eastAsia="ru-RU"/>
        </w:rPr>
        <w:lastRenderedPageBreak/>
        <w:t xml:space="preserve">на учет в качестве </w:t>
      </w:r>
      <w:r w:rsidRPr="009A5D99">
        <w:rPr>
          <w:rFonts w:eastAsia="Times New Roman" w:cs="Times New Roman"/>
          <w:szCs w:val="28"/>
          <w:lang w:eastAsia="ru-RU"/>
        </w:rPr>
        <w:t>нуждающихся в получении садовых, огородных или дачных земельных участков</w:t>
      </w:r>
      <w:r>
        <w:rPr>
          <w:rFonts w:eastAsia="Times New Roman" w:cs="Times New Roman"/>
          <w:szCs w:val="28"/>
          <w:lang w:eastAsia="ru-RU"/>
        </w:rPr>
        <w:t xml:space="preserve"> и утверждаются ежегодно в срок до 31 декабря текущего года распоряжением Администрации города.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Граждане, имеющие в соответствии с законодательством Российской                            Федерации или законодательством Ханты-Мансийского автономного округа – Югры преимущественное право на получение садовых, огородных или дачных земельных участков, включаются в отдельный список.</w:t>
      </w:r>
    </w:p>
    <w:bookmarkEnd w:id="0"/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9A5D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формировании списков уполномоченным органом:</w:t>
      </w:r>
    </w:p>
    <w:p w:rsidR="00141372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учитываются заявления об изменении сведений, поступившие                                   до 01 декабря текущего года</w:t>
      </w:r>
      <w:r w:rsidR="00141372">
        <w:rPr>
          <w:rFonts w:eastAsia="Times New Roman" w:cs="Times New Roman"/>
          <w:szCs w:val="28"/>
          <w:lang w:eastAsia="ru-RU"/>
        </w:rPr>
        <w:t>;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332A1" w:rsidRDefault="00141372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учитываются </w:t>
      </w:r>
      <w:r w:rsidR="000332A1">
        <w:rPr>
          <w:rFonts w:eastAsia="Times New Roman" w:cs="Times New Roman"/>
          <w:szCs w:val="28"/>
          <w:lang w:eastAsia="ru-RU"/>
        </w:rPr>
        <w:t xml:space="preserve">заявления об изменении сведений, поступившие после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="000332A1">
        <w:rPr>
          <w:rFonts w:eastAsia="Times New Roman" w:cs="Times New Roman"/>
          <w:szCs w:val="28"/>
          <w:lang w:eastAsia="ru-RU"/>
        </w:rPr>
        <w:t>01 декабря текущего года,</w:t>
      </w:r>
      <w:r w:rsidRPr="0014137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при формировании списков в следующем году;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выявляются отсутствие или наличие оснований для снятия гражданина                    с учета в качестве нуждающегося в получении садового, огородного или дачн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го земельного участка, предусмотренных </w:t>
      </w:r>
      <w:r w:rsidRPr="009A5D99">
        <w:rPr>
          <w:rFonts w:eastAsia="Times New Roman" w:cs="Times New Roman"/>
          <w:szCs w:val="28"/>
          <w:lang w:eastAsia="ru-RU"/>
        </w:rPr>
        <w:t>пункт</w:t>
      </w:r>
      <w:r>
        <w:rPr>
          <w:rFonts w:eastAsia="Times New Roman" w:cs="Times New Roman"/>
          <w:szCs w:val="28"/>
          <w:lang w:eastAsia="ru-RU"/>
        </w:rPr>
        <w:t xml:space="preserve">ом </w:t>
      </w:r>
      <w:r w:rsidRPr="009A5D99">
        <w:rPr>
          <w:rFonts w:eastAsia="Times New Roman" w:cs="Times New Roman"/>
          <w:szCs w:val="28"/>
          <w:lang w:eastAsia="ru-RU"/>
        </w:rPr>
        <w:t xml:space="preserve">3 </w:t>
      </w:r>
      <w:r>
        <w:rPr>
          <w:rFonts w:eastAsia="Times New Roman" w:cs="Times New Roman"/>
          <w:szCs w:val="28"/>
          <w:lang w:eastAsia="ru-RU"/>
        </w:rPr>
        <w:t xml:space="preserve">раздела </w:t>
      </w:r>
      <w:r>
        <w:rPr>
          <w:rFonts w:eastAsia="Times New Roman" w:cs="Times New Roman"/>
          <w:szCs w:val="28"/>
          <w:lang w:val="en-US" w:eastAsia="ru-RU"/>
        </w:rPr>
        <w:t>IV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5D99">
        <w:rPr>
          <w:rFonts w:eastAsia="Times New Roman" w:cs="Times New Roman"/>
          <w:szCs w:val="28"/>
          <w:lang w:eastAsia="ru-RU"/>
        </w:rPr>
        <w:t>настоящ</w:t>
      </w:r>
      <w:r>
        <w:rPr>
          <w:rFonts w:eastAsia="Times New Roman" w:cs="Times New Roman"/>
          <w:szCs w:val="28"/>
          <w:lang w:eastAsia="ru-RU"/>
        </w:rPr>
        <w:t>их</w:t>
      </w:r>
      <w:r w:rsidRPr="009A5D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вил.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В целях рассмотрения вопросов, предусмотренных пунктом 2 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A5D99">
        <w:rPr>
          <w:rFonts w:eastAsia="Times New Roman" w:cs="Times New Roman"/>
          <w:szCs w:val="28"/>
          <w:lang w:eastAsia="ru-RU"/>
        </w:rPr>
        <w:t>настоящ</w:t>
      </w:r>
      <w:r>
        <w:rPr>
          <w:rFonts w:eastAsia="Times New Roman" w:cs="Times New Roman"/>
          <w:szCs w:val="28"/>
          <w:lang w:eastAsia="ru-RU"/>
        </w:rPr>
        <w:t>их</w:t>
      </w:r>
      <w:r w:rsidRPr="009A5D9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правил, уполномоченный орган: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141372">
        <w:rPr>
          <w:rFonts w:eastAsia="Times New Roman" w:cs="Times New Roman"/>
          <w:szCs w:val="28"/>
          <w:lang w:eastAsia="ru-RU"/>
        </w:rPr>
        <w:t xml:space="preserve">запрашивает </w:t>
      </w:r>
      <w:r>
        <w:rPr>
          <w:rFonts w:eastAsia="Times New Roman" w:cs="Times New Roman"/>
          <w:szCs w:val="28"/>
          <w:lang w:eastAsia="ru-RU"/>
        </w:rPr>
        <w:t>в рамках информационного взаимодействия в органе рег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страции прав информацию о наличии (отсутствии) у граждан, состоящих                           на учете в качестве нуждающихся</w:t>
      </w:r>
      <w:r w:rsidRPr="009A5D99">
        <w:t xml:space="preserve"> </w:t>
      </w:r>
      <w:r w:rsidRPr="009A5D99">
        <w:rPr>
          <w:rFonts w:eastAsia="Times New Roman" w:cs="Times New Roman"/>
          <w:szCs w:val="28"/>
          <w:lang w:eastAsia="ru-RU"/>
        </w:rPr>
        <w:t>в получении садового, огородного или да</w:t>
      </w:r>
      <w:r w:rsidRPr="009A5D99">
        <w:rPr>
          <w:rFonts w:eastAsia="Times New Roman" w:cs="Times New Roman"/>
          <w:szCs w:val="28"/>
          <w:lang w:eastAsia="ru-RU"/>
        </w:rPr>
        <w:t>ч</w:t>
      </w:r>
      <w:r w:rsidRPr="009A5D99">
        <w:rPr>
          <w:rFonts w:eastAsia="Times New Roman" w:cs="Times New Roman"/>
          <w:szCs w:val="28"/>
          <w:lang w:eastAsia="ru-RU"/>
        </w:rPr>
        <w:t>ного земельного участка</w:t>
      </w:r>
      <w:r>
        <w:rPr>
          <w:rFonts w:eastAsia="Times New Roman" w:cs="Times New Roman"/>
          <w:szCs w:val="28"/>
          <w:lang w:eastAsia="ru-RU"/>
        </w:rPr>
        <w:t>, в собственности или на ином праве земельных учас</w:t>
      </w:r>
      <w:r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>ков                    для ведения садоводства, огородничества или дачного хозяйства;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запрашивает у гражданина документ, подтверждающий регистрацию                      по месту жительства в городе Сургуте.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При выявлении оснований для снятия </w:t>
      </w:r>
      <w:r w:rsidRPr="00DB741E">
        <w:rPr>
          <w:rFonts w:eastAsia="Times New Roman" w:cs="Times New Roman"/>
          <w:szCs w:val="28"/>
          <w:lang w:eastAsia="ru-RU"/>
        </w:rPr>
        <w:t xml:space="preserve">гражданина с учета в качестве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DB741E">
        <w:rPr>
          <w:rFonts w:eastAsia="Times New Roman" w:cs="Times New Roman"/>
          <w:szCs w:val="28"/>
          <w:lang w:eastAsia="ru-RU"/>
        </w:rPr>
        <w:t>нуждающегося в получении садового, огородного или дачного земельного участка</w:t>
      </w:r>
      <w:r>
        <w:rPr>
          <w:rFonts w:eastAsia="Times New Roman" w:cs="Times New Roman"/>
          <w:szCs w:val="28"/>
          <w:lang w:eastAsia="ru-RU"/>
        </w:rPr>
        <w:t xml:space="preserve">, уполномоченный орган принимает решение о снятии гражданина                         с учета, оформляемое путем внесения соответствующей записи в книгу учета граждан. 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В срок до 01 марта года, следующего за годом утверждения списков                     граждан, уполномоченный орган направляет уведомление заявителю о </w:t>
      </w:r>
      <w:proofErr w:type="spellStart"/>
      <w:r>
        <w:rPr>
          <w:rFonts w:eastAsia="Times New Roman" w:cs="Times New Roman"/>
          <w:szCs w:val="28"/>
          <w:lang w:eastAsia="ru-RU"/>
        </w:rPr>
        <w:t>вкл</w:t>
      </w:r>
      <w:proofErr w:type="gramStart"/>
      <w:r>
        <w:rPr>
          <w:rFonts w:eastAsia="Times New Roman" w:cs="Times New Roman"/>
          <w:szCs w:val="28"/>
          <w:lang w:eastAsia="ru-RU"/>
        </w:rPr>
        <w:t>ю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spellStart"/>
      <w:r>
        <w:rPr>
          <w:rFonts w:eastAsia="Times New Roman" w:cs="Times New Roman"/>
          <w:szCs w:val="28"/>
          <w:lang w:eastAsia="ru-RU"/>
        </w:rPr>
        <w:t>чении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 список граждан или уведомление о снятии гражданина с учета в кач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стве нуждающегося в получении садового, огородного или дачного земельного участка.</w:t>
      </w:r>
    </w:p>
    <w:p w:rsidR="000332A1" w:rsidRDefault="000332A1" w:rsidP="000332A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567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1</w:t>
      </w:r>
    </w:p>
    <w:p w:rsidR="00141372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правилам регистрации и учета </w:t>
      </w:r>
    </w:p>
    <w:p w:rsidR="00141372" w:rsidRDefault="00141372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заявлений </w:t>
      </w:r>
      <w:r w:rsidR="000332A1">
        <w:rPr>
          <w:rFonts w:eastAsia="Times New Roman" w:cs="Times New Roman"/>
          <w:szCs w:val="28"/>
          <w:lang w:eastAsia="ru-RU"/>
        </w:rPr>
        <w:t xml:space="preserve">граждан, нуждающихся </w:t>
      </w:r>
    </w:p>
    <w:p w:rsidR="00141372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получении </w:t>
      </w:r>
      <w:proofErr w:type="gramStart"/>
      <w:r>
        <w:rPr>
          <w:rFonts w:eastAsia="Times New Roman" w:cs="Times New Roman"/>
          <w:szCs w:val="28"/>
          <w:lang w:eastAsia="ru-RU"/>
        </w:rPr>
        <w:t>садовых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огородных </w:t>
      </w:r>
    </w:p>
    <w:p w:rsidR="000332A1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или дачных земельных участков</w:t>
      </w:r>
    </w:p>
    <w:p w:rsidR="000332A1" w:rsidRDefault="000332A1" w:rsidP="000332A1">
      <w:pPr>
        <w:ind w:left="5664" w:firstLine="9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left="5664" w:firstLine="9"/>
        <w:rPr>
          <w:rFonts w:eastAsia="Times New Roman" w:cs="Times New Roman"/>
          <w:szCs w:val="28"/>
          <w:lang w:eastAsia="ru-RU"/>
        </w:rPr>
      </w:pPr>
    </w:p>
    <w:p w:rsidR="000332A1" w:rsidRDefault="000332A1" w:rsidP="00AE2560">
      <w:pPr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Рекомендуемая форма заявления</w:t>
      </w: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E2560" w:rsidRDefault="000332A1" w:rsidP="00AE2560">
      <w:pPr>
        <w:ind w:left="5103" w:hanging="496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В комитет по </w:t>
      </w:r>
      <w:proofErr w:type="gramStart"/>
      <w:r>
        <w:rPr>
          <w:rFonts w:eastAsia="Times New Roman" w:cs="Times New Roman"/>
          <w:szCs w:val="28"/>
          <w:lang w:eastAsia="ru-RU"/>
        </w:rPr>
        <w:t>земельным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AE2560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отношениям </w:t>
      </w:r>
      <w:r w:rsidR="00AE2560">
        <w:rPr>
          <w:rFonts w:eastAsia="Times New Roman" w:cs="Times New Roman"/>
          <w:szCs w:val="28"/>
          <w:lang w:eastAsia="ru-RU"/>
        </w:rPr>
        <w:t xml:space="preserve">Администрации города Сургута </w:t>
      </w:r>
    </w:p>
    <w:p w:rsidR="00AE2560" w:rsidRDefault="00AE2560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______________________________</w:t>
      </w:r>
    </w:p>
    <w:p w:rsidR="00AE2560" w:rsidRDefault="00AE2560" w:rsidP="00AE2560">
      <w:pPr>
        <w:ind w:left="5103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</w:t>
      </w:r>
      <w:r w:rsidR="000332A1" w:rsidRPr="00D81E99">
        <w:rPr>
          <w:rFonts w:eastAsia="Times New Roman" w:cs="Times New Roman"/>
          <w:sz w:val="20"/>
          <w:szCs w:val="20"/>
          <w:lang w:eastAsia="ru-RU"/>
        </w:rPr>
        <w:t>(фамилия, имя, отчество, дата рождения)</w:t>
      </w:r>
      <w:r w:rsidR="000332A1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AE2560" w:rsidRDefault="00AE2560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0332A1" w:rsidRPr="00D81E99">
        <w:rPr>
          <w:rFonts w:eastAsia="Times New Roman" w:cs="Times New Roman"/>
          <w:szCs w:val="28"/>
          <w:lang w:eastAsia="ru-RU"/>
        </w:rPr>
        <w:t>роживающ</w:t>
      </w:r>
      <w:r w:rsidR="00141372">
        <w:rPr>
          <w:rFonts w:eastAsia="Times New Roman" w:cs="Times New Roman"/>
          <w:szCs w:val="28"/>
          <w:lang w:eastAsia="ru-RU"/>
        </w:rPr>
        <w:t>ег</w:t>
      </w:r>
      <w:proofErr w:type="gramStart"/>
      <w:r w:rsidR="00141372">
        <w:rPr>
          <w:rFonts w:eastAsia="Times New Roman" w:cs="Times New Roman"/>
          <w:szCs w:val="28"/>
          <w:lang w:eastAsia="ru-RU"/>
        </w:rPr>
        <w:t>о</w:t>
      </w:r>
      <w:r w:rsidR="000332A1">
        <w:rPr>
          <w:rFonts w:eastAsia="Times New Roman" w:cs="Times New Roman"/>
          <w:szCs w:val="28"/>
          <w:lang w:eastAsia="ru-RU"/>
        </w:rPr>
        <w:t>(</w:t>
      </w:r>
      <w:proofErr w:type="gramEnd"/>
      <w:r w:rsidR="00141372">
        <w:rPr>
          <w:rFonts w:eastAsia="Times New Roman" w:cs="Times New Roman"/>
          <w:szCs w:val="28"/>
          <w:lang w:eastAsia="ru-RU"/>
        </w:rPr>
        <w:t>ей</w:t>
      </w:r>
      <w:r w:rsidR="000332A1">
        <w:rPr>
          <w:rFonts w:eastAsia="Times New Roman" w:cs="Times New Roman"/>
          <w:szCs w:val="28"/>
          <w:lang w:eastAsia="ru-RU"/>
        </w:rPr>
        <w:t xml:space="preserve">) по адресу: </w:t>
      </w:r>
      <w:r w:rsidR="000332A1">
        <w:rPr>
          <w:rFonts w:eastAsia="Times New Roman" w:cs="Times New Roman"/>
          <w:szCs w:val="28"/>
          <w:lang w:eastAsia="ru-RU"/>
        </w:rPr>
        <w:br/>
        <w:t xml:space="preserve">г. Сургут, </w:t>
      </w:r>
      <w:r w:rsidR="000332A1">
        <w:rPr>
          <w:rFonts w:eastAsia="Times New Roman" w:cs="Times New Roman"/>
          <w:szCs w:val="28"/>
          <w:lang w:eastAsia="ru-RU"/>
        </w:rPr>
        <w:br/>
        <w:t>ул.</w:t>
      </w:r>
      <w:r>
        <w:rPr>
          <w:rFonts w:eastAsia="Times New Roman" w:cs="Times New Roman"/>
          <w:szCs w:val="28"/>
          <w:lang w:eastAsia="ru-RU"/>
        </w:rPr>
        <w:t xml:space="preserve"> _____________________________</w:t>
      </w:r>
    </w:p>
    <w:p w:rsidR="000332A1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</w:t>
      </w:r>
      <w:r w:rsidR="00AE2560">
        <w:rPr>
          <w:rFonts w:eastAsia="Times New Roman" w:cs="Times New Roman"/>
          <w:szCs w:val="28"/>
          <w:lang w:eastAsia="ru-RU"/>
        </w:rPr>
        <w:t xml:space="preserve">______________________________ </w:t>
      </w:r>
      <w:r>
        <w:rPr>
          <w:rFonts w:eastAsia="Times New Roman" w:cs="Times New Roman"/>
          <w:szCs w:val="28"/>
          <w:lang w:eastAsia="ru-RU"/>
        </w:rPr>
        <w:t>тел: ____________________________</w:t>
      </w:r>
      <w:r w:rsidR="00AE2560">
        <w:rPr>
          <w:rFonts w:eastAsia="Times New Roman" w:cs="Times New Roman"/>
          <w:szCs w:val="28"/>
          <w:lang w:eastAsia="ru-RU"/>
        </w:rPr>
        <w:t xml:space="preserve"> а</w:t>
      </w:r>
      <w:r>
        <w:rPr>
          <w:rFonts w:eastAsia="Times New Roman" w:cs="Times New Roman"/>
          <w:szCs w:val="28"/>
          <w:lang w:eastAsia="ru-RU"/>
        </w:rPr>
        <w:t xml:space="preserve">дрес электронной почты </w:t>
      </w:r>
      <w:r>
        <w:rPr>
          <w:rFonts w:eastAsia="Times New Roman" w:cs="Times New Roman"/>
          <w:szCs w:val="28"/>
          <w:lang w:eastAsia="ru-RU"/>
        </w:rPr>
        <w:br/>
        <w:t>(при наличии) ___________________</w:t>
      </w:r>
    </w:p>
    <w:p w:rsidR="000332A1" w:rsidRDefault="000332A1" w:rsidP="00AE2560">
      <w:pPr>
        <w:ind w:left="5103" w:hanging="4962"/>
        <w:rPr>
          <w:rFonts w:eastAsia="Times New Roman" w:cs="Times New Roman"/>
          <w:szCs w:val="28"/>
          <w:lang w:eastAsia="ru-RU"/>
        </w:rPr>
      </w:pPr>
    </w:p>
    <w:p w:rsidR="000332A1" w:rsidRPr="00D81E99" w:rsidRDefault="000332A1" w:rsidP="000332A1">
      <w:pPr>
        <w:ind w:left="-567" w:firstLine="567"/>
        <w:jc w:val="center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left="5670" w:hanging="4962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Заявление</w:t>
      </w:r>
    </w:p>
    <w:p w:rsidR="000332A1" w:rsidRDefault="000332A1" w:rsidP="000332A1">
      <w:pPr>
        <w:ind w:firstLine="708"/>
        <w:rPr>
          <w:rFonts w:eastAsia="Times New Roman" w:cs="Times New Roman"/>
          <w:szCs w:val="28"/>
          <w:lang w:eastAsia="ru-RU"/>
        </w:rPr>
      </w:pPr>
    </w:p>
    <w:p w:rsidR="000332A1" w:rsidRDefault="000332A1" w:rsidP="00AE256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Прошу принять меня на учет в качестве нуждающегося в получении сад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вого (огородного или дачного) земельного участка. </w:t>
      </w:r>
    </w:p>
    <w:p w:rsidR="000332A1" w:rsidRDefault="000332A1" w:rsidP="00AE2560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Настоящим заявляю, что не состою на</w:t>
      </w:r>
      <w:r w:rsidR="00AE2560">
        <w:rPr>
          <w:rFonts w:cs="Times New Roman"/>
          <w:szCs w:val="28"/>
        </w:rPr>
        <w:t xml:space="preserve"> учете в качестве нуждающегося                       </w:t>
      </w:r>
      <w:r>
        <w:rPr>
          <w:rFonts w:cs="Times New Roman"/>
          <w:szCs w:val="28"/>
        </w:rPr>
        <w:t>в получении садового, огородного</w:t>
      </w:r>
      <w:r w:rsidR="00AE2560">
        <w:rPr>
          <w:rFonts w:cs="Times New Roman"/>
          <w:szCs w:val="28"/>
        </w:rPr>
        <w:t xml:space="preserve"> или дачного земельного участка, не имею                    </w:t>
      </w:r>
      <w:r>
        <w:rPr>
          <w:rFonts w:cs="Times New Roman"/>
          <w:szCs w:val="28"/>
        </w:rPr>
        <w:t>в собственности или на ином праве земельного участка для целей ведения сад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водства, огородничества или дачно</w:t>
      </w:r>
      <w:r w:rsidR="00AE2560">
        <w:rPr>
          <w:rFonts w:cs="Times New Roman"/>
          <w:szCs w:val="28"/>
        </w:rPr>
        <w:t xml:space="preserve">го хозяйства в городе Сургуте, </w:t>
      </w:r>
      <w:r>
        <w:rPr>
          <w:rFonts w:cs="Times New Roman"/>
          <w:szCs w:val="28"/>
        </w:rPr>
        <w:t>не совершал сделку по отчуждению земельного участка, ранее предоставленного мне орг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ном местного самоуправления для целей ведения садоводства, огородничества </w:t>
      </w:r>
      <w:r w:rsidR="00AE2560">
        <w:rPr>
          <w:rFonts w:cs="Times New Roman"/>
          <w:szCs w:val="28"/>
        </w:rPr>
        <w:t xml:space="preserve">                      </w:t>
      </w:r>
      <w:r>
        <w:rPr>
          <w:rFonts w:cs="Times New Roman"/>
          <w:szCs w:val="28"/>
        </w:rPr>
        <w:t xml:space="preserve">или дачного хозяйства. </w:t>
      </w:r>
      <w:proofErr w:type="gramEnd"/>
    </w:p>
    <w:p w:rsidR="000332A1" w:rsidRDefault="000332A1" w:rsidP="00AE2560">
      <w:pPr>
        <w:ind w:firstLine="567"/>
        <w:jc w:val="both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>Дополнительно сообщаю, ч</w:t>
      </w:r>
      <w:r w:rsidR="00AE2560">
        <w:rPr>
          <w:rFonts w:cs="Times New Roman"/>
          <w:szCs w:val="28"/>
        </w:rPr>
        <w:t xml:space="preserve">то имею преимущественное право </w:t>
      </w:r>
      <w:r>
        <w:rPr>
          <w:rFonts w:cs="Times New Roman"/>
          <w:szCs w:val="28"/>
        </w:rPr>
        <w:t>на получ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ние земельного участка в соответствии с</w:t>
      </w:r>
      <w:r w:rsidR="00AE25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__________________________</w:t>
      </w:r>
      <w:r w:rsidR="00AE2560">
        <w:rPr>
          <w:rFonts w:cs="Times New Roman"/>
          <w:szCs w:val="28"/>
        </w:rPr>
        <w:t>__________</w:t>
      </w:r>
      <w:r>
        <w:rPr>
          <w:rFonts w:cs="Times New Roman"/>
          <w:szCs w:val="28"/>
        </w:rPr>
        <w:t xml:space="preserve"> </w:t>
      </w:r>
      <w:r w:rsidRPr="00DD41D1">
        <w:rPr>
          <w:rFonts w:cs="Times New Roman"/>
          <w:sz w:val="20"/>
          <w:szCs w:val="20"/>
        </w:rPr>
        <w:t xml:space="preserve">(указать нормативный акт Российской Федерации или субъекта Российской Федерации, устанавливающий </w:t>
      </w:r>
      <w:r w:rsidR="00AE2560">
        <w:rPr>
          <w:rFonts w:cs="Times New Roman"/>
          <w:sz w:val="20"/>
          <w:szCs w:val="20"/>
        </w:rPr>
        <w:t xml:space="preserve">                  </w:t>
      </w:r>
      <w:r w:rsidRPr="00DD41D1">
        <w:rPr>
          <w:rFonts w:cs="Times New Roman"/>
          <w:sz w:val="20"/>
          <w:szCs w:val="20"/>
        </w:rPr>
        <w:t>преимущественное право).</w:t>
      </w:r>
      <w:r>
        <w:rPr>
          <w:rFonts w:cs="Times New Roman"/>
          <w:sz w:val="20"/>
          <w:szCs w:val="20"/>
        </w:rPr>
        <w:t xml:space="preserve"> </w:t>
      </w:r>
    </w:p>
    <w:p w:rsidR="000332A1" w:rsidRDefault="000332A1" w:rsidP="00AE2560">
      <w:pPr>
        <w:ind w:firstLine="567"/>
        <w:jc w:val="both"/>
        <w:rPr>
          <w:rFonts w:cs="Times New Roman"/>
          <w:szCs w:val="28"/>
        </w:rPr>
      </w:pPr>
      <w:r w:rsidRPr="00DD41D1">
        <w:rPr>
          <w:rFonts w:cs="Times New Roman"/>
          <w:szCs w:val="28"/>
        </w:rPr>
        <w:lastRenderedPageBreak/>
        <w:t xml:space="preserve">Обязуюсь проинформировать о </w:t>
      </w:r>
      <w:r>
        <w:rPr>
          <w:rFonts w:cs="Times New Roman"/>
          <w:szCs w:val="28"/>
        </w:rPr>
        <w:t xml:space="preserve">перемене своих персональных данных, </w:t>
      </w:r>
      <w:r w:rsidR="00AE2560">
        <w:rPr>
          <w:rFonts w:cs="Times New Roman"/>
          <w:szCs w:val="28"/>
        </w:rPr>
        <w:t xml:space="preserve">                   </w:t>
      </w:r>
      <w:r>
        <w:rPr>
          <w:rFonts w:cs="Times New Roman"/>
          <w:szCs w:val="28"/>
        </w:rPr>
        <w:t>месте жительства или иных сведений, на о</w:t>
      </w:r>
      <w:r w:rsidR="00AE2560">
        <w:rPr>
          <w:rFonts w:cs="Times New Roman"/>
          <w:szCs w:val="28"/>
        </w:rPr>
        <w:t xml:space="preserve">сновании которых я буду принят                         </w:t>
      </w:r>
      <w:r>
        <w:rPr>
          <w:rFonts w:cs="Times New Roman"/>
          <w:szCs w:val="28"/>
        </w:rPr>
        <w:t xml:space="preserve">на учет. </w:t>
      </w:r>
    </w:p>
    <w:p w:rsidR="000332A1" w:rsidRPr="00AE2560" w:rsidRDefault="000332A1" w:rsidP="00AE2560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соответствии с требованиями статьи 9 Федерал</w:t>
      </w:r>
      <w:r w:rsidR="00AE2560">
        <w:rPr>
          <w:rFonts w:cs="Times New Roman"/>
          <w:szCs w:val="28"/>
        </w:rPr>
        <w:t xml:space="preserve">ьного закона </w:t>
      </w:r>
      <w:r>
        <w:rPr>
          <w:rFonts w:cs="Times New Roman"/>
          <w:szCs w:val="28"/>
        </w:rPr>
        <w:t>от 27.07.2006 № 153-ФЗ «О персональных данн</w:t>
      </w:r>
      <w:r w:rsidR="00AE2560">
        <w:rPr>
          <w:rFonts w:cs="Times New Roman"/>
          <w:szCs w:val="28"/>
        </w:rPr>
        <w:t xml:space="preserve">ых» предоставляю свое согласие </w:t>
      </w:r>
      <w:r>
        <w:rPr>
          <w:rFonts w:cs="Times New Roman"/>
          <w:szCs w:val="28"/>
        </w:rPr>
        <w:t>на обработку и передачу представителям</w:t>
      </w:r>
      <w:r w:rsidR="00AE2560">
        <w:rPr>
          <w:rFonts w:cs="Times New Roman"/>
          <w:szCs w:val="28"/>
        </w:rPr>
        <w:t xml:space="preserve"> садоводческих, огороднических </w:t>
      </w:r>
      <w:r>
        <w:rPr>
          <w:rFonts w:cs="Times New Roman"/>
          <w:szCs w:val="28"/>
        </w:rPr>
        <w:t>и да</w:t>
      </w:r>
      <w:r>
        <w:rPr>
          <w:rFonts w:cs="Times New Roman"/>
          <w:szCs w:val="28"/>
        </w:rPr>
        <w:t>ч</w:t>
      </w:r>
      <w:r>
        <w:rPr>
          <w:rFonts w:cs="Times New Roman"/>
          <w:szCs w:val="28"/>
        </w:rPr>
        <w:t xml:space="preserve">ных некоммерческих объединений и </w:t>
      </w:r>
      <w:r w:rsidR="00141372">
        <w:rPr>
          <w:rFonts w:cs="Times New Roman"/>
          <w:szCs w:val="28"/>
        </w:rPr>
        <w:t>некоммерческого партнерства</w:t>
      </w:r>
      <w:r>
        <w:rPr>
          <w:rFonts w:cs="Times New Roman"/>
          <w:szCs w:val="28"/>
        </w:rPr>
        <w:t xml:space="preserve"> «Ассоци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ция</w:t>
      </w:r>
      <w:r w:rsidR="00AE2560">
        <w:rPr>
          <w:rFonts w:cs="Times New Roman"/>
          <w:szCs w:val="28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садоводческих, огороднических </w:t>
      </w:r>
      <w:r w:rsidRPr="00155300">
        <w:rPr>
          <w:rFonts w:eastAsia="Calibri" w:cs="Times New Roman"/>
          <w:szCs w:val="28"/>
          <w:lang w:eastAsia="ru-RU"/>
        </w:rPr>
        <w:t xml:space="preserve">и дачных некоммерческих объединений города Сургута </w:t>
      </w:r>
      <w:r w:rsidR="00141372">
        <w:rPr>
          <w:rFonts w:eastAsia="Calibri" w:cs="Times New Roman"/>
          <w:szCs w:val="28"/>
          <w:lang w:eastAsia="ru-RU"/>
        </w:rPr>
        <w:t xml:space="preserve">              </w:t>
      </w:r>
      <w:r w:rsidRPr="00155300">
        <w:rPr>
          <w:rFonts w:eastAsia="Calibri" w:cs="Times New Roman"/>
          <w:szCs w:val="28"/>
          <w:lang w:eastAsia="ru-RU"/>
        </w:rPr>
        <w:t xml:space="preserve">и </w:t>
      </w:r>
      <w:proofErr w:type="spellStart"/>
      <w:r w:rsidRPr="00155300">
        <w:rPr>
          <w:rFonts w:eastAsia="Calibri" w:cs="Times New Roman"/>
          <w:szCs w:val="28"/>
          <w:lang w:eastAsia="ru-RU"/>
        </w:rPr>
        <w:t>Сургутского</w:t>
      </w:r>
      <w:proofErr w:type="spellEnd"/>
      <w:r w:rsidRPr="00155300">
        <w:rPr>
          <w:rFonts w:eastAsia="Calibri" w:cs="Times New Roman"/>
          <w:szCs w:val="28"/>
          <w:lang w:eastAsia="ru-RU"/>
        </w:rPr>
        <w:t xml:space="preserve"> района»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Администрацией города Сург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та моих персональных данных, включающих:</w:t>
      </w:r>
      <w:r w:rsidR="00AE25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фамилию, имя, отчество, пол, д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ту рождения, адрес</w:t>
      </w:r>
      <w:r w:rsidR="00141372">
        <w:rPr>
          <w:rFonts w:cs="Times New Roman"/>
          <w:szCs w:val="28"/>
        </w:rPr>
        <w:t xml:space="preserve">                 </w:t>
      </w:r>
      <w:r>
        <w:rPr>
          <w:rFonts w:cs="Times New Roman"/>
          <w:szCs w:val="28"/>
        </w:rPr>
        <w:t xml:space="preserve"> проживания, контактный</w:t>
      </w:r>
      <w:r w:rsidR="001413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телефон</w:t>
      </w:r>
      <w:proofErr w:type="gramEnd"/>
      <w:r>
        <w:rPr>
          <w:rFonts w:cs="Times New Roman"/>
          <w:szCs w:val="28"/>
        </w:rPr>
        <w:t>, а также любых других персональных данных, необходимых для учета граждан, нуждающихся в получении садового, огородного или дачного земельного участка.</w:t>
      </w:r>
    </w:p>
    <w:p w:rsidR="000332A1" w:rsidRDefault="000332A1" w:rsidP="00AE2560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Предоставляю </w:t>
      </w:r>
      <w:r w:rsidRPr="00AE2560">
        <w:rPr>
          <w:rFonts w:cs="Times New Roman"/>
          <w:szCs w:val="28"/>
        </w:rPr>
        <w:t>Администрации города Сургута</w:t>
      </w:r>
      <w:r>
        <w:rPr>
          <w:rFonts w:cs="Times New Roman"/>
          <w:szCs w:val="28"/>
        </w:rPr>
        <w:t xml:space="preserve"> </w:t>
      </w:r>
      <w:r w:rsidRPr="00EA33DE">
        <w:rPr>
          <w:rFonts w:cs="Times New Roman"/>
          <w:szCs w:val="28"/>
        </w:rPr>
        <w:t xml:space="preserve">право осуществлять </w:t>
      </w:r>
      <w:r w:rsidR="00AE2560">
        <w:rPr>
          <w:rFonts w:cs="Times New Roman"/>
          <w:szCs w:val="28"/>
        </w:rPr>
        <w:t xml:space="preserve">                            </w:t>
      </w:r>
      <w:r w:rsidRPr="00EA33DE">
        <w:rPr>
          <w:rFonts w:cs="Times New Roman"/>
          <w:szCs w:val="28"/>
        </w:rPr>
        <w:t>все действия</w:t>
      </w:r>
      <w:r>
        <w:rPr>
          <w:rFonts w:cs="Times New Roman"/>
          <w:szCs w:val="28"/>
        </w:rPr>
        <w:t xml:space="preserve"> (операции) с моими персональными данными, включая сбор, с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стематизацию, накопление, хранение, обновление, изменение, использование, </w:t>
      </w:r>
      <w:r w:rsidR="00AE2560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>передачу, обезличивание, блокирование, уничтожение.</w:t>
      </w:r>
      <w:proofErr w:type="gramEnd"/>
      <w:r>
        <w:rPr>
          <w:rFonts w:cs="Times New Roman"/>
          <w:szCs w:val="28"/>
        </w:rPr>
        <w:t xml:space="preserve"> </w:t>
      </w:r>
      <w:r w:rsidRPr="00AE2560">
        <w:rPr>
          <w:rFonts w:cs="Times New Roman"/>
          <w:szCs w:val="28"/>
        </w:rPr>
        <w:t>Администрация города Сургута вправе</w:t>
      </w:r>
      <w:r>
        <w:rPr>
          <w:rFonts w:cs="Times New Roman"/>
          <w:szCs w:val="28"/>
        </w:rPr>
        <w:t xml:space="preserve"> обрабатывать мои персональн</w:t>
      </w:r>
      <w:r w:rsidR="00AE2560">
        <w:rPr>
          <w:rFonts w:cs="Times New Roman"/>
          <w:szCs w:val="28"/>
        </w:rPr>
        <w:t xml:space="preserve">ые данные посредством внесения  </w:t>
      </w:r>
      <w:r>
        <w:rPr>
          <w:rFonts w:cs="Times New Roman"/>
          <w:szCs w:val="28"/>
        </w:rPr>
        <w:t>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0332A1" w:rsidRDefault="000332A1" w:rsidP="00AE256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Настоящее согласие действует бессрочно. </w:t>
      </w:r>
    </w:p>
    <w:p w:rsidR="000332A1" w:rsidRDefault="000332A1" w:rsidP="000332A1">
      <w:pPr>
        <w:ind w:firstLine="709"/>
        <w:jc w:val="both"/>
        <w:rPr>
          <w:rFonts w:cs="Times New Roman"/>
          <w:szCs w:val="28"/>
        </w:rPr>
      </w:pPr>
    </w:p>
    <w:p w:rsidR="000332A1" w:rsidRDefault="000332A1" w:rsidP="000332A1">
      <w:pPr>
        <w:jc w:val="both"/>
        <w:rPr>
          <w:rFonts w:cs="Times New Roman"/>
          <w:szCs w:val="28"/>
        </w:rPr>
      </w:pPr>
    </w:p>
    <w:p w:rsidR="00AE2560" w:rsidRDefault="00AE2560" w:rsidP="000332A1">
      <w:pPr>
        <w:jc w:val="both"/>
        <w:rPr>
          <w:rFonts w:cs="Times New Roman"/>
          <w:szCs w:val="28"/>
        </w:rPr>
      </w:pPr>
    </w:p>
    <w:p w:rsidR="000332A1" w:rsidRDefault="000332A1" w:rsidP="000332A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«_____» _______________ </w:t>
      </w:r>
      <w:proofErr w:type="gramStart"/>
      <w:r>
        <w:rPr>
          <w:rFonts w:cs="Times New Roman"/>
          <w:szCs w:val="28"/>
        </w:rPr>
        <w:t>г</w:t>
      </w:r>
      <w:proofErr w:type="gramEnd"/>
      <w:r>
        <w:rPr>
          <w:rFonts w:cs="Times New Roman"/>
          <w:szCs w:val="28"/>
        </w:rPr>
        <w:t xml:space="preserve">.                                                           ___________________ </w:t>
      </w:r>
    </w:p>
    <w:p w:rsidR="000332A1" w:rsidRPr="00306C2B" w:rsidRDefault="000332A1" w:rsidP="000332A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(</w:t>
      </w:r>
      <w:r w:rsidRPr="00EA33DE">
        <w:rPr>
          <w:rFonts w:cs="Times New Roman"/>
          <w:sz w:val="24"/>
          <w:szCs w:val="24"/>
        </w:rPr>
        <w:t xml:space="preserve">дата)                   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 w:rsidR="00AE2560"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t xml:space="preserve">  (</w:t>
      </w:r>
      <w:r w:rsidR="00141372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одпись)</w:t>
      </w: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right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AE2560">
      <w:pPr>
        <w:ind w:left="5103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Приложение 2</w:t>
      </w:r>
    </w:p>
    <w:p w:rsidR="00141372" w:rsidRDefault="00AE2560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правилам регистрации и учета </w:t>
      </w:r>
    </w:p>
    <w:p w:rsidR="00141372" w:rsidRDefault="00141372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заявлений </w:t>
      </w:r>
      <w:r w:rsidR="00AE2560">
        <w:rPr>
          <w:rFonts w:eastAsia="Times New Roman" w:cs="Times New Roman"/>
          <w:szCs w:val="28"/>
          <w:lang w:eastAsia="ru-RU"/>
        </w:rPr>
        <w:t xml:space="preserve">граждан, нуждающихся </w:t>
      </w:r>
    </w:p>
    <w:p w:rsidR="00141372" w:rsidRDefault="00AE2560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получении </w:t>
      </w:r>
      <w:proofErr w:type="gramStart"/>
      <w:r>
        <w:rPr>
          <w:rFonts w:eastAsia="Times New Roman" w:cs="Times New Roman"/>
          <w:szCs w:val="28"/>
          <w:lang w:eastAsia="ru-RU"/>
        </w:rPr>
        <w:t>садовых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, огородных </w:t>
      </w:r>
    </w:p>
    <w:p w:rsidR="000332A1" w:rsidRDefault="000332A1" w:rsidP="00AE2560">
      <w:pPr>
        <w:ind w:left="5103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или дачных земельных участков</w:t>
      </w:r>
    </w:p>
    <w:p w:rsidR="000332A1" w:rsidRDefault="000332A1" w:rsidP="000332A1">
      <w:pPr>
        <w:ind w:left="5664" w:firstLine="9"/>
        <w:jc w:val="both"/>
        <w:rPr>
          <w:rFonts w:eastAsia="Times New Roman" w:cs="Times New Roman"/>
          <w:szCs w:val="28"/>
          <w:lang w:eastAsia="ru-RU"/>
        </w:rPr>
      </w:pPr>
    </w:p>
    <w:p w:rsidR="00AE2560" w:rsidRDefault="00AE2560" w:rsidP="000332A1">
      <w:pPr>
        <w:ind w:left="5664" w:firstLine="9"/>
        <w:jc w:val="both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Книга учета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граждан, нуждающихся в получении садовых земельных участков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AE2560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Начата _______________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Окончена 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512"/>
        <w:gridCol w:w="1237"/>
        <w:gridCol w:w="1111"/>
        <w:gridCol w:w="1771"/>
        <w:gridCol w:w="894"/>
        <w:gridCol w:w="1682"/>
        <w:gridCol w:w="1188"/>
      </w:tblGrid>
      <w:tr w:rsidR="000332A1" w:rsidRPr="007416F4" w:rsidTr="00AE2560">
        <w:trPr>
          <w:jc w:val="center"/>
        </w:trPr>
        <w:tc>
          <w:tcPr>
            <w:tcW w:w="459" w:type="dxa"/>
          </w:tcPr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№ </w:t>
            </w:r>
            <w:proofErr w:type="gramStart"/>
            <w:r w:rsidRPr="007416F4">
              <w:rPr>
                <w:sz w:val="18"/>
                <w:szCs w:val="18"/>
              </w:rPr>
              <w:t>п</w:t>
            </w:r>
            <w:proofErr w:type="gramEnd"/>
            <w:r w:rsidRPr="007416F4">
              <w:rPr>
                <w:sz w:val="18"/>
                <w:szCs w:val="18"/>
              </w:rPr>
              <w:t>/п</w:t>
            </w:r>
          </w:p>
        </w:tc>
        <w:tc>
          <w:tcPr>
            <w:tcW w:w="1663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Номер, </w:t>
            </w:r>
          </w:p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дата поступл</w:t>
            </w:r>
            <w:r w:rsidRPr="007416F4">
              <w:rPr>
                <w:sz w:val="18"/>
                <w:szCs w:val="18"/>
              </w:rPr>
              <w:t>е</w:t>
            </w:r>
            <w:r w:rsidRPr="007416F4">
              <w:rPr>
                <w:sz w:val="18"/>
                <w:szCs w:val="18"/>
              </w:rPr>
              <w:t xml:space="preserve">ния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заявления</w:t>
            </w:r>
          </w:p>
        </w:tc>
        <w:tc>
          <w:tcPr>
            <w:tcW w:w="1289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Фамилия, имя, отч</w:t>
            </w:r>
            <w:r w:rsidRPr="007416F4">
              <w:rPr>
                <w:sz w:val="18"/>
                <w:szCs w:val="18"/>
              </w:rPr>
              <w:t>е</w:t>
            </w:r>
            <w:r w:rsidRPr="007416F4">
              <w:rPr>
                <w:sz w:val="18"/>
                <w:szCs w:val="18"/>
              </w:rPr>
              <w:t xml:space="preserve">ство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гражданина</w:t>
            </w:r>
          </w:p>
        </w:tc>
        <w:tc>
          <w:tcPr>
            <w:tcW w:w="1120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Место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жительства (адрес)</w:t>
            </w:r>
          </w:p>
        </w:tc>
        <w:tc>
          <w:tcPr>
            <w:tcW w:w="1133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Наличие преим</w:t>
            </w:r>
            <w:r w:rsidRPr="007416F4">
              <w:rPr>
                <w:sz w:val="18"/>
                <w:szCs w:val="18"/>
              </w:rPr>
              <w:t>у</w:t>
            </w:r>
            <w:r w:rsidRPr="007416F4">
              <w:rPr>
                <w:sz w:val="18"/>
                <w:szCs w:val="18"/>
              </w:rPr>
              <w:t xml:space="preserve">щественного права,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категория</w:t>
            </w:r>
          </w:p>
        </w:tc>
        <w:tc>
          <w:tcPr>
            <w:tcW w:w="952" w:type="dxa"/>
          </w:tcPr>
          <w:p w:rsidR="00AE2560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с учета</w:t>
            </w:r>
          </w:p>
        </w:tc>
        <w:tc>
          <w:tcPr>
            <w:tcW w:w="1758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Информация </w:t>
            </w:r>
            <w:r>
              <w:rPr>
                <w:sz w:val="18"/>
                <w:szCs w:val="18"/>
              </w:rPr>
              <w:br/>
            </w:r>
            <w:r w:rsidRPr="007416F4">
              <w:rPr>
                <w:sz w:val="18"/>
                <w:szCs w:val="18"/>
              </w:rPr>
              <w:t xml:space="preserve">о прохождении </w:t>
            </w:r>
          </w:p>
          <w:p w:rsidR="000332A1" w:rsidRPr="007416F4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перерегистрации (дата, номер</w:t>
            </w:r>
            <w:r w:rsidR="000332A1" w:rsidRPr="007416F4">
              <w:rPr>
                <w:sz w:val="18"/>
                <w:szCs w:val="18"/>
              </w:rPr>
              <w:t xml:space="preserve"> ра</w:t>
            </w:r>
            <w:r w:rsidR="000332A1" w:rsidRPr="007416F4">
              <w:rPr>
                <w:sz w:val="18"/>
                <w:szCs w:val="18"/>
              </w:rPr>
              <w:t>с</w:t>
            </w:r>
            <w:r w:rsidR="000332A1" w:rsidRPr="007416F4">
              <w:rPr>
                <w:sz w:val="18"/>
                <w:szCs w:val="18"/>
              </w:rPr>
              <w:t>поряжения об утверждении списка)</w:t>
            </w:r>
          </w:p>
        </w:tc>
        <w:tc>
          <w:tcPr>
            <w:tcW w:w="1197" w:type="dxa"/>
          </w:tcPr>
          <w:p w:rsidR="000332A1" w:rsidRPr="007416F4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332A1" w:rsidRPr="007416F4">
              <w:rPr>
                <w:sz w:val="18"/>
                <w:szCs w:val="18"/>
              </w:rPr>
              <w:t>римечание</w:t>
            </w:r>
          </w:p>
        </w:tc>
      </w:tr>
    </w:tbl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Книга учета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граждан, нуждающихся в получении огородных земельных участков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Начата _______________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Окончена 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549"/>
        <w:gridCol w:w="1234"/>
        <w:gridCol w:w="1112"/>
        <w:gridCol w:w="1771"/>
        <w:gridCol w:w="903"/>
        <w:gridCol w:w="1702"/>
        <w:gridCol w:w="1106"/>
      </w:tblGrid>
      <w:tr w:rsidR="000332A1" w:rsidRPr="007416F4" w:rsidTr="00AE2560">
        <w:tc>
          <w:tcPr>
            <w:tcW w:w="485" w:type="dxa"/>
          </w:tcPr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№ </w:t>
            </w:r>
            <w:proofErr w:type="gramStart"/>
            <w:r w:rsidRPr="007416F4">
              <w:rPr>
                <w:sz w:val="18"/>
                <w:szCs w:val="18"/>
              </w:rPr>
              <w:t>п</w:t>
            </w:r>
            <w:proofErr w:type="gramEnd"/>
            <w:r w:rsidRPr="007416F4">
              <w:rPr>
                <w:sz w:val="18"/>
                <w:szCs w:val="18"/>
              </w:rPr>
              <w:t>/п</w:t>
            </w:r>
          </w:p>
        </w:tc>
        <w:tc>
          <w:tcPr>
            <w:tcW w:w="1680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Номер,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дата поступл</w:t>
            </w:r>
            <w:r w:rsidRPr="007416F4">
              <w:rPr>
                <w:sz w:val="18"/>
                <w:szCs w:val="18"/>
              </w:rPr>
              <w:t>е</w:t>
            </w:r>
            <w:r w:rsidRPr="007416F4">
              <w:rPr>
                <w:sz w:val="18"/>
                <w:szCs w:val="18"/>
              </w:rPr>
              <w:t>ния заявления</w:t>
            </w:r>
          </w:p>
        </w:tc>
        <w:tc>
          <w:tcPr>
            <w:tcW w:w="1274" w:type="dxa"/>
          </w:tcPr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Фамилия, имя, отч</w:t>
            </w:r>
            <w:r w:rsidRPr="007416F4">
              <w:rPr>
                <w:sz w:val="18"/>
                <w:szCs w:val="18"/>
              </w:rPr>
              <w:t>е</w:t>
            </w:r>
            <w:r w:rsidRPr="007416F4">
              <w:rPr>
                <w:sz w:val="18"/>
                <w:szCs w:val="18"/>
              </w:rPr>
              <w:t>ство гражд</w:t>
            </w:r>
            <w:r w:rsidRPr="007416F4">
              <w:rPr>
                <w:sz w:val="18"/>
                <w:szCs w:val="18"/>
              </w:rPr>
              <w:t>а</w:t>
            </w:r>
            <w:r w:rsidRPr="007416F4">
              <w:rPr>
                <w:sz w:val="18"/>
                <w:szCs w:val="18"/>
              </w:rPr>
              <w:t>нина</w:t>
            </w:r>
          </w:p>
        </w:tc>
        <w:tc>
          <w:tcPr>
            <w:tcW w:w="1120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Место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жительства (адрес)</w:t>
            </w:r>
          </w:p>
        </w:tc>
        <w:tc>
          <w:tcPr>
            <w:tcW w:w="1133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Наличие преим</w:t>
            </w:r>
            <w:r w:rsidRPr="007416F4">
              <w:rPr>
                <w:sz w:val="18"/>
                <w:szCs w:val="18"/>
              </w:rPr>
              <w:t>у</w:t>
            </w:r>
            <w:r w:rsidRPr="007416F4">
              <w:rPr>
                <w:sz w:val="18"/>
                <w:szCs w:val="18"/>
              </w:rPr>
              <w:t xml:space="preserve">щественного права,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категория</w:t>
            </w:r>
          </w:p>
        </w:tc>
        <w:tc>
          <w:tcPr>
            <w:tcW w:w="952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Снятие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с учета</w:t>
            </w:r>
          </w:p>
        </w:tc>
        <w:tc>
          <w:tcPr>
            <w:tcW w:w="1769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Информация </w:t>
            </w:r>
            <w:r>
              <w:rPr>
                <w:sz w:val="18"/>
                <w:szCs w:val="18"/>
              </w:rPr>
              <w:br/>
            </w:r>
            <w:r w:rsidRPr="007416F4">
              <w:rPr>
                <w:sz w:val="18"/>
                <w:szCs w:val="18"/>
              </w:rPr>
              <w:t xml:space="preserve">о прохождении </w:t>
            </w:r>
          </w:p>
          <w:p w:rsidR="000332A1" w:rsidRPr="007416F4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перерегистрации (дата, номер</w:t>
            </w:r>
            <w:r w:rsidR="000332A1" w:rsidRPr="007416F4">
              <w:rPr>
                <w:sz w:val="18"/>
                <w:szCs w:val="18"/>
              </w:rPr>
              <w:t xml:space="preserve"> ра</w:t>
            </w:r>
            <w:r w:rsidR="000332A1" w:rsidRPr="007416F4">
              <w:rPr>
                <w:sz w:val="18"/>
                <w:szCs w:val="18"/>
              </w:rPr>
              <w:t>с</w:t>
            </w:r>
            <w:r w:rsidR="000332A1" w:rsidRPr="007416F4">
              <w:rPr>
                <w:sz w:val="18"/>
                <w:szCs w:val="18"/>
              </w:rPr>
              <w:t>поряжения об утверждении списка)</w:t>
            </w:r>
          </w:p>
        </w:tc>
        <w:tc>
          <w:tcPr>
            <w:tcW w:w="1158" w:type="dxa"/>
          </w:tcPr>
          <w:p w:rsidR="000332A1" w:rsidRPr="007416F4" w:rsidRDefault="00AE2560" w:rsidP="00AE2560">
            <w:pPr>
              <w:ind w:left="-113"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332A1" w:rsidRPr="007416F4">
              <w:rPr>
                <w:sz w:val="18"/>
                <w:szCs w:val="18"/>
              </w:rPr>
              <w:t>римечание</w:t>
            </w:r>
          </w:p>
        </w:tc>
      </w:tr>
    </w:tbl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</w:p>
    <w:p w:rsidR="00AE2560" w:rsidRDefault="00AE2560" w:rsidP="000332A1">
      <w:pPr>
        <w:jc w:val="center"/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Книга учета</w:t>
      </w:r>
    </w:p>
    <w:p w:rsidR="000332A1" w:rsidRDefault="000332A1" w:rsidP="000332A1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граждан, нуждающихся в получении дачных земельных участков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Начата _______________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p w:rsidR="000332A1" w:rsidRDefault="000332A1" w:rsidP="000332A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Окончена _____________</w:t>
      </w:r>
    </w:p>
    <w:p w:rsidR="00AE2560" w:rsidRDefault="00AE2560" w:rsidP="000332A1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537"/>
        <w:gridCol w:w="1225"/>
        <w:gridCol w:w="1110"/>
        <w:gridCol w:w="1771"/>
        <w:gridCol w:w="902"/>
        <w:gridCol w:w="1661"/>
        <w:gridCol w:w="1188"/>
      </w:tblGrid>
      <w:tr w:rsidR="000332A1" w:rsidRPr="007416F4" w:rsidTr="00AE2560">
        <w:tc>
          <w:tcPr>
            <w:tcW w:w="459" w:type="dxa"/>
          </w:tcPr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№ </w:t>
            </w:r>
            <w:proofErr w:type="gramStart"/>
            <w:r w:rsidRPr="007416F4">
              <w:rPr>
                <w:sz w:val="18"/>
                <w:szCs w:val="18"/>
              </w:rPr>
              <w:t>п</w:t>
            </w:r>
            <w:proofErr w:type="gramEnd"/>
            <w:r w:rsidRPr="007416F4">
              <w:rPr>
                <w:sz w:val="18"/>
                <w:szCs w:val="18"/>
              </w:rPr>
              <w:t>/п</w:t>
            </w:r>
          </w:p>
        </w:tc>
        <w:tc>
          <w:tcPr>
            <w:tcW w:w="1706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Номер, </w:t>
            </w:r>
          </w:p>
          <w:p w:rsidR="00AE2560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332A1" w:rsidRPr="007416F4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п</w:t>
            </w:r>
            <w:r w:rsidR="000332A1" w:rsidRPr="007416F4">
              <w:rPr>
                <w:sz w:val="18"/>
                <w:szCs w:val="18"/>
              </w:rPr>
              <w:t>оступл</w:t>
            </w:r>
            <w:r w:rsidR="000332A1" w:rsidRPr="007416F4">
              <w:rPr>
                <w:sz w:val="18"/>
                <w:szCs w:val="18"/>
              </w:rPr>
              <w:t>е</w:t>
            </w:r>
            <w:r w:rsidR="000332A1" w:rsidRPr="007416F4">
              <w:rPr>
                <w:sz w:val="18"/>
                <w:szCs w:val="18"/>
              </w:rPr>
              <w:t>ния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заявления</w:t>
            </w:r>
          </w:p>
        </w:tc>
        <w:tc>
          <w:tcPr>
            <w:tcW w:w="1274" w:type="dxa"/>
          </w:tcPr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Фамилия, имя, отч</w:t>
            </w:r>
            <w:r w:rsidRPr="007416F4">
              <w:rPr>
                <w:sz w:val="18"/>
                <w:szCs w:val="18"/>
              </w:rPr>
              <w:t>е</w:t>
            </w:r>
            <w:r w:rsidRPr="007416F4">
              <w:rPr>
                <w:sz w:val="18"/>
                <w:szCs w:val="18"/>
              </w:rPr>
              <w:t>ство гра</w:t>
            </w:r>
            <w:r w:rsidRPr="007416F4">
              <w:rPr>
                <w:sz w:val="18"/>
                <w:szCs w:val="18"/>
              </w:rPr>
              <w:t>ж</w:t>
            </w:r>
            <w:r w:rsidRPr="007416F4">
              <w:rPr>
                <w:sz w:val="18"/>
                <w:szCs w:val="18"/>
              </w:rPr>
              <w:t>данина</w:t>
            </w:r>
          </w:p>
        </w:tc>
        <w:tc>
          <w:tcPr>
            <w:tcW w:w="1120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Место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жительства (адрес)</w:t>
            </w:r>
          </w:p>
        </w:tc>
        <w:tc>
          <w:tcPr>
            <w:tcW w:w="1119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Наличие преим</w:t>
            </w:r>
            <w:r w:rsidRPr="007416F4">
              <w:rPr>
                <w:sz w:val="18"/>
                <w:szCs w:val="18"/>
              </w:rPr>
              <w:t>у</w:t>
            </w:r>
            <w:r w:rsidRPr="007416F4">
              <w:rPr>
                <w:sz w:val="18"/>
                <w:szCs w:val="18"/>
              </w:rPr>
              <w:t xml:space="preserve">щественного права,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категория</w:t>
            </w:r>
          </w:p>
        </w:tc>
        <w:tc>
          <w:tcPr>
            <w:tcW w:w="966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Снятие </w:t>
            </w:r>
          </w:p>
          <w:p w:rsidR="000332A1" w:rsidRPr="007416F4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>с учета</w:t>
            </w:r>
          </w:p>
        </w:tc>
        <w:tc>
          <w:tcPr>
            <w:tcW w:w="1730" w:type="dxa"/>
          </w:tcPr>
          <w:p w:rsidR="00AE2560" w:rsidRDefault="000332A1" w:rsidP="00AE2560">
            <w:pPr>
              <w:jc w:val="center"/>
              <w:rPr>
                <w:sz w:val="18"/>
                <w:szCs w:val="18"/>
              </w:rPr>
            </w:pPr>
            <w:r w:rsidRPr="007416F4">
              <w:rPr>
                <w:sz w:val="18"/>
                <w:szCs w:val="18"/>
              </w:rPr>
              <w:t xml:space="preserve">Информация </w:t>
            </w:r>
            <w:r>
              <w:rPr>
                <w:sz w:val="18"/>
                <w:szCs w:val="18"/>
              </w:rPr>
              <w:br/>
            </w:r>
            <w:r w:rsidRPr="007416F4">
              <w:rPr>
                <w:sz w:val="18"/>
                <w:szCs w:val="18"/>
              </w:rPr>
              <w:t xml:space="preserve">о прохождении </w:t>
            </w:r>
          </w:p>
          <w:p w:rsidR="000332A1" w:rsidRPr="007416F4" w:rsidRDefault="00AE2560" w:rsidP="00AE2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перерегистрации (дата, номер</w:t>
            </w:r>
            <w:r w:rsidR="000332A1" w:rsidRPr="007416F4">
              <w:rPr>
                <w:sz w:val="18"/>
                <w:szCs w:val="18"/>
              </w:rPr>
              <w:t xml:space="preserve"> ра</w:t>
            </w:r>
            <w:r w:rsidR="000332A1" w:rsidRPr="007416F4">
              <w:rPr>
                <w:sz w:val="18"/>
                <w:szCs w:val="18"/>
              </w:rPr>
              <w:t>с</w:t>
            </w:r>
            <w:r w:rsidR="000332A1" w:rsidRPr="007416F4">
              <w:rPr>
                <w:sz w:val="18"/>
                <w:szCs w:val="18"/>
              </w:rPr>
              <w:t>поряжения об утверждении списка)</w:t>
            </w:r>
          </w:p>
        </w:tc>
        <w:tc>
          <w:tcPr>
            <w:tcW w:w="1197" w:type="dxa"/>
          </w:tcPr>
          <w:p w:rsidR="000332A1" w:rsidRPr="007416F4" w:rsidRDefault="00AE2560" w:rsidP="00BD29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0332A1" w:rsidRPr="007416F4">
              <w:rPr>
                <w:sz w:val="18"/>
                <w:szCs w:val="18"/>
              </w:rPr>
              <w:t>римечание</w:t>
            </w:r>
          </w:p>
        </w:tc>
      </w:tr>
    </w:tbl>
    <w:p w:rsidR="00672112" w:rsidRPr="00203877" w:rsidRDefault="00672112" w:rsidP="00141372"/>
    <w:sectPr w:rsidR="00672112" w:rsidRPr="00203877" w:rsidSect="0092606E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45" w:rsidRDefault="00F73345" w:rsidP="00203877">
      <w:r>
        <w:separator/>
      </w:r>
    </w:p>
  </w:endnote>
  <w:endnote w:type="continuationSeparator" w:id="0">
    <w:p w:rsidR="00F73345" w:rsidRDefault="00F73345" w:rsidP="002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45" w:rsidRDefault="00F73345" w:rsidP="00203877">
      <w:r>
        <w:separator/>
      </w:r>
    </w:p>
  </w:footnote>
  <w:footnote w:type="continuationSeparator" w:id="0">
    <w:p w:rsidR="00F73345" w:rsidRDefault="00F73345" w:rsidP="0020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06013980"/>
      <w:docPartObj>
        <w:docPartGallery w:val="Page Numbers (Top of Page)"/>
        <w:docPartUnique/>
      </w:docPartObj>
    </w:sdtPr>
    <w:sdtEndPr/>
    <w:sdtContent>
      <w:p w:rsidR="00203877" w:rsidRPr="00203877" w:rsidRDefault="00203877">
        <w:pPr>
          <w:pStyle w:val="a4"/>
          <w:jc w:val="center"/>
          <w:rPr>
            <w:sz w:val="20"/>
          </w:rPr>
        </w:pPr>
        <w:r w:rsidRPr="00203877">
          <w:rPr>
            <w:sz w:val="20"/>
          </w:rPr>
          <w:fldChar w:fldCharType="begin"/>
        </w:r>
        <w:r w:rsidRPr="00203877">
          <w:rPr>
            <w:sz w:val="20"/>
          </w:rPr>
          <w:instrText>PAGE   \* MERGEFORMAT</w:instrText>
        </w:r>
        <w:r w:rsidRPr="00203877">
          <w:rPr>
            <w:sz w:val="20"/>
          </w:rPr>
          <w:fldChar w:fldCharType="separate"/>
        </w:r>
        <w:r w:rsidR="00EC46C9">
          <w:rPr>
            <w:noProof/>
            <w:sz w:val="20"/>
          </w:rPr>
          <w:t>10</w:t>
        </w:r>
        <w:r w:rsidRPr="00203877">
          <w:rPr>
            <w:sz w:val="20"/>
          </w:rPr>
          <w:fldChar w:fldCharType="end"/>
        </w:r>
      </w:p>
    </w:sdtContent>
  </w:sdt>
  <w:p w:rsidR="00203877" w:rsidRDefault="002038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77"/>
    <w:rsid w:val="000332A1"/>
    <w:rsid w:val="0006139A"/>
    <w:rsid w:val="00141372"/>
    <w:rsid w:val="001C0502"/>
    <w:rsid w:val="00203877"/>
    <w:rsid w:val="00215AB9"/>
    <w:rsid w:val="00323B2E"/>
    <w:rsid w:val="00396A16"/>
    <w:rsid w:val="003B46E0"/>
    <w:rsid w:val="003D03BE"/>
    <w:rsid w:val="00672112"/>
    <w:rsid w:val="007F41CD"/>
    <w:rsid w:val="009A1341"/>
    <w:rsid w:val="00AE2560"/>
    <w:rsid w:val="00BC2F32"/>
    <w:rsid w:val="00C10E81"/>
    <w:rsid w:val="00D93F3C"/>
    <w:rsid w:val="00E92B85"/>
    <w:rsid w:val="00EC46C9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8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87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7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8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38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038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38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Филиппова Алина Расиховна</cp:lastModifiedBy>
  <cp:revision>2</cp:revision>
  <cp:lastPrinted>2017-05-04T10:10:00Z</cp:lastPrinted>
  <dcterms:created xsi:type="dcterms:W3CDTF">2017-05-12T05:26:00Z</dcterms:created>
  <dcterms:modified xsi:type="dcterms:W3CDTF">2017-05-12T06:42:00Z</dcterms:modified>
</cp:coreProperties>
</file>