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70BB3" w:rsidTr="002E4325">
        <w:trPr>
          <w:jc w:val="center"/>
        </w:trPr>
        <w:tc>
          <w:tcPr>
            <w:tcW w:w="154" w:type="dxa"/>
            <w:noWrap/>
          </w:tcPr>
          <w:p w:rsidR="00670BB3" w:rsidRPr="005541F0" w:rsidRDefault="00670BB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70BB3" w:rsidRPr="00EC7D10" w:rsidRDefault="00CB7D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670BB3" w:rsidRPr="005541F0" w:rsidRDefault="00670BB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70BB3" w:rsidRPr="00CB7D53" w:rsidRDefault="00CB7D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70BB3" w:rsidRPr="005541F0" w:rsidRDefault="00670B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70BB3" w:rsidRPr="00EC7D10" w:rsidRDefault="00CB7D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70BB3" w:rsidRPr="005541F0" w:rsidRDefault="00670BB3" w:rsidP="002E4325">
            <w:pPr>
              <w:spacing w:line="120" w:lineRule="atLeast"/>
              <w:rPr>
                <w:sz w:val="24"/>
                <w:szCs w:val="24"/>
              </w:rPr>
            </w:pPr>
            <w:proofErr w:type="gramStart"/>
            <w:r w:rsidRPr="005541F0">
              <w:rPr>
                <w:sz w:val="24"/>
                <w:szCs w:val="24"/>
              </w:rPr>
              <w:t>г</w:t>
            </w:r>
            <w:proofErr w:type="gramEnd"/>
            <w:r w:rsidRPr="005541F0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</w:tcPr>
          <w:p w:rsidR="00670BB3" w:rsidRPr="005541F0" w:rsidRDefault="00670BB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70BB3" w:rsidRPr="005541F0" w:rsidRDefault="00670BB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0BB3" w:rsidRPr="00CB7D53" w:rsidRDefault="00CB7D5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3499</w:t>
            </w:r>
          </w:p>
        </w:tc>
      </w:tr>
    </w:tbl>
    <w:p w:rsidR="00670BB3" w:rsidRPr="00403ECC" w:rsidRDefault="00670BB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.75pt;height:79.5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56346252" r:id="rId9"/>
                              </w:object>
                            </w: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70BB3" w:rsidRPr="00C46D9A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0BB3" w:rsidRPr="005541F0" w:rsidRDefault="00670B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70BB3" w:rsidRPr="005541F0" w:rsidRDefault="00670B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70BB3" w:rsidRPr="005541F0" w:rsidRDefault="00670B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70BB3" w:rsidRPr="008A10FC" w:rsidRDefault="00670BB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5" type="#_x0000_t75" style="width:57.75pt;height:79.5pt" o:ole="">
                            <v:imagedata r:id="rId10" o:title="" gain="1.5625" blacklevel="3932f" grayscale="t"/>
                          </v:shape>
                          <o:OLEObject Type="Embed" ProgID="CorelDRAW.Graphic.11" ShapeID="_x0000_i1025" DrawAspect="Content" ObjectID="_1556090722" r:id="rId11"/>
                        </w:object>
                      </w: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70BB3" w:rsidRPr="00C46D9A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70BB3" w:rsidRPr="005541F0" w:rsidRDefault="00670B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70BB3" w:rsidRPr="005541F0" w:rsidRDefault="00670B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70BB3" w:rsidRPr="005541F0" w:rsidRDefault="00670B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70BB3" w:rsidRPr="008A10FC" w:rsidRDefault="00670BB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70BB3" w:rsidRDefault="00670BB3" w:rsidP="00670BB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в постановление </w:t>
      </w:r>
    </w:p>
    <w:p w:rsidR="00670BB3" w:rsidRDefault="00670BB3" w:rsidP="00670BB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Администрации города от 07.10.2015 </w:t>
      </w:r>
    </w:p>
    <w:p w:rsidR="00670BB3" w:rsidRDefault="00670BB3" w:rsidP="00670BB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№ 7065 «</w:t>
      </w:r>
      <w:r w:rsidRPr="00F96C93">
        <w:rPr>
          <w:bCs/>
          <w:szCs w:val="28"/>
        </w:rPr>
        <w:t xml:space="preserve">О </w:t>
      </w:r>
      <w:r>
        <w:rPr>
          <w:bCs/>
          <w:szCs w:val="28"/>
        </w:rPr>
        <w:t>п</w:t>
      </w:r>
      <w:r w:rsidRPr="00F96C93">
        <w:rPr>
          <w:bCs/>
          <w:szCs w:val="28"/>
        </w:rPr>
        <w:t>орядке предоставления</w:t>
      </w:r>
      <w:r>
        <w:rPr>
          <w:bCs/>
          <w:szCs w:val="28"/>
        </w:rPr>
        <w:t xml:space="preserve"> </w:t>
      </w:r>
    </w:p>
    <w:p w:rsidR="00670BB3" w:rsidRDefault="00670BB3" w:rsidP="00670BB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с</w:t>
      </w:r>
      <w:r w:rsidRPr="00F96C93">
        <w:rPr>
          <w:bCs/>
          <w:szCs w:val="28"/>
        </w:rPr>
        <w:t>убсиди</w:t>
      </w:r>
      <w:r>
        <w:rPr>
          <w:bCs/>
          <w:szCs w:val="28"/>
        </w:rPr>
        <w:t xml:space="preserve">и на финансовое обеспечение </w:t>
      </w:r>
    </w:p>
    <w:p w:rsidR="00670BB3" w:rsidRDefault="00670BB3" w:rsidP="00670BB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(возмещение) затрат по благоустройству</w:t>
      </w:r>
    </w:p>
    <w:p w:rsidR="00670BB3" w:rsidRDefault="00670BB3" w:rsidP="00670BB3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дворовых территорий многоквартирных </w:t>
      </w:r>
    </w:p>
    <w:p w:rsidR="00670BB3" w:rsidRPr="00F96C93" w:rsidRDefault="00670BB3" w:rsidP="00670BB3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домов»</w:t>
      </w:r>
    </w:p>
    <w:p w:rsidR="00670BB3" w:rsidRDefault="00670BB3" w:rsidP="00670BB3">
      <w:pPr>
        <w:autoSpaceDE w:val="0"/>
        <w:autoSpaceDN w:val="0"/>
        <w:adjustRightInd w:val="0"/>
        <w:jc w:val="both"/>
        <w:rPr>
          <w:szCs w:val="28"/>
        </w:rPr>
      </w:pPr>
    </w:p>
    <w:p w:rsidR="00670BB3" w:rsidRPr="007E2616" w:rsidRDefault="00670BB3" w:rsidP="00670BB3">
      <w:pPr>
        <w:autoSpaceDE w:val="0"/>
        <w:autoSpaceDN w:val="0"/>
        <w:adjustRightInd w:val="0"/>
        <w:jc w:val="both"/>
        <w:rPr>
          <w:szCs w:val="28"/>
        </w:rPr>
      </w:pPr>
    </w:p>
    <w:p w:rsidR="00670BB3" w:rsidRPr="005236CA" w:rsidRDefault="00670BB3" w:rsidP="00670BB3">
      <w:pPr>
        <w:ind w:firstLine="567"/>
        <w:jc w:val="both"/>
        <w:rPr>
          <w:szCs w:val="28"/>
        </w:rPr>
      </w:pPr>
      <w:r w:rsidRPr="005236CA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5236CA">
        <w:rPr>
          <w:szCs w:val="28"/>
        </w:rPr>
        <w:t xml:space="preserve">постановлением Правительства Российской Федерации </w:t>
      </w:r>
      <w:r>
        <w:rPr>
          <w:szCs w:val="28"/>
        </w:rPr>
        <w:t xml:space="preserve">                 </w:t>
      </w:r>
      <w:r w:rsidRPr="005236CA">
        <w:rPr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5236CA">
        <w:rPr>
          <w:szCs w:val="28"/>
        </w:rPr>
        <w:t>муници</w:t>
      </w:r>
      <w:proofErr w:type="spellEnd"/>
      <w:r>
        <w:rPr>
          <w:szCs w:val="28"/>
        </w:rPr>
        <w:t xml:space="preserve">-     </w:t>
      </w:r>
      <w:proofErr w:type="spellStart"/>
      <w:r w:rsidRPr="005236CA">
        <w:rPr>
          <w:szCs w:val="28"/>
        </w:rPr>
        <w:t>пальным</w:t>
      </w:r>
      <w:proofErr w:type="spellEnd"/>
      <w:r w:rsidRPr="005236CA">
        <w:rPr>
          <w:szCs w:val="28"/>
        </w:rPr>
        <w:t>) учреждениям), индивидуальным предпринимателям, а также физич</w:t>
      </w:r>
      <w:r w:rsidRPr="005236CA">
        <w:rPr>
          <w:szCs w:val="28"/>
        </w:rPr>
        <w:t>е</w:t>
      </w:r>
      <w:r w:rsidRPr="005236CA">
        <w:rPr>
          <w:szCs w:val="28"/>
        </w:rPr>
        <w:t>ским лицам – производителям товаров, работ, услуг»:</w:t>
      </w:r>
    </w:p>
    <w:p w:rsidR="00670BB3" w:rsidRDefault="00670BB3" w:rsidP="00670BB3">
      <w:pPr>
        <w:ind w:firstLine="567"/>
        <w:jc w:val="both"/>
        <w:rPr>
          <w:szCs w:val="28"/>
        </w:rPr>
      </w:pPr>
      <w:r w:rsidRPr="00796D68">
        <w:rPr>
          <w:szCs w:val="28"/>
        </w:rPr>
        <w:t>1.</w:t>
      </w:r>
      <w:r>
        <w:rPr>
          <w:szCs w:val="28"/>
        </w:rPr>
        <w:t xml:space="preserve"> Внести в постановление Администрации города от 07.10.2015 № 7065 </w:t>
      </w:r>
      <w:r>
        <w:rPr>
          <w:szCs w:val="28"/>
        </w:rPr>
        <w:br/>
        <w:t xml:space="preserve">«О </w:t>
      </w:r>
      <w:bookmarkStart w:id="0" w:name="sub_1"/>
      <w:r>
        <w:rPr>
          <w:szCs w:val="28"/>
        </w:rPr>
        <w:t>порядке</w:t>
      </w:r>
      <w:r w:rsidRPr="007E2616">
        <w:rPr>
          <w:szCs w:val="28"/>
        </w:rPr>
        <w:t xml:space="preserve"> предоставления субсиди</w:t>
      </w:r>
      <w:r>
        <w:rPr>
          <w:szCs w:val="28"/>
        </w:rPr>
        <w:t>и</w:t>
      </w:r>
      <w:r w:rsidRPr="007E2616">
        <w:rPr>
          <w:szCs w:val="28"/>
        </w:rPr>
        <w:t xml:space="preserve"> </w:t>
      </w:r>
      <w:r>
        <w:rPr>
          <w:szCs w:val="28"/>
        </w:rPr>
        <w:t xml:space="preserve">на финансовое обеспечение (возмещение) затрат по благоустройству дворовых территорий многоквартирных домов» </w:t>
      </w:r>
      <w:r>
        <w:rPr>
          <w:szCs w:val="28"/>
        </w:rPr>
        <w:br/>
        <w:t>(с изменениями от 18.02.2016 № 1181, 21.04.2016 № 3012, 20.07.2016 № 5473, 09.01.2017 № 21) следующие изменения:</w:t>
      </w:r>
    </w:p>
    <w:bookmarkEnd w:id="0"/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1.1. </w:t>
      </w:r>
      <w:proofErr w:type="gramStart"/>
      <w:r w:rsidRPr="00670BB3">
        <w:rPr>
          <w:szCs w:val="28"/>
        </w:rPr>
        <w:t xml:space="preserve">В констатирующей части постановления слова «решением Думы </w:t>
      </w:r>
      <w:r>
        <w:rPr>
          <w:szCs w:val="28"/>
        </w:rPr>
        <w:t xml:space="preserve">                         </w:t>
      </w:r>
      <w:r w:rsidRPr="00670BB3">
        <w:rPr>
          <w:szCs w:val="28"/>
        </w:rPr>
        <w:t>города от 22.12.2015 № 820-</w:t>
      </w:r>
      <w:r w:rsidRPr="00670BB3">
        <w:rPr>
          <w:szCs w:val="28"/>
          <w:lang w:val="en-US"/>
        </w:rPr>
        <w:t>V</w:t>
      </w:r>
      <w:r w:rsidRPr="00670BB3">
        <w:rPr>
          <w:szCs w:val="28"/>
        </w:rPr>
        <w:t xml:space="preserve"> ДГ «О бюджете городского округа город Сургут </w:t>
      </w:r>
      <w:r>
        <w:rPr>
          <w:szCs w:val="28"/>
        </w:rPr>
        <w:t xml:space="preserve">                            </w:t>
      </w:r>
      <w:r w:rsidRPr="00670BB3">
        <w:rPr>
          <w:szCs w:val="28"/>
        </w:rPr>
        <w:t xml:space="preserve">на 2016 год» заменить словами «постановлением Правительства Российской </w:t>
      </w:r>
      <w:r>
        <w:rPr>
          <w:szCs w:val="28"/>
        </w:rPr>
        <w:t xml:space="preserve">                </w:t>
      </w:r>
      <w:r w:rsidRPr="00670BB3">
        <w:rPr>
          <w:spacing w:val="-4"/>
          <w:szCs w:val="28"/>
        </w:rPr>
        <w:t>Федерации от 06.09.2016 № 887 «Об общих требованиях к нормативным прав</w:t>
      </w:r>
      <w:r w:rsidRPr="00670BB3">
        <w:rPr>
          <w:spacing w:val="-4"/>
          <w:szCs w:val="28"/>
        </w:rPr>
        <w:t>о</w:t>
      </w:r>
      <w:r w:rsidRPr="00670BB3">
        <w:rPr>
          <w:spacing w:val="-4"/>
          <w:szCs w:val="28"/>
        </w:rPr>
        <w:t>вым</w:t>
      </w:r>
      <w:r w:rsidRPr="00670BB3">
        <w:rPr>
          <w:szCs w:val="28"/>
        </w:rPr>
        <w:t xml:space="preserve"> </w:t>
      </w:r>
      <w:r w:rsidRPr="00670BB3">
        <w:rPr>
          <w:spacing w:val="-4"/>
          <w:szCs w:val="28"/>
        </w:rPr>
        <w:t>актам, муниципальным правовым актам, регулирующим предоставление су</w:t>
      </w:r>
      <w:r w:rsidRPr="00670BB3">
        <w:rPr>
          <w:spacing w:val="-4"/>
          <w:szCs w:val="28"/>
        </w:rPr>
        <w:t>б</w:t>
      </w:r>
      <w:r w:rsidRPr="00670BB3">
        <w:rPr>
          <w:spacing w:val="-4"/>
          <w:szCs w:val="28"/>
        </w:rPr>
        <w:t>сидий</w:t>
      </w:r>
      <w:r w:rsidRPr="00670BB3">
        <w:rPr>
          <w:szCs w:val="28"/>
        </w:rPr>
        <w:t xml:space="preserve"> юридическим лицам (за исключением субсидий государственным (мун</w:t>
      </w:r>
      <w:r w:rsidRPr="00670BB3">
        <w:rPr>
          <w:szCs w:val="28"/>
        </w:rPr>
        <w:t>и</w:t>
      </w:r>
      <w:r w:rsidRPr="00670BB3">
        <w:rPr>
          <w:szCs w:val="28"/>
        </w:rPr>
        <w:t>ципальным) учреждениям), индивидуальным предпринимателям, а также физ</w:t>
      </w:r>
      <w:r w:rsidRPr="00670BB3">
        <w:rPr>
          <w:szCs w:val="28"/>
        </w:rPr>
        <w:t>и</w:t>
      </w:r>
      <w:r w:rsidRPr="00670BB3">
        <w:rPr>
          <w:szCs w:val="28"/>
        </w:rPr>
        <w:t>ческим лицам – производителям товаров, работ</w:t>
      </w:r>
      <w:proofErr w:type="gramEnd"/>
      <w:r w:rsidRPr="00670BB3">
        <w:rPr>
          <w:szCs w:val="28"/>
        </w:rPr>
        <w:t>, услуг», решением Думы г</w:t>
      </w:r>
      <w:r w:rsidRPr="00670BB3">
        <w:rPr>
          <w:szCs w:val="28"/>
        </w:rPr>
        <w:t>о</w:t>
      </w:r>
      <w:r w:rsidRPr="00670BB3">
        <w:rPr>
          <w:szCs w:val="28"/>
        </w:rPr>
        <w:t xml:space="preserve">рода </w:t>
      </w:r>
      <w:r>
        <w:rPr>
          <w:szCs w:val="28"/>
        </w:rPr>
        <w:t xml:space="preserve">                 </w:t>
      </w:r>
      <w:r w:rsidRPr="00670BB3">
        <w:rPr>
          <w:szCs w:val="28"/>
        </w:rPr>
        <w:t xml:space="preserve">о бюджете городского округа город Сургут на соответствующий финансовый </w:t>
      </w:r>
      <w:r>
        <w:rPr>
          <w:szCs w:val="28"/>
        </w:rPr>
        <w:t xml:space="preserve">       </w:t>
      </w:r>
      <w:r w:rsidRPr="00670BB3">
        <w:rPr>
          <w:szCs w:val="28"/>
        </w:rPr>
        <w:t>год и плановый период, приказом департамента финансов А</w:t>
      </w:r>
      <w:r w:rsidRPr="00670BB3">
        <w:rPr>
          <w:szCs w:val="28"/>
        </w:rPr>
        <w:t>д</w:t>
      </w:r>
      <w:r w:rsidRPr="00670BB3">
        <w:rPr>
          <w:szCs w:val="28"/>
        </w:rPr>
        <w:t xml:space="preserve">министрации </w:t>
      </w:r>
      <w:r>
        <w:rPr>
          <w:szCs w:val="28"/>
        </w:rPr>
        <w:t xml:space="preserve">                      </w:t>
      </w:r>
      <w:r w:rsidRPr="00670BB3">
        <w:rPr>
          <w:szCs w:val="28"/>
        </w:rPr>
        <w:t>города от 31.01.2017 № 08-ПО-15/17-0 «Об утверждении типовых форм согл</w:t>
      </w:r>
      <w:r w:rsidRPr="00670BB3">
        <w:rPr>
          <w:szCs w:val="28"/>
        </w:rPr>
        <w:t>а</w:t>
      </w:r>
      <w:r w:rsidRPr="00670BB3">
        <w:rPr>
          <w:szCs w:val="28"/>
        </w:rPr>
        <w:t>шений (договоров) о предоставлении субсидии из бюджета городского округа город Сургут»</w:t>
      </w:r>
      <w:r w:rsidRPr="00670BB3">
        <w:rPr>
          <w:bCs/>
          <w:szCs w:val="28"/>
        </w:rPr>
        <w:t>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670BB3">
        <w:rPr>
          <w:szCs w:val="28"/>
        </w:rPr>
        <w:lastRenderedPageBreak/>
        <w:t>1.2. Приложение к постановлению изложить в новой редакции согласно приложению к настоящему постановлению.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t xml:space="preserve">2. Управлению информационной политики опубликовать настоящее </w:t>
      </w:r>
      <w:r w:rsidRPr="00670BB3">
        <w:rPr>
          <w:spacing w:val="-4"/>
          <w:szCs w:val="28"/>
        </w:rPr>
        <w:t>пост</w:t>
      </w:r>
      <w:r w:rsidRPr="00670BB3">
        <w:rPr>
          <w:spacing w:val="-4"/>
          <w:szCs w:val="28"/>
        </w:rPr>
        <w:t>а</w:t>
      </w:r>
      <w:r w:rsidRPr="00670BB3">
        <w:rPr>
          <w:spacing w:val="-4"/>
          <w:szCs w:val="28"/>
        </w:rPr>
        <w:t>новление в средствах массовой информации и разместить на официальном порт</w:t>
      </w:r>
      <w:r w:rsidRPr="00670BB3">
        <w:rPr>
          <w:spacing w:val="-4"/>
          <w:szCs w:val="28"/>
        </w:rPr>
        <w:t>а</w:t>
      </w:r>
      <w:r w:rsidRPr="00670BB3">
        <w:rPr>
          <w:spacing w:val="-4"/>
          <w:szCs w:val="28"/>
        </w:rPr>
        <w:t>ле</w:t>
      </w:r>
      <w:r w:rsidRPr="00670BB3">
        <w:rPr>
          <w:szCs w:val="28"/>
        </w:rPr>
        <w:t xml:space="preserve"> Администрации города.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3. Настоящее постановление вступает в силу после официального опубл</w:t>
      </w:r>
      <w:r w:rsidRPr="00670BB3">
        <w:rPr>
          <w:szCs w:val="28"/>
        </w:rPr>
        <w:t>и</w:t>
      </w:r>
      <w:r w:rsidRPr="00670BB3">
        <w:rPr>
          <w:szCs w:val="28"/>
        </w:rPr>
        <w:t>кования и распространяется на правоотношения, возникшие с 01.01.2017.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670BB3">
        <w:rPr>
          <w:szCs w:val="28"/>
        </w:rPr>
        <w:t xml:space="preserve"> Администрации города Кривцова Н.Н.</w:t>
      </w:r>
    </w:p>
    <w:p w:rsidR="00670BB3" w:rsidRPr="00670BB3" w:rsidRDefault="00670BB3" w:rsidP="00670BB3">
      <w:pPr>
        <w:jc w:val="both"/>
        <w:rPr>
          <w:szCs w:val="28"/>
        </w:rPr>
      </w:pPr>
    </w:p>
    <w:p w:rsidR="00670BB3" w:rsidRPr="00670BB3" w:rsidRDefault="00670BB3" w:rsidP="00670BB3">
      <w:pPr>
        <w:jc w:val="both"/>
        <w:rPr>
          <w:szCs w:val="28"/>
        </w:rPr>
      </w:pPr>
    </w:p>
    <w:p w:rsidR="00670BB3" w:rsidRPr="00670BB3" w:rsidRDefault="00670BB3" w:rsidP="00670BB3">
      <w:pPr>
        <w:jc w:val="both"/>
        <w:rPr>
          <w:szCs w:val="28"/>
        </w:rPr>
      </w:pPr>
    </w:p>
    <w:p w:rsidR="00670BB3" w:rsidRPr="00670BB3" w:rsidRDefault="00670BB3" w:rsidP="00670BB3">
      <w:pPr>
        <w:autoSpaceDE w:val="0"/>
        <w:autoSpaceDN w:val="0"/>
        <w:adjustRightInd w:val="0"/>
        <w:jc w:val="both"/>
        <w:rPr>
          <w:szCs w:val="28"/>
        </w:rPr>
      </w:pPr>
      <w:r w:rsidRPr="00670BB3">
        <w:rPr>
          <w:szCs w:val="28"/>
        </w:rPr>
        <w:t xml:space="preserve">Глава города                                                               </w:t>
      </w:r>
      <w:r w:rsidR="00CC41EB">
        <w:rPr>
          <w:szCs w:val="28"/>
        </w:rPr>
        <w:t xml:space="preserve">                        </w:t>
      </w:r>
      <w:r w:rsidRPr="00670BB3">
        <w:rPr>
          <w:szCs w:val="28"/>
        </w:rPr>
        <w:t>В.Н. Шув</w:t>
      </w:r>
      <w:r w:rsidRPr="00670BB3">
        <w:rPr>
          <w:szCs w:val="28"/>
        </w:rPr>
        <w:t>а</w:t>
      </w:r>
      <w:r w:rsidRPr="00670BB3">
        <w:rPr>
          <w:szCs w:val="28"/>
        </w:rPr>
        <w:t>лов</w:t>
      </w:r>
    </w:p>
    <w:p w:rsidR="00670BB3" w:rsidRPr="00670BB3" w:rsidRDefault="00670BB3" w:rsidP="00670BB3">
      <w:pPr>
        <w:autoSpaceDE w:val="0"/>
        <w:autoSpaceDN w:val="0"/>
        <w:adjustRightInd w:val="0"/>
        <w:jc w:val="both"/>
      </w:pPr>
      <w:r w:rsidRPr="00670BB3">
        <w:br w:type="page"/>
      </w:r>
    </w:p>
    <w:p w:rsidR="00670BB3" w:rsidRPr="00670BB3" w:rsidRDefault="00670BB3" w:rsidP="00670BB3">
      <w:pPr>
        <w:ind w:left="5654" w:firstLine="300"/>
        <w:jc w:val="both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lastRenderedPageBreak/>
        <w:t>Приложение</w:t>
      </w:r>
    </w:p>
    <w:p w:rsidR="00670BB3" w:rsidRPr="00670BB3" w:rsidRDefault="00670BB3" w:rsidP="00670BB3">
      <w:pPr>
        <w:ind w:left="5654" w:firstLine="300"/>
        <w:jc w:val="both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t xml:space="preserve">к </w:t>
      </w:r>
      <w:r w:rsidRPr="00670BB3">
        <w:rPr>
          <w:rStyle w:val="a5"/>
          <w:color w:val="auto"/>
          <w:szCs w:val="28"/>
        </w:rPr>
        <w:t>постановлению</w:t>
      </w:r>
    </w:p>
    <w:p w:rsidR="00670BB3" w:rsidRPr="00670BB3" w:rsidRDefault="00670BB3" w:rsidP="00670BB3">
      <w:pPr>
        <w:ind w:left="5654" w:firstLine="300"/>
        <w:jc w:val="both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t>Администрации города</w:t>
      </w:r>
    </w:p>
    <w:p w:rsidR="00670BB3" w:rsidRPr="00670BB3" w:rsidRDefault="00670BB3" w:rsidP="00670BB3">
      <w:pPr>
        <w:ind w:left="5654" w:firstLine="300"/>
        <w:jc w:val="both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t>от ____________ № _______</w:t>
      </w:r>
    </w:p>
    <w:p w:rsidR="00670BB3" w:rsidRPr="00670BB3" w:rsidRDefault="00670BB3" w:rsidP="00670BB3">
      <w:pPr>
        <w:ind w:left="5654" w:firstLine="698"/>
        <w:jc w:val="both"/>
        <w:rPr>
          <w:rStyle w:val="a6"/>
          <w:b w:val="0"/>
          <w:bCs/>
          <w:color w:val="auto"/>
          <w:szCs w:val="28"/>
        </w:rPr>
      </w:pPr>
    </w:p>
    <w:p w:rsidR="00670BB3" w:rsidRPr="00670BB3" w:rsidRDefault="00670BB3" w:rsidP="00670BB3">
      <w:pPr>
        <w:ind w:left="5654" w:firstLine="698"/>
        <w:jc w:val="both"/>
        <w:rPr>
          <w:rStyle w:val="a6"/>
          <w:b w:val="0"/>
          <w:bCs/>
          <w:color w:val="auto"/>
          <w:szCs w:val="28"/>
        </w:rPr>
      </w:pPr>
    </w:p>
    <w:p w:rsidR="00670BB3" w:rsidRPr="00670BB3" w:rsidRDefault="00670BB3" w:rsidP="00670BB3">
      <w:pPr>
        <w:jc w:val="center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t>Порядок</w:t>
      </w:r>
    </w:p>
    <w:p w:rsidR="00670BB3" w:rsidRPr="00670BB3" w:rsidRDefault="00670BB3" w:rsidP="00670BB3">
      <w:pPr>
        <w:jc w:val="center"/>
        <w:rPr>
          <w:rStyle w:val="a6"/>
          <w:b w:val="0"/>
          <w:bCs/>
          <w:color w:val="auto"/>
          <w:szCs w:val="28"/>
        </w:rPr>
      </w:pPr>
      <w:r w:rsidRPr="00670BB3">
        <w:rPr>
          <w:rStyle w:val="a6"/>
          <w:b w:val="0"/>
          <w:bCs/>
          <w:color w:val="auto"/>
          <w:szCs w:val="28"/>
        </w:rPr>
        <w:t>предоставления субсидии на финансовое обеспечение (возмещение) затрат</w:t>
      </w:r>
    </w:p>
    <w:p w:rsidR="00670BB3" w:rsidRPr="00670BB3" w:rsidRDefault="00670BB3" w:rsidP="00670BB3">
      <w:pPr>
        <w:jc w:val="center"/>
        <w:rPr>
          <w:szCs w:val="28"/>
        </w:rPr>
      </w:pPr>
      <w:r w:rsidRPr="00670BB3">
        <w:rPr>
          <w:szCs w:val="28"/>
        </w:rPr>
        <w:t>по благоустройству дворовых территорий многоквартирных домов</w:t>
      </w:r>
    </w:p>
    <w:p w:rsidR="00670BB3" w:rsidRPr="00670BB3" w:rsidRDefault="00670BB3" w:rsidP="00670BB3">
      <w:pPr>
        <w:jc w:val="center"/>
        <w:rPr>
          <w:rStyle w:val="a6"/>
          <w:b w:val="0"/>
          <w:bCs/>
          <w:color w:val="auto"/>
          <w:szCs w:val="28"/>
        </w:rPr>
      </w:pPr>
      <w:r w:rsidRPr="00670BB3">
        <w:rPr>
          <w:szCs w:val="28"/>
        </w:rPr>
        <w:t>(далее – порядок)</w:t>
      </w:r>
    </w:p>
    <w:p w:rsidR="00670BB3" w:rsidRPr="00670BB3" w:rsidRDefault="00670BB3" w:rsidP="00670BB3">
      <w:pPr>
        <w:autoSpaceDE w:val="0"/>
        <w:autoSpaceDN w:val="0"/>
        <w:adjustRightInd w:val="0"/>
        <w:jc w:val="both"/>
        <w:rPr>
          <w:szCs w:val="28"/>
        </w:rPr>
      </w:pPr>
    </w:p>
    <w:p w:rsidR="00670BB3" w:rsidRPr="00670BB3" w:rsidRDefault="00670BB3" w:rsidP="00670B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1"/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70BB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bookmarkEnd w:id="1"/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1. Настоящий порядок разработан в соответствии с </w:t>
      </w:r>
      <w:r w:rsidRPr="00670BB3">
        <w:rPr>
          <w:rStyle w:val="a5"/>
          <w:color w:val="auto"/>
          <w:szCs w:val="28"/>
        </w:rPr>
        <w:t>Бюджетным кодексом</w:t>
      </w:r>
      <w:r w:rsidRPr="00670BB3">
        <w:rPr>
          <w:szCs w:val="28"/>
        </w:rPr>
        <w:t xml:space="preserve"> Российской Федерации, постановлением Правительства Ханты-Мансийского       автономного округа – Югры </w:t>
      </w:r>
      <w:r w:rsidRPr="00670BB3">
        <w:rPr>
          <w:rStyle w:val="a5"/>
          <w:color w:val="auto"/>
          <w:szCs w:val="28"/>
        </w:rPr>
        <w:t>от 09.10.2013 № 423-п</w:t>
      </w:r>
      <w:r w:rsidRPr="00670BB3">
        <w:rPr>
          <w:szCs w:val="28"/>
        </w:rPr>
        <w:t xml:space="preserve"> «О государственной                         </w:t>
      </w:r>
      <w:r w:rsidRPr="00670BB3">
        <w:rPr>
          <w:spacing w:val="-4"/>
          <w:szCs w:val="28"/>
        </w:rPr>
        <w:t>программе Ханты-Мансийского автономного округа – Югры «Развитие жилищно-</w:t>
      </w:r>
      <w:r w:rsidRPr="00670BB3">
        <w:rPr>
          <w:szCs w:val="28"/>
        </w:rPr>
        <w:t xml:space="preserve"> </w:t>
      </w:r>
      <w:r w:rsidRPr="00670BB3">
        <w:rPr>
          <w:spacing w:val="-4"/>
          <w:szCs w:val="28"/>
        </w:rPr>
        <w:t>коммунального комплекса и повышение энергетической эффективности в Ханты-</w:t>
      </w:r>
      <w:r w:rsidRPr="00670BB3">
        <w:rPr>
          <w:szCs w:val="28"/>
        </w:rPr>
        <w:t>Мансийском автономном округе – Югре на 2016 – 2020 годы» (далее – госуда</w:t>
      </w:r>
      <w:r w:rsidRPr="00670BB3">
        <w:rPr>
          <w:szCs w:val="28"/>
        </w:rPr>
        <w:t>р</w:t>
      </w:r>
      <w:r w:rsidRPr="00670BB3">
        <w:rPr>
          <w:szCs w:val="28"/>
        </w:rPr>
        <w:t xml:space="preserve">ственная программа), </w:t>
      </w:r>
      <w:r w:rsidRPr="00670BB3">
        <w:rPr>
          <w:rStyle w:val="a5"/>
          <w:color w:val="auto"/>
          <w:szCs w:val="28"/>
        </w:rPr>
        <w:t>Уставом</w:t>
      </w:r>
      <w:r w:rsidRPr="00670BB3">
        <w:rPr>
          <w:szCs w:val="28"/>
        </w:rPr>
        <w:t xml:space="preserve"> муниципального образования городской округ      город Сургут, постановлениями Администрации города </w:t>
      </w:r>
      <w:r w:rsidRPr="00670BB3">
        <w:rPr>
          <w:rStyle w:val="a5"/>
          <w:color w:val="auto"/>
          <w:szCs w:val="28"/>
        </w:rPr>
        <w:t>от 13.12.2013 № 8983</w:t>
      </w:r>
      <w:r w:rsidRPr="00670BB3">
        <w:rPr>
          <w:szCs w:val="28"/>
        </w:rPr>
        <w:t xml:space="preserve"> </w:t>
      </w:r>
      <w:r w:rsidRPr="00670BB3">
        <w:rPr>
          <w:spacing w:val="-4"/>
          <w:szCs w:val="28"/>
        </w:rPr>
        <w:t>«Об утверждении муниципальной программы «Комфортное проживание в городе</w:t>
      </w:r>
      <w:r w:rsidRPr="00670BB3">
        <w:rPr>
          <w:szCs w:val="28"/>
        </w:rPr>
        <w:t xml:space="preserve"> Сургуте на 2014 – 2030 годы», </w:t>
      </w:r>
      <w:r w:rsidRPr="00670BB3">
        <w:rPr>
          <w:rStyle w:val="a5"/>
          <w:color w:val="auto"/>
          <w:szCs w:val="28"/>
        </w:rPr>
        <w:t>от 15.05.2012 № 3316</w:t>
      </w:r>
      <w:r w:rsidRPr="00670BB3">
        <w:rPr>
          <w:szCs w:val="28"/>
        </w:rPr>
        <w:t xml:space="preserve"> «Об утверждении поло-                </w:t>
      </w:r>
      <w:proofErr w:type="spellStart"/>
      <w:r w:rsidRPr="00670BB3">
        <w:rPr>
          <w:szCs w:val="28"/>
        </w:rPr>
        <w:t>жения</w:t>
      </w:r>
      <w:proofErr w:type="spellEnd"/>
      <w:r w:rsidRPr="00670BB3">
        <w:rPr>
          <w:szCs w:val="28"/>
        </w:rPr>
        <w:t xml:space="preserve"> по организации и проведению работ по благоустройству дворовых                        территорий многоквартирных домов», </w:t>
      </w:r>
      <w:r w:rsidRPr="00670BB3">
        <w:rPr>
          <w:rStyle w:val="a5"/>
          <w:color w:val="auto"/>
          <w:szCs w:val="28"/>
        </w:rPr>
        <w:t>распоряжением</w:t>
      </w:r>
      <w:r w:rsidRPr="00670BB3">
        <w:rPr>
          <w:szCs w:val="28"/>
        </w:rPr>
        <w:t xml:space="preserve"> Администрации города от 24.05.2012 № 1379 «Об утверждении Положения и состава рабочей группы                 по формированию адресного перечня дворовых территорий многоквартирных домов для проведения работ по благоустройству», определяет условия и мех</w:t>
      </w:r>
      <w:r w:rsidRPr="00670BB3">
        <w:rPr>
          <w:szCs w:val="28"/>
        </w:rPr>
        <w:t>а</w:t>
      </w:r>
      <w:r w:rsidRPr="00670BB3">
        <w:rPr>
          <w:szCs w:val="28"/>
        </w:rPr>
        <w:t>низм предоставления субсидии на финансовое обеспечение (возмещение) з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трат по благоустройству дворовых территорий многоквартирных домов (далее </w:t>
      </w:r>
      <w:r w:rsidRPr="00670BB3">
        <w:rPr>
          <w:rFonts w:cs="Times New Roman"/>
          <w:szCs w:val="28"/>
        </w:rPr>
        <w:t>‒</w:t>
      </w:r>
      <w:r w:rsidRPr="00670BB3">
        <w:rPr>
          <w:szCs w:val="28"/>
        </w:rPr>
        <w:t xml:space="preserve">                   благоустройство дворовых территорий), направленного на пов</w:t>
      </w:r>
      <w:r w:rsidRPr="00670BB3">
        <w:rPr>
          <w:szCs w:val="28"/>
        </w:rPr>
        <w:t>ы</w:t>
      </w:r>
      <w:r w:rsidRPr="00670BB3">
        <w:rPr>
          <w:szCs w:val="28"/>
        </w:rPr>
        <w:t>шение уровня благоустроенности дворовых территорий, снижения степени ра</w:t>
      </w:r>
      <w:r w:rsidRPr="00670BB3">
        <w:rPr>
          <w:szCs w:val="28"/>
        </w:rPr>
        <w:t>з</w:t>
      </w:r>
      <w:r w:rsidRPr="00670BB3">
        <w:rPr>
          <w:szCs w:val="28"/>
        </w:rPr>
        <w:t>рушения дорожного покрытия дворовых территорий многоквартирных домов.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2. В настоящем порядке используются следующие понятия: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- </w:t>
      </w:r>
      <w:r w:rsidRPr="00670BB3">
        <w:rPr>
          <w:rStyle w:val="a6"/>
          <w:b w:val="0"/>
          <w:bCs/>
          <w:color w:val="auto"/>
          <w:szCs w:val="28"/>
        </w:rPr>
        <w:t>субсидия</w:t>
      </w:r>
      <w:r w:rsidRPr="00670BB3">
        <w:rPr>
          <w:b/>
          <w:szCs w:val="28"/>
        </w:rPr>
        <w:t xml:space="preserve"> </w:t>
      </w:r>
      <w:r w:rsidRPr="00670BB3">
        <w:rPr>
          <w:szCs w:val="28"/>
        </w:rPr>
        <w:t>– средства, предоставляемые получателю субсидии на безво</w:t>
      </w:r>
      <w:r w:rsidRPr="00670BB3">
        <w:rPr>
          <w:szCs w:val="28"/>
        </w:rPr>
        <w:t>з</w:t>
      </w:r>
      <w:r w:rsidRPr="00670BB3">
        <w:rPr>
          <w:szCs w:val="28"/>
        </w:rPr>
        <w:t>мездной и безвозвратной основе в целях финансового обеспечения (возмещ</w:t>
      </w:r>
      <w:r w:rsidRPr="00670BB3">
        <w:rPr>
          <w:szCs w:val="28"/>
        </w:rPr>
        <w:t>е</w:t>
      </w:r>
      <w:r w:rsidRPr="00670BB3">
        <w:rPr>
          <w:szCs w:val="28"/>
        </w:rPr>
        <w:t>ния) затрат в связи с выполнением работ по благоустройству дворовых терр</w:t>
      </w:r>
      <w:r w:rsidRPr="00670BB3">
        <w:rPr>
          <w:szCs w:val="28"/>
        </w:rPr>
        <w:t>и</w:t>
      </w:r>
      <w:r w:rsidRPr="00670BB3">
        <w:rPr>
          <w:szCs w:val="28"/>
        </w:rPr>
        <w:t>торий многоквартирных домов в соответствии с утвержденным решением Д</w:t>
      </w:r>
      <w:r w:rsidRPr="00670BB3">
        <w:rPr>
          <w:szCs w:val="28"/>
        </w:rPr>
        <w:t>у</w:t>
      </w:r>
      <w:r w:rsidRPr="00670BB3">
        <w:rPr>
          <w:szCs w:val="28"/>
        </w:rPr>
        <w:t>мы города о бюджете городского округа город Сургут на соответствующий ф</w:t>
      </w:r>
      <w:r w:rsidRPr="00670BB3">
        <w:rPr>
          <w:szCs w:val="28"/>
        </w:rPr>
        <w:t>и</w:t>
      </w:r>
      <w:r w:rsidRPr="00670BB3">
        <w:rPr>
          <w:szCs w:val="28"/>
        </w:rPr>
        <w:t>нансовый год и плановый период в пределах утвержденных лимитов бюдже</w:t>
      </w:r>
      <w:r w:rsidRPr="00670BB3">
        <w:rPr>
          <w:szCs w:val="28"/>
        </w:rPr>
        <w:t>т</w:t>
      </w:r>
      <w:r w:rsidRPr="00670BB3">
        <w:rPr>
          <w:szCs w:val="28"/>
        </w:rPr>
        <w:t>ных обязательств;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- </w:t>
      </w:r>
      <w:r w:rsidRPr="00670BB3">
        <w:rPr>
          <w:rStyle w:val="a6"/>
          <w:b w:val="0"/>
          <w:bCs/>
          <w:color w:val="auto"/>
          <w:szCs w:val="28"/>
        </w:rPr>
        <w:t>получатели субсидии</w:t>
      </w:r>
      <w:r w:rsidRPr="00670BB3">
        <w:rPr>
          <w:szCs w:val="28"/>
        </w:rPr>
        <w:t xml:space="preserve"> – юридические лица (за исключением </w:t>
      </w:r>
      <w:proofErr w:type="spellStart"/>
      <w:r w:rsidRPr="00670BB3">
        <w:rPr>
          <w:szCs w:val="28"/>
        </w:rPr>
        <w:t>государс</w:t>
      </w:r>
      <w:proofErr w:type="gramStart"/>
      <w:r w:rsidRPr="00670BB3">
        <w:rPr>
          <w:szCs w:val="28"/>
        </w:rPr>
        <w:t>т</w:t>
      </w:r>
      <w:proofErr w:type="spellEnd"/>
      <w:r w:rsidRPr="00670BB3">
        <w:rPr>
          <w:szCs w:val="28"/>
        </w:rPr>
        <w:t>-</w:t>
      </w:r>
      <w:proofErr w:type="gramEnd"/>
      <w:r w:rsidRPr="00670BB3">
        <w:rPr>
          <w:szCs w:val="28"/>
        </w:rPr>
        <w:t xml:space="preserve">              венных (муниципальных) учреждений), индивидуальные предприниматели,                 выполняющие работы (оказывающие услуги) по благоустройству дворовых              территорий многоквартирных домов;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proofErr w:type="gramStart"/>
      <w:r w:rsidRPr="00670BB3">
        <w:rPr>
          <w:szCs w:val="28"/>
        </w:rPr>
        <w:t xml:space="preserve">- </w:t>
      </w:r>
      <w:r w:rsidRPr="00670BB3">
        <w:rPr>
          <w:rStyle w:val="a6"/>
          <w:b w:val="0"/>
          <w:bCs/>
          <w:color w:val="auto"/>
          <w:szCs w:val="28"/>
        </w:rPr>
        <w:t>департамент городского хозяйства (далее – департамент) –</w:t>
      </w:r>
      <w:r w:rsidRPr="00670BB3">
        <w:rPr>
          <w:rStyle w:val="a6"/>
          <w:bCs/>
          <w:color w:val="auto"/>
          <w:szCs w:val="28"/>
        </w:rPr>
        <w:t xml:space="preserve"> </w:t>
      </w:r>
      <w:r w:rsidRPr="00670BB3">
        <w:rPr>
          <w:szCs w:val="28"/>
        </w:rPr>
        <w:t xml:space="preserve">структурное подразделение Администрации города, осуществляющее от лица главного                        </w:t>
      </w:r>
      <w:r w:rsidRPr="00670BB3">
        <w:rPr>
          <w:szCs w:val="28"/>
        </w:rPr>
        <w:lastRenderedPageBreak/>
        <w:t xml:space="preserve">распорядителя бюджетных средств контроль за правильностью расчета размера субсидии при формировании бюджета на соответствующий финансовый год </w:t>
      </w:r>
      <w:r w:rsidRPr="00670BB3">
        <w:rPr>
          <w:szCs w:val="28"/>
        </w:rPr>
        <w:br/>
        <w:t>и плановый период и внесении в него изменений, направление уведомлений                  получателям субсидии о принятии положительного решения о предоставлении субсидии, либо об отказе в предоставлении субсидии, подготовку проектов                     распоряжений Администрации города об</w:t>
      </w:r>
      <w:proofErr w:type="gramEnd"/>
      <w:r w:rsidRPr="00670BB3">
        <w:rPr>
          <w:szCs w:val="28"/>
        </w:rPr>
        <w:t xml:space="preserve"> </w:t>
      </w:r>
      <w:proofErr w:type="gramStart"/>
      <w:r w:rsidRPr="00670BB3">
        <w:rPr>
          <w:szCs w:val="28"/>
        </w:rPr>
        <w:t>утверждении</w:t>
      </w:r>
      <w:proofErr w:type="gramEnd"/>
      <w:r w:rsidRPr="00670BB3">
        <w:rPr>
          <w:szCs w:val="28"/>
        </w:rPr>
        <w:t xml:space="preserve"> плана мероприятий </w:t>
      </w:r>
      <w:r w:rsidRPr="00670BB3">
        <w:rPr>
          <w:szCs w:val="28"/>
        </w:rPr>
        <w:br/>
        <w:t>по благоустройству дворовых территорий многоквартирных домов (далее – план мероприятий) и об утверждении перечня получателей субсидии и объема предоставляемой субсидии, заключение соглашений о предоставлении субс</w:t>
      </w:r>
      <w:r w:rsidRPr="00670BB3">
        <w:rPr>
          <w:szCs w:val="28"/>
        </w:rPr>
        <w:t>и</w:t>
      </w:r>
      <w:r w:rsidRPr="00670BB3">
        <w:rPr>
          <w:szCs w:val="28"/>
        </w:rPr>
        <w:t>дии, перечисление средств субсидии получателям субсидии путем формиров</w:t>
      </w:r>
      <w:r w:rsidRPr="00670BB3">
        <w:rPr>
          <w:szCs w:val="28"/>
        </w:rPr>
        <w:t>а</w:t>
      </w:r>
      <w:r w:rsidRPr="00670BB3">
        <w:rPr>
          <w:szCs w:val="28"/>
        </w:rPr>
        <w:t>ния распорядительных заявок, контроль по соблюдению настоящего п</w:t>
      </w:r>
      <w:r w:rsidRPr="00670BB3">
        <w:rPr>
          <w:szCs w:val="28"/>
        </w:rPr>
        <w:t>о</w:t>
      </w:r>
      <w:r w:rsidRPr="00670BB3">
        <w:rPr>
          <w:szCs w:val="28"/>
        </w:rPr>
        <w:t>рядка;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- муниципальное казенное учреждение «Дирекция дорожно-транспорт-                  </w:t>
      </w:r>
      <w:proofErr w:type="spellStart"/>
      <w:r w:rsidRPr="00670BB3">
        <w:rPr>
          <w:szCs w:val="28"/>
        </w:rPr>
        <w:t>ного</w:t>
      </w:r>
      <w:proofErr w:type="spellEnd"/>
      <w:r w:rsidRPr="00670BB3">
        <w:rPr>
          <w:szCs w:val="28"/>
        </w:rPr>
        <w:t xml:space="preserve"> и жилищно-коммунального комплекса» (далее – дирекция) – учреждение, находящееся в ведении департамента, осуществляющее подготовку проектов                   соглашений о предоставлении субсидии, проверку качества выполняемых р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бот, проверку и приемку фактических объемов и затрат по благоустройству дворовых </w:t>
      </w:r>
      <w:r w:rsidRPr="00670BB3">
        <w:rPr>
          <w:spacing w:val="-4"/>
          <w:szCs w:val="28"/>
        </w:rPr>
        <w:t>территорий, подписание актов на предоставление субсидии, формир</w:t>
      </w:r>
      <w:r w:rsidRPr="00670BB3">
        <w:rPr>
          <w:spacing w:val="-4"/>
          <w:szCs w:val="28"/>
        </w:rPr>
        <w:t>о</w:t>
      </w:r>
      <w:r w:rsidRPr="00670BB3">
        <w:rPr>
          <w:spacing w:val="-4"/>
          <w:szCs w:val="28"/>
        </w:rPr>
        <w:t>вание заявок</w:t>
      </w:r>
      <w:r w:rsidRPr="00670BB3">
        <w:rPr>
          <w:szCs w:val="28"/>
        </w:rPr>
        <w:t xml:space="preserve"> на оплату расходов получателей субсидии;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- </w:t>
      </w:r>
      <w:r w:rsidRPr="00670BB3">
        <w:rPr>
          <w:rStyle w:val="a6"/>
          <w:b w:val="0"/>
          <w:bCs/>
          <w:color w:val="auto"/>
          <w:szCs w:val="28"/>
        </w:rPr>
        <w:t>рабочая группа</w:t>
      </w:r>
      <w:r w:rsidRPr="00670BB3">
        <w:rPr>
          <w:szCs w:val="28"/>
        </w:rPr>
        <w:t xml:space="preserve"> – уполномоченный орган, состав и положение о деятел</w:t>
      </w:r>
      <w:r w:rsidRPr="00670BB3">
        <w:rPr>
          <w:szCs w:val="28"/>
        </w:rPr>
        <w:t>ь</w:t>
      </w:r>
      <w:r w:rsidRPr="00670BB3">
        <w:rPr>
          <w:szCs w:val="28"/>
        </w:rPr>
        <w:t>ности которого утверждаются отдельным муниципальным правовым актом                 Администрации города, осуществляющий формирование и утверждение адре</w:t>
      </w:r>
      <w:r w:rsidRPr="00670BB3">
        <w:rPr>
          <w:szCs w:val="28"/>
        </w:rPr>
        <w:t>с</w:t>
      </w:r>
      <w:r w:rsidRPr="00670BB3">
        <w:rPr>
          <w:szCs w:val="28"/>
        </w:rPr>
        <w:t>ного перечня дворовых территорий многоквартирных домов для проведения               работ по благоустройству (далее – адресный перечень);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- </w:t>
      </w:r>
      <w:r w:rsidRPr="00670BB3">
        <w:rPr>
          <w:rStyle w:val="a6"/>
          <w:b w:val="0"/>
          <w:bCs/>
          <w:color w:val="auto"/>
          <w:szCs w:val="28"/>
        </w:rPr>
        <w:t>контрольно-ревизионное управление</w:t>
      </w:r>
      <w:r w:rsidRPr="00670BB3">
        <w:rPr>
          <w:szCs w:val="28"/>
        </w:rPr>
        <w:t xml:space="preserve"> (далее – КРУ) – структурное по</w:t>
      </w:r>
      <w:r w:rsidRPr="00670BB3">
        <w:rPr>
          <w:szCs w:val="28"/>
        </w:rPr>
        <w:t>д</w:t>
      </w:r>
      <w:r w:rsidRPr="00670BB3">
        <w:rPr>
          <w:szCs w:val="28"/>
        </w:rPr>
        <w:t>разделение Администрации города, осуществляющее от лица главного расп</w:t>
      </w:r>
      <w:r w:rsidRPr="00670BB3">
        <w:rPr>
          <w:szCs w:val="28"/>
        </w:rPr>
        <w:t>о</w:t>
      </w:r>
      <w:r w:rsidRPr="00670BB3">
        <w:rPr>
          <w:szCs w:val="28"/>
        </w:rPr>
        <w:t>рядителя бюджетных средств обязательную проверку соблюдения условий, ц</w:t>
      </w:r>
      <w:r w:rsidRPr="00670BB3">
        <w:rPr>
          <w:szCs w:val="28"/>
        </w:rPr>
        <w:t>е</w:t>
      </w:r>
      <w:r w:rsidRPr="00670BB3">
        <w:rPr>
          <w:szCs w:val="28"/>
        </w:rPr>
        <w:t>лей  и порядка предоставления субсидии их получателями;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- Контрольно-счетная палата города (далее – КСП) –</w:t>
      </w:r>
      <w:r w:rsidRPr="00670BB3">
        <w:rPr>
          <w:rStyle w:val="a6"/>
          <w:b w:val="0"/>
          <w:bCs/>
          <w:color w:val="auto"/>
          <w:szCs w:val="28"/>
        </w:rPr>
        <w:t xml:space="preserve"> орган муниципальн</w:t>
      </w:r>
      <w:r w:rsidRPr="00670BB3">
        <w:rPr>
          <w:rStyle w:val="a6"/>
          <w:b w:val="0"/>
          <w:bCs/>
          <w:color w:val="auto"/>
          <w:szCs w:val="28"/>
        </w:rPr>
        <w:t>о</w:t>
      </w:r>
      <w:r w:rsidRPr="00670BB3">
        <w:rPr>
          <w:rStyle w:val="a6"/>
          <w:b w:val="0"/>
          <w:bCs/>
          <w:color w:val="auto"/>
          <w:szCs w:val="28"/>
        </w:rPr>
        <w:t>го финансового контроля</w:t>
      </w:r>
      <w:r w:rsidRPr="00670BB3">
        <w:rPr>
          <w:szCs w:val="28"/>
        </w:rPr>
        <w:t>, осуществляющий обязательный внешний финанс</w:t>
      </w:r>
      <w:r w:rsidRPr="00670BB3">
        <w:rPr>
          <w:szCs w:val="28"/>
        </w:rPr>
        <w:t>о</w:t>
      </w:r>
      <w:r w:rsidRPr="00670BB3">
        <w:rPr>
          <w:szCs w:val="28"/>
        </w:rPr>
        <w:t>вый контроль за соблюдением условий, целей и порядка предоставления субс</w:t>
      </w:r>
      <w:r w:rsidRPr="00670BB3">
        <w:rPr>
          <w:szCs w:val="28"/>
        </w:rPr>
        <w:t>и</w:t>
      </w:r>
      <w:r w:rsidRPr="00670BB3">
        <w:rPr>
          <w:szCs w:val="28"/>
        </w:rPr>
        <w:t xml:space="preserve">дии </w:t>
      </w:r>
      <w:r w:rsidRPr="00670BB3">
        <w:rPr>
          <w:szCs w:val="28"/>
        </w:rPr>
        <w:br/>
        <w:t>их получателями.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3. Субсидия носит целевой характер и не может быть использована                                 на другие цели.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2" w:name="sub_1021"/>
      <w:r w:rsidRPr="00670BB3">
        <w:rPr>
          <w:szCs w:val="28"/>
        </w:rPr>
        <w:t>4. Критериями отбора получателей субсидии являются:</w:t>
      </w:r>
    </w:p>
    <w:bookmarkEnd w:id="2"/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4.1.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 xml:space="preserve">существление деятельности по управлению многоквартирными </w:t>
      </w:r>
      <w:r>
        <w:rPr>
          <w:szCs w:val="28"/>
        </w:rPr>
        <w:t xml:space="preserve">                    </w:t>
      </w:r>
      <w:r w:rsidRPr="00670BB3">
        <w:rPr>
          <w:szCs w:val="28"/>
        </w:rPr>
        <w:t xml:space="preserve">домами по решению общего собрания собственников жилых помещений </w:t>
      </w:r>
      <w:r>
        <w:rPr>
          <w:szCs w:val="28"/>
        </w:rPr>
        <w:t xml:space="preserve">                               </w:t>
      </w:r>
      <w:r w:rsidRPr="00670BB3">
        <w:rPr>
          <w:szCs w:val="28"/>
        </w:rPr>
        <w:t>в многоквартирном доме и (или) на основании открытого конкурса по отбору организаций для управления многоквартирными домами, проведенного в ра</w:t>
      </w:r>
      <w:r w:rsidRPr="00670BB3">
        <w:rPr>
          <w:szCs w:val="28"/>
        </w:rPr>
        <w:t>м</w:t>
      </w:r>
      <w:r w:rsidRPr="00670BB3">
        <w:rPr>
          <w:szCs w:val="28"/>
        </w:rPr>
        <w:t xml:space="preserve">ках </w:t>
      </w:r>
      <w:r w:rsidRPr="00670BB3">
        <w:rPr>
          <w:rStyle w:val="a5"/>
          <w:color w:val="auto"/>
          <w:szCs w:val="28"/>
        </w:rPr>
        <w:t>Жилищного кодекса</w:t>
      </w:r>
      <w:r w:rsidRPr="00670BB3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4.2.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аличие заявки управляющей организации, товарищества собственн</w:t>
      </w:r>
      <w:r w:rsidRPr="00670BB3">
        <w:rPr>
          <w:szCs w:val="28"/>
        </w:rPr>
        <w:t>и</w:t>
      </w:r>
      <w:r w:rsidRPr="00670BB3">
        <w:rPr>
          <w:szCs w:val="28"/>
        </w:rPr>
        <w:t>ков жилья либо жилищного кооператива или иного специализированного п</w:t>
      </w:r>
      <w:r w:rsidRPr="00670BB3">
        <w:rPr>
          <w:szCs w:val="28"/>
        </w:rPr>
        <w:t>о</w:t>
      </w:r>
      <w:r w:rsidRPr="00670BB3">
        <w:rPr>
          <w:szCs w:val="28"/>
        </w:rPr>
        <w:t>требительского кооператива (далее – управляющая организация) на включение              дворовой территории многоквартирного дома в адресный перечень дворовых территорий для выполнения работ по благоустройству с предоставлением                         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4.3. В</w:t>
      </w:r>
      <w:r w:rsidRPr="00670BB3">
        <w:rPr>
          <w:szCs w:val="28"/>
        </w:rPr>
        <w:t xml:space="preserve">ключение территории многоквартирного дома в утвержденный </w:t>
      </w:r>
      <w:r>
        <w:rPr>
          <w:szCs w:val="28"/>
        </w:rPr>
        <w:t xml:space="preserve">                         адресный перечень.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4.4.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 xml:space="preserve">ринятие решения собственниками помещений многоквартирных </w:t>
      </w:r>
      <w:r>
        <w:rPr>
          <w:szCs w:val="28"/>
        </w:rPr>
        <w:t xml:space="preserve">                </w:t>
      </w:r>
      <w:r w:rsidRPr="00670BB3">
        <w:rPr>
          <w:szCs w:val="28"/>
        </w:rPr>
        <w:t>домов об участии в оплате расходов на благоустройство дворовой территории.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</w:p>
    <w:p w:rsidR="00670BB3" w:rsidRPr="00670BB3" w:rsidRDefault="00670BB3" w:rsidP="00670BB3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2"/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70BB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4" w:name="sub_1022"/>
      <w:r w:rsidRPr="00670BB3">
        <w:rPr>
          <w:szCs w:val="28"/>
        </w:rPr>
        <w:t>1. Субсидия направляется на финансовое обеспечение (возмещение) затрат по благоустройству дворовых территорий по следующим направлениям:</w:t>
      </w:r>
    </w:p>
    <w:bookmarkEnd w:id="3"/>
    <w:bookmarkEnd w:id="4"/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>олучение технических условий на производство работ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1.2.</w:t>
      </w:r>
      <w:r w:rsidRPr="00670BB3">
        <w:rPr>
          <w:szCs w:val="28"/>
        </w:rPr>
        <w:t xml:space="preserve"> </w:t>
      </w:r>
      <w:r>
        <w:rPr>
          <w:szCs w:val="28"/>
        </w:rPr>
        <w:t>В</w:t>
      </w:r>
      <w:r w:rsidRPr="00670BB3">
        <w:rPr>
          <w:szCs w:val="28"/>
        </w:rPr>
        <w:t>ыполнение проектных работ (в случае необходимости их выполн</w:t>
      </w:r>
      <w:r w:rsidRPr="00670BB3">
        <w:rPr>
          <w:szCs w:val="28"/>
        </w:rPr>
        <w:t>е</w:t>
      </w:r>
      <w:r w:rsidRPr="00670BB3">
        <w:rPr>
          <w:szCs w:val="28"/>
        </w:rPr>
        <w:t>ния)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1.3. И</w:t>
      </w:r>
      <w:r w:rsidRPr="00670BB3">
        <w:rPr>
          <w:szCs w:val="28"/>
        </w:rPr>
        <w:t>зготовление и проверка сметной документации на выполнение работ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pacing w:val="-4"/>
          <w:szCs w:val="28"/>
        </w:rPr>
        <w:t>1.4. Выполнение строительно-монтажных работ по благоустройству двор</w:t>
      </w:r>
      <w:r w:rsidRPr="00670BB3">
        <w:rPr>
          <w:spacing w:val="-4"/>
          <w:szCs w:val="28"/>
        </w:rPr>
        <w:t>о</w:t>
      </w:r>
      <w:r w:rsidRPr="00670BB3">
        <w:rPr>
          <w:spacing w:val="-4"/>
          <w:szCs w:val="28"/>
        </w:rPr>
        <w:t>вых</w:t>
      </w:r>
      <w:r w:rsidRPr="00670BB3">
        <w:rPr>
          <w:szCs w:val="28"/>
        </w:rPr>
        <w:t xml:space="preserve"> территорий в соответствии с утвержденным распоряжением Администр</w:t>
      </w:r>
      <w:r w:rsidRPr="00670BB3">
        <w:rPr>
          <w:szCs w:val="28"/>
        </w:rPr>
        <w:t>а</w:t>
      </w:r>
      <w:r w:rsidRPr="00670BB3">
        <w:rPr>
          <w:szCs w:val="28"/>
        </w:rPr>
        <w:t>ции                  города планом мероприятий по благоустройству дворовых терр</w:t>
      </w:r>
      <w:r w:rsidRPr="00670BB3">
        <w:rPr>
          <w:szCs w:val="28"/>
        </w:rPr>
        <w:t>и</w:t>
      </w:r>
      <w:r w:rsidRPr="00670BB3">
        <w:rPr>
          <w:szCs w:val="28"/>
        </w:rPr>
        <w:t xml:space="preserve">торий многоквартирных домов; затраты на выполнение строительно-монтажных работ </w:t>
      </w:r>
      <w:r w:rsidRPr="00670BB3">
        <w:rPr>
          <w:szCs w:val="28"/>
        </w:rPr>
        <w:br/>
        <w:t>с учетом стоимости материалов определяются сметной документацией с уро</w:t>
      </w:r>
      <w:r w:rsidRPr="00670BB3">
        <w:rPr>
          <w:szCs w:val="28"/>
        </w:rPr>
        <w:t>в</w:t>
      </w:r>
      <w:r w:rsidRPr="00670BB3">
        <w:rPr>
          <w:szCs w:val="28"/>
        </w:rPr>
        <w:t>нем сметной прибыли не более 10% от суммы прямых затрат и накладных ра</w:t>
      </w:r>
      <w:r w:rsidRPr="00670BB3">
        <w:rPr>
          <w:szCs w:val="28"/>
        </w:rPr>
        <w:t>с</w:t>
      </w:r>
      <w:r w:rsidRPr="00670BB3">
        <w:rPr>
          <w:szCs w:val="28"/>
        </w:rPr>
        <w:t>ходов (себестоимости)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1.5. О</w:t>
      </w:r>
      <w:r w:rsidRPr="00670BB3">
        <w:rPr>
          <w:szCs w:val="28"/>
        </w:rPr>
        <w:t xml:space="preserve">существление технического надзора за выполнением строительно-                    монтажных работ по благоустройству дворовых территорий; затраты                                     на осуществление технического надзора определяются в размере, не </w:t>
      </w:r>
      <w:proofErr w:type="spellStart"/>
      <w:r w:rsidRPr="00670BB3">
        <w:rPr>
          <w:szCs w:val="28"/>
        </w:rPr>
        <w:t>превыш</w:t>
      </w:r>
      <w:proofErr w:type="gramStart"/>
      <w:r w:rsidRPr="00670BB3">
        <w:rPr>
          <w:szCs w:val="28"/>
        </w:rPr>
        <w:t>а</w:t>
      </w:r>
      <w:proofErr w:type="spellEnd"/>
      <w:r w:rsidRPr="00670BB3">
        <w:rPr>
          <w:szCs w:val="28"/>
        </w:rPr>
        <w:t>-</w:t>
      </w:r>
      <w:proofErr w:type="gramEnd"/>
      <w:r w:rsidRPr="00670BB3">
        <w:rPr>
          <w:szCs w:val="28"/>
        </w:rPr>
        <w:t xml:space="preserve"> </w:t>
      </w:r>
      <w:proofErr w:type="spellStart"/>
      <w:r w:rsidRPr="00670BB3">
        <w:rPr>
          <w:szCs w:val="28"/>
        </w:rPr>
        <w:t>ющем</w:t>
      </w:r>
      <w:proofErr w:type="spellEnd"/>
      <w:r w:rsidRPr="00670BB3">
        <w:rPr>
          <w:szCs w:val="28"/>
        </w:rPr>
        <w:t xml:space="preserve"> 1,9% от стоимости строительно-монтажных работ с учетом стоимости               материалов.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5" w:name="sub_1024"/>
      <w:r w:rsidRPr="00670BB3">
        <w:rPr>
          <w:szCs w:val="28"/>
        </w:rPr>
        <w:t xml:space="preserve">2. Финансовое обеспечение (возмещение) затрат по выполнению работ </w:t>
      </w:r>
      <w:r w:rsidRPr="00670BB3">
        <w:rPr>
          <w:szCs w:val="28"/>
        </w:rPr>
        <w:br/>
        <w:t>по благоустройству дворовых территорий многоквартирных домов производи</w:t>
      </w:r>
      <w:r w:rsidRPr="00670BB3">
        <w:rPr>
          <w:szCs w:val="28"/>
        </w:rPr>
        <w:t>т</w:t>
      </w:r>
      <w:r w:rsidRPr="00670BB3">
        <w:rPr>
          <w:szCs w:val="28"/>
        </w:rPr>
        <w:t>ся на условиях софинансирования за счет средств собственников помещений многоквартирного дома соразмерно своей доле в праве общей собственности                    и субсидии на финансовое обеспечение (возмещение) затрат по благоустро</w:t>
      </w:r>
      <w:r w:rsidRPr="00670BB3">
        <w:rPr>
          <w:szCs w:val="28"/>
        </w:rPr>
        <w:t>й</w:t>
      </w:r>
      <w:r w:rsidRPr="00670BB3">
        <w:rPr>
          <w:szCs w:val="28"/>
        </w:rPr>
        <w:t>ству дворовых территорий многоквартирных домов в следующих размерах:</w:t>
      </w:r>
    </w:p>
    <w:bookmarkEnd w:id="5"/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>обственники нежилых помещений, не являющихся муниципальной                      собственностью – 100%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2.2.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 xml:space="preserve">обственники жилых помещений независимо от форм собственности </w:t>
      </w:r>
      <w:r w:rsidRPr="00670BB3">
        <w:rPr>
          <w:szCs w:val="28"/>
        </w:rPr>
        <w:br/>
        <w:t>и нежилых помещений, являющихся муниципальной собственностью –                            не менее 15%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2.3.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 xml:space="preserve">убсидия на возмещение затрат по благоустройству дворовых </w:t>
      </w:r>
      <w:proofErr w:type="spellStart"/>
      <w:proofErr w:type="gramStart"/>
      <w:r w:rsidRPr="00670BB3">
        <w:rPr>
          <w:szCs w:val="28"/>
        </w:rPr>
        <w:t>терри</w:t>
      </w:r>
      <w:proofErr w:type="spellEnd"/>
      <w:r>
        <w:rPr>
          <w:szCs w:val="28"/>
        </w:rPr>
        <w:t>-</w:t>
      </w:r>
      <w:r w:rsidRPr="00670BB3">
        <w:rPr>
          <w:szCs w:val="28"/>
        </w:rPr>
        <w:t>торий</w:t>
      </w:r>
      <w:proofErr w:type="gramEnd"/>
      <w:r w:rsidRPr="00670BB3">
        <w:rPr>
          <w:szCs w:val="28"/>
        </w:rPr>
        <w:t xml:space="preserve"> многоквартирных домов – не более 85%.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6" w:name="sub_1025"/>
      <w:r w:rsidRPr="00670BB3">
        <w:rPr>
          <w:szCs w:val="28"/>
        </w:rPr>
        <w:t>3. Размер субсидии определяется по формуле:</w:t>
      </w:r>
    </w:p>
    <w:bookmarkEnd w:id="6"/>
    <w:p w:rsidR="00670BB3" w:rsidRPr="00670BB3" w:rsidRDefault="00670BB3" w:rsidP="00670BB3">
      <w:pPr>
        <w:ind w:firstLine="567"/>
        <w:jc w:val="both"/>
        <w:rPr>
          <w:sz w:val="10"/>
          <w:szCs w:val="10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С = (</w:t>
      </w:r>
      <w:proofErr w:type="gramStart"/>
      <w:r w:rsidRPr="00670BB3">
        <w:rPr>
          <w:szCs w:val="28"/>
        </w:rPr>
        <w:t>З</w:t>
      </w:r>
      <w:proofErr w:type="gramEnd"/>
      <w:r w:rsidRPr="00670BB3">
        <w:rPr>
          <w:szCs w:val="28"/>
        </w:rPr>
        <w:t xml:space="preserve"> – </w:t>
      </w:r>
      <w:proofErr w:type="spellStart"/>
      <w:r w:rsidRPr="00670BB3">
        <w:rPr>
          <w:szCs w:val="28"/>
        </w:rPr>
        <w:t>З</w:t>
      </w:r>
      <w:r w:rsidRPr="00670BB3">
        <w:rPr>
          <w:szCs w:val="28"/>
          <w:vertAlign w:val="subscript"/>
        </w:rPr>
        <w:t>неж</w:t>
      </w:r>
      <w:proofErr w:type="spellEnd"/>
      <w:r w:rsidRPr="00670BB3">
        <w:rPr>
          <w:szCs w:val="28"/>
          <w:vertAlign w:val="subscript"/>
        </w:rPr>
        <w:t xml:space="preserve">. </w:t>
      </w:r>
      <w:r w:rsidRPr="00670BB3">
        <w:rPr>
          <w:szCs w:val="28"/>
        </w:rPr>
        <w:t xml:space="preserve">) </w:t>
      </w:r>
      <w:r w:rsidRPr="00670BB3">
        <w:rPr>
          <w:rFonts w:cs="Times New Roman"/>
          <w:szCs w:val="28"/>
        </w:rPr>
        <w:t>×</w:t>
      </w:r>
      <w:r w:rsidRPr="00670BB3">
        <w:rPr>
          <w:szCs w:val="28"/>
        </w:rPr>
        <w:t xml:space="preserve"> </w:t>
      </w:r>
      <w:proofErr w:type="spellStart"/>
      <w:r w:rsidRPr="00670BB3">
        <w:rPr>
          <w:szCs w:val="28"/>
        </w:rPr>
        <w:t>Д</w:t>
      </w:r>
      <w:r w:rsidRPr="00670BB3">
        <w:rPr>
          <w:szCs w:val="28"/>
          <w:vertAlign w:val="subscript"/>
        </w:rPr>
        <w:t>с</w:t>
      </w:r>
      <w:proofErr w:type="spellEnd"/>
      <w:r w:rsidRPr="00670BB3">
        <w:rPr>
          <w:szCs w:val="28"/>
        </w:rPr>
        <w:t>, где:</w:t>
      </w:r>
    </w:p>
    <w:p w:rsidR="00670BB3" w:rsidRPr="00670BB3" w:rsidRDefault="00670BB3" w:rsidP="00670BB3">
      <w:pPr>
        <w:ind w:firstLine="567"/>
        <w:jc w:val="both"/>
        <w:rPr>
          <w:sz w:val="10"/>
          <w:szCs w:val="10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С – субсидия на финансовое обеспечение (возмещение) затрат по благ</w:t>
      </w:r>
      <w:r w:rsidRPr="00670BB3">
        <w:rPr>
          <w:szCs w:val="28"/>
        </w:rPr>
        <w:t>о</w:t>
      </w:r>
      <w:r w:rsidRPr="00670BB3">
        <w:rPr>
          <w:szCs w:val="28"/>
        </w:rPr>
        <w:t>устройству дворовых территорий;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З – затраты по благоустройству дворовых территорий, всего;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proofErr w:type="spellStart"/>
      <w:r w:rsidRPr="00670BB3">
        <w:rPr>
          <w:szCs w:val="28"/>
        </w:rPr>
        <w:lastRenderedPageBreak/>
        <w:t>З</w:t>
      </w:r>
      <w:r w:rsidRPr="00670BB3">
        <w:rPr>
          <w:szCs w:val="28"/>
          <w:vertAlign w:val="subscript"/>
        </w:rPr>
        <w:t>неж</w:t>
      </w:r>
      <w:proofErr w:type="spellEnd"/>
      <w:r w:rsidRPr="00670BB3">
        <w:rPr>
          <w:szCs w:val="28"/>
          <w:vertAlign w:val="subscript"/>
        </w:rPr>
        <w:t xml:space="preserve">. </w:t>
      </w:r>
      <w:r w:rsidRPr="00670BB3">
        <w:rPr>
          <w:szCs w:val="28"/>
        </w:rPr>
        <w:t>– возмещение затрат собственниками нежилых помещений, не явля</w:t>
      </w:r>
      <w:r w:rsidRPr="00670BB3">
        <w:rPr>
          <w:szCs w:val="28"/>
        </w:rPr>
        <w:t>ю</w:t>
      </w:r>
      <w:r w:rsidRPr="00670BB3">
        <w:rPr>
          <w:szCs w:val="28"/>
        </w:rPr>
        <w:t>щихся муниципальной собственностью, в размере 100%;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proofErr w:type="spellStart"/>
      <w:r w:rsidRPr="00670BB3">
        <w:rPr>
          <w:szCs w:val="28"/>
        </w:rPr>
        <w:t>Д</w:t>
      </w:r>
      <w:r w:rsidRPr="00670BB3">
        <w:rPr>
          <w:szCs w:val="28"/>
          <w:vertAlign w:val="subscript"/>
        </w:rPr>
        <w:t>с</w:t>
      </w:r>
      <w:proofErr w:type="spellEnd"/>
      <w:r w:rsidRPr="00670BB3">
        <w:rPr>
          <w:szCs w:val="28"/>
        </w:rPr>
        <w:t xml:space="preserve"> – доля возмещения затрат за счет субсидии – не более 85%.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7" w:name="sub_1026"/>
      <w:r w:rsidRPr="00670BB3">
        <w:rPr>
          <w:szCs w:val="28"/>
        </w:rPr>
        <w:t xml:space="preserve">4. Субсидия на финансовое обеспечение (возмещение) затрат </w:t>
      </w:r>
      <w:proofErr w:type="spellStart"/>
      <w:r w:rsidRPr="00670BB3">
        <w:rPr>
          <w:szCs w:val="28"/>
        </w:rPr>
        <w:t>предостав</w:t>
      </w:r>
      <w:proofErr w:type="spellEnd"/>
      <w:r w:rsidRPr="00670BB3">
        <w:rPr>
          <w:szCs w:val="28"/>
        </w:rPr>
        <w:t xml:space="preserve">-                </w:t>
      </w:r>
      <w:proofErr w:type="spellStart"/>
      <w:r w:rsidRPr="00670BB3">
        <w:rPr>
          <w:szCs w:val="28"/>
        </w:rPr>
        <w:t>ляется</w:t>
      </w:r>
      <w:proofErr w:type="spellEnd"/>
      <w:r w:rsidRPr="00670BB3">
        <w:rPr>
          <w:szCs w:val="28"/>
        </w:rPr>
        <w:t xml:space="preserve"> из бюджета города, в том числе за счет субсидии, предоставляемой                         муниципальному образованию из бюджета автономного округа на реализацию мероприятий государственной программы.</w:t>
      </w:r>
    </w:p>
    <w:bookmarkEnd w:id="7"/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5. При выделении бюджетных средств из бюджета автономного округа                       финансирование мероприятий, выполняемых в рамках реализации </w:t>
      </w:r>
      <w:proofErr w:type="spellStart"/>
      <w:r w:rsidRPr="00670BB3">
        <w:rPr>
          <w:rStyle w:val="a5"/>
          <w:color w:val="auto"/>
          <w:szCs w:val="28"/>
        </w:rPr>
        <w:t>государст</w:t>
      </w:r>
      <w:proofErr w:type="spellEnd"/>
      <w:r w:rsidRPr="00670BB3">
        <w:rPr>
          <w:rStyle w:val="a5"/>
          <w:color w:val="auto"/>
          <w:szCs w:val="28"/>
        </w:rPr>
        <w:t>-       венной программы</w:t>
      </w:r>
      <w:r w:rsidRPr="00670BB3">
        <w:rPr>
          <w:szCs w:val="28"/>
        </w:rPr>
        <w:t xml:space="preserve">, осуществляется в соответствии с пунктом 2 раздела </w:t>
      </w:r>
      <w:r w:rsidRPr="00670BB3">
        <w:rPr>
          <w:rFonts w:cs="Times New Roman"/>
          <w:szCs w:val="28"/>
        </w:rPr>
        <w:t>II</w:t>
      </w:r>
      <w:r w:rsidRPr="00670BB3">
        <w:rPr>
          <w:szCs w:val="28"/>
        </w:rPr>
        <w:t xml:space="preserve"> настоящего порядка. Субсидия (С) предоставляется за счет средств автономн</w:t>
      </w:r>
      <w:r w:rsidRPr="00670BB3">
        <w:rPr>
          <w:szCs w:val="28"/>
        </w:rPr>
        <w:t>о</w:t>
      </w:r>
      <w:r w:rsidRPr="00670BB3">
        <w:rPr>
          <w:szCs w:val="28"/>
        </w:rPr>
        <w:t>го округа и муниципального образования в следующих размерах: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5.1.</w:t>
      </w:r>
      <w:r w:rsidRPr="00670BB3">
        <w:rPr>
          <w:szCs w:val="28"/>
        </w:rPr>
        <w:t xml:space="preserve"> 50% </w:t>
      </w:r>
      <w:r w:rsidRPr="00670BB3">
        <w:rPr>
          <w:rFonts w:cs="Times New Roman"/>
          <w:noProof/>
          <w:szCs w:val="28"/>
        </w:rPr>
        <w:t>‒</w:t>
      </w:r>
      <w:r w:rsidRPr="00670BB3">
        <w:rPr>
          <w:szCs w:val="28"/>
        </w:rPr>
        <w:t xml:space="preserve"> средства автономного округа (0,5С</w:t>
      </w:r>
      <w:r w:rsidRPr="00670BB3">
        <w:rPr>
          <w:szCs w:val="28"/>
          <w:vertAlign w:val="subscript"/>
        </w:rPr>
        <w:t>ао</w:t>
      </w:r>
      <w:r w:rsidRPr="00670BB3">
        <w:rPr>
          <w:szCs w:val="28"/>
        </w:rPr>
        <w:t>), но не более 50 (пятидес</w:t>
      </w:r>
      <w:r w:rsidRPr="00670BB3">
        <w:rPr>
          <w:szCs w:val="28"/>
        </w:rPr>
        <w:t>я</w:t>
      </w:r>
      <w:r w:rsidRPr="00670BB3">
        <w:rPr>
          <w:szCs w:val="28"/>
        </w:rPr>
        <w:t>ти) миллионов рублей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5.2.</w:t>
      </w:r>
      <w:r w:rsidRPr="00670BB3">
        <w:rPr>
          <w:szCs w:val="28"/>
        </w:rPr>
        <w:t xml:space="preserve"> 50% </w:t>
      </w:r>
      <w:r w:rsidRPr="00670BB3">
        <w:rPr>
          <w:rFonts w:cs="Times New Roman"/>
          <w:noProof/>
          <w:szCs w:val="28"/>
        </w:rPr>
        <w:t>‒</w:t>
      </w:r>
      <w:r w:rsidRPr="00670BB3">
        <w:rPr>
          <w:szCs w:val="28"/>
        </w:rPr>
        <w:t xml:space="preserve"> средства муниципального образования (0,5С</w:t>
      </w:r>
      <w:r w:rsidRPr="00670BB3">
        <w:rPr>
          <w:szCs w:val="28"/>
          <w:vertAlign w:val="subscript"/>
        </w:rPr>
        <w:t>мо</w:t>
      </w:r>
      <w:r w:rsidRPr="00670BB3">
        <w:rPr>
          <w:szCs w:val="28"/>
        </w:rPr>
        <w:t>). Муниципальное                    образование вправе увеличивать свою долю софинансирования на реализацию данного мероприятия.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6. В соответствии с </w:t>
      </w:r>
      <w:r w:rsidRPr="00670BB3">
        <w:rPr>
          <w:rStyle w:val="a5"/>
          <w:color w:val="auto"/>
          <w:szCs w:val="28"/>
        </w:rPr>
        <w:t>положением</w:t>
      </w:r>
      <w:r w:rsidRPr="00670BB3">
        <w:rPr>
          <w:szCs w:val="28"/>
        </w:rPr>
        <w:t xml:space="preserve"> по организации и проведению работ </w:t>
      </w:r>
      <w:r w:rsidRPr="00670BB3">
        <w:rPr>
          <w:szCs w:val="28"/>
        </w:rPr>
        <w:br/>
        <w:t xml:space="preserve">по благоустройству дворовых территорий многоквартирных домов, </w:t>
      </w:r>
      <w:proofErr w:type="spellStart"/>
      <w:r w:rsidRPr="00670BB3">
        <w:rPr>
          <w:szCs w:val="28"/>
        </w:rPr>
        <w:t>утвер</w:t>
      </w:r>
      <w:proofErr w:type="spellEnd"/>
      <w:r w:rsidRPr="00670BB3">
        <w:rPr>
          <w:szCs w:val="28"/>
        </w:rPr>
        <w:t xml:space="preserve">-                </w:t>
      </w:r>
      <w:proofErr w:type="spellStart"/>
      <w:r w:rsidRPr="00670BB3">
        <w:rPr>
          <w:szCs w:val="28"/>
        </w:rPr>
        <w:t>жденным</w:t>
      </w:r>
      <w:proofErr w:type="spellEnd"/>
      <w:r w:rsidRPr="00670BB3">
        <w:rPr>
          <w:szCs w:val="28"/>
        </w:rPr>
        <w:t xml:space="preserve"> </w:t>
      </w:r>
      <w:r w:rsidRPr="00670BB3">
        <w:rPr>
          <w:rStyle w:val="a5"/>
          <w:color w:val="auto"/>
          <w:szCs w:val="28"/>
        </w:rPr>
        <w:t>постановлением</w:t>
      </w:r>
      <w:r w:rsidRPr="00670BB3">
        <w:rPr>
          <w:szCs w:val="28"/>
        </w:rPr>
        <w:t xml:space="preserve"> Администрации города от 15.05.2012 № 3316: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6.1.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 xml:space="preserve">олучатели субсидии, имеющие право на получение субсидии, в срок </w:t>
      </w:r>
      <w:r w:rsidRPr="00670BB3">
        <w:rPr>
          <w:szCs w:val="28"/>
        </w:rPr>
        <w:br/>
        <w:t xml:space="preserve">до 10 марта текущего финансового года представляют в департамент заявку </w:t>
      </w:r>
      <w:r w:rsidRPr="00670BB3">
        <w:rPr>
          <w:szCs w:val="28"/>
        </w:rPr>
        <w:br/>
      </w:r>
      <w:r w:rsidRPr="00670BB3">
        <w:rPr>
          <w:spacing w:val="-4"/>
          <w:szCs w:val="28"/>
        </w:rPr>
        <w:t>на включение дворовой территории многоквартирного дома в адресный перечень;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6.2.</w:t>
      </w:r>
      <w:r w:rsidRPr="00670BB3">
        <w:rPr>
          <w:szCs w:val="28"/>
        </w:rPr>
        <w:t xml:space="preserve"> </w:t>
      </w:r>
      <w:r>
        <w:rPr>
          <w:szCs w:val="28"/>
        </w:rPr>
        <w:t>Р</w:t>
      </w:r>
      <w:r w:rsidRPr="00670BB3">
        <w:rPr>
          <w:szCs w:val="28"/>
        </w:rPr>
        <w:t>абочая группа в срок до 05 апреля текущего года формирует и утве</w:t>
      </w:r>
      <w:r w:rsidRPr="00670BB3">
        <w:rPr>
          <w:szCs w:val="28"/>
        </w:rPr>
        <w:t>р</w:t>
      </w:r>
      <w:r w:rsidRPr="00670BB3">
        <w:rPr>
          <w:szCs w:val="28"/>
        </w:rPr>
        <w:t>ждает адресный перечень дворовых территорий, требующих благоустройства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6.3.</w:t>
      </w:r>
      <w:r w:rsidRPr="00670BB3">
        <w:rPr>
          <w:szCs w:val="28"/>
        </w:rPr>
        <w:t xml:space="preserve"> </w:t>
      </w:r>
      <w:r>
        <w:rPr>
          <w:szCs w:val="28"/>
        </w:rPr>
        <w:t>Д</w:t>
      </w:r>
      <w:r w:rsidRPr="00670BB3">
        <w:rPr>
          <w:szCs w:val="28"/>
        </w:rPr>
        <w:t>епартамент в течение десяти рабочих дней после даты утверждения                    адресного перечня дворовых территорий направляет получателям субсидии                 уведомления с поадресным перечнем многоквартирных домов, работы по бл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гоустройству которых подтверждены бюджетным финансированием. В случае            корректировки плановых бюджетных средств на выполнение в текущем году              работ по благоустройству дворовых территорий многоквартирных домов               уведомления направляются в течение пяти рабочих дней после даты </w:t>
      </w:r>
      <w:proofErr w:type="spellStart"/>
      <w:r w:rsidRPr="00670BB3">
        <w:rPr>
          <w:szCs w:val="28"/>
        </w:rPr>
        <w:t>утвер</w:t>
      </w:r>
      <w:proofErr w:type="spellEnd"/>
      <w:r w:rsidRPr="00670BB3">
        <w:rPr>
          <w:szCs w:val="28"/>
        </w:rPr>
        <w:t xml:space="preserve">-       </w:t>
      </w:r>
      <w:proofErr w:type="spellStart"/>
      <w:r w:rsidRPr="00670BB3">
        <w:rPr>
          <w:szCs w:val="28"/>
        </w:rPr>
        <w:t>ждения</w:t>
      </w:r>
      <w:proofErr w:type="spellEnd"/>
      <w:r w:rsidRPr="00670BB3">
        <w:rPr>
          <w:szCs w:val="28"/>
        </w:rPr>
        <w:t xml:space="preserve"> бюджетного финансирования данных работ</w:t>
      </w:r>
      <w:r>
        <w:rPr>
          <w:szCs w:val="28"/>
        </w:rPr>
        <w:t>.</w:t>
      </w:r>
    </w:p>
    <w:p w:rsidR="00670BB3" w:rsidRPr="00670BB3" w:rsidRDefault="00670BB3" w:rsidP="00670B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" w:name="sub_275"/>
      <w:r>
        <w:rPr>
          <w:rFonts w:ascii="Times New Roman" w:hAnsi="Times New Roman"/>
          <w:b w:val="0"/>
          <w:color w:val="auto"/>
          <w:sz w:val="28"/>
          <w:szCs w:val="28"/>
        </w:rPr>
        <w:t>6.4.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олучатели субсидии в течение тридцати календарных дней с момента                 получения уведомления представляют в департамент по каждому адресу                       дворовых территорий копию протоколов общего собрания собственников,                   дефектную ведомость и сметную документацию на выполнение работ 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по благоустройству, схему выполнения работ, согласованную с </w:t>
      </w:r>
      <w:proofErr w:type="spellStart"/>
      <w:r w:rsidRPr="00670BB3">
        <w:rPr>
          <w:rFonts w:ascii="Times New Roman" w:hAnsi="Times New Roman"/>
          <w:b w:val="0"/>
          <w:color w:val="auto"/>
          <w:sz w:val="28"/>
          <w:szCs w:val="28"/>
        </w:rPr>
        <w:t>ресурсосна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б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жающими</w:t>
      </w:r>
      <w:proofErr w:type="spellEnd"/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 организациями (тепло-, газо-, водоснабжения, электрических сетей)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bookmarkEnd w:id="8"/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6.5.</w:t>
      </w:r>
      <w:r w:rsidRPr="00670BB3">
        <w:rPr>
          <w:szCs w:val="28"/>
        </w:rPr>
        <w:t xml:space="preserve"> </w:t>
      </w:r>
      <w:r>
        <w:rPr>
          <w:szCs w:val="28"/>
        </w:rPr>
        <w:t>В</w:t>
      </w:r>
      <w:r w:rsidRPr="00670BB3">
        <w:rPr>
          <w:szCs w:val="28"/>
        </w:rPr>
        <w:t xml:space="preserve">ыбор исполнителя работ по благоустройству дворовых территорий                   осуществляется в срок до 25 мая текущего года по итогу конкурса, </w:t>
      </w:r>
      <w:proofErr w:type="spellStart"/>
      <w:r w:rsidRPr="00670BB3">
        <w:rPr>
          <w:szCs w:val="28"/>
        </w:rPr>
        <w:t>организ</w:t>
      </w:r>
      <w:proofErr w:type="gramStart"/>
      <w:r w:rsidRPr="00670BB3">
        <w:rPr>
          <w:szCs w:val="28"/>
        </w:rPr>
        <w:t>о</w:t>
      </w:r>
      <w:proofErr w:type="spellEnd"/>
      <w:r w:rsidRPr="00670BB3">
        <w:rPr>
          <w:szCs w:val="28"/>
        </w:rPr>
        <w:t>-</w:t>
      </w:r>
      <w:proofErr w:type="gramEnd"/>
      <w:r w:rsidRPr="00670BB3">
        <w:rPr>
          <w:szCs w:val="28"/>
        </w:rPr>
        <w:t xml:space="preserve"> ванного получателем субсидии в порядке, предусмотренном положением                         по организации и проведению работ по благоустройству дворовых территорий многоквартирных домов.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9" w:name="sub_1028"/>
      <w:r w:rsidRPr="00670BB3">
        <w:rPr>
          <w:szCs w:val="28"/>
        </w:rPr>
        <w:lastRenderedPageBreak/>
        <w:t xml:space="preserve">7. Требования, которым должны соответствовать получатели субсидии </w:t>
      </w:r>
      <w:r w:rsidRPr="00670BB3">
        <w:rPr>
          <w:szCs w:val="28"/>
        </w:rPr>
        <w:br/>
      </w:r>
      <w:r w:rsidRPr="00670BB3">
        <w:rPr>
          <w:spacing w:val="-4"/>
          <w:szCs w:val="28"/>
        </w:rPr>
        <w:t xml:space="preserve">на первое число месяца, предшествующего месяцу, в котором планируется </w:t>
      </w:r>
      <w:proofErr w:type="spellStart"/>
      <w:r w:rsidRPr="00670BB3">
        <w:rPr>
          <w:spacing w:val="-4"/>
          <w:szCs w:val="28"/>
        </w:rPr>
        <w:t>заклю-</w:t>
      </w:r>
      <w:r w:rsidRPr="00670BB3">
        <w:rPr>
          <w:szCs w:val="28"/>
        </w:rPr>
        <w:t>чение</w:t>
      </w:r>
      <w:proofErr w:type="spellEnd"/>
      <w:r w:rsidRPr="00670BB3">
        <w:rPr>
          <w:szCs w:val="28"/>
        </w:rPr>
        <w:t xml:space="preserve"> соглашения: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7.1.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е иметь просроченную задолженность по возврату в местный бюджет                     субсидий, бюджетных инвестиций, предоставленных в том числе в соотве</w:t>
      </w:r>
      <w:r w:rsidRPr="00670BB3">
        <w:rPr>
          <w:szCs w:val="28"/>
        </w:rPr>
        <w:t>т</w:t>
      </w:r>
      <w:r w:rsidRPr="00670BB3">
        <w:rPr>
          <w:szCs w:val="28"/>
        </w:rPr>
        <w:t>ствии с иными правовыми актами, и иной просроченной задолженности перед местным бюджетом</w:t>
      </w:r>
      <w:r>
        <w:rPr>
          <w:szCs w:val="28"/>
        </w:rPr>
        <w:t>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7.2.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е находиться в процессе реорганизации, ликвидации, банкротства                            и не имеет ограничения на осуществление хозяйственной деятельности</w:t>
      </w:r>
      <w:r>
        <w:rPr>
          <w:szCs w:val="28"/>
        </w:rPr>
        <w:t>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7.3.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е являться иностранным юридическим лицом, а также российским                    юридическим лицом, в уставном (складочном) капитале которых доля участия иностранных юридических лиц, местом регистрации которых является госуда</w:t>
      </w:r>
      <w:r w:rsidRPr="00670BB3">
        <w:rPr>
          <w:szCs w:val="28"/>
        </w:rPr>
        <w:t>р</w:t>
      </w:r>
      <w:r w:rsidRPr="00670BB3">
        <w:rPr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Pr="00670BB3">
        <w:rPr>
          <w:szCs w:val="28"/>
        </w:rPr>
        <w:t>а</w:t>
      </w:r>
      <w:r w:rsidRPr="00670BB3">
        <w:rPr>
          <w:szCs w:val="28"/>
        </w:rPr>
        <w:t>ций (офшорные зоны) в отношении таких юридических лиц, в совокупности превышает 50 процентов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rStyle w:val="a6"/>
          <w:b w:val="0"/>
          <w:bCs/>
          <w:color w:val="auto"/>
          <w:szCs w:val="28"/>
        </w:rPr>
      </w:pPr>
      <w:r>
        <w:rPr>
          <w:szCs w:val="28"/>
        </w:rPr>
        <w:t>7.4.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 xml:space="preserve">е получать бюджетные средства из местного бюджета в соответствии </w:t>
      </w:r>
      <w:r w:rsidRPr="00670BB3">
        <w:rPr>
          <w:szCs w:val="28"/>
        </w:rPr>
        <w:br/>
        <w:t>с иными нормативными правовыми актами, муниципальными правовыми акт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ми </w:t>
      </w:r>
      <w:r w:rsidRPr="00670BB3">
        <w:rPr>
          <w:szCs w:val="28"/>
        </w:rPr>
        <w:br/>
        <w:t>на финансовое обеспечение (возмещение) затрат по благоустройству дворовых территорий многоквартирных домов.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8. Департамент одновременно с направлением получателям субсидии                    уведомлений с поадресным перечнем многоквартирных домов, работы </w:t>
      </w:r>
      <w:r w:rsidRPr="00670BB3">
        <w:rPr>
          <w:szCs w:val="28"/>
        </w:rPr>
        <w:br/>
        <w:t xml:space="preserve">по благоустройству которых подтверждены бюджетным финансированием, </w:t>
      </w:r>
      <w:r w:rsidRPr="00670BB3">
        <w:rPr>
          <w:szCs w:val="28"/>
        </w:rPr>
        <w:br/>
        <w:t xml:space="preserve">с целью подтверждения соответствия получателей субсидии требованиям,                  указанным в пункте 7 раздела </w:t>
      </w:r>
      <w:r w:rsidRPr="00670BB3">
        <w:rPr>
          <w:rFonts w:cs="Times New Roman"/>
          <w:szCs w:val="28"/>
        </w:rPr>
        <w:t>II</w:t>
      </w:r>
      <w:r w:rsidRPr="00670BB3">
        <w:rPr>
          <w:szCs w:val="28"/>
        </w:rPr>
        <w:t xml:space="preserve"> настоящего порядка, осуществляет запросы                     в управление бюджетного учёта и отчётности, департамент архитектуры и </w:t>
      </w:r>
      <w:proofErr w:type="spellStart"/>
      <w:r w:rsidRPr="00670BB3">
        <w:rPr>
          <w:szCs w:val="28"/>
        </w:rPr>
        <w:t>гр</w:t>
      </w:r>
      <w:r w:rsidRPr="00670BB3">
        <w:rPr>
          <w:szCs w:val="28"/>
        </w:rPr>
        <w:t>а</w:t>
      </w:r>
      <w:r w:rsidRPr="00670BB3">
        <w:rPr>
          <w:szCs w:val="28"/>
        </w:rPr>
        <w:t>до</w:t>
      </w:r>
      <w:proofErr w:type="spellEnd"/>
      <w:r w:rsidRPr="00670BB3">
        <w:rPr>
          <w:szCs w:val="28"/>
        </w:rPr>
        <w:t>-строительства для получения информации об отсутствии (наличии) задо</w:t>
      </w:r>
      <w:r w:rsidRPr="00670BB3">
        <w:rPr>
          <w:szCs w:val="28"/>
        </w:rPr>
        <w:t>л</w:t>
      </w:r>
      <w:r w:rsidRPr="00670BB3">
        <w:rPr>
          <w:szCs w:val="28"/>
        </w:rPr>
        <w:t>жен-</w:t>
      </w:r>
      <w:proofErr w:type="spellStart"/>
      <w:r w:rsidRPr="00670BB3">
        <w:rPr>
          <w:szCs w:val="28"/>
        </w:rPr>
        <w:t>ности</w:t>
      </w:r>
      <w:proofErr w:type="spellEnd"/>
      <w:r w:rsidRPr="00670BB3">
        <w:rPr>
          <w:szCs w:val="28"/>
        </w:rPr>
        <w:t xml:space="preserve"> получателей субсидии, получает выписки из Единого государстве</w:t>
      </w:r>
      <w:r w:rsidRPr="00670BB3">
        <w:rPr>
          <w:szCs w:val="28"/>
        </w:rPr>
        <w:t>н</w:t>
      </w:r>
      <w:r w:rsidRPr="00670BB3">
        <w:rPr>
          <w:szCs w:val="28"/>
        </w:rPr>
        <w:t>ного реестра юридических лиц.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9. Департамент в течение 10-и рабочих дней со дня получения документов, указанных в </w:t>
      </w:r>
      <w:r>
        <w:rPr>
          <w:szCs w:val="28"/>
        </w:rPr>
        <w:t>подпункте 6.4</w:t>
      </w:r>
      <w:r w:rsidRPr="00670BB3">
        <w:rPr>
          <w:szCs w:val="28"/>
        </w:rPr>
        <w:t xml:space="preserve"> пункта 6 раздела </w:t>
      </w:r>
      <w:r w:rsidRPr="00670BB3">
        <w:rPr>
          <w:rFonts w:cs="Times New Roman"/>
          <w:szCs w:val="28"/>
        </w:rPr>
        <w:t>II</w:t>
      </w:r>
      <w:r w:rsidRPr="00670BB3">
        <w:rPr>
          <w:szCs w:val="28"/>
        </w:rPr>
        <w:t xml:space="preserve"> настоящего порядка: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9.1.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 xml:space="preserve">существляет проверку представленных документов на соответствие                    получателей субсидии критериям и требованиям, установленным пунктом 4                раздела </w:t>
      </w:r>
      <w:r w:rsidRPr="00670BB3">
        <w:rPr>
          <w:szCs w:val="28"/>
          <w:lang w:val="en-US"/>
        </w:rPr>
        <w:t>I</w:t>
      </w:r>
      <w:r w:rsidRPr="00670BB3">
        <w:rPr>
          <w:szCs w:val="28"/>
        </w:rPr>
        <w:t xml:space="preserve"> </w:t>
      </w:r>
      <w:r>
        <w:rPr>
          <w:szCs w:val="28"/>
        </w:rPr>
        <w:t>настоящего порядка,</w:t>
      </w:r>
      <w:r w:rsidRPr="00670BB3">
        <w:rPr>
          <w:szCs w:val="28"/>
        </w:rPr>
        <w:t xml:space="preserve"> </w:t>
      </w:r>
      <w:r>
        <w:rPr>
          <w:szCs w:val="28"/>
        </w:rPr>
        <w:t>подпунктом 6.4</w:t>
      </w:r>
      <w:r w:rsidRPr="00670BB3">
        <w:rPr>
          <w:szCs w:val="28"/>
        </w:rPr>
        <w:t xml:space="preserve"> </w:t>
      </w:r>
      <w:r>
        <w:rPr>
          <w:szCs w:val="28"/>
        </w:rPr>
        <w:t>пункта 6,</w:t>
      </w:r>
      <w:r w:rsidRPr="00670BB3">
        <w:rPr>
          <w:szCs w:val="28"/>
        </w:rPr>
        <w:t xml:space="preserve"> пунктом 7</w:t>
      </w:r>
      <w:r>
        <w:rPr>
          <w:szCs w:val="28"/>
        </w:rPr>
        <w:t xml:space="preserve"> </w:t>
      </w:r>
      <w:r w:rsidRPr="00670BB3">
        <w:rPr>
          <w:szCs w:val="28"/>
        </w:rPr>
        <w:t xml:space="preserve">раздела </w:t>
      </w:r>
      <w:r w:rsidRPr="00670BB3">
        <w:rPr>
          <w:rFonts w:cs="Times New Roman"/>
          <w:szCs w:val="28"/>
        </w:rPr>
        <w:t>II</w:t>
      </w:r>
      <w:r w:rsidRPr="00670BB3">
        <w:rPr>
          <w:szCs w:val="28"/>
        </w:rPr>
        <w:t xml:space="preserve"> настоящего порядка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pacing w:val="-4"/>
          <w:szCs w:val="28"/>
        </w:rPr>
        <w:t>9.2. Направляет письменные уведомления получателям субсидии о принятии</w:t>
      </w:r>
      <w:r w:rsidRPr="00670BB3">
        <w:rPr>
          <w:szCs w:val="28"/>
        </w:rPr>
        <w:t xml:space="preserve"> положительного ре</w:t>
      </w:r>
      <w:r>
        <w:rPr>
          <w:szCs w:val="28"/>
        </w:rPr>
        <w:t>шения о предоставлении субсидии</w:t>
      </w:r>
      <w:r w:rsidRPr="00670BB3">
        <w:rPr>
          <w:szCs w:val="28"/>
        </w:rPr>
        <w:t xml:space="preserve"> либо об отказе в пред</w:t>
      </w:r>
      <w:r w:rsidRPr="00670BB3">
        <w:rPr>
          <w:szCs w:val="28"/>
        </w:rPr>
        <w:t>о</w:t>
      </w:r>
      <w:r w:rsidRPr="00670BB3">
        <w:rPr>
          <w:szCs w:val="28"/>
        </w:rPr>
        <w:t>ставлении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10. Основанием для отказа получателю субсидии в предоставлении                         субсидии является: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pacing w:val="-6"/>
          <w:szCs w:val="28"/>
        </w:rPr>
        <w:t>10.1. Представление документов позднее срока, установленного в подпункте 6.4</w:t>
      </w:r>
      <w:r w:rsidRPr="00670BB3">
        <w:rPr>
          <w:szCs w:val="28"/>
        </w:rPr>
        <w:t xml:space="preserve"> пункта 6 и пункте 11 настоящего раздела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10.2.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 xml:space="preserve">есоответствие представленных документов требованиям, </w:t>
      </w:r>
      <w:proofErr w:type="spellStart"/>
      <w:r w:rsidRPr="00670BB3">
        <w:rPr>
          <w:szCs w:val="28"/>
        </w:rPr>
        <w:t>опреде</w:t>
      </w:r>
      <w:proofErr w:type="spellEnd"/>
      <w:r>
        <w:rPr>
          <w:szCs w:val="28"/>
        </w:rPr>
        <w:t xml:space="preserve">-    </w:t>
      </w:r>
      <w:r w:rsidRPr="00670BB3">
        <w:rPr>
          <w:szCs w:val="28"/>
        </w:rPr>
        <w:t xml:space="preserve">ленным в </w:t>
      </w:r>
      <w:r>
        <w:rPr>
          <w:szCs w:val="28"/>
        </w:rPr>
        <w:t>подпункте 6.4</w:t>
      </w:r>
      <w:r w:rsidRPr="00670BB3">
        <w:rPr>
          <w:szCs w:val="28"/>
        </w:rPr>
        <w:t xml:space="preserve"> пункта 6 настоящего раздела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10.3.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 xml:space="preserve">есоответствие критериям, указанным в пункте 4 раздела </w:t>
      </w:r>
      <w:r w:rsidRPr="00670BB3">
        <w:rPr>
          <w:szCs w:val="28"/>
          <w:lang w:val="en-US"/>
        </w:rPr>
        <w:t>I</w:t>
      </w:r>
      <w:r w:rsidRPr="00670BB3">
        <w:rPr>
          <w:szCs w:val="28"/>
        </w:rPr>
        <w:t xml:space="preserve"> настоящ</w:t>
      </w:r>
      <w:r w:rsidRPr="00670BB3">
        <w:rPr>
          <w:szCs w:val="28"/>
        </w:rPr>
        <w:t>е</w:t>
      </w:r>
      <w:r w:rsidRPr="00670BB3">
        <w:rPr>
          <w:szCs w:val="28"/>
        </w:rPr>
        <w:t>го                 порядка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pacing w:val="-4"/>
          <w:szCs w:val="28"/>
        </w:rPr>
      </w:pPr>
      <w:r>
        <w:rPr>
          <w:spacing w:val="-4"/>
          <w:szCs w:val="28"/>
        </w:rPr>
        <w:t>10.4.</w:t>
      </w:r>
      <w:r w:rsidRPr="00670BB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Н</w:t>
      </w:r>
      <w:r w:rsidRPr="00670BB3">
        <w:rPr>
          <w:spacing w:val="-4"/>
          <w:szCs w:val="28"/>
        </w:rPr>
        <w:t>есоответствие требованиям, определенным пунктом 7 настоящего</w:t>
      </w:r>
      <w:r>
        <w:rPr>
          <w:spacing w:val="-4"/>
          <w:szCs w:val="28"/>
        </w:rPr>
        <w:t xml:space="preserve">              </w:t>
      </w:r>
      <w:r w:rsidRPr="00670BB3">
        <w:rPr>
          <w:spacing w:val="-4"/>
          <w:szCs w:val="28"/>
        </w:rPr>
        <w:t xml:space="preserve"> раздела</w:t>
      </w:r>
      <w:r>
        <w:rPr>
          <w:spacing w:val="-4"/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10.5.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 xml:space="preserve">ревышение утвержденного планом мероприятий заявленного </w:t>
      </w:r>
      <w:r>
        <w:rPr>
          <w:szCs w:val="28"/>
        </w:rPr>
        <w:t xml:space="preserve">                     </w:t>
      </w:r>
      <w:r w:rsidRPr="00670BB3">
        <w:rPr>
          <w:szCs w:val="28"/>
        </w:rPr>
        <w:t>размера объема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10.6.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едостоверность представленной информации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10.7.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>тсутствие в бюджете города на соответствующий финансовый год                    бюджетных ассигнований на предоставление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11. После получения мотивированного отказа в предоставлении субсидии получатель субсидии в течение </w:t>
      </w:r>
      <w:r>
        <w:rPr>
          <w:szCs w:val="28"/>
        </w:rPr>
        <w:t>пяти</w:t>
      </w:r>
      <w:r w:rsidRPr="00670BB3">
        <w:rPr>
          <w:szCs w:val="28"/>
        </w:rPr>
        <w:t xml:space="preserve"> рабочих дней устраняет замечания </w:t>
      </w:r>
      <w:r>
        <w:rPr>
          <w:szCs w:val="28"/>
        </w:rPr>
        <w:t xml:space="preserve">                                   </w:t>
      </w:r>
      <w:r w:rsidRPr="00670BB3">
        <w:rPr>
          <w:szCs w:val="28"/>
        </w:rPr>
        <w:t>и повторно письменно обращается в департамент. Процедуры рассмотрения представленных документов и направления уведомлений получателям субс</w:t>
      </w:r>
      <w:r w:rsidRPr="00670BB3">
        <w:rPr>
          <w:szCs w:val="28"/>
        </w:rPr>
        <w:t>и</w:t>
      </w:r>
      <w:r w:rsidRPr="00670BB3">
        <w:rPr>
          <w:szCs w:val="28"/>
        </w:rPr>
        <w:t xml:space="preserve">дии                          осуществляются в соответствии с </w:t>
      </w:r>
      <w:r w:rsidRPr="00670BB3">
        <w:rPr>
          <w:rStyle w:val="a5"/>
          <w:color w:val="auto"/>
          <w:szCs w:val="28"/>
        </w:rPr>
        <w:t xml:space="preserve">пунктом </w:t>
      </w:r>
      <w:r w:rsidRPr="00670BB3">
        <w:rPr>
          <w:szCs w:val="28"/>
        </w:rPr>
        <w:t>9 настоящего ра</w:t>
      </w:r>
      <w:r w:rsidRPr="00670BB3">
        <w:rPr>
          <w:szCs w:val="28"/>
        </w:rPr>
        <w:t>з</w:t>
      </w:r>
      <w:r w:rsidRPr="00670BB3">
        <w:rPr>
          <w:szCs w:val="28"/>
        </w:rPr>
        <w:t>дела.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12. Департамент готовит проекты распоряжения Администрации города </w:t>
      </w:r>
      <w:r w:rsidRPr="00670BB3">
        <w:rPr>
          <w:szCs w:val="28"/>
        </w:rPr>
        <w:br/>
        <w:t xml:space="preserve">и направляет их на согласование и подпись в порядке, установленном </w:t>
      </w:r>
      <w:proofErr w:type="spellStart"/>
      <w:r w:rsidRPr="00670BB3">
        <w:rPr>
          <w:rStyle w:val="a5"/>
          <w:color w:val="auto"/>
          <w:szCs w:val="28"/>
        </w:rPr>
        <w:t>Регла</w:t>
      </w:r>
      <w:proofErr w:type="spellEnd"/>
      <w:r w:rsidRPr="00670BB3">
        <w:rPr>
          <w:rStyle w:val="a5"/>
          <w:color w:val="auto"/>
          <w:szCs w:val="28"/>
        </w:rPr>
        <w:t>-              ментом</w:t>
      </w:r>
      <w:r w:rsidRPr="00670BB3">
        <w:rPr>
          <w:szCs w:val="28"/>
        </w:rPr>
        <w:t xml:space="preserve"> Администрации города, утвержденным распоряжением Администрации города от 30.12.2005 № 3686</w:t>
      </w:r>
      <w:r>
        <w:rPr>
          <w:szCs w:val="28"/>
        </w:rPr>
        <w:t>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12.1.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>б утверждении плана мероприятий с указанием видов работ и и</w:t>
      </w:r>
      <w:r w:rsidRPr="00670BB3">
        <w:rPr>
          <w:szCs w:val="28"/>
        </w:rPr>
        <w:t>с</w:t>
      </w:r>
      <w:r w:rsidRPr="00670BB3">
        <w:rPr>
          <w:szCs w:val="28"/>
        </w:rPr>
        <w:t xml:space="preserve">точников финансирования – в течение пяти рабочих дней после направления </w:t>
      </w:r>
      <w:r>
        <w:rPr>
          <w:szCs w:val="28"/>
        </w:rPr>
        <w:t xml:space="preserve">                    </w:t>
      </w:r>
      <w:r w:rsidRPr="00670BB3">
        <w:rPr>
          <w:szCs w:val="28"/>
        </w:rPr>
        <w:t xml:space="preserve">уведомлений получателям субсидии о принятии положительного решения </w:t>
      </w:r>
      <w:r>
        <w:rPr>
          <w:szCs w:val="28"/>
        </w:rPr>
        <w:t xml:space="preserve">                      </w:t>
      </w:r>
      <w:r w:rsidRPr="00670BB3">
        <w:rPr>
          <w:szCs w:val="28"/>
        </w:rPr>
        <w:t>о предоставлении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12.2.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>б утверждении перечня получателей субсидии и объема предоста</w:t>
      </w:r>
      <w:r w:rsidRPr="00670BB3">
        <w:rPr>
          <w:szCs w:val="28"/>
        </w:rPr>
        <w:t>в</w:t>
      </w:r>
      <w:r w:rsidRPr="00670BB3">
        <w:rPr>
          <w:szCs w:val="28"/>
        </w:rPr>
        <w:t>ляемой субсидии – в течение пяти рабочих дней после утверждения плана</w:t>
      </w:r>
      <w:r>
        <w:rPr>
          <w:szCs w:val="28"/>
        </w:rPr>
        <w:t xml:space="preserve">                      </w:t>
      </w:r>
      <w:r w:rsidRPr="00670BB3">
        <w:rPr>
          <w:szCs w:val="28"/>
        </w:rPr>
        <w:t xml:space="preserve"> мероприятий.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bookmarkStart w:id="10" w:name="sub_1210"/>
      <w:bookmarkEnd w:id="9"/>
      <w:r w:rsidRPr="00670BB3">
        <w:rPr>
          <w:szCs w:val="28"/>
        </w:rPr>
        <w:t>13. После утверждения перечня получателей субсидии и объема пред</w:t>
      </w:r>
      <w:r w:rsidRPr="00670BB3">
        <w:rPr>
          <w:szCs w:val="28"/>
        </w:rPr>
        <w:t>о</w:t>
      </w:r>
      <w:r w:rsidRPr="00670BB3">
        <w:rPr>
          <w:szCs w:val="28"/>
        </w:rPr>
        <w:t>ставляемой субсидии дирекция в течение 10-и рабочих дней готовит проекты                         соглашений о предоставлении субсидии в соответствии с типовой формой,                   установленной финансовым органом муниципального образования для соотве</w:t>
      </w:r>
      <w:r w:rsidRPr="00670BB3">
        <w:rPr>
          <w:szCs w:val="28"/>
        </w:rPr>
        <w:t>т</w:t>
      </w:r>
      <w:r w:rsidRPr="00670BB3">
        <w:rPr>
          <w:szCs w:val="28"/>
        </w:rPr>
        <w:t xml:space="preserve">ствующего вида субсидии, в течение трех рабочих дней после подписания </w:t>
      </w:r>
      <w:proofErr w:type="spellStart"/>
      <w:proofErr w:type="gramStart"/>
      <w:r w:rsidRPr="00670BB3">
        <w:rPr>
          <w:szCs w:val="28"/>
        </w:rPr>
        <w:t>со</w:t>
      </w:r>
      <w:r w:rsidRPr="00670BB3">
        <w:rPr>
          <w:szCs w:val="28"/>
        </w:rPr>
        <w:t>г</w:t>
      </w:r>
      <w:r w:rsidRPr="00670BB3">
        <w:rPr>
          <w:szCs w:val="28"/>
        </w:rPr>
        <w:t>ла-шений</w:t>
      </w:r>
      <w:proofErr w:type="spellEnd"/>
      <w:proofErr w:type="gramEnd"/>
      <w:r w:rsidRPr="00670BB3">
        <w:rPr>
          <w:szCs w:val="28"/>
        </w:rPr>
        <w:t xml:space="preserve"> Администрацией города направляет их получателям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14.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 w:rsidRPr="00670BB3">
        <w:rPr>
          <w:szCs w:val="28"/>
        </w:rPr>
        <w:br/>
        <w:t>и заключенных соглашений.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t xml:space="preserve">14.1. Стороны вправе предусматривать единовременный авансовый платеж </w:t>
      </w:r>
      <w:r w:rsidRPr="00670BB3">
        <w:rPr>
          <w:szCs w:val="28"/>
        </w:rPr>
        <w:br/>
      </w:r>
      <w:r w:rsidRPr="00670BB3">
        <w:rPr>
          <w:spacing w:val="-4"/>
          <w:szCs w:val="28"/>
        </w:rPr>
        <w:t>в размере до 30% от плановой суммы субсидии по каждому адресу с последу</w:t>
      </w:r>
      <w:r w:rsidRPr="00670BB3">
        <w:rPr>
          <w:spacing w:val="-4"/>
          <w:szCs w:val="28"/>
        </w:rPr>
        <w:t>ю</w:t>
      </w:r>
      <w:r w:rsidRPr="00670BB3">
        <w:rPr>
          <w:spacing w:val="-4"/>
          <w:szCs w:val="28"/>
        </w:rPr>
        <w:t>щим</w:t>
      </w:r>
      <w:r w:rsidRPr="00670BB3">
        <w:rPr>
          <w:szCs w:val="28"/>
        </w:rPr>
        <w:t xml:space="preserve"> зачетом поадресно после предоставления документов, подтверждающих фактические затраты. Авансовый платеж предоставляются на основании счета получателя субсидии на предоставление авансового платежа.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t>14.2. Дирекция в течение двух рабочих дней после получения счета                             на предоставление авансового платежа от получателя субсидии формирует                     заявку на оплату расходов и направляет ее в департамент.</w:t>
      </w:r>
    </w:p>
    <w:p w:rsid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lastRenderedPageBreak/>
        <w:t>14.3. Департамент в течение одного рабочего дня проверяет предста</w:t>
      </w:r>
      <w:proofErr w:type="gramStart"/>
      <w:r w:rsidRPr="00670BB3">
        <w:rPr>
          <w:szCs w:val="28"/>
        </w:rPr>
        <w:t>в-</w:t>
      </w:r>
      <w:proofErr w:type="gramEnd"/>
      <w:r w:rsidRPr="00670BB3">
        <w:rPr>
          <w:szCs w:val="28"/>
        </w:rPr>
        <w:t xml:space="preserve">                 ленную дирекцией заявку на оплату расходов и осуществляет перечисление средств на расчетный счет получателя субсидии, открытый в учреждениях                   Центрального банка Российской Федерации или кредитных организациях                          (далее – расчетный счет получателя субсидии), путем формирования распор</w:t>
      </w:r>
      <w:r w:rsidRPr="00670BB3">
        <w:rPr>
          <w:szCs w:val="28"/>
        </w:rPr>
        <w:t>я</w:t>
      </w:r>
      <w:r w:rsidRPr="00670BB3">
        <w:rPr>
          <w:szCs w:val="28"/>
        </w:rPr>
        <w:t>дительной заявки.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15. В соответствии с соглашением о предоставлении субсидии получатель субсидии по окончании работ представляет в дирекцию следующие документы: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15.1.</w:t>
      </w:r>
      <w:r w:rsidRPr="00670BB3">
        <w:rPr>
          <w:szCs w:val="28"/>
        </w:rPr>
        <w:t xml:space="preserve"> </w:t>
      </w:r>
      <w:r>
        <w:rPr>
          <w:szCs w:val="28"/>
        </w:rPr>
        <w:t>А</w:t>
      </w:r>
      <w:r w:rsidRPr="00670BB3">
        <w:rPr>
          <w:szCs w:val="28"/>
        </w:rPr>
        <w:t>кт на предоставление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15.2.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>чет к акту на предоставление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15.3.</w:t>
      </w:r>
      <w:r w:rsidRPr="00670BB3">
        <w:rPr>
          <w:szCs w:val="28"/>
        </w:rPr>
        <w:t xml:space="preserve"> </w:t>
      </w:r>
      <w:r>
        <w:rPr>
          <w:szCs w:val="28"/>
        </w:rPr>
        <w:t>А</w:t>
      </w:r>
      <w:r w:rsidRPr="00670BB3">
        <w:rPr>
          <w:szCs w:val="28"/>
        </w:rPr>
        <w:t xml:space="preserve">кт рабочей комиссии о приемке выполненных работ по </w:t>
      </w:r>
      <w:proofErr w:type="spellStart"/>
      <w:r w:rsidRPr="00670BB3">
        <w:rPr>
          <w:szCs w:val="28"/>
        </w:rPr>
        <w:t>благоуст</w:t>
      </w:r>
      <w:proofErr w:type="spellEnd"/>
      <w:r>
        <w:rPr>
          <w:szCs w:val="28"/>
        </w:rPr>
        <w:t xml:space="preserve">-          </w:t>
      </w:r>
      <w:proofErr w:type="spellStart"/>
      <w:r w:rsidRPr="00670BB3">
        <w:rPr>
          <w:szCs w:val="28"/>
        </w:rPr>
        <w:t>ройству</w:t>
      </w:r>
      <w:proofErr w:type="spellEnd"/>
      <w:r w:rsidRPr="00670BB3">
        <w:rPr>
          <w:szCs w:val="28"/>
        </w:rPr>
        <w:t xml:space="preserve"> дворовой территории, подписанный уполномоченным лицом собстве</w:t>
      </w:r>
      <w:r w:rsidRPr="00670BB3">
        <w:rPr>
          <w:szCs w:val="28"/>
        </w:rPr>
        <w:t>н</w:t>
      </w:r>
      <w:r w:rsidRPr="00670BB3">
        <w:rPr>
          <w:szCs w:val="28"/>
        </w:rPr>
        <w:t>ников</w:t>
      </w:r>
      <w:r>
        <w:rPr>
          <w:szCs w:val="28"/>
        </w:rPr>
        <w:t xml:space="preserve"> </w:t>
      </w:r>
      <w:r w:rsidRPr="00670BB3">
        <w:rPr>
          <w:szCs w:val="28"/>
        </w:rPr>
        <w:t>помещений многоквартирного дома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15.4.</w:t>
      </w:r>
      <w:r w:rsidRPr="00670BB3">
        <w:rPr>
          <w:szCs w:val="28"/>
        </w:rPr>
        <w:t xml:space="preserve"> </w:t>
      </w:r>
      <w:r>
        <w:rPr>
          <w:szCs w:val="28"/>
        </w:rPr>
        <w:t>А</w:t>
      </w:r>
      <w:r w:rsidRPr="00670BB3">
        <w:rPr>
          <w:szCs w:val="28"/>
        </w:rPr>
        <w:t xml:space="preserve">кт о приемке выполненных работ </w:t>
      </w:r>
      <w:r w:rsidRPr="00670BB3">
        <w:rPr>
          <w:rStyle w:val="a5"/>
          <w:color w:val="auto"/>
          <w:szCs w:val="28"/>
        </w:rPr>
        <w:t>по форме КС-2</w:t>
      </w:r>
      <w:r>
        <w:rPr>
          <w:rStyle w:val="a5"/>
          <w:color w:val="auto"/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15.5.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 xml:space="preserve">правку о стоимости выполненных работ и затрат </w:t>
      </w:r>
      <w:r w:rsidRPr="00670BB3">
        <w:rPr>
          <w:rStyle w:val="a5"/>
          <w:color w:val="auto"/>
          <w:szCs w:val="28"/>
        </w:rPr>
        <w:t>по форме КС-3</w:t>
      </w:r>
      <w:r>
        <w:rPr>
          <w:rStyle w:val="a5"/>
          <w:color w:val="auto"/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15.6.</w:t>
      </w:r>
      <w:r w:rsidRPr="00670BB3">
        <w:rPr>
          <w:szCs w:val="28"/>
        </w:rPr>
        <w:t xml:space="preserve"> </w:t>
      </w:r>
      <w:r>
        <w:rPr>
          <w:szCs w:val="28"/>
        </w:rPr>
        <w:t>З</w:t>
      </w:r>
      <w:r w:rsidRPr="00670BB3">
        <w:rPr>
          <w:szCs w:val="28"/>
        </w:rPr>
        <w:t xml:space="preserve">аверенные копии смет на работы по благоустройству, согласованные                  </w:t>
      </w:r>
      <w:r w:rsidRPr="00670BB3">
        <w:rPr>
          <w:spacing w:val="-4"/>
          <w:szCs w:val="28"/>
        </w:rPr>
        <w:t>организацией, имеющей право на проведение проверки (изготовление) на данный</w:t>
      </w:r>
      <w:r w:rsidRPr="00670BB3">
        <w:rPr>
          <w:szCs w:val="28"/>
        </w:rPr>
        <w:t xml:space="preserve"> вид работ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rStyle w:val="a5"/>
          <w:color w:val="auto"/>
          <w:szCs w:val="28"/>
        </w:rPr>
        <w:t>15.7.</w:t>
      </w:r>
      <w:r w:rsidRPr="00670BB3">
        <w:rPr>
          <w:rStyle w:val="a5"/>
          <w:color w:val="auto"/>
          <w:szCs w:val="28"/>
        </w:rPr>
        <w:t xml:space="preserve"> </w:t>
      </w:r>
      <w:r>
        <w:rPr>
          <w:rStyle w:val="a5"/>
          <w:color w:val="auto"/>
          <w:szCs w:val="28"/>
        </w:rPr>
        <w:t>О</w:t>
      </w:r>
      <w:r w:rsidRPr="00670BB3">
        <w:rPr>
          <w:rStyle w:val="a5"/>
          <w:color w:val="auto"/>
          <w:szCs w:val="28"/>
        </w:rPr>
        <w:t xml:space="preserve">тчет о фактических затратах получателя субсидии за выполненные                         </w:t>
      </w:r>
      <w:r w:rsidRPr="00670BB3">
        <w:rPr>
          <w:rStyle w:val="a5"/>
          <w:color w:val="auto"/>
          <w:spacing w:val="-4"/>
          <w:szCs w:val="28"/>
        </w:rPr>
        <w:t>работы, оказанные услуги собственными силами (проектные работы, технический</w:t>
      </w:r>
      <w:r w:rsidRPr="00670BB3">
        <w:rPr>
          <w:rStyle w:val="a5"/>
          <w:color w:val="auto"/>
          <w:szCs w:val="28"/>
        </w:rPr>
        <w:t xml:space="preserve"> надзор за выполнением строительно-монтажных работ по благоустройству)</w:t>
      </w:r>
      <w:r>
        <w:rPr>
          <w:rStyle w:val="a5"/>
          <w:color w:val="auto"/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15.8.</w:t>
      </w:r>
      <w:r w:rsidRPr="00670BB3">
        <w:rPr>
          <w:szCs w:val="28"/>
        </w:rPr>
        <w:t xml:space="preserve"> </w:t>
      </w:r>
      <w:r>
        <w:rPr>
          <w:szCs w:val="28"/>
        </w:rPr>
        <w:t>И</w:t>
      </w:r>
      <w:r w:rsidRPr="00670BB3">
        <w:rPr>
          <w:szCs w:val="28"/>
        </w:rPr>
        <w:t>сполнительную документацию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15.9.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>ротокол выбора подрядной организации и договор подряда на в</w:t>
      </w:r>
      <w:r w:rsidRPr="00670BB3">
        <w:rPr>
          <w:szCs w:val="28"/>
        </w:rPr>
        <w:t>ы</w:t>
      </w:r>
      <w:r w:rsidR="00CC41EB">
        <w:rPr>
          <w:szCs w:val="28"/>
        </w:rPr>
        <w:t>пол</w:t>
      </w:r>
      <w:r w:rsidRPr="00670BB3">
        <w:rPr>
          <w:szCs w:val="28"/>
        </w:rPr>
        <w:t>нение работ по благоустройству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15.10.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>тчет о показателях результатов использования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При привлечении подрядной организации представляются заверенные                   копии подтверждающих документов.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16. К возмещению не принимаются фактические затраты получателя                     субсидии: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16.1.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аправленные на осуществление деятельности, не связанной с целью предоставления субсидии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16.2.</w:t>
      </w:r>
      <w:r w:rsidRPr="00670BB3">
        <w:rPr>
          <w:szCs w:val="28"/>
        </w:rPr>
        <w:t xml:space="preserve"> </w:t>
      </w:r>
      <w:r>
        <w:rPr>
          <w:szCs w:val="28"/>
        </w:rPr>
        <w:t>С</w:t>
      </w:r>
      <w:r w:rsidRPr="00670BB3">
        <w:rPr>
          <w:szCs w:val="28"/>
        </w:rPr>
        <w:t>вязанные с оплатой пени, штрафов, процентов по кредитам, инв</w:t>
      </w:r>
      <w:r w:rsidRPr="00670BB3">
        <w:rPr>
          <w:szCs w:val="28"/>
        </w:rPr>
        <w:t>е</w:t>
      </w:r>
      <w:r w:rsidRPr="00670BB3">
        <w:rPr>
          <w:szCs w:val="28"/>
        </w:rPr>
        <w:t>стициям и прочим финансовым взысканиям, не относящимся к цели предоста</w:t>
      </w:r>
      <w:r w:rsidRPr="00670BB3">
        <w:rPr>
          <w:szCs w:val="28"/>
        </w:rPr>
        <w:t>в</w:t>
      </w:r>
      <w:r w:rsidRPr="00670BB3">
        <w:rPr>
          <w:szCs w:val="28"/>
        </w:rPr>
        <w:t>ления                    субсидии</w:t>
      </w:r>
      <w:r>
        <w:rPr>
          <w:szCs w:val="28"/>
        </w:rPr>
        <w:t>.</w:t>
      </w:r>
    </w:p>
    <w:p w:rsidR="00670BB3" w:rsidRPr="00670BB3" w:rsidRDefault="00670BB3" w:rsidP="00670BB3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16.3.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ревышающие сумму, предусмотренную соглашением</w:t>
      </w:r>
      <w:r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16.4.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аправленные на виды работ, объем и стоимость которых не пред</w:t>
      </w:r>
      <w:r w:rsidRPr="00670BB3">
        <w:rPr>
          <w:szCs w:val="28"/>
        </w:rPr>
        <w:t>у</w:t>
      </w:r>
      <w:r w:rsidRPr="00670BB3">
        <w:rPr>
          <w:szCs w:val="28"/>
        </w:rPr>
        <w:t>смотрена соглашением</w:t>
      </w:r>
      <w:r>
        <w:rPr>
          <w:szCs w:val="28"/>
        </w:rPr>
        <w:t>.</w:t>
      </w:r>
    </w:p>
    <w:p w:rsidR="00670BB3" w:rsidRPr="00670BB3" w:rsidRDefault="00670BB3" w:rsidP="00670BB3">
      <w:pPr>
        <w:pStyle w:val="1"/>
        <w:shd w:val="clear" w:color="auto" w:fill="FFFFFF"/>
        <w:spacing w:before="0" w:after="0"/>
        <w:ind w:right="238"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16.5.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о выполненным работам, не соответствующим требованиям                              </w:t>
      </w:r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СНиП III-10-75 «Благоустройство территории» и ГОСТ 9128-2013 «Смеси                  асфальтобетонные, </w:t>
      </w:r>
      <w:proofErr w:type="spellStart"/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полимерасфальтобетонные</w:t>
      </w:r>
      <w:proofErr w:type="spellEnd"/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, асфальтобетон, </w:t>
      </w:r>
      <w:proofErr w:type="spellStart"/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полимера</w:t>
      </w:r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>фальтобетон</w:t>
      </w:r>
      <w:proofErr w:type="spellEnd"/>
      <w:r w:rsidRPr="00670BB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для автомобильных дорог и аэродромов. Технические условия», введенный в действие приказом Федерального агентства по техническому                  регулированию и метрологии от 17.12.2013 № 2309-ст)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16.6.</w:t>
      </w:r>
      <w:r w:rsidRPr="00670BB3"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r w:rsidRPr="00670BB3">
        <w:rPr>
          <w:szCs w:val="28"/>
        </w:rPr>
        <w:t>аправленные на приобретение иностранной валюты, за исключен</w:t>
      </w:r>
      <w:r w:rsidRPr="00670BB3">
        <w:rPr>
          <w:szCs w:val="28"/>
        </w:rPr>
        <w:t>и</w:t>
      </w:r>
      <w:r w:rsidRPr="00670BB3">
        <w:rPr>
          <w:szCs w:val="28"/>
        </w:rPr>
        <w:t xml:space="preserve">ем                   </w:t>
      </w:r>
      <w:r w:rsidRPr="00670BB3">
        <w:rPr>
          <w:spacing w:val="-4"/>
          <w:szCs w:val="28"/>
        </w:rPr>
        <w:t xml:space="preserve">операций, осуществляемых в соответствии с </w:t>
      </w:r>
      <w:r w:rsidRPr="00670BB3">
        <w:rPr>
          <w:rStyle w:val="a5"/>
          <w:color w:val="auto"/>
          <w:spacing w:val="-4"/>
          <w:szCs w:val="28"/>
        </w:rPr>
        <w:t>валютным законод</w:t>
      </w:r>
      <w:r w:rsidRPr="00670BB3">
        <w:rPr>
          <w:rStyle w:val="a5"/>
          <w:color w:val="auto"/>
          <w:spacing w:val="-4"/>
          <w:szCs w:val="28"/>
        </w:rPr>
        <w:t>а</w:t>
      </w:r>
      <w:r w:rsidRPr="00670BB3">
        <w:rPr>
          <w:rStyle w:val="a5"/>
          <w:color w:val="auto"/>
          <w:spacing w:val="-4"/>
          <w:szCs w:val="28"/>
        </w:rPr>
        <w:t>тельством</w:t>
      </w:r>
      <w:r w:rsidRPr="00670BB3">
        <w:rPr>
          <w:spacing w:val="-4"/>
          <w:szCs w:val="28"/>
        </w:rPr>
        <w:t xml:space="preserve"> Россий</w:t>
      </w:r>
      <w:r w:rsidRPr="00670BB3">
        <w:rPr>
          <w:szCs w:val="28"/>
        </w:rPr>
        <w:t>ской Федерации при закупке (поставке) высокотехнологичн</w:t>
      </w:r>
      <w:r w:rsidRPr="00670BB3">
        <w:rPr>
          <w:szCs w:val="28"/>
        </w:rPr>
        <w:t>о</w:t>
      </w:r>
      <w:r w:rsidRPr="00670BB3">
        <w:rPr>
          <w:szCs w:val="28"/>
        </w:rPr>
        <w:t>го импортного                   оборудования, сырья и комплектующих изделий, а также приобретение оборудования и других основных средств.</w:t>
      </w:r>
      <w:proofErr w:type="gramEnd"/>
    </w:p>
    <w:p w:rsidR="00670BB3" w:rsidRDefault="00670BB3" w:rsidP="00670BB3">
      <w:pPr>
        <w:ind w:firstLine="567"/>
        <w:jc w:val="both"/>
        <w:rPr>
          <w:szCs w:val="28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17. Дирекция: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17.1.</w:t>
      </w:r>
      <w:r w:rsidRPr="00670BB3">
        <w:rPr>
          <w:szCs w:val="28"/>
        </w:rPr>
        <w:t xml:space="preserve"> </w:t>
      </w:r>
      <w:r>
        <w:rPr>
          <w:szCs w:val="28"/>
        </w:rPr>
        <w:t>В</w:t>
      </w:r>
      <w:r w:rsidRPr="00670BB3">
        <w:rPr>
          <w:szCs w:val="28"/>
        </w:rPr>
        <w:t xml:space="preserve"> течение 10-и рабочих дней после получения документов, указанных </w:t>
      </w:r>
      <w:r w:rsidRPr="00670BB3">
        <w:rPr>
          <w:szCs w:val="28"/>
        </w:rPr>
        <w:br/>
        <w:t xml:space="preserve">в </w:t>
      </w:r>
      <w:r w:rsidRPr="00670BB3">
        <w:rPr>
          <w:rStyle w:val="a5"/>
          <w:color w:val="auto"/>
          <w:szCs w:val="28"/>
        </w:rPr>
        <w:t>пункте 15</w:t>
      </w:r>
      <w:r w:rsidRPr="00670BB3">
        <w:rPr>
          <w:szCs w:val="28"/>
        </w:rPr>
        <w:t xml:space="preserve"> настоящего раздела, осуществляет проверку представленных                          документов, подписывает акт на предоставление субсидии или направляет м</w:t>
      </w:r>
      <w:r w:rsidRPr="00670BB3">
        <w:rPr>
          <w:szCs w:val="28"/>
        </w:rPr>
        <w:t>о</w:t>
      </w:r>
      <w:r w:rsidRPr="00670BB3">
        <w:rPr>
          <w:szCs w:val="28"/>
        </w:rPr>
        <w:t>тивированный отказ от его подписания и возвращает полученные документы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17.2.</w:t>
      </w:r>
      <w:r w:rsidRPr="00670BB3">
        <w:rPr>
          <w:szCs w:val="28"/>
        </w:rPr>
        <w:t xml:space="preserve"> </w:t>
      </w:r>
      <w:r>
        <w:rPr>
          <w:szCs w:val="28"/>
        </w:rPr>
        <w:t>В</w:t>
      </w:r>
      <w:r w:rsidRPr="00670BB3">
        <w:rPr>
          <w:szCs w:val="28"/>
        </w:rPr>
        <w:t xml:space="preserve"> течение трех рабочих дне</w:t>
      </w:r>
      <w:r>
        <w:rPr>
          <w:szCs w:val="28"/>
        </w:rPr>
        <w:t>й после подписания акта на предо</w:t>
      </w:r>
      <w:r w:rsidRPr="00670BB3">
        <w:rPr>
          <w:szCs w:val="28"/>
        </w:rPr>
        <w:t>ставл</w:t>
      </w:r>
      <w:r w:rsidRPr="00670BB3">
        <w:rPr>
          <w:szCs w:val="28"/>
        </w:rPr>
        <w:t>е</w:t>
      </w:r>
      <w:r w:rsidRPr="00670BB3">
        <w:rPr>
          <w:szCs w:val="28"/>
        </w:rPr>
        <w:t>ние субсидии формирует заявку на оплату расходов и направляет ее в департ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мент. 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18. Департамент в течение одного</w:t>
      </w:r>
      <w:r>
        <w:rPr>
          <w:szCs w:val="28"/>
        </w:rPr>
        <w:t xml:space="preserve"> рабочего дня проверяет пред</w:t>
      </w:r>
      <w:r w:rsidRPr="00670BB3">
        <w:rPr>
          <w:szCs w:val="28"/>
        </w:rPr>
        <w:t>ставленную дирекцией заявку на оплату расходов и осуществляет перечисление средств                    субсидии на расчетный счет получателя субсидии путем формирования расп</w:t>
      </w:r>
      <w:r w:rsidRPr="00670BB3">
        <w:rPr>
          <w:szCs w:val="28"/>
        </w:rPr>
        <w:t>о</w:t>
      </w:r>
      <w:r w:rsidRPr="00670BB3">
        <w:rPr>
          <w:szCs w:val="28"/>
        </w:rPr>
        <w:t>рядительной заявки на основании подписанного акта на предоставление субс</w:t>
      </w:r>
      <w:r w:rsidRPr="00670BB3">
        <w:rPr>
          <w:szCs w:val="28"/>
        </w:rPr>
        <w:t>и</w:t>
      </w:r>
      <w:r w:rsidRPr="00670BB3">
        <w:rPr>
          <w:szCs w:val="28"/>
        </w:rPr>
        <w:t>дии и счета к акту на предоставление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19. При финансировании мероприятий, выполняемых в рамках реализации </w:t>
      </w:r>
      <w:r w:rsidRPr="00670BB3">
        <w:rPr>
          <w:rStyle w:val="a5"/>
          <w:color w:val="auto"/>
          <w:szCs w:val="28"/>
        </w:rPr>
        <w:t>государственной программы</w:t>
      </w:r>
      <w:r w:rsidRPr="00670BB3">
        <w:rPr>
          <w:szCs w:val="28"/>
        </w:rPr>
        <w:t>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19.1. Дирекция в течение 15-и рабочих дней после подписания акта </w:t>
      </w:r>
      <w:r w:rsidRPr="00670BB3">
        <w:rPr>
          <w:szCs w:val="28"/>
        </w:rPr>
        <w:br/>
        <w:t xml:space="preserve">на предоставление субсидии, указанного в </w:t>
      </w:r>
      <w:r>
        <w:rPr>
          <w:szCs w:val="28"/>
        </w:rPr>
        <w:t>подпункте 17.1</w:t>
      </w:r>
      <w:r w:rsidRPr="00670BB3">
        <w:rPr>
          <w:szCs w:val="28"/>
        </w:rPr>
        <w:t xml:space="preserve"> пункта 17 настоящ</w:t>
      </w:r>
      <w:r w:rsidRPr="00670BB3">
        <w:rPr>
          <w:szCs w:val="28"/>
        </w:rPr>
        <w:t>е</w:t>
      </w:r>
      <w:r w:rsidRPr="00670BB3">
        <w:rPr>
          <w:szCs w:val="28"/>
        </w:rPr>
        <w:t xml:space="preserve">го раздела, готовит и направляет в департамент заявку на получение субсидии </w:t>
      </w:r>
      <w:r w:rsidRPr="00670BB3">
        <w:rPr>
          <w:szCs w:val="28"/>
        </w:rPr>
        <w:br/>
        <w:t xml:space="preserve">из бюджета автономного округа на </w:t>
      </w:r>
      <w:proofErr w:type="spellStart"/>
      <w:r w:rsidRPr="00670BB3">
        <w:rPr>
          <w:szCs w:val="28"/>
        </w:rPr>
        <w:t>софинансирование</w:t>
      </w:r>
      <w:proofErr w:type="spellEnd"/>
      <w:r w:rsidRPr="00670BB3">
        <w:rPr>
          <w:szCs w:val="28"/>
        </w:rPr>
        <w:t xml:space="preserve"> мероприятий госуда</w:t>
      </w:r>
      <w:r w:rsidRPr="00670BB3">
        <w:rPr>
          <w:szCs w:val="28"/>
        </w:rPr>
        <w:t>р</w:t>
      </w:r>
      <w:r w:rsidRPr="00670BB3">
        <w:rPr>
          <w:szCs w:val="28"/>
        </w:rPr>
        <w:t>ственной программы с приложением документов, предусмотренных соглаш</w:t>
      </w:r>
      <w:r w:rsidRPr="00670BB3">
        <w:rPr>
          <w:szCs w:val="28"/>
        </w:rPr>
        <w:t>е</w:t>
      </w:r>
      <w:r w:rsidRPr="00670BB3">
        <w:rPr>
          <w:szCs w:val="28"/>
        </w:rPr>
        <w:t>нием о реализации мероприятий по благоустройству, заключенным между                       муниципальным образованием и Департаментом жилищно-коммунального                    комплекса и энергетики Ханты-Мансийского автономного округа – Югры.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19.2. Департамент в течение пяти рабочих дней рассматривает предоста</w:t>
      </w:r>
      <w:r w:rsidRPr="00670BB3">
        <w:rPr>
          <w:szCs w:val="28"/>
        </w:rPr>
        <w:t>в</w:t>
      </w:r>
      <w:r w:rsidRPr="00670BB3">
        <w:rPr>
          <w:szCs w:val="28"/>
        </w:rPr>
        <w:t>ленные дирекцией документы и направляет их в Департамент жилищно-коммунального комплекса и энергетики Ханты-Мансийского автономного округа – Югры.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19.3. Дирекция в течение трех рабочих дней после поступления окружных средств формирует заявку на оплату расходов за счет средств бюджета авт</w:t>
      </w:r>
      <w:r w:rsidRPr="00670BB3">
        <w:rPr>
          <w:szCs w:val="28"/>
        </w:rPr>
        <w:t>о</w:t>
      </w:r>
      <w:r w:rsidRPr="00670BB3">
        <w:rPr>
          <w:szCs w:val="28"/>
        </w:rPr>
        <w:t>номного округа и направляет ее в департамент.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19.4. Департамент в течение одного рабочего дня проверяет </w:t>
      </w:r>
      <w:proofErr w:type="spellStart"/>
      <w:r w:rsidRPr="00670BB3">
        <w:rPr>
          <w:szCs w:val="28"/>
        </w:rPr>
        <w:t>предостав</w:t>
      </w:r>
      <w:proofErr w:type="spellEnd"/>
      <w:r w:rsidRPr="00670BB3">
        <w:rPr>
          <w:szCs w:val="28"/>
        </w:rPr>
        <w:t>-                ленную дирекцией заявку на оплату расходов и осуществляет перечисление средств субсидии на расчетный счет получателя субсидии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20. Окончательный расчет с получателями субсидии за текущий </w:t>
      </w:r>
      <w:proofErr w:type="spellStart"/>
      <w:r w:rsidRPr="00670BB3">
        <w:rPr>
          <w:szCs w:val="28"/>
        </w:rPr>
        <w:t>финан</w:t>
      </w:r>
      <w:proofErr w:type="spellEnd"/>
      <w:r w:rsidRPr="00670BB3">
        <w:rPr>
          <w:szCs w:val="28"/>
        </w:rPr>
        <w:t xml:space="preserve">-             </w:t>
      </w:r>
      <w:proofErr w:type="spellStart"/>
      <w:r w:rsidRPr="00670BB3">
        <w:rPr>
          <w:szCs w:val="28"/>
        </w:rPr>
        <w:t>совый</w:t>
      </w:r>
      <w:proofErr w:type="spellEnd"/>
      <w:r w:rsidRPr="00670BB3">
        <w:rPr>
          <w:szCs w:val="28"/>
        </w:rPr>
        <w:t xml:space="preserve"> год осуществляется в течение первого квартала очередного финансового года в пределах бюджетных ассигнований, предусмотренных на очередной                 </w:t>
      </w:r>
      <w:r w:rsidRPr="00670BB3">
        <w:rPr>
          <w:szCs w:val="28"/>
        </w:rPr>
        <w:lastRenderedPageBreak/>
        <w:t>финансовый год на основании акта сверки и распоряжения Администрации                   города о перечне получателей субсидии и объеме предоставляемой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21. Основанием для отказа в подписании акта на предоставление субсидии является: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21.1.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 xml:space="preserve">редставление не в полном объеме документов, указанных в </w:t>
      </w:r>
      <w:r w:rsidRPr="00670BB3">
        <w:rPr>
          <w:rStyle w:val="a5"/>
          <w:color w:val="auto"/>
          <w:szCs w:val="28"/>
        </w:rPr>
        <w:t>пункте 15</w:t>
      </w:r>
      <w:r w:rsidRPr="00670BB3">
        <w:rPr>
          <w:szCs w:val="28"/>
        </w:rPr>
        <w:t xml:space="preserve"> настоящего раздела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zCs w:val="28"/>
        </w:rPr>
        <w:t>21.2. Н</w:t>
      </w:r>
      <w:r w:rsidRPr="00670BB3">
        <w:rPr>
          <w:szCs w:val="28"/>
        </w:rPr>
        <w:t xml:space="preserve">аличие в подтверждающих документах затрат, указанных в </w:t>
      </w:r>
      <w:r w:rsidRPr="00670BB3">
        <w:rPr>
          <w:rStyle w:val="a5"/>
          <w:color w:val="auto"/>
          <w:szCs w:val="28"/>
        </w:rPr>
        <w:t xml:space="preserve">пункте 16 </w:t>
      </w:r>
      <w:r w:rsidRPr="00670BB3">
        <w:rPr>
          <w:szCs w:val="28"/>
        </w:rPr>
        <w:t>настоящего раздела</w:t>
      </w:r>
      <w:r>
        <w:rPr>
          <w:szCs w:val="28"/>
        </w:rPr>
        <w:t>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21.3.</w:t>
      </w:r>
      <w:r w:rsidRPr="00670BB3">
        <w:rPr>
          <w:spacing w:val="-4"/>
          <w:szCs w:val="28"/>
        </w:rPr>
        <w:t xml:space="preserve"> </w:t>
      </w:r>
      <w:r>
        <w:rPr>
          <w:spacing w:val="-4"/>
          <w:szCs w:val="28"/>
        </w:rPr>
        <w:t>П</w:t>
      </w:r>
      <w:r w:rsidRPr="00670BB3">
        <w:rPr>
          <w:spacing w:val="-4"/>
          <w:szCs w:val="28"/>
        </w:rPr>
        <w:t xml:space="preserve">редъявление в акте на предоставление субсидии размера субсидии, </w:t>
      </w:r>
      <w:r>
        <w:rPr>
          <w:spacing w:val="-4"/>
          <w:szCs w:val="28"/>
        </w:rPr>
        <w:t xml:space="preserve">                 </w:t>
      </w:r>
      <w:r w:rsidRPr="00670BB3">
        <w:rPr>
          <w:spacing w:val="-4"/>
          <w:szCs w:val="28"/>
        </w:rPr>
        <w:t>превы</w:t>
      </w:r>
      <w:r w:rsidRPr="00670BB3">
        <w:rPr>
          <w:szCs w:val="28"/>
        </w:rPr>
        <w:t>шающего сумму, предусмотренную соглашением</w:t>
      </w:r>
      <w:r>
        <w:rPr>
          <w:szCs w:val="28"/>
        </w:rPr>
        <w:t>.</w:t>
      </w:r>
    </w:p>
    <w:p w:rsidR="00670BB3" w:rsidRPr="00670BB3" w:rsidRDefault="00670BB3" w:rsidP="00670BB3">
      <w:pPr>
        <w:ind w:firstLine="708"/>
        <w:jc w:val="both"/>
        <w:rPr>
          <w:szCs w:val="28"/>
        </w:rPr>
      </w:pPr>
      <w:r>
        <w:rPr>
          <w:szCs w:val="28"/>
        </w:rPr>
        <w:t>21.4.</w:t>
      </w:r>
      <w:r w:rsidRPr="00670BB3">
        <w:rPr>
          <w:szCs w:val="28"/>
        </w:rPr>
        <w:t xml:space="preserve"> </w:t>
      </w:r>
      <w:r>
        <w:rPr>
          <w:szCs w:val="28"/>
        </w:rPr>
        <w:t>Н</w:t>
      </w:r>
      <w:r w:rsidRPr="00670BB3">
        <w:rPr>
          <w:szCs w:val="28"/>
        </w:rPr>
        <w:t>едостоверность представленной информации.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22. После получения мотивированного отказа в подписании акта на пред</w:t>
      </w:r>
      <w:r w:rsidRPr="00670BB3">
        <w:rPr>
          <w:szCs w:val="28"/>
        </w:rPr>
        <w:t>о</w:t>
      </w:r>
      <w:r w:rsidRPr="00670BB3">
        <w:rPr>
          <w:szCs w:val="28"/>
        </w:rPr>
        <w:t>ставление субсидии получатель субсидии устраняет замечания и повторно,                     но не позднее срока действия соглашения, направляет в дирекцию акт на предоставление субсидии и счет к акту на предоставление субсидии. Процед</w:t>
      </w:r>
      <w:r w:rsidRPr="00670BB3">
        <w:rPr>
          <w:szCs w:val="28"/>
        </w:rPr>
        <w:t>у</w:t>
      </w:r>
      <w:r w:rsidRPr="00670BB3">
        <w:rPr>
          <w:szCs w:val="28"/>
        </w:rPr>
        <w:t>ры                  подписания акта на предоставление субсидии, формирования з</w:t>
      </w:r>
      <w:r w:rsidRPr="00670BB3">
        <w:rPr>
          <w:szCs w:val="28"/>
        </w:rPr>
        <w:t>а</w:t>
      </w:r>
      <w:r w:rsidRPr="00670BB3">
        <w:rPr>
          <w:szCs w:val="28"/>
        </w:rPr>
        <w:t xml:space="preserve">явки на оплату расходов и перечисления средств субсидии осуществляются в соответствии                     с </w:t>
      </w:r>
      <w:r w:rsidRPr="00670BB3">
        <w:rPr>
          <w:rStyle w:val="a5"/>
          <w:color w:val="auto"/>
          <w:szCs w:val="28"/>
        </w:rPr>
        <w:t xml:space="preserve">пунктами </w:t>
      </w:r>
      <w:r w:rsidRPr="00670BB3">
        <w:rPr>
          <w:szCs w:val="28"/>
        </w:rPr>
        <w:t>17 – 20 настоящего раздела.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23. Дирекция по согласованию с департаментом на основании фактически </w:t>
      </w:r>
      <w:r w:rsidRPr="00670BB3">
        <w:rPr>
          <w:spacing w:val="-4"/>
          <w:szCs w:val="28"/>
        </w:rPr>
        <w:t>выполненных работ вправе производить корректировку запланированного объема</w:t>
      </w:r>
      <w:r w:rsidRPr="00670BB3">
        <w:rPr>
          <w:szCs w:val="28"/>
        </w:rPr>
        <w:t xml:space="preserve"> работ и размера субсидии по адресам в пределах суммы договора подряда                с последующим внесением изменений в план мероприятий по благоустройству дворовых территорий многоквартирных домов в пределах утвержденных                             лимитов бюджетных обязательств.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24. Ежеквартально по 30 число месяца, следующего за отчетным кварт</w:t>
      </w:r>
      <w:r w:rsidRPr="00670BB3">
        <w:rPr>
          <w:szCs w:val="28"/>
        </w:rPr>
        <w:t>а</w:t>
      </w:r>
      <w:r w:rsidRPr="00670BB3">
        <w:rPr>
          <w:szCs w:val="28"/>
        </w:rPr>
        <w:t>лом, получатель субсидии представляет в дирекцию бухгалтерскую (финанс</w:t>
      </w:r>
      <w:r w:rsidRPr="00670BB3">
        <w:rPr>
          <w:szCs w:val="28"/>
        </w:rPr>
        <w:t>о</w:t>
      </w:r>
      <w:r w:rsidRPr="00670BB3">
        <w:rPr>
          <w:szCs w:val="28"/>
        </w:rPr>
        <w:t>вую)                  отчетность за отчетный период, подтверждающую факт образ</w:t>
      </w:r>
      <w:r w:rsidRPr="00670BB3">
        <w:rPr>
          <w:szCs w:val="28"/>
        </w:rPr>
        <w:t>о</w:t>
      </w:r>
      <w:r w:rsidRPr="00670BB3">
        <w:rPr>
          <w:szCs w:val="28"/>
        </w:rPr>
        <w:t xml:space="preserve">вания расходов </w:t>
      </w:r>
      <w:r w:rsidRPr="00670BB3">
        <w:rPr>
          <w:szCs w:val="28"/>
        </w:rPr>
        <w:br/>
        <w:t>в составе, определенном соглашением. Годовая бухгалтерская (финансовая)                       отчетность, заверенная налоговым органом, представляется в течение 90 дней                       по окончании отчетного года.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25. При наличии остатка субсидии, не использованного в текущем </w:t>
      </w:r>
      <w:proofErr w:type="spellStart"/>
      <w:proofErr w:type="gramStart"/>
      <w:r w:rsidRPr="00670BB3">
        <w:rPr>
          <w:szCs w:val="28"/>
        </w:rPr>
        <w:t>финан-совом</w:t>
      </w:r>
      <w:proofErr w:type="spellEnd"/>
      <w:proofErr w:type="gramEnd"/>
      <w:r w:rsidRPr="00670BB3">
        <w:rPr>
          <w:szCs w:val="28"/>
        </w:rPr>
        <w:t xml:space="preserve"> году, получатель субсидии в срок до 19 января очередного финансового </w:t>
      </w:r>
      <w:r w:rsidRPr="00670BB3">
        <w:rPr>
          <w:spacing w:val="-4"/>
          <w:szCs w:val="28"/>
        </w:rPr>
        <w:t>года, направляет дирекции обращение о возможности осуществления в очередном</w:t>
      </w:r>
      <w:r w:rsidRPr="00670BB3">
        <w:rPr>
          <w:szCs w:val="28"/>
        </w:rPr>
        <w:t xml:space="preserve"> финансовом году расходов, источником финансового обеспечения которых </w:t>
      </w:r>
      <w:proofErr w:type="spellStart"/>
      <w:r w:rsidRPr="00670BB3">
        <w:rPr>
          <w:szCs w:val="28"/>
        </w:rPr>
        <w:t>я</w:t>
      </w:r>
      <w:r w:rsidRPr="00670BB3">
        <w:rPr>
          <w:szCs w:val="28"/>
        </w:rPr>
        <w:t>в</w:t>
      </w:r>
      <w:r w:rsidRPr="00670BB3">
        <w:rPr>
          <w:szCs w:val="28"/>
        </w:rPr>
        <w:t>ля-ется</w:t>
      </w:r>
      <w:proofErr w:type="spellEnd"/>
      <w:r w:rsidRPr="00670BB3">
        <w:rPr>
          <w:szCs w:val="28"/>
        </w:rPr>
        <w:t xml:space="preserve"> неиспользованный остаток субсидии и предоставляет документы, обо</w:t>
      </w:r>
      <w:r w:rsidRPr="00670BB3">
        <w:rPr>
          <w:szCs w:val="28"/>
        </w:rPr>
        <w:t>с</w:t>
      </w:r>
      <w:r w:rsidRPr="00670BB3">
        <w:rPr>
          <w:szCs w:val="28"/>
        </w:rPr>
        <w:t>новывающие наличие потребности в указанных средствах.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 xml:space="preserve">Департамент рассматривает направленные дирекцией документы и в срок </w:t>
      </w:r>
      <w:r w:rsidRPr="00670BB3">
        <w:rPr>
          <w:szCs w:val="28"/>
        </w:rPr>
        <w:br/>
        <w:t>до 15 февраля очередного года по согласованию с финансовым органом мун</w:t>
      </w:r>
      <w:r w:rsidRPr="00670BB3">
        <w:rPr>
          <w:szCs w:val="28"/>
        </w:rPr>
        <w:t>и</w:t>
      </w:r>
      <w:r w:rsidRPr="00670BB3">
        <w:rPr>
          <w:szCs w:val="28"/>
        </w:rPr>
        <w:t xml:space="preserve">ципального образования принимает решение о наличии или отсутствии потреб-              </w:t>
      </w:r>
      <w:proofErr w:type="spellStart"/>
      <w:r w:rsidRPr="00670BB3">
        <w:rPr>
          <w:szCs w:val="28"/>
        </w:rPr>
        <w:t>ности</w:t>
      </w:r>
      <w:proofErr w:type="spellEnd"/>
      <w:r w:rsidRPr="00670BB3">
        <w:rPr>
          <w:szCs w:val="28"/>
        </w:rPr>
        <w:t xml:space="preserve"> в направлении в очередном финансовом году остатка средств субсидии               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lastRenderedPageBreak/>
        <w:t>Решение о наличии потребности с указанием объема направляемых                     остатков субсидии оформляется распоряжением Администрации города.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t xml:space="preserve">Раздел </w:t>
      </w:r>
      <w:r w:rsidRPr="00670BB3">
        <w:rPr>
          <w:szCs w:val="28"/>
          <w:lang w:val="en-US"/>
        </w:rPr>
        <w:t>III</w:t>
      </w:r>
      <w:r w:rsidRPr="00670BB3">
        <w:rPr>
          <w:szCs w:val="28"/>
        </w:rPr>
        <w:t>. Осуществление обязательной проверки соблюдения условий,                  целей и порядка предоставления субсидии их получателями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670BB3">
        <w:rPr>
          <w:szCs w:val="28"/>
        </w:rPr>
        <w:t>1. Обязательную проверку соблюдения условий, целей и порядка пред</w:t>
      </w:r>
      <w:r w:rsidRPr="00670BB3">
        <w:rPr>
          <w:szCs w:val="28"/>
        </w:rPr>
        <w:t>о</w:t>
      </w:r>
      <w:r w:rsidRPr="00670BB3">
        <w:rPr>
          <w:szCs w:val="28"/>
        </w:rPr>
        <w:t>ставления субсидии (далее – обязательная проверка) их получателями ос</w:t>
      </w:r>
      <w:r w:rsidRPr="00670BB3">
        <w:rPr>
          <w:szCs w:val="28"/>
        </w:rPr>
        <w:t>у</w:t>
      </w:r>
      <w:r w:rsidRPr="00670BB3">
        <w:rPr>
          <w:szCs w:val="28"/>
        </w:rPr>
        <w:t>ществляют проверяющие органы КРУ и КСП.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color w:val="auto"/>
          <w:szCs w:val="28"/>
        </w:rPr>
      </w:pPr>
      <w:r w:rsidRPr="00670BB3">
        <w:rPr>
          <w:szCs w:val="28"/>
        </w:rPr>
        <w:t xml:space="preserve">3. КРУ и </w:t>
      </w:r>
      <w:r w:rsidRPr="00670BB3">
        <w:rPr>
          <w:rStyle w:val="a6"/>
          <w:b w:val="0"/>
          <w:color w:val="auto"/>
          <w:szCs w:val="28"/>
        </w:rPr>
        <w:t>КСП осуществляют обязательную проверку получателей субс</w:t>
      </w:r>
      <w:r w:rsidRPr="00670BB3">
        <w:rPr>
          <w:rStyle w:val="a6"/>
          <w:b w:val="0"/>
          <w:color w:val="auto"/>
          <w:szCs w:val="28"/>
        </w:rPr>
        <w:t>и</w:t>
      </w:r>
      <w:r w:rsidRPr="00670BB3">
        <w:rPr>
          <w:rStyle w:val="a6"/>
          <w:b w:val="0"/>
          <w:color w:val="auto"/>
          <w:szCs w:val="28"/>
        </w:rPr>
        <w:t>дии, направленную на: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3.1.</w:t>
      </w:r>
      <w:r w:rsidRPr="00670BB3">
        <w:rPr>
          <w:szCs w:val="28"/>
        </w:rPr>
        <w:t xml:space="preserve"> </w:t>
      </w:r>
      <w:r>
        <w:rPr>
          <w:szCs w:val="28"/>
        </w:rPr>
        <w:t>О</w:t>
      </w:r>
      <w:r w:rsidRPr="00670BB3">
        <w:rPr>
          <w:szCs w:val="28"/>
        </w:rPr>
        <w:t>беспечение соблюдения бюджетного законодательства Российской Федерации и иных правовых актов, регулирующих бюджетные правоотнош</w:t>
      </w:r>
      <w:r w:rsidRPr="00670BB3">
        <w:rPr>
          <w:szCs w:val="28"/>
        </w:rPr>
        <w:t>е</w:t>
      </w:r>
      <w:r w:rsidRPr="00670BB3">
        <w:rPr>
          <w:szCs w:val="28"/>
        </w:rPr>
        <w:t>ния</w:t>
      </w:r>
      <w:r>
        <w:rPr>
          <w:szCs w:val="28"/>
        </w:rPr>
        <w:t>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>одтверждение достоверности, полноты и соответствия требованиям предоставления отчетности</w:t>
      </w:r>
      <w:r>
        <w:rPr>
          <w:szCs w:val="28"/>
        </w:rPr>
        <w:t>.</w:t>
      </w:r>
    </w:p>
    <w:p w:rsidR="00670BB3" w:rsidRPr="00670BB3" w:rsidRDefault="00670BB3" w:rsidP="00670B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670BB3">
        <w:rPr>
          <w:szCs w:val="28"/>
        </w:rPr>
        <w:t xml:space="preserve"> </w:t>
      </w:r>
      <w:r>
        <w:rPr>
          <w:szCs w:val="28"/>
        </w:rPr>
        <w:t>П</w:t>
      </w:r>
      <w:r w:rsidRPr="00670BB3">
        <w:rPr>
          <w:szCs w:val="28"/>
        </w:rPr>
        <w:t xml:space="preserve">овышение экономности, результативности и эффективности </w:t>
      </w:r>
      <w:proofErr w:type="spellStart"/>
      <w:r w:rsidRPr="00670BB3">
        <w:rPr>
          <w:szCs w:val="28"/>
        </w:rPr>
        <w:t>испол</w:t>
      </w:r>
      <w:r w:rsidRPr="00670BB3">
        <w:rPr>
          <w:szCs w:val="28"/>
        </w:rPr>
        <w:t>ь</w:t>
      </w:r>
      <w:r w:rsidRPr="00670BB3">
        <w:rPr>
          <w:szCs w:val="28"/>
        </w:rPr>
        <w:t>зо</w:t>
      </w:r>
      <w:proofErr w:type="spellEnd"/>
      <w:r w:rsidRPr="00670BB3">
        <w:rPr>
          <w:szCs w:val="28"/>
        </w:rPr>
        <w:t xml:space="preserve">-   </w:t>
      </w:r>
      <w:proofErr w:type="spellStart"/>
      <w:r w:rsidRPr="00670BB3">
        <w:rPr>
          <w:szCs w:val="28"/>
        </w:rPr>
        <w:t>вания</w:t>
      </w:r>
      <w:proofErr w:type="spellEnd"/>
      <w:r w:rsidRPr="00670BB3">
        <w:rPr>
          <w:szCs w:val="28"/>
        </w:rPr>
        <w:t xml:space="preserve"> бюджетных средств.</w:t>
      </w:r>
    </w:p>
    <w:p w:rsidR="00670BB3" w:rsidRPr="00670BB3" w:rsidRDefault="00670BB3" w:rsidP="00670BB3">
      <w:pPr>
        <w:jc w:val="both"/>
        <w:rPr>
          <w:szCs w:val="28"/>
        </w:rPr>
      </w:pPr>
    </w:p>
    <w:p w:rsidR="00670BB3" w:rsidRPr="00670BB3" w:rsidRDefault="00670BB3" w:rsidP="00670B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0BB3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670BB3"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670BB3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1. Субсидия подлежит возврату в местный бюджет в случаях: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1.1. Неиспользования в отчетном финансовом году при отсутствии реш</w:t>
      </w:r>
      <w:r w:rsidRPr="00670BB3">
        <w:rPr>
          <w:szCs w:val="28"/>
        </w:rPr>
        <w:t>е</w:t>
      </w:r>
      <w:r w:rsidRPr="00670BB3">
        <w:rPr>
          <w:szCs w:val="28"/>
        </w:rPr>
        <w:t>ния департамента, принятого по согласованию с финансовым органом муниц</w:t>
      </w:r>
      <w:r w:rsidRPr="00670BB3">
        <w:rPr>
          <w:szCs w:val="28"/>
        </w:rPr>
        <w:t>и</w:t>
      </w:r>
      <w:r w:rsidRPr="00670BB3">
        <w:rPr>
          <w:szCs w:val="28"/>
        </w:rPr>
        <w:t>пального образования, о наличии потребности в указанных средствах на цели предоставления субсидии в текущем году.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В течение 10 банковских дней с момента получения уведомления,                        направленного дирекцией, получатель субсидии осуществляет возврат остатков субсидии, не использованной в отчетном финансовом году в случаях, пред</w:t>
      </w:r>
      <w:r w:rsidRPr="00670BB3">
        <w:rPr>
          <w:szCs w:val="28"/>
        </w:rPr>
        <w:t>у</w:t>
      </w:r>
      <w:r w:rsidRPr="00670BB3">
        <w:rPr>
          <w:szCs w:val="28"/>
        </w:rPr>
        <w:t>смотренных соглашением о предоставлении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1.2. Нарушения порядка, целей и условий предоставления субсидии                        (далее – нарушения).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Факт нарушения устанавливается актом проверки, предписанием, пре</w:t>
      </w:r>
      <w:r w:rsidRPr="00670BB3">
        <w:rPr>
          <w:szCs w:val="28"/>
        </w:rPr>
        <w:t>д</w:t>
      </w:r>
      <w:r w:rsidRPr="00670BB3">
        <w:rPr>
          <w:szCs w:val="28"/>
        </w:rPr>
        <w:t>ставлением (далее – акт) КРУ и (или) КСП. В течение пяти рабочих дней с м</w:t>
      </w:r>
      <w:r w:rsidRPr="00670BB3">
        <w:rPr>
          <w:szCs w:val="28"/>
        </w:rPr>
        <w:t>о</w:t>
      </w:r>
      <w:r w:rsidRPr="00670BB3">
        <w:rPr>
          <w:szCs w:val="28"/>
        </w:rPr>
        <w:t>мента составления акт направляется получателю субсидии с требованием о во</w:t>
      </w:r>
      <w:r w:rsidRPr="00670BB3">
        <w:rPr>
          <w:szCs w:val="28"/>
        </w:rPr>
        <w:t>з</w:t>
      </w:r>
      <w:r w:rsidRPr="00670BB3">
        <w:rPr>
          <w:szCs w:val="28"/>
        </w:rPr>
        <w:t xml:space="preserve">врате субсидии. За каждый календарный день нарушения начисляются пени из расчета одной трехсотой </w:t>
      </w:r>
      <w:r w:rsidRPr="00670BB3">
        <w:rPr>
          <w:rStyle w:val="a5"/>
          <w:color w:val="auto"/>
          <w:szCs w:val="28"/>
        </w:rPr>
        <w:t>ставки р</w:t>
      </w:r>
      <w:bookmarkStart w:id="11" w:name="_GoBack"/>
      <w:bookmarkEnd w:id="11"/>
      <w:r w:rsidRPr="00670BB3">
        <w:rPr>
          <w:rStyle w:val="a5"/>
          <w:color w:val="auto"/>
          <w:szCs w:val="28"/>
        </w:rPr>
        <w:t>ефинансирования</w:t>
      </w:r>
      <w:r w:rsidRPr="00670BB3">
        <w:rPr>
          <w:szCs w:val="28"/>
        </w:rPr>
        <w:t xml:space="preserve"> Центрального банка Ро</w:t>
      </w:r>
      <w:r w:rsidRPr="00670BB3">
        <w:rPr>
          <w:szCs w:val="28"/>
        </w:rPr>
        <w:t>с</w:t>
      </w:r>
      <w:r w:rsidRPr="00670BB3">
        <w:rPr>
          <w:szCs w:val="28"/>
        </w:rPr>
        <w:t>сийской                Федерации, действующей на первый день нарушения, от су</w:t>
      </w:r>
      <w:r w:rsidRPr="00670BB3">
        <w:rPr>
          <w:szCs w:val="28"/>
        </w:rPr>
        <w:t>м</w:t>
      </w:r>
      <w:r w:rsidRPr="00670BB3">
        <w:rPr>
          <w:szCs w:val="28"/>
        </w:rPr>
        <w:t>мы выявленного нарушения.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В течение семи банковских дней с момента получения акта получатель              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670BB3" w:rsidRPr="00670BB3" w:rsidRDefault="00670BB3" w:rsidP="00670BB3">
      <w:pPr>
        <w:ind w:firstLine="567"/>
        <w:jc w:val="both"/>
        <w:rPr>
          <w:szCs w:val="28"/>
        </w:rPr>
      </w:pPr>
      <w:r w:rsidRPr="00670BB3">
        <w:rPr>
          <w:szCs w:val="28"/>
        </w:rPr>
        <w:t>2. В случае невозврата денежных средств взыскание производится                                в судебном порядке.</w:t>
      </w:r>
    </w:p>
    <w:bookmarkEnd w:id="10"/>
    <w:p w:rsidR="00670BB3" w:rsidRPr="00D3079A" w:rsidRDefault="00670BB3" w:rsidP="00670BB3">
      <w:pPr>
        <w:ind w:firstLine="567"/>
        <w:jc w:val="both"/>
        <w:rPr>
          <w:szCs w:val="28"/>
        </w:rPr>
      </w:pPr>
    </w:p>
    <w:p w:rsidR="00672112" w:rsidRPr="00670BB3" w:rsidRDefault="00672112" w:rsidP="00670BB3"/>
    <w:sectPr w:rsidR="00672112" w:rsidRPr="00670BB3" w:rsidSect="00670BB3">
      <w:headerReference w:type="default" r:id="rId12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90" w:rsidRDefault="00F01890" w:rsidP="00670BB3">
      <w:r>
        <w:separator/>
      </w:r>
    </w:p>
  </w:endnote>
  <w:endnote w:type="continuationSeparator" w:id="0">
    <w:p w:rsidR="00F01890" w:rsidRDefault="00F01890" w:rsidP="0067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90" w:rsidRDefault="00F01890" w:rsidP="00670BB3">
      <w:r>
        <w:separator/>
      </w:r>
    </w:p>
  </w:footnote>
  <w:footnote w:type="continuationSeparator" w:id="0">
    <w:p w:rsidR="00F01890" w:rsidRDefault="00F01890" w:rsidP="0067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31769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70BB3" w:rsidRPr="00670BB3" w:rsidRDefault="00670BB3">
        <w:pPr>
          <w:pStyle w:val="a7"/>
          <w:jc w:val="center"/>
          <w:rPr>
            <w:sz w:val="20"/>
          </w:rPr>
        </w:pPr>
        <w:r w:rsidRPr="00670BB3">
          <w:rPr>
            <w:sz w:val="20"/>
          </w:rPr>
          <w:fldChar w:fldCharType="begin"/>
        </w:r>
        <w:r w:rsidRPr="00670BB3">
          <w:rPr>
            <w:sz w:val="20"/>
          </w:rPr>
          <w:instrText>PAGE   \* MERGEFORMAT</w:instrText>
        </w:r>
        <w:r w:rsidRPr="00670BB3">
          <w:rPr>
            <w:sz w:val="20"/>
          </w:rPr>
          <w:fldChar w:fldCharType="separate"/>
        </w:r>
        <w:r w:rsidR="00CC41EB">
          <w:rPr>
            <w:noProof/>
            <w:sz w:val="20"/>
          </w:rPr>
          <w:t>12</w:t>
        </w:r>
        <w:r w:rsidRPr="00670BB3">
          <w:rPr>
            <w:sz w:val="20"/>
          </w:rPr>
          <w:fldChar w:fldCharType="end"/>
        </w:r>
      </w:p>
    </w:sdtContent>
  </w:sdt>
  <w:p w:rsidR="00670BB3" w:rsidRDefault="00670B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B3"/>
    <w:rsid w:val="00245EEA"/>
    <w:rsid w:val="003B46E0"/>
    <w:rsid w:val="00670BB3"/>
    <w:rsid w:val="00672112"/>
    <w:rsid w:val="008F0B66"/>
    <w:rsid w:val="009A1341"/>
    <w:rsid w:val="00C20592"/>
    <w:rsid w:val="00CB7D53"/>
    <w:rsid w:val="00CC41EB"/>
    <w:rsid w:val="00E05B69"/>
    <w:rsid w:val="00EB4FD4"/>
    <w:rsid w:val="00F0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0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B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0B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0BB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70BB3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670BB3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670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BB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70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BB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70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BB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0BB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70BB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70BB3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sid w:val="00670BB3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670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BB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70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BB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4647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Филиппова Алина Расиховна</cp:lastModifiedBy>
  <cp:revision>2</cp:revision>
  <cp:lastPrinted>2017-04-26T10:39:00Z</cp:lastPrinted>
  <dcterms:created xsi:type="dcterms:W3CDTF">2017-05-12T05:38:00Z</dcterms:created>
  <dcterms:modified xsi:type="dcterms:W3CDTF">2017-05-15T04:38:00Z</dcterms:modified>
</cp:coreProperties>
</file>