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076B1715" w:rsidR="00816DE4" w:rsidRPr="00686648" w:rsidRDefault="006B424C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Отрицательное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29DB0F91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="006F41A2">
        <w:rPr>
          <w:rFonts w:eastAsia="Times New Roman" w:cs="Times New Roman"/>
          <w:szCs w:val="28"/>
          <w:lang w:eastAsia="ru-RU"/>
        </w:rPr>
        <w:t>,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6F41A2">
        <w:rPr>
          <w:rFonts w:eastAsia="Times New Roman" w:cs="Times New Roman"/>
          <w:szCs w:val="28"/>
          <w:lang w:eastAsia="ru-RU"/>
        </w:rPr>
        <w:t xml:space="preserve">и туризма </w:t>
      </w:r>
      <w:r w:rsidRPr="00686648">
        <w:rPr>
          <w:rFonts w:eastAsia="Times New Roman" w:cs="Times New Roman"/>
          <w:szCs w:val="28"/>
          <w:lang w:eastAsia="ru-RU"/>
        </w:rPr>
        <w:t xml:space="preserve">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6F41A2" w:rsidRPr="006F41A2">
        <w:rPr>
          <w:rFonts w:eastAsia="Calibri" w:cs="Times New Roman"/>
          <w:i/>
          <w:szCs w:val="28"/>
          <w:u w:val="single"/>
        </w:rPr>
        <w:t xml:space="preserve">приказа департамента финансов </w:t>
      </w:r>
      <w:r w:rsidR="00BF1D30">
        <w:rPr>
          <w:rFonts w:eastAsia="Calibri" w:cs="Times New Roman"/>
          <w:i/>
          <w:szCs w:val="28"/>
          <w:u w:val="single"/>
        </w:rPr>
        <w:t xml:space="preserve">Администрации города </w:t>
      </w:r>
      <w:r w:rsidR="006F41A2" w:rsidRPr="006F41A2">
        <w:rPr>
          <w:rFonts w:eastAsia="Calibri" w:cs="Times New Roman"/>
          <w:i/>
          <w:szCs w:val="28"/>
          <w:u w:val="single"/>
        </w:rPr>
        <w:t>«О внесении изменений в приказ департамента финансов Администрации города от 11.01.2021 № 08-03-1/1</w:t>
      </w:r>
      <w:r w:rsidR="00BF1D30">
        <w:rPr>
          <w:rFonts w:eastAsia="Calibri" w:cs="Times New Roman"/>
          <w:i/>
          <w:szCs w:val="28"/>
          <w:u w:val="single"/>
        </w:rPr>
        <w:t xml:space="preserve"> </w:t>
      </w:r>
      <w:r w:rsidR="006F41A2" w:rsidRPr="006F41A2">
        <w:rPr>
          <w:rFonts w:eastAsia="Calibri" w:cs="Times New Roman"/>
          <w:i/>
          <w:szCs w:val="28"/>
          <w:u w:val="single"/>
        </w:rPr>
        <w:t>«Об утверждении Порядка открытия и ведения лицевых счетов департаментом финансов Администрации города Сургута</w:t>
      </w:r>
      <w:r w:rsidR="006B424C" w:rsidRPr="006B424C">
        <w:rPr>
          <w:rFonts w:eastAsia="Calibri" w:cs="Times New Roman"/>
          <w:i/>
          <w:szCs w:val="28"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6B424C">
        <w:rPr>
          <w:rFonts w:cs="Times New Roman"/>
          <w:i/>
          <w:szCs w:val="28"/>
        </w:rPr>
        <w:t xml:space="preserve">департаментом </w:t>
      </w:r>
      <w:r w:rsidR="006F41A2">
        <w:rPr>
          <w:rFonts w:cs="Times New Roman"/>
          <w:i/>
          <w:szCs w:val="28"/>
        </w:rPr>
        <w:t>финансов</w:t>
      </w:r>
      <w:r w:rsidR="006B424C">
        <w:rPr>
          <w:rFonts w:cs="Times New Roman"/>
          <w:i/>
          <w:szCs w:val="28"/>
        </w:rPr>
        <w:t xml:space="preserve"> </w:t>
      </w:r>
      <w:r w:rsidR="00304ED0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29F1F98E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30454FF7" w:rsidR="00406BBB" w:rsidRPr="00435913" w:rsidRDefault="004F51A4" w:rsidP="00406BBB">
      <w:pPr>
        <w:ind w:firstLine="720"/>
        <w:contextualSpacing/>
        <w:jc w:val="both"/>
        <w:rPr>
          <w:szCs w:val="28"/>
        </w:rPr>
      </w:pPr>
      <w:r w:rsidRPr="00435913">
        <w:rPr>
          <w:szCs w:val="28"/>
        </w:rPr>
        <w:t xml:space="preserve">Проект муниципального нормативного правового акта отнесен к </w:t>
      </w:r>
      <w:r w:rsidR="00304ED0" w:rsidRPr="00435913">
        <w:rPr>
          <w:szCs w:val="28"/>
        </w:rPr>
        <w:t>средней</w:t>
      </w:r>
      <w:r w:rsidR="00B77352" w:rsidRPr="00435913">
        <w:rPr>
          <w:szCs w:val="28"/>
        </w:rPr>
        <w:t xml:space="preserve"> </w:t>
      </w:r>
      <w:r w:rsidRPr="00435913">
        <w:rPr>
          <w:szCs w:val="28"/>
        </w:rPr>
        <w:t xml:space="preserve">степени регулирующего воздействия поскольку </w:t>
      </w:r>
      <w:r w:rsidR="00B77352" w:rsidRPr="00435913">
        <w:rPr>
          <w:szCs w:val="28"/>
        </w:rPr>
        <w:t xml:space="preserve">содержит положения, </w:t>
      </w:r>
      <w:r w:rsidR="00304ED0" w:rsidRPr="00435913">
        <w:rPr>
          <w:szCs w:val="28"/>
        </w:rPr>
        <w:t>изменяющие ранее предусмотренные муниципальными правовыми актами обязанности, запреты                  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435913">
        <w:rPr>
          <w:szCs w:val="28"/>
        </w:rPr>
        <w:t>.</w:t>
      </w:r>
    </w:p>
    <w:p w14:paraId="5C71F461" w14:textId="77777777" w:rsidR="004F51A4" w:rsidRPr="00435913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35E5E848" w:rsidR="00362E51" w:rsidRPr="00435913" w:rsidRDefault="002A2913" w:rsidP="00B77352">
      <w:pPr>
        <w:ind w:firstLine="720"/>
        <w:contextualSpacing/>
        <w:jc w:val="both"/>
        <w:rPr>
          <w:szCs w:val="28"/>
        </w:rPr>
      </w:pPr>
      <w:r w:rsidRPr="00435913">
        <w:rPr>
          <w:szCs w:val="28"/>
        </w:rPr>
        <w:t xml:space="preserve">Проект муниципального правового акта подготовлен </w:t>
      </w:r>
      <w:r w:rsidR="00185BB2" w:rsidRPr="00435913">
        <w:rPr>
          <w:szCs w:val="28"/>
        </w:rPr>
        <w:t>в</w:t>
      </w:r>
      <w:r w:rsidR="007D18E2" w:rsidRPr="00435913">
        <w:rPr>
          <w:szCs w:val="28"/>
        </w:rPr>
        <w:t xml:space="preserve"> соответствии</w:t>
      </w:r>
      <w:r w:rsidR="00467BA2" w:rsidRPr="00435913">
        <w:rPr>
          <w:szCs w:val="28"/>
        </w:rPr>
        <w:t xml:space="preserve"> с</w:t>
      </w:r>
      <w:r w:rsidR="006F41A2" w:rsidRPr="00435913">
        <w:rPr>
          <w:szCs w:val="28"/>
        </w:rPr>
        <w:t>о</w:t>
      </w:r>
      <w:r w:rsidR="00362E51" w:rsidRPr="00435913">
        <w:rPr>
          <w:szCs w:val="28"/>
        </w:rPr>
        <w:t>:</w:t>
      </w:r>
    </w:p>
    <w:p w14:paraId="37AF6190" w14:textId="27BE0E09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статьей 220.1 Бюджетного кодекса Российской Федерации;</w:t>
      </w:r>
    </w:p>
    <w:p w14:paraId="5E3EA6E1" w14:textId="4175A7D3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статьей 30 Федерального закона от 08.05.2010 № 83-ФЗ «О внесении изменений в отдельные законодательные акты Российской Федерации в связи                                 с совершенствованием правового положения государственных (муниципальных) учреждений»;</w:t>
      </w:r>
    </w:p>
    <w:p w14:paraId="2494F037" w14:textId="6F8021E8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статьей 2 Федерального закона от 03.11.2006 № 174-ФЗ «Об автономных учреждениях»;</w:t>
      </w:r>
    </w:p>
    <w:p w14:paraId="00D025BB" w14:textId="1A56650A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Федеральным законом от 12.01.1996 № 7-ФЗ «О некоммерческих организациях»;</w:t>
      </w:r>
    </w:p>
    <w:p w14:paraId="3FCE31E8" w14:textId="01A30EB8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- приказом федерального казначейства от 01.04.2020 № 14н «Об Общих требованиях к порядку открытия и ведения лицевых счетов».</w:t>
      </w:r>
    </w:p>
    <w:p w14:paraId="7002C900" w14:textId="77777777" w:rsidR="006F41A2" w:rsidRPr="00435913" w:rsidRDefault="006F41A2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13F7704D" w14:textId="1B424CC4" w:rsidR="006F41A2" w:rsidRPr="00435913" w:rsidRDefault="00A346A2" w:rsidP="006F41A2">
      <w:pPr>
        <w:ind w:firstLine="708"/>
        <w:jc w:val="both"/>
        <w:rPr>
          <w:rFonts w:eastAsia="Calibri" w:cs="Times New Roman"/>
          <w:szCs w:val="28"/>
        </w:rPr>
      </w:pPr>
      <w:r w:rsidRPr="00435913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435913">
        <w:rPr>
          <w:rFonts w:eastAsia="Times New Roman" w:cs="Times New Roman"/>
          <w:szCs w:val="28"/>
          <w:lang w:eastAsia="ru-RU"/>
        </w:rPr>
        <w:t xml:space="preserve"> </w:t>
      </w:r>
      <w:r w:rsidR="000E0B5F" w:rsidRPr="0043591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6B424C" w:rsidRPr="00435913">
        <w:rPr>
          <w:rFonts w:eastAsia="Times New Roman" w:cs="Times New Roman"/>
          <w:szCs w:val="28"/>
          <w:lang w:eastAsia="ru-RU"/>
        </w:rPr>
        <w:t xml:space="preserve">внести изменения в </w:t>
      </w:r>
      <w:r w:rsidR="006F41A2" w:rsidRPr="00435913">
        <w:rPr>
          <w:rFonts w:eastAsia="Calibri" w:cs="Times New Roman"/>
          <w:szCs w:val="28"/>
        </w:rPr>
        <w:t>Порядок открытия и ведения лицевых счетов департаментом финансов Администрации города Сургута в части:</w:t>
      </w:r>
    </w:p>
    <w:p w14:paraId="4C819709" w14:textId="2A788AFD" w:rsidR="00BF1D30" w:rsidRPr="00435913" w:rsidRDefault="00BF1D30" w:rsidP="00BF1D3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Calibri" w:cs="Times New Roman"/>
          <w:szCs w:val="28"/>
        </w:rPr>
        <w:lastRenderedPageBreak/>
        <w:t>- предоставления неучастниками бюджетного процесса копий документов, подтверждающих полномочия лиц, указанных в карточке образцов подписей (дополняется требование);</w:t>
      </w:r>
    </w:p>
    <w:p w14:paraId="169BFB76" w14:textId="73C3651E" w:rsidR="006F41A2" w:rsidRPr="00435913" w:rsidRDefault="006F41A2" w:rsidP="006F41A2">
      <w:pPr>
        <w:ind w:firstLine="708"/>
        <w:jc w:val="both"/>
        <w:rPr>
          <w:rFonts w:eastAsia="Calibri" w:cs="Times New Roman"/>
          <w:szCs w:val="28"/>
        </w:rPr>
      </w:pPr>
      <w:r w:rsidRPr="00435913">
        <w:rPr>
          <w:rFonts w:eastAsia="Calibri" w:cs="Times New Roman"/>
          <w:szCs w:val="28"/>
        </w:rPr>
        <w:t xml:space="preserve">- заверения учредительных документов муниципальных бюджетных </w:t>
      </w:r>
      <w:r w:rsidR="00BF1D30" w:rsidRPr="00435913">
        <w:rPr>
          <w:rFonts w:eastAsia="Calibri" w:cs="Times New Roman"/>
          <w:szCs w:val="28"/>
        </w:rPr>
        <w:t xml:space="preserve">                                       </w:t>
      </w:r>
      <w:r w:rsidRPr="00435913">
        <w:rPr>
          <w:rFonts w:eastAsia="Calibri" w:cs="Times New Roman"/>
          <w:szCs w:val="28"/>
        </w:rPr>
        <w:t>и автономных учреждений, неучастников бюджетного процесса, предоставляемых при открытии лицевых счетов</w:t>
      </w:r>
      <w:r w:rsidR="00BF1D30" w:rsidRPr="00435913">
        <w:rPr>
          <w:rFonts w:eastAsia="Calibri" w:cs="Times New Roman"/>
          <w:szCs w:val="28"/>
        </w:rPr>
        <w:t xml:space="preserve"> (исключается требование для неучастников бюджетного процесса)</w:t>
      </w:r>
      <w:r w:rsidRPr="00435913">
        <w:rPr>
          <w:rFonts w:eastAsia="Calibri" w:cs="Times New Roman"/>
          <w:szCs w:val="28"/>
        </w:rPr>
        <w:t>;</w:t>
      </w:r>
    </w:p>
    <w:p w14:paraId="790AAE43" w14:textId="301AF41B" w:rsidR="006F41A2" w:rsidRPr="00435913" w:rsidRDefault="006F41A2" w:rsidP="006F41A2">
      <w:pPr>
        <w:ind w:firstLine="708"/>
        <w:jc w:val="both"/>
        <w:rPr>
          <w:rFonts w:eastAsia="Calibri" w:cs="Times New Roman"/>
          <w:szCs w:val="28"/>
        </w:rPr>
      </w:pPr>
      <w:r w:rsidRPr="00435913">
        <w:rPr>
          <w:rFonts w:eastAsia="Calibri" w:cs="Times New Roman"/>
          <w:szCs w:val="28"/>
        </w:rPr>
        <w:t xml:space="preserve">- оформления и заверения карточек образцов подписей, предоставляемых </w:t>
      </w:r>
      <w:r w:rsidR="00BF1D30" w:rsidRPr="00435913">
        <w:rPr>
          <w:rFonts w:eastAsia="Calibri" w:cs="Times New Roman"/>
          <w:szCs w:val="28"/>
        </w:rPr>
        <w:t xml:space="preserve">                 </w:t>
      </w:r>
      <w:r w:rsidRPr="00435913">
        <w:rPr>
          <w:rFonts w:eastAsia="Calibri" w:cs="Times New Roman"/>
          <w:szCs w:val="28"/>
        </w:rPr>
        <w:t>при открытии лицевых счетов</w:t>
      </w:r>
      <w:r w:rsidR="00BF1D30" w:rsidRPr="00435913">
        <w:rPr>
          <w:rFonts w:eastAsia="Calibri" w:cs="Times New Roman"/>
          <w:szCs w:val="28"/>
        </w:rPr>
        <w:t xml:space="preserve"> (исключается требование для неучастников бюджетного процесса). </w:t>
      </w:r>
    </w:p>
    <w:p w14:paraId="30E899DD" w14:textId="77777777" w:rsidR="00ED563D" w:rsidRPr="00435913" w:rsidRDefault="00ED563D" w:rsidP="006B424C">
      <w:pPr>
        <w:ind w:firstLine="708"/>
        <w:jc w:val="both"/>
      </w:pPr>
    </w:p>
    <w:p w14:paraId="546C4F56" w14:textId="3AE69A73" w:rsidR="001735CF" w:rsidRPr="00435913" w:rsidRDefault="001F59BD" w:rsidP="006F41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Цел</w:t>
      </w:r>
      <w:r w:rsidR="00F31984" w:rsidRPr="00435913">
        <w:rPr>
          <w:rFonts w:eastAsia="Times New Roman" w:cs="Times New Roman"/>
          <w:szCs w:val="28"/>
          <w:lang w:eastAsia="ru-RU"/>
        </w:rPr>
        <w:t>ью</w:t>
      </w:r>
      <w:r w:rsidRPr="00435913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435913">
        <w:rPr>
          <w:rFonts w:eastAsia="Times New Roman" w:cs="Times New Roman"/>
          <w:szCs w:val="28"/>
          <w:lang w:eastAsia="ru-RU"/>
        </w:rPr>
        <w:t xml:space="preserve">является </w:t>
      </w:r>
      <w:r w:rsidR="006F41A2" w:rsidRPr="00435913">
        <w:rPr>
          <w:rFonts w:eastAsia="Times New Roman" w:cs="Times New Roman"/>
          <w:szCs w:val="28"/>
          <w:lang w:eastAsia="ru-RU"/>
        </w:rPr>
        <w:t>упрощение действующих процедур оформления и предоставления документов, необходимых для открытия и ведения лицевых счетов, предназначенных для учета операций со средствами   юридически</w:t>
      </w:r>
      <w:r w:rsidR="002253DE">
        <w:rPr>
          <w:rFonts w:eastAsia="Times New Roman" w:cs="Times New Roman"/>
          <w:szCs w:val="28"/>
          <w:lang w:eastAsia="ru-RU"/>
        </w:rPr>
        <w:t>х</w:t>
      </w:r>
      <w:r w:rsidR="006F41A2" w:rsidRPr="00435913">
        <w:rPr>
          <w:rFonts w:eastAsia="Times New Roman" w:cs="Times New Roman"/>
          <w:szCs w:val="28"/>
          <w:lang w:eastAsia="ru-RU"/>
        </w:rPr>
        <w:t xml:space="preserve"> лиц, не являющи</w:t>
      </w:r>
      <w:r w:rsidR="002253DE">
        <w:rPr>
          <w:rFonts w:eastAsia="Times New Roman" w:cs="Times New Roman"/>
          <w:szCs w:val="28"/>
          <w:lang w:eastAsia="ru-RU"/>
        </w:rPr>
        <w:t>хся</w:t>
      </w:r>
      <w:r w:rsidR="006F41A2" w:rsidRPr="00435913">
        <w:rPr>
          <w:rFonts w:eastAsia="Times New Roman" w:cs="Times New Roman"/>
          <w:szCs w:val="28"/>
          <w:lang w:eastAsia="ru-RU"/>
        </w:rPr>
        <w:t xml:space="preserve"> получателями бюджетных средств, муниципальными бюджетными и автономными учреждениями</w:t>
      </w:r>
      <w:r w:rsidR="00B77352" w:rsidRPr="00435913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435913" w:rsidRDefault="00907B74" w:rsidP="00F043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06B8A15E" w14:textId="71D7B8D1" w:rsidR="00B719D0" w:rsidRPr="00435913" w:rsidRDefault="00AE49AE" w:rsidP="00F043B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Альтернативны</w:t>
      </w:r>
      <w:r w:rsidR="006F41A2" w:rsidRPr="00435913">
        <w:rPr>
          <w:rFonts w:eastAsia="Times New Roman" w:cs="Times New Roman"/>
          <w:szCs w:val="28"/>
          <w:lang w:eastAsia="ru-RU"/>
        </w:rPr>
        <w:t xml:space="preserve">й вариант правового регулирования отсутствует, поскольку </w:t>
      </w:r>
      <w:r w:rsidRPr="00435913">
        <w:rPr>
          <w:rFonts w:eastAsia="Times New Roman" w:cs="Times New Roman"/>
          <w:szCs w:val="28"/>
          <w:lang w:eastAsia="ru-RU"/>
        </w:rPr>
        <w:t xml:space="preserve"> </w:t>
      </w:r>
      <w:r w:rsidR="00B719D0" w:rsidRPr="00435913">
        <w:rPr>
          <w:rFonts w:eastAsia="Times New Roman" w:cs="Times New Roman"/>
          <w:szCs w:val="28"/>
          <w:lang w:eastAsia="ru-RU"/>
        </w:rPr>
        <w:t xml:space="preserve">                </w:t>
      </w:r>
      <w:r w:rsidR="00F043B5" w:rsidRPr="00435913">
        <w:rPr>
          <w:rFonts w:eastAsia="Times New Roman" w:cs="Times New Roman"/>
          <w:szCs w:val="28"/>
          <w:lang w:eastAsia="ru-RU"/>
        </w:rPr>
        <w:t xml:space="preserve">в соответствии с частью 7 </w:t>
      </w:r>
      <w:bookmarkStart w:id="3" w:name="sub_220107"/>
      <w:r w:rsidR="00F043B5" w:rsidRPr="00435913">
        <w:rPr>
          <w:rFonts w:eastAsia="Times New Roman" w:cs="Times New Roman"/>
          <w:szCs w:val="28"/>
          <w:lang w:eastAsia="ru-RU"/>
        </w:rPr>
        <w:t xml:space="preserve">статьи 220.1 Бюджетного кодекса Российской Федерации,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</w:t>
      </w:r>
      <w:r w:rsidR="00BF1D30" w:rsidRPr="00435913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F043B5" w:rsidRPr="00435913">
        <w:rPr>
          <w:rFonts w:eastAsia="Times New Roman" w:cs="Times New Roman"/>
          <w:szCs w:val="28"/>
          <w:lang w:eastAsia="ru-RU"/>
        </w:rPr>
        <w:t xml:space="preserve">из федерального бюджета, бюджета субъекта Российской Федерации (местного бюджета), производится на лицевых счетах, открываемых им соответственно </w:t>
      </w:r>
      <w:r w:rsidR="00BF1D30" w:rsidRPr="00435913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F043B5" w:rsidRPr="00435913">
        <w:rPr>
          <w:rFonts w:eastAsia="Times New Roman" w:cs="Times New Roman"/>
          <w:szCs w:val="28"/>
          <w:lang w:eastAsia="ru-RU"/>
        </w:rPr>
        <w:t>в Федеральном казначействе, финансовом органе субъекта Российской Федерации (муниципального образования), за исключением случаев, установленных федеральными законами.</w:t>
      </w:r>
      <w:r w:rsidR="00B719D0" w:rsidRPr="00435913">
        <w:rPr>
          <w:rFonts w:eastAsia="Times New Roman" w:cs="Times New Roman"/>
          <w:szCs w:val="28"/>
          <w:lang w:eastAsia="ru-RU"/>
        </w:rPr>
        <w:t xml:space="preserve"> </w:t>
      </w:r>
    </w:p>
    <w:p w14:paraId="19EF05D7" w14:textId="7BDA0D34" w:rsidR="00932A64" w:rsidRPr="00435913" w:rsidRDefault="00B719D0" w:rsidP="00B719D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35913">
        <w:rPr>
          <w:rFonts w:eastAsia="Times New Roman" w:cs="Times New Roman"/>
          <w:szCs w:val="28"/>
          <w:lang w:eastAsia="ru-RU"/>
        </w:rPr>
        <w:t>Согласно части 9 статьи 220.1 Бюджетного кодекса Российской Федерации, открытие и ведение лицевых счетов в финансовом органе муниципального образования осуществляются в порядке, установленном финансовым органом муниципального образования в соответствии с общими требованиями, установленными Федеральным казначейством.</w:t>
      </w:r>
      <w:bookmarkEnd w:id="3"/>
    </w:p>
    <w:p w14:paraId="6B279145" w14:textId="77777777" w:rsidR="00B719D0" w:rsidRPr="00435913" w:rsidRDefault="00B719D0" w:rsidP="00B719D0">
      <w:pPr>
        <w:ind w:firstLine="708"/>
        <w:jc w:val="both"/>
        <w:rPr>
          <w:szCs w:val="28"/>
        </w:rPr>
      </w:pPr>
    </w:p>
    <w:p w14:paraId="1CFF4E5C" w14:textId="7FF580DB" w:rsidR="00A746F9" w:rsidRPr="00BF1D30" w:rsidRDefault="00A746F9" w:rsidP="00BF1D30">
      <w:pPr>
        <w:ind w:firstLine="720"/>
        <w:contextualSpacing/>
        <w:jc w:val="both"/>
        <w:rPr>
          <w:szCs w:val="28"/>
        </w:rPr>
      </w:pPr>
      <w:r w:rsidRPr="00435913">
        <w:rPr>
          <w:szCs w:val="28"/>
        </w:rPr>
        <w:t>Негативн</w:t>
      </w:r>
      <w:r w:rsidR="00BF1D30" w:rsidRPr="00435913">
        <w:rPr>
          <w:szCs w:val="28"/>
        </w:rPr>
        <w:t>ые последствия в случае отсутствия правового регулирования будут представлены в повторном заключении.</w:t>
      </w:r>
      <w:r w:rsidRPr="00BF1D30">
        <w:rPr>
          <w:szCs w:val="28"/>
        </w:rPr>
        <w:t xml:space="preserve"> </w:t>
      </w:r>
    </w:p>
    <w:p w14:paraId="7464ED4C" w14:textId="77777777" w:rsidR="008057E3" w:rsidRPr="00B719D0" w:rsidRDefault="008057E3" w:rsidP="00E364D5">
      <w:pPr>
        <w:ind w:firstLine="709"/>
        <w:jc w:val="both"/>
        <w:rPr>
          <w:rFonts w:cs="Times New Roman"/>
          <w:color w:val="FF0000"/>
          <w:szCs w:val="28"/>
        </w:rPr>
      </w:pPr>
    </w:p>
    <w:p w14:paraId="257D473F" w14:textId="726A9C27" w:rsidR="008208C1" w:rsidRDefault="008208C1" w:rsidP="008208C1">
      <w:pPr>
        <w:ind w:firstLine="709"/>
        <w:jc w:val="both"/>
        <w:rPr>
          <w:szCs w:val="28"/>
        </w:rPr>
      </w:pPr>
      <w:r w:rsidRPr="000E0B5F">
        <w:rPr>
          <w:rFonts w:cs="Times New Roman"/>
          <w:szCs w:val="28"/>
        </w:rPr>
        <w:t>По результатам мониторинга решения данной проблемы в других муниципальных образованиях Ханты-Мансийского автономного округа – Югры схожее правовое регулирование</w:t>
      </w:r>
      <w:r>
        <w:rPr>
          <w:rFonts w:cs="Times New Roman"/>
          <w:szCs w:val="28"/>
        </w:rPr>
        <w:t xml:space="preserve"> не выявлено. </w:t>
      </w:r>
    </w:p>
    <w:p w14:paraId="5222F210" w14:textId="128304EA" w:rsidR="008208C1" w:rsidRPr="00715C9F" w:rsidRDefault="008208C1" w:rsidP="008208C1">
      <w:pPr>
        <w:ind w:firstLine="708"/>
        <w:jc w:val="both"/>
      </w:pPr>
      <w:r>
        <w:rPr>
          <w:szCs w:val="28"/>
        </w:rPr>
        <w:t xml:space="preserve">При этом, на уровне субъекта Российской Федерации </w:t>
      </w:r>
      <w:r w:rsidRPr="008208C1">
        <w:rPr>
          <w:szCs w:val="28"/>
        </w:rPr>
        <w:t>Порядок открытия                         и ведения лицевых счетов</w:t>
      </w:r>
      <w:r w:rsidRPr="008208C1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утвержден</w:t>
      </w:r>
      <w:r w:rsidRPr="00715C9F">
        <w:rPr>
          <w:rFonts w:eastAsia="Times New Roman" w:cs="Times New Roman"/>
          <w:szCs w:val="28"/>
          <w:lang w:eastAsia="ru-RU"/>
        </w:rPr>
        <w:t xml:space="preserve"> </w:t>
      </w:r>
      <w:r w:rsidRPr="008208C1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ом</w:t>
      </w:r>
      <w:r w:rsidRPr="008208C1">
        <w:rPr>
          <w:rFonts w:eastAsia="Times New Roman" w:cs="Times New Roman"/>
          <w:szCs w:val="28"/>
          <w:lang w:eastAsia="ru-RU"/>
        </w:rPr>
        <w:t xml:space="preserve"> Департамента финансов Ханты-Мансийского </w:t>
      </w:r>
      <w:r>
        <w:rPr>
          <w:rFonts w:eastAsia="Times New Roman" w:cs="Times New Roman"/>
          <w:szCs w:val="28"/>
          <w:lang w:eastAsia="ru-RU"/>
        </w:rPr>
        <w:t xml:space="preserve">автономного округа – </w:t>
      </w:r>
      <w:r w:rsidRPr="008208C1">
        <w:rPr>
          <w:rFonts w:eastAsia="Times New Roman" w:cs="Times New Roman"/>
          <w:szCs w:val="28"/>
          <w:lang w:eastAsia="ru-RU"/>
        </w:rPr>
        <w:t>Югры от 07.04.2020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08C1">
        <w:rPr>
          <w:rFonts w:eastAsia="Times New Roman" w:cs="Times New Roman"/>
          <w:szCs w:val="28"/>
          <w:lang w:eastAsia="ru-RU"/>
        </w:rPr>
        <w:t>№ 12-нп «О порядке открытия и ведения лицевых счетов Департаментом финансов Ханты-Мансийского автономного округа – Югры»</w:t>
      </w:r>
      <w:r w:rsidRPr="00715C9F">
        <w:rPr>
          <w:rFonts w:cs="Times New Roman"/>
          <w:szCs w:val="28"/>
        </w:rPr>
        <w:t>.</w:t>
      </w:r>
    </w:p>
    <w:p w14:paraId="21AD26CE" w14:textId="77777777" w:rsidR="008208C1" w:rsidRPr="000E0B5F" w:rsidRDefault="008208C1" w:rsidP="008208C1">
      <w:pPr>
        <w:ind w:firstLine="709"/>
        <w:jc w:val="both"/>
        <w:rPr>
          <w:rFonts w:cs="Times New Roman"/>
          <w:szCs w:val="28"/>
        </w:rPr>
      </w:pPr>
    </w:p>
    <w:p w14:paraId="2AE0BAA1" w14:textId="0A648BCE" w:rsidR="00A746F9" w:rsidRPr="00B719D0" w:rsidRDefault="00A746F9" w:rsidP="0009196F">
      <w:pPr>
        <w:ind w:firstLine="709"/>
        <w:jc w:val="both"/>
        <w:rPr>
          <w:rFonts w:cs="Times New Roman"/>
          <w:color w:val="FF0000"/>
          <w:szCs w:val="28"/>
        </w:rPr>
      </w:pPr>
    </w:p>
    <w:p w14:paraId="09D8310E" w14:textId="77777777" w:rsidR="00A13373" w:rsidRPr="00C92382" w:rsidRDefault="00A13373" w:rsidP="00A13373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lastRenderedPageBreak/>
        <w:t>Исходя из представленных сведений в отчете об ОРВ, потенциальными адресатами правового регулирования являются</w:t>
      </w:r>
      <w:r>
        <w:rPr>
          <w:rFonts w:cs="Times New Roman"/>
          <w:szCs w:val="28"/>
        </w:rPr>
        <w:t xml:space="preserve"> ю</w:t>
      </w:r>
      <w:r w:rsidRPr="004B50A7">
        <w:rPr>
          <w:rFonts w:cs="Times New Roman"/>
          <w:szCs w:val="28"/>
        </w:rPr>
        <w:t>ридические лица, не являющиеся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средства, предоставленные из бюджета города, открывающие лицевые счета в финансовом органе муниципального образования в соответствии со ст.220.1 Бюджетног</w:t>
      </w:r>
      <w:r>
        <w:rPr>
          <w:rFonts w:cs="Times New Roman"/>
          <w:szCs w:val="28"/>
        </w:rPr>
        <w:t xml:space="preserve">о Кодекса Российской Федерации </w:t>
      </w:r>
      <w:r w:rsidRPr="005B0266">
        <w:rPr>
          <w:rFonts w:cs="Times New Roman"/>
          <w:szCs w:val="28"/>
        </w:rPr>
        <w:t xml:space="preserve">– </w:t>
      </w:r>
      <w:r w:rsidRPr="00C92382">
        <w:rPr>
          <w:rFonts w:cs="Times New Roman"/>
          <w:szCs w:val="28"/>
        </w:rPr>
        <w:t>61</w:t>
      </w:r>
      <w:r w:rsidRPr="00C92382">
        <w:rPr>
          <w:rFonts w:cs="Times New Roman"/>
          <w:iCs/>
          <w:szCs w:val="28"/>
        </w:rPr>
        <w:t xml:space="preserve"> неучастник бюджетного процесса</w:t>
      </w:r>
      <w:r w:rsidRPr="00C92382">
        <w:rPr>
          <w:rFonts w:cs="Times New Roman"/>
          <w:szCs w:val="28"/>
        </w:rPr>
        <w:t xml:space="preserve">, исходя                                          из прогнозных данных департамента финансов Администрации города                                         по результатам анализа утвержденных муниципальных правовых актов                                            о предоставлении субсидий на финансовое обеспечение затрат. </w:t>
      </w:r>
    </w:p>
    <w:p w14:paraId="2CDEF582" w14:textId="77777777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14:paraId="19872BFB" w14:textId="77777777" w:rsidR="000B4E2D" w:rsidRPr="00C92382" w:rsidRDefault="000B4E2D" w:rsidP="000B4E2D">
      <w:pPr>
        <w:ind w:firstLine="708"/>
        <w:contextualSpacing/>
        <w:jc w:val="both"/>
        <w:rPr>
          <w:rFonts w:cs="Times New Roman"/>
          <w:i/>
          <w:sz w:val="24"/>
          <w:szCs w:val="24"/>
        </w:rPr>
      </w:pPr>
      <w:r w:rsidRPr="00C92382">
        <w:rPr>
          <w:rFonts w:cs="Times New Roman"/>
          <w:szCs w:val="28"/>
        </w:rPr>
        <w:t>Объем бюджетных ассигнований</w:t>
      </w:r>
      <w:r w:rsidRPr="00C92382">
        <w:rPr>
          <w:rFonts w:eastAsia="Calibri" w:cs="Times New Roman"/>
          <w:szCs w:val="28"/>
        </w:rPr>
        <w:t xml:space="preserve"> на предоставление субсидий (грантов                                в форме субсидий) на финансовое обеспечение затрат</w:t>
      </w:r>
      <w:r w:rsidRPr="00C92382">
        <w:rPr>
          <w:rFonts w:cs="Times New Roman"/>
          <w:szCs w:val="28"/>
        </w:rPr>
        <w:t xml:space="preserve">, предусмотренный в бюджете города в 2021 году, составляет </w:t>
      </w:r>
      <w:r w:rsidRPr="00C92382">
        <w:rPr>
          <w:rFonts w:eastAsia="Calibri" w:cs="Times New Roman"/>
          <w:szCs w:val="28"/>
          <w:lang w:eastAsia="ru-RU"/>
        </w:rPr>
        <w:t xml:space="preserve">729 158 823,8 </w:t>
      </w:r>
      <w:r w:rsidRPr="00C92382">
        <w:rPr>
          <w:rFonts w:cs="Times New Roman"/>
          <w:szCs w:val="28"/>
        </w:rPr>
        <w:t xml:space="preserve">рублей. Предлагаемое правовое регулирование не </w:t>
      </w:r>
      <w:r w:rsidRPr="00C92382">
        <w:rPr>
          <w:rFonts w:eastAsia="Calibri" w:cs="Times New Roman"/>
          <w:szCs w:val="28"/>
        </w:rPr>
        <w:t>влечет дополнительные расходы (доходы) бюджета.</w:t>
      </w:r>
    </w:p>
    <w:p w14:paraId="24C0EC50" w14:textId="77777777" w:rsidR="00B63D98" w:rsidRDefault="00B63D98" w:rsidP="00F14241">
      <w:pPr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</w:p>
    <w:p w14:paraId="1CE55E79" w14:textId="77777777" w:rsidR="00090E98" w:rsidRPr="0058048F" w:rsidRDefault="00090E98" w:rsidP="00090E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Calibri" w:cs="Times New Roman"/>
          <w:szCs w:val="28"/>
          <w:lang w:eastAsia="ru-RU"/>
        </w:rPr>
        <w:t xml:space="preserve">Правовым регулированием, устанавливаются обязанности для субъектов предпринимательской деятельности, которые влекут следующие </w:t>
      </w:r>
      <w:r>
        <w:rPr>
          <w:rFonts w:eastAsia="Calibri" w:cs="Times New Roman"/>
          <w:szCs w:val="28"/>
          <w:lang w:eastAsia="ru-RU"/>
        </w:rPr>
        <w:t>и</w:t>
      </w:r>
      <w:r w:rsidRPr="0058048F">
        <w:rPr>
          <w:rFonts w:eastAsia="Calibri" w:cs="Times New Roman"/>
          <w:szCs w:val="28"/>
          <w:lang w:eastAsia="ru-RU"/>
        </w:rPr>
        <w:t>нформационные</w:t>
      </w:r>
      <w:r w:rsidRPr="0058048F">
        <w:rPr>
          <w:rFonts w:eastAsia="Times New Roman" w:cs="Times New Roman"/>
          <w:szCs w:val="28"/>
          <w:lang w:eastAsia="ru-RU"/>
        </w:rPr>
        <w:t xml:space="preserve"> издержки:</w:t>
      </w:r>
    </w:p>
    <w:p w14:paraId="26661609" w14:textId="0D687044" w:rsidR="00090E98" w:rsidRPr="00B77908" w:rsidRDefault="00090E98" w:rsidP="00090E98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1B258B">
        <w:rPr>
          <w:rFonts w:cs="Times New Roman"/>
          <w:szCs w:val="28"/>
          <w:lang w:eastAsia="ru-RU"/>
        </w:rPr>
        <w:t>4 291,98</w:t>
      </w:r>
      <w:r w:rsidRPr="00D81FD0">
        <w:rPr>
          <w:rFonts w:cs="Times New Roman"/>
          <w:szCs w:val="28"/>
          <w:lang w:eastAsia="ru-RU"/>
        </w:rPr>
        <w:t xml:space="preserve"> </w:t>
      </w:r>
      <w:r w:rsidRPr="0058048F">
        <w:rPr>
          <w:rFonts w:eastAsia="Times New Roman" w:cs="Times New Roman"/>
          <w:szCs w:val="28"/>
          <w:lang w:eastAsia="ru-RU"/>
        </w:rPr>
        <w:t>руб. (</w:t>
      </w:r>
      <w:r w:rsidR="001B258B">
        <w:rPr>
          <w:rFonts w:eastAsia="Times New Roman" w:cs="Times New Roman"/>
          <w:szCs w:val="28"/>
          <w:lang w:eastAsia="ru-RU"/>
        </w:rPr>
        <w:t>6</w:t>
      </w:r>
      <w:r w:rsidRPr="0058048F">
        <w:rPr>
          <w:rFonts w:eastAsia="Times New Roman" w:cs="Times New Roman"/>
          <w:szCs w:val="28"/>
          <w:lang w:eastAsia="ru-RU"/>
        </w:rPr>
        <w:t xml:space="preserve"> </w:t>
      </w:r>
      <w:r w:rsidRPr="0058048F">
        <w:rPr>
          <w:rFonts w:cs="Times New Roman"/>
          <w:szCs w:val="28"/>
        </w:rPr>
        <w:t>час</w:t>
      </w:r>
      <w:r w:rsidR="001B258B">
        <w:rPr>
          <w:rFonts w:cs="Times New Roman"/>
          <w:szCs w:val="28"/>
        </w:rPr>
        <w:t>ов</w:t>
      </w:r>
      <w:r w:rsidRPr="0058048F">
        <w:rPr>
          <w:rFonts w:cs="Times New Roman"/>
          <w:szCs w:val="28"/>
        </w:rPr>
        <w:t xml:space="preserve"> * </w:t>
      </w:r>
      <w:r w:rsidRPr="0058048F">
        <w:rPr>
          <w:rFonts w:cs="Times New Roman"/>
          <w:szCs w:val="28"/>
          <w:lang w:eastAsia="ru-RU"/>
        </w:rPr>
        <w:t>715,33</w:t>
      </w:r>
      <w:r w:rsidRPr="0058048F">
        <w:rPr>
          <w:rFonts w:cs="Times New Roman"/>
          <w:szCs w:val="28"/>
        </w:rPr>
        <w:t xml:space="preserve"> руб.</w:t>
      </w:r>
      <w:r w:rsidRPr="0058048F">
        <w:rPr>
          <w:rFonts w:eastAsia="Times New Roman" w:cs="Times New Roman"/>
          <w:szCs w:val="28"/>
          <w:lang w:eastAsia="ru-RU"/>
        </w:rPr>
        <w:t>);</w:t>
      </w:r>
      <w:r w:rsidRPr="00D81FD0">
        <w:rPr>
          <w:rFonts w:cs="Times New Roman"/>
          <w:szCs w:val="28"/>
          <w:highlight w:val="yellow"/>
          <w:lang w:eastAsia="ru-RU"/>
        </w:rPr>
        <w:t xml:space="preserve"> </w:t>
      </w:r>
    </w:p>
    <w:p w14:paraId="4A5E0ED5" w14:textId="70160670" w:rsidR="00090E98" w:rsidRPr="003F75D0" w:rsidRDefault="00090E98" w:rsidP="00090E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75D0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1B258B">
        <w:rPr>
          <w:rFonts w:eastAsia="Calibri" w:cs="Times New Roman"/>
          <w:szCs w:val="28"/>
        </w:rPr>
        <w:t>2</w:t>
      </w:r>
      <w:r w:rsidRPr="003F75D0">
        <w:rPr>
          <w:rFonts w:eastAsia="Calibri" w:cs="Times New Roman"/>
          <w:szCs w:val="28"/>
        </w:rPr>
        <w:t> </w:t>
      </w:r>
      <w:r w:rsidR="001B258B">
        <w:rPr>
          <w:rFonts w:eastAsia="Calibri" w:cs="Times New Roman"/>
          <w:szCs w:val="28"/>
        </w:rPr>
        <w:t>25</w:t>
      </w:r>
      <w:r w:rsidRPr="003F75D0">
        <w:rPr>
          <w:rFonts w:eastAsia="Calibri" w:cs="Times New Roman"/>
          <w:szCs w:val="28"/>
        </w:rPr>
        <w:t>0</w:t>
      </w:r>
      <w:r w:rsidRPr="003F75D0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1B258B">
        <w:rPr>
          <w:rFonts w:eastAsia="Calibri" w:cs="Times New Roman"/>
          <w:szCs w:val="28"/>
        </w:rPr>
        <w:t>2</w:t>
      </w:r>
      <w:r w:rsidRPr="003F75D0">
        <w:rPr>
          <w:rFonts w:eastAsia="Calibri" w:cs="Times New Roman"/>
          <w:szCs w:val="28"/>
        </w:rPr>
        <w:t> 000</w:t>
      </w:r>
      <w:r w:rsidRPr="003F75D0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Pr="003F75D0">
        <w:rPr>
          <w:rFonts w:eastAsia="Calibri" w:cs="Times New Roman"/>
          <w:szCs w:val="28"/>
        </w:rPr>
        <w:t>2</w:t>
      </w:r>
      <w:r w:rsidR="001B258B">
        <w:rPr>
          <w:rFonts w:eastAsia="Calibri" w:cs="Times New Roman"/>
          <w:szCs w:val="28"/>
        </w:rPr>
        <w:t>5</w:t>
      </w:r>
      <w:r w:rsidRPr="003F75D0">
        <w:rPr>
          <w:rFonts w:eastAsia="Calibri" w:cs="Times New Roman"/>
          <w:szCs w:val="28"/>
        </w:rPr>
        <w:t>0</w:t>
      </w:r>
      <w:r w:rsidRPr="003F75D0">
        <w:rPr>
          <w:rFonts w:eastAsia="Times New Roman" w:cs="Times New Roman"/>
          <w:szCs w:val="28"/>
          <w:lang w:eastAsia="ru-RU"/>
        </w:rPr>
        <w:t xml:space="preserve"> руб.);</w:t>
      </w:r>
    </w:p>
    <w:p w14:paraId="74FDC135" w14:textId="7E9B8BA1" w:rsidR="00090E98" w:rsidRPr="00D81FD0" w:rsidRDefault="00090E98" w:rsidP="00090E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1FD0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1B258B">
        <w:rPr>
          <w:rFonts w:eastAsia="Times New Roman" w:cs="Times New Roman"/>
          <w:szCs w:val="28"/>
          <w:lang w:eastAsia="ru-RU"/>
        </w:rPr>
        <w:t>108</w:t>
      </w:r>
      <w:r w:rsidRPr="00D81FD0">
        <w:rPr>
          <w:rFonts w:eastAsia="Times New Roman" w:cs="Times New Roman"/>
          <w:szCs w:val="28"/>
          <w:lang w:eastAsia="ru-RU"/>
        </w:rPr>
        <w:t xml:space="preserve"> руб. (</w:t>
      </w:r>
      <w:r w:rsidR="001B258B">
        <w:rPr>
          <w:rFonts w:eastAsia="Times New Roman" w:cs="Times New Roman"/>
          <w:szCs w:val="28"/>
          <w:lang w:eastAsia="ru-RU"/>
        </w:rPr>
        <w:t>4</w:t>
      </w:r>
      <w:r w:rsidRPr="00D81FD0">
        <w:rPr>
          <w:rFonts w:eastAsia="Times New Roman" w:cs="Times New Roman"/>
          <w:szCs w:val="28"/>
          <w:lang w:eastAsia="ru-RU"/>
        </w:rPr>
        <w:t xml:space="preserve"> поезди * 27 руб.).</w:t>
      </w:r>
    </w:p>
    <w:p w14:paraId="0F4CCFC4" w14:textId="6F0AFE31" w:rsidR="00933DEC" w:rsidRPr="00134BBF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75D0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</w:t>
      </w:r>
      <w:r w:rsidR="00090E98" w:rsidRPr="00D81FD0">
        <w:t>неучастника бюджетного процесса</w:t>
      </w:r>
      <w:r w:rsidR="00090E98" w:rsidRPr="003F75D0">
        <w:rPr>
          <w:rFonts w:eastAsia="Times New Roman" w:cs="Times New Roman"/>
          <w:szCs w:val="28"/>
          <w:lang w:eastAsia="ru-RU"/>
        </w:rPr>
        <w:t xml:space="preserve"> </w:t>
      </w:r>
      <w:r w:rsidRPr="003F75D0">
        <w:rPr>
          <w:rFonts w:eastAsia="Times New Roman" w:cs="Times New Roman"/>
          <w:szCs w:val="28"/>
          <w:lang w:eastAsia="ru-RU"/>
        </w:rPr>
        <w:t xml:space="preserve">составит </w:t>
      </w:r>
      <w:r w:rsidR="001B258B">
        <w:rPr>
          <w:rFonts w:eastAsia="Times New Roman" w:cs="Times New Roman"/>
          <w:szCs w:val="28"/>
          <w:lang w:eastAsia="ru-RU"/>
        </w:rPr>
        <w:t>6 649,98</w:t>
      </w:r>
      <w:r w:rsidR="003F75D0" w:rsidRPr="00D24ABB">
        <w:rPr>
          <w:rFonts w:eastAsia="Times New Roman" w:cs="Times New Roman"/>
          <w:szCs w:val="28"/>
          <w:lang w:eastAsia="ru-RU"/>
        </w:rPr>
        <w:t xml:space="preserve"> </w:t>
      </w:r>
      <w:r w:rsidRPr="00134BBF">
        <w:rPr>
          <w:rFonts w:eastAsia="Times New Roman" w:cs="Times New Roman"/>
          <w:szCs w:val="28"/>
          <w:lang w:eastAsia="ru-RU"/>
        </w:rPr>
        <w:t>рубл</w:t>
      </w:r>
      <w:r w:rsidR="003F75D0">
        <w:rPr>
          <w:rFonts w:eastAsia="Times New Roman" w:cs="Times New Roman"/>
          <w:szCs w:val="28"/>
          <w:lang w:eastAsia="ru-RU"/>
        </w:rPr>
        <w:t>ей</w:t>
      </w:r>
      <w:r w:rsidRPr="00134BBF">
        <w:rPr>
          <w:rFonts w:eastAsia="Times New Roman" w:cs="Times New Roman"/>
          <w:szCs w:val="28"/>
          <w:lang w:eastAsia="ru-RU"/>
        </w:rPr>
        <w:t xml:space="preserve"> в год.</w:t>
      </w:r>
    </w:p>
    <w:p w14:paraId="10CB5352" w14:textId="253DFA5B" w:rsidR="00933DEC" w:rsidRPr="00134BBF" w:rsidRDefault="00134BBF" w:rsidP="00933DEC">
      <w:pPr>
        <w:ind w:firstLine="567"/>
        <w:jc w:val="both"/>
        <w:rPr>
          <w:rFonts w:eastAsia="Calibri" w:cs="Times New Roman"/>
          <w:szCs w:val="28"/>
        </w:rPr>
      </w:pPr>
      <w:r w:rsidRPr="00134BBF">
        <w:rPr>
          <w:rFonts w:eastAsia="Calibri" w:cs="Times New Roman"/>
          <w:szCs w:val="28"/>
        </w:rPr>
        <w:t xml:space="preserve">Экономическая обоснованность расходов будет </w:t>
      </w:r>
      <w:r w:rsidR="00C47A01">
        <w:rPr>
          <w:rFonts w:eastAsia="Calibri" w:cs="Times New Roman"/>
          <w:szCs w:val="28"/>
        </w:rPr>
        <w:t>представлена</w:t>
      </w:r>
      <w:r w:rsidRPr="00134BBF">
        <w:rPr>
          <w:rFonts w:eastAsia="Calibri" w:cs="Times New Roman"/>
          <w:szCs w:val="28"/>
        </w:rPr>
        <w:t xml:space="preserve"> в повторном заключении</w:t>
      </w:r>
      <w:r w:rsidR="00933DEC" w:rsidRPr="00134BBF">
        <w:rPr>
          <w:rFonts w:eastAsia="Calibri" w:cs="Times New Roman"/>
          <w:szCs w:val="28"/>
        </w:rPr>
        <w:t>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479D361D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B17B5D">
        <w:rPr>
          <w:rFonts w:eastAsia="Times New Roman" w:cs="Times New Roman"/>
          <w:szCs w:val="28"/>
          <w:u w:val="single"/>
          <w:lang w:eastAsia="ru-RU"/>
        </w:rPr>
        <w:t>22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B17B5D">
        <w:rPr>
          <w:rFonts w:eastAsia="Times New Roman" w:cs="Times New Roman"/>
          <w:szCs w:val="28"/>
          <w:u w:val="single"/>
          <w:lang w:eastAsia="ru-RU"/>
        </w:rPr>
        <w:t>преля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295B9483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 xml:space="preserve">об ОРВ проекта муниципального нормативного правового акта </w:t>
      </w:r>
      <w:r w:rsidR="00B63D98">
        <w:rPr>
          <w:szCs w:val="28"/>
        </w:rPr>
        <w:t xml:space="preserve">                                             </w:t>
      </w:r>
      <w:r w:rsidRPr="005B0266">
        <w:rPr>
          <w:szCs w:val="28"/>
        </w:rPr>
        <w:t>размещена</w:t>
      </w:r>
      <w:r w:rsidR="00B63D98">
        <w:rPr>
          <w:szCs w:val="28"/>
        </w:rPr>
        <w:t xml:space="preserve"> </w:t>
      </w:r>
      <w:r w:rsidRPr="005B0266">
        <w:rPr>
          <w:szCs w:val="28"/>
        </w:rPr>
        <w:t xml:space="preserve">на портале проектов нормативных правовых актов </w:t>
      </w:r>
      <w:r w:rsidR="00B63D98">
        <w:t>(</w:t>
      </w:r>
      <w:hyperlink r:id="rId9" w:anchor="npa=30186" w:history="1">
        <w:r w:rsidR="00B17B5D" w:rsidRPr="0056650E">
          <w:rPr>
            <w:rStyle w:val="afff0"/>
          </w:rPr>
          <w:t>https://regulation.admhmao.ru/projects/List/AdvancedSearch#npa=30186</w:t>
        </w:r>
      </w:hyperlink>
      <w:r w:rsidR="00B63D98">
        <w:t xml:space="preserve">) (ID проекта </w:t>
      </w:r>
      <w:r w:rsidR="00B17B5D" w:rsidRPr="00B17B5D">
        <w:t>01/02/04-21/00030186</w:t>
      </w:r>
      <w:r w:rsidR="00B63D98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6A726B26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B17B5D">
        <w:rPr>
          <w:rFonts w:eastAsia="Times New Roman" w:cs="Times New Roman"/>
          <w:szCs w:val="28"/>
          <w:u w:val="single"/>
          <w:lang w:eastAsia="ru-RU"/>
        </w:rPr>
        <w:t>22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B17B5D">
        <w:rPr>
          <w:rFonts w:eastAsia="Times New Roman" w:cs="Times New Roman"/>
          <w:szCs w:val="28"/>
          <w:u w:val="single"/>
          <w:lang w:eastAsia="ru-RU"/>
        </w:rPr>
        <w:t>преля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B63D98">
        <w:rPr>
          <w:rFonts w:eastAsia="Times New Roman" w:cs="Times New Roman"/>
          <w:szCs w:val="28"/>
          <w:u w:val="single"/>
          <w:lang w:eastAsia="ru-RU"/>
        </w:rPr>
        <w:t>1</w:t>
      </w:r>
      <w:r w:rsidR="00B17B5D">
        <w:rPr>
          <w:rFonts w:eastAsia="Times New Roman" w:cs="Times New Roman"/>
          <w:szCs w:val="28"/>
          <w:u w:val="single"/>
          <w:lang w:eastAsia="ru-RU"/>
        </w:rPr>
        <w:t>3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ма</w:t>
      </w:r>
      <w:r w:rsidR="00B17B5D">
        <w:rPr>
          <w:rFonts w:eastAsia="Times New Roman" w:cs="Times New Roman"/>
          <w:szCs w:val="28"/>
          <w:u w:val="single"/>
          <w:lang w:eastAsia="ru-RU"/>
        </w:rPr>
        <w:t>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18A768E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Уполномоченному по защите прав предпринимателей в Ханты-Мансийском автономном округе – Югре;</w:t>
      </w:r>
    </w:p>
    <w:p w14:paraId="696FB1FE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lastRenderedPageBreak/>
        <w:t>- Союзу «Сургутская торгово-промышленная палата»;</w:t>
      </w:r>
    </w:p>
    <w:p w14:paraId="7D0C3BD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Ассоциации строительных организаций города Сургута и Сургутского района;</w:t>
      </w:r>
    </w:p>
    <w:p w14:paraId="59603D0F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14:paraId="5C134AD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Некоммерческому партнерству «Энергоэффективность, Энергосбережение, Энергобезопасность» города Сургута;</w:t>
      </w:r>
    </w:p>
    <w:p w14:paraId="6B2A93CF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Комитету Сургутской торгово-промышленной палаты по развитию потребительского рынка.;</w:t>
      </w:r>
    </w:p>
    <w:p w14:paraId="5B756282" w14:textId="65086027" w:rsidR="00B17B5D" w:rsidRDefault="00B17B5D" w:rsidP="00B17B5D">
      <w:pPr>
        <w:tabs>
          <w:tab w:val="left" w:pos="993"/>
        </w:tabs>
        <w:ind w:firstLine="709"/>
        <w:jc w:val="both"/>
      </w:pPr>
      <w:r>
        <w:t>- Ассоциации негосударственных дошкольно-образовательных учреждений                       и центров времяпрепровождения детей Ханты-Мансийского автономного округа – Югры;</w:t>
      </w:r>
    </w:p>
    <w:p w14:paraId="41510E3C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14:paraId="5D9BFB0C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Региональной ассоциации некоммерческих организаций Ханты-Мансийского автономного округ – Югры.</w:t>
      </w:r>
    </w:p>
    <w:p w14:paraId="43FAE0BD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Автономной некоммерческой организации дополнительного профессионального образования «Институт развития компетенций»;</w:t>
      </w:r>
    </w:p>
    <w:p w14:paraId="0A8C8349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«ЦЕНТР ИННОВАЦИОННЫХ ТЕХНОЛОГИЙ»;</w:t>
      </w:r>
    </w:p>
    <w:p w14:paraId="4B954C1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Малому инновационному предприятию «Центр развития талантов ребенка»;</w:t>
      </w:r>
    </w:p>
    <w:p w14:paraId="39947CD3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Частному общеобразовательному учреждению гимназии во имя Святителя     Николая Чудотворца;</w:t>
      </w:r>
    </w:p>
    <w:p w14:paraId="1085712A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Некоммерческому партнерству «Центр временного пребывания детей»;</w:t>
      </w:r>
    </w:p>
    <w:p w14:paraId="6A5308CF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Сургутскому городскому муниципальному унитарному энергетическому предприятию «Горсвет»;</w:t>
      </w:r>
    </w:p>
    <w:p w14:paraId="0E85E204" w14:textId="77777777" w:rsidR="00B17B5D" w:rsidRDefault="00B17B5D" w:rsidP="00B17B5D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«ПродЭко-Ритейл»;</w:t>
      </w:r>
    </w:p>
    <w:p w14:paraId="0F78F08F" w14:textId="42C5BBF5" w:rsidR="008A3DAB" w:rsidRPr="006F7070" w:rsidRDefault="00B17B5D" w:rsidP="00B17B5D">
      <w:pPr>
        <w:tabs>
          <w:tab w:val="left" w:pos="993"/>
        </w:tabs>
        <w:ind w:firstLine="709"/>
        <w:jc w:val="both"/>
        <w:rPr>
          <w:color w:val="FF0000"/>
        </w:rPr>
      </w:pPr>
      <w:r>
        <w:t>- Местной общественной организации «КЛУБ РЕАЛЬНОГО АЙКИДО                               Г. СУРГУТА».</w:t>
      </w:r>
    </w:p>
    <w:p w14:paraId="4736181D" w14:textId="77777777" w:rsidR="00B17B5D" w:rsidRDefault="00B17B5D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</w:pPr>
    </w:p>
    <w:p w14:paraId="5646A9EE" w14:textId="785D8D34" w:rsidR="00B17B5D" w:rsidRPr="00F75F9D" w:rsidRDefault="00B17B5D" w:rsidP="00B17B5D">
      <w:pPr>
        <w:ind w:firstLine="709"/>
        <w:jc w:val="both"/>
      </w:pPr>
      <w:r w:rsidRPr="00F75F9D">
        <w:t xml:space="preserve">По результатам проведения публичных консультаций поступило </w:t>
      </w:r>
      <w:r>
        <w:t>4</w:t>
      </w:r>
      <w:r w:rsidRPr="00F75F9D">
        <w:t xml:space="preserve"> отзыв</w:t>
      </w:r>
      <w:r>
        <w:t>а</w:t>
      </w:r>
      <w:r w:rsidRPr="00F75F9D">
        <w:t>,                    в том числе:</w:t>
      </w:r>
    </w:p>
    <w:p w14:paraId="6FF1ED0B" w14:textId="495BEBC9" w:rsidR="00B17B5D" w:rsidRPr="00F75F9D" w:rsidRDefault="00B17B5D" w:rsidP="00B17B5D">
      <w:pPr>
        <w:ind w:firstLine="709"/>
        <w:jc w:val="both"/>
        <w:rPr>
          <w:szCs w:val="28"/>
        </w:rPr>
      </w:pPr>
      <w:r w:rsidRPr="00F75F9D">
        <w:rPr>
          <w:szCs w:val="28"/>
        </w:rPr>
        <w:t xml:space="preserve">- </w:t>
      </w:r>
      <w:r>
        <w:rPr>
          <w:szCs w:val="28"/>
        </w:rPr>
        <w:t>3</w:t>
      </w:r>
      <w:r w:rsidRPr="00F75F9D">
        <w:rPr>
          <w:szCs w:val="28"/>
        </w:rPr>
        <w:t xml:space="preserve"> отзыва, содержащих информацию об одобрении текущей редакции проекта нормативного правового акта (об отсутствии замечаний и (или) предложений);</w:t>
      </w:r>
    </w:p>
    <w:p w14:paraId="2F1FBA2E" w14:textId="115D2428" w:rsidR="00B17B5D" w:rsidRPr="00F75F9D" w:rsidRDefault="00B17B5D" w:rsidP="00B17B5D">
      <w:pPr>
        <w:ind w:firstLine="709"/>
        <w:jc w:val="both"/>
      </w:pPr>
      <w:r w:rsidRPr="00F75F9D">
        <w:rPr>
          <w:szCs w:val="28"/>
        </w:rPr>
        <w:t xml:space="preserve">- 1 отзыв от </w:t>
      </w:r>
      <w:r w:rsidR="00650F95">
        <w:rPr>
          <w:szCs w:val="28"/>
        </w:rPr>
        <w:t>ООО</w:t>
      </w:r>
      <w:r w:rsidRPr="00B17B5D">
        <w:rPr>
          <w:szCs w:val="28"/>
        </w:rPr>
        <w:t xml:space="preserve"> </w:t>
      </w:r>
      <w:r w:rsidR="00D469F6" w:rsidRPr="00F75F9D">
        <w:rPr>
          <w:rFonts w:cs="Times New Roman"/>
          <w:szCs w:val="28"/>
        </w:rPr>
        <w:t>Мало</w:t>
      </w:r>
      <w:r w:rsidR="00D469F6">
        <w:rPr>
          <w:rFonts w:cs="Times New Roman"/>
          <w:szCs w:val="28"/>
        </w:rPr>
        <w:t>го</w:t>
      </w:r>
      <w:r w:rsidR="00D469F6" w:rsidRPr="00F75F9D">
        <w:rPr>
          <w:rFonts w:cs="Times New Roman"/>
          <w:szCs w:val="28"/>
        </w:rPr>
        <w:t xml:space="preserve"> инновационно</w:t>
      </w:r>
      <w:r w:rsidR="00D469F6">
        <w:rPr>
          <w:rFonts w:cs="Times New Roman"/>
          <w:szCs w:val="28"/>
        </w:rPr>
        <w:t>го</w:t>
      </w:r>
      <w:r w:rsidR="00D469F6" w:rsidRPr="00F75F9D">
        <w:rPr>
          <w:rFonts w:cs="Times New Roman"/>
          <w:szCs w:val="28"/>
        </w:rPr>
        <w:t xml:space="preserve"> предприяти</w:t>
      </w:r>
      <w:r w:rsidR="00D469F6">
        <w:rPr>
          <w:rFonts w:cs="Times New Roman"/>
          <w:szCs w:val="28"/>
        </w:rPr>
        <w:t>я</w:t>
      </w:r>
      <w:r w:rsidR="00D469F6" w:rsidRPr="00F75F9D">
        <w:rPr>
          <w:rFonts w:cs="Times New Roman"/>
          <w:szCs w:val="28"/>
        </w:rPr>
        <w:t xml:space="preserve"> </w:t>
      </w:r>
      <w:r w:rsidRPr="00B17B5D">
        <w:rPr>
          <w:szCs w:val="28"/>
        </w:rPr>
        <w:t>«Центр развития талантов ребенка»</w:t>
      </w:r>
      <w:r>
        <w:rPr>
          <w:szCs w:val="28"/>
        </w:rPr>
        <w:t xml:space="preserve"> </w:t>
      </w:r>
      <w:r w:rsidRPr="00B17B5D">
        <w:rPr>
          <w:szCs w:val="28"/>
        </w:rPr>
        <w:t>(Редькина Людмила)</w:t>
      </w:r>
      <w:r w:rsidRPr="00F75F9D">
        <w:t xml:space="preserve">, содержащий </w:t>
      </w:r>
      <w:r>
        <w:t>2</w:t>
      </w:r>
      <w:r w:rsidRPr="00F75F9D">
        <w:t xml:space="preserve"> замечани</w:t>
      </w:r>
      <w:r>
        <w:t>я</w:t>
      </w:r>
      <w:r w:rsidRPr="00F75F9D">
        <w:t xml:space="preserve"> (предложени</w:t>
      </w:r>
      <w:r>
        <w:t>я</w:t>
      </w:r>
      <w:r w:rsidRPr="00F75F9D">
        <w:t>), которые</w:t>
      </w:r>
      <w:r w:rsidR="00D469F6">
        <w:t xml:space="preserve"> </w:t>
      </w:r>
      <w:r w:rsidRPr="00F75F9D">
        <w:t>не приняты по обоснованным причинам.</w:t>
      </w:r>
    </w:p>
    <w:p w14:paraId="6F3641DD" w14:textId="77777777" w:rsidR="00B17B5D" w:rsidRPr="00F75F9D" w:rsidRDefault="00B17B5D" w:rsidP="00B17B5D">
      <w:pPr>
        <w:ind w:firstLine="709"/>
        <w:jc w:val="both"/>
      </w:pPr>
      <w:r w:rsidRPr="00F75F9D">
        <w:t>Из представленных отзывов:</w:t>
      </w:r>
    </w:p>
    <w:p w14:paraId="5BA8921B" w14:textId="28B3FBCC" w:rsidR="00B17B5D" w:rsidRPr="00F75F9D" w:rsidRDefault="00B17B5D" w:rsidP="00B17B5D">
      <w:pPr>
        <w:ind w:firstLine="720"/>
        <w:contextualSpacing/>
        <w:jc w:val="both"/>
        <w:rPr>
          <w:szCs w:val="28"/>
        </w:rPr>
      </w:pPr>
      <w:r w:rsidRPr="00F75F9D">
        <w:t xml:space="preserve"> - </w:t>
      </w:r>
      <w:r w:rsidR="00170F02">
        <w:t>2</w:t>
      </w:r>
      <w:r w:rsidRPr="00F75F9D">
        <w:t xml:space="preserve"> отзыв</w:t>
      </w:r>
      <w:r w:rsidR="00170F02">
        <w:t>а</w:t>
      </w:r>
      <w:r w:rsidRPr="00F75F9D">
        <w:t xml:space="preserve"> от Уполномоченного по защите прав предпринимателей в Ханты-Мансийском автономном округе – Югре, </w:t>
      </w:r>
      <w:r w:rsidR="00170F02">
        <w:t xml:space="preserve">от </w:t>
      </w:r>
      <w:r w:rsidR="00170F02">
        <w:t>Общероссийской общественной организации содействия привлечению инвестиций в Российскую Федерацию «Инвестиционная Россия»</w:t>
      </w:r>
      <w:r w:rsidR="00170F02">
        <w:t xml:space="preserve">, </w:t>
      </w:r>
      <w:r w:rsidRPr="00F75F9D">
        <w:t xml:space="preserve">по </w:t>
      </w:r>
      <w:r w:rsidRPr="00F75F9D">
        <w:rPr>
          <w:szCs w:val="28"/>
        </w:rPr>
        <w:t>заключенн</w:t>
      </w:r>
      <w:r w:rsidR="00170F02">
        <w:rPr>
          <w:szCs w:val="28"/>
        </w:rPr>
        <w:t>ым</w:t>
      </w:r>
      <w:r w:rsidRPr="00F75F9D">
        <w:rPr>
          <w:szCs w:val="28"/>
        </w:rPr>
        <w:t xml:space="preserve"> соглашени</w:t>
      </w:r>
      <w:r w:rsidR="00170F02">
        <w:rPr>
          <w:szCs w:val="28"/>
        </w:rPr>
        <w:t xml:space="preserve">ям </w:t>
      </w:r>
      <w:r w:rsidRPr="00F75F9D">
        <w:rPr>
          <w:szCs w:val="28"/>
        </w:rPr>
        <w:t xml:space="preserve">о взаимодействии </w:t>
      </w:r>
      <w:r w:rsidR="00170F02">
        <w:rPr>
          <w:szCs w:val="28"/>
        </w:rPr>
        <w:t xml:space="preserve">                             </w:t>
      </w:r>
      <w:bookmarkStart w:id="4" w:name="_GoBack"/>
      <w:bookmarkEnd w:id="4"/>
      <w:r w:rsidRPr="00F75F9D">
        <w:rPr>
          <w:szCs w:val="28"/>
        </w:rPr>
        <w:t>при проведении ОРВ, экспертизы и оценки фактического воздействия</w:t>
      </w:r>
      <w:r>
        <w:rPr>
          <w:szCs w:val="28"/>
        </w:rPr>
        <w:t>;</w:t>
      </w:r>
    </w:p>
    <w:p w14:paraId="0F899C3F" w14:textId="5838207F" w:rsidR="00B17B5D" w:rsidRPr="00F75F9D" w:rsidRDefault="00B17B5D" w:rsidP="00B17B5D">
      <w:pPr>
        <w:ind w:firstLine="709"/>
        <w:jc w:val="both"/>
      </w:pPr>
      <w:r w:rsidRPr="00F75F9D">
        <w:t xml:space="preserve">- </w:t>
      </w:r>
      <w:r w:rsidR="00650F95">
        <w:t>2</w:t>
      </w:r>
      <w:r w:rsidRPr="00F75F9D">
        <w:t xml:space="preserve"> отзыва от </w:t>
      </w:r>
      <w:r w:rsidR="00650F95" w:rsidRPr="00F75F9D">
        <w:rPr>
          <w:rFonts w:cs="Times New Roman"/>
          <w:szCs w:val="28"/>
        </w:rPr>
        <w:t>ООО Мало</w:t>
      </w:r>
      <w:r w:rsidR="00D469F6">
        <w:rPr>
          <w:rFonts w:cs="Times New Roman"/>
          <w:szCs w:val="28"/>
        </w:rPr>
        <w:t>го</w:t>
      </w:r>
      <w:r w:rsidR="00650F95" w:rsidRPr="00F75F9D">
        <w:rPr>
          <w:rFonts w:cs="Times New Roman"/>
          <w:szCs w:val="28"/>
        </w:rPr>
        <w:t xml:space="preserve"> инновационно</w:t>
      </w:r>
      <w:r w:rsidR="00D469F6">
        <w:rPr>
          <w:rFonts w:cs="Times New Roman"/>
          <w:szCs w:val="28"/>
        </w:rPr>
        <w:t>го</w:t>
      </w:r>
      <w:r w:rsidR="00650F95" w:rsidRPr="00F75F9D">
        <w:rPr>
          <w:rFonts w:cs="Times New Roman"/>
          <w:szCs w:val="28"/>
        </w:rPr>
        <w:t xml:space="preserve"> предприяти</w:t>
      </w:r>
      <w:r w:rsidR="00D469F6">
        <w:rPr>
          <w:rFonts w:cs="Times New Roman"/>
          <w:szCs w:val="28"/>
        </w:rPr>
        <w:t>я</w:t>
      </w:r>
      <w:r w:rsidR="00650F95" w:rsidRPr="00F75F9D">
        <w:rPr>
          <w:rFonts w:cs="Times New Roman"/>
          <w:szCs w:val="28"/>
        </w:rPr>
        <w:t xml:space="preserve"> «Центр </w:t>
      </w:r>
      <w:r w:rsidR="00650F95">
        <w:rPr>
          <w:rFonts w:cs="Times New Roman"/>
          <w:szCs w:val="28"/>
        </w:rPr>
        <w:t xml:space="preserve">                                  </w:t>
      </w:r>
      <w:r w:rsidR="00650F95" w:rsidRPr="00F75F9D">
        <w:rPr>
          <w:rFonts w:cs="Times New Roman"/>
          <w:szCs w:val="28"/>
        </w:rPr>
        <w:t>развития талантов ребенка» (Редькина Людмила)</w:t>
      </w:r>
      <w:r w:rsidR="00650F95">
        <w:rPr>
          <w:rFonts w:cs="Times New Roman"/>
          <w:szCs w:val="28"/>
        </w:rPr>
        <w:t xml:space="preserve"> и </w:t>
      </w:r>
      <w:r w:rsidRPr="00F75F9D">
        <w:rPr>
          <w:rFonts w:cs="Times New Roman"/>
          <w:szCs w:val="28"/>
        </w:rPr>
        <w:t xml:space="preserve">ООО «ЦЕНТР ИННОВАЦИОННЫХ ТЕХНОЛОГИЙ» (Иванов Алексей), </w:t>
      </w:r>
      <w:r w:rsidRPr="00F75F9D">
        <w:t xml:space="preserve">в электронном виде, </w:t>
      </w:r>
      <w:r w:rsidR="00650F95">
        <w:t xml:space="preserve">                         </w:t>
      </w:r>
      <w:r w:rsidRPr="00F75F9D">
        <w:t>с использованием</w:t>
      </w:r>
      <w:r w:rsidR="00650F95">
        <w:t xml:space="preserve"> </w:t>
      </w:r>
      <w:r w:rsidRPr="00F75F9D">
        <w:t>Портала проектов</w:t>
      </w:r>
      <w:r w:rsidR="00650F95">
        <w:t xml:space="preserve"> </w:t>
      </w:r>
      <w:r w:rsidRPr="00F75F9D">
        <w:t xml:space="preserve">нормативных правовых актов </w:t>
      </w:r>
      <w:r w:rsidRPr="00F75F9D">
        <w:rPr>
          <w:szCs w:val="28"/>
        </w:rPr>
        <w:lastRenderedPageBreak/>
        <w:t>(</w:t>
      </w:r>
      <w:hyperlink r:id="rId10" w:anchor="npa=30186" w:history="1">
        <w:r w:rsidR="00650F95" w:rsidRPr="0056650E">
          <w:rPr>
            <w:rStyle w:val="afff0"/>
          </w:rPr>
          <w:t>https://regulation.admhmao.ru/projects/List/AdvancedSearch#npa=30186</w:t>
        </w:r>
      </w:hyperlink>
      <w:r w:rsidR="00650F95">
        <w:t xml:space="preserve">) (ID проекта </w:t>
      </w:r>
      <w:r w:rsidR="00650F95" w:rsidRPr="00B17B5D">
        <w:t>01/02/04-21/00030186</w:t>
      </w:r>
      <w:r w:rsidRPr="00F75F9D">
        <w:t>)</w:t>
      </w:r>
      <w:r w:rsidR="00650F95">
        <w:t>.</w:t>
      </w:r>
    </w:p>
    <w:p w14:paraId="6AFA4E5A" w14:textId="77777777" w:rsidR="00B17B5D" w:rsidRDefault="00B17B5D" w:rsidP="00B17B5D">
      <w:pPr>
        <w:ind w:firstLine="720"/>
        <w:contextualSpacing/>
        <w:jc w:val="both"/>
        <w:rPr>
          <w:color w:val="FF0000"/>
          <w:szCs w:val="28"/>
        </w:rPr>
      </w:pPr>
    </w:p>
    <w:p w14:paraId="1F9CBC46" w14:textId="77777777" w:rsidR="00B17B5D" w:rsidRPr="008721BC" w:rsidRDefault="00B17B5D" w:rsidP="00B17B5D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14:paraId="671075B1" w14:textId="7D64B203" w:rsidR="00EF7D0B" w:rsidRDefault="00EF7D0B" w:rsidP="00DE024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402"/>
        <w:gridCol w:w="1984"/>
      </w:tblGrid>
      <w:tr w:rsidR="00650F95" w:rsidRPr="008721BC" w14:paraId="665A27A6" w14:textId="77777777" w:rsidTr="008718CB">
        <w:tc>
          <w:tcPr>
            <w:tcW w:w="2127" w:type="dxa"/>
            <w:shd w:val="clear" w:color="auto" w:fill="auto"/>
          </w:tcPr>
          <w:p w14:paraId="077838B8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Наименование участника</w:t>
            </w:r>
          </w:p>
          <w:p w14:paraId="2A249A0D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публичных</w:t>
            </w:r>
          </w:p>
          <w:p w14:paraId="5936A8D5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14:paraId="20F7D17E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Содержание замечания</w:t>
            </w:r>
          </w:p>
          <w:p w14:paraId="5E2C87A4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и (или) предложения</w:t>
            </w:r>
          </w:p>
        </w:tc>
        <w:tc>
          <w:tcPr>
            <w:tcW w:w="3402" w:type="dxa"/>
            <w:shd w:val="clear" w:color="auto" w:fill="auto"/>
          </w:tcPr>
          <w:p w14:paraId="6D5C999C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Позиция</w:t>
            </w:r>
          </w:p>
          <w:p w14:paraId="147DD941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разработчика</w:t>
            </w:r>
          </w:p>
          <w:p w14:paraId="3B045586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об учете (принятии) или отклонении</w:t>
            </w:r>
          </w:p>
          <w:p w14:paraId="3051D763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замечания</w:t>
            </w:r>
          </w:p>
          <w:p w14:paraId="4EC0C569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и (или) предложения, полученного</w:t>
            </w:r>
          </w:p>
          <w:p w14:paraId="54621BD1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от участника</w:t>
            </w:r>
          </w:p>
          <w:p w14:paraId="52D2167D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публичных</w:t>
            </w:r>
          </w:p>
          <w:p w14:paraId="60B59306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консультаций</w:t>
            </w:r>
          </w:p>
          <w:p w14:paraId="30D63050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(с обоснованием</w:t>
            </w:r>
          </w:p>
          <w:p w14:paraId="24082C74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позиции)</w:t>
            </w:r>
          </w:p>
        </w:tc>
        <w:tc>
          <w:tcPr>
            <w:tcW w:w="1984" w:type="dxa"/>
            <w:shd w:val="clear" w:color="auto" w:fill="auto"/>
          </w:tcPr>
          <w:p w14:paraId="689E2B3D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Принятое решение об учете (принятии) или отклонении замечания и (или)</w:t>
            </w:r>
          </w:p>
          <w:p w14:paraId="16EDBFD8" w14:textId="77777777" w:rsidR="00650F95" w:rsidRPr="00010BF1" w:rsidRDefault="00650F95" w:rsidP="008718CB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предложения</w:t>
            </w:r>
          </w:p>
          <w:p w14:paraId="39E57E89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(по результатам</w:t>
            </w:r>
          </w:p>
          <w:p w14:paraId="34342909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урегулирования</w:t>
            </w:r>
          </w:p>
          <w:p w14:paraId="5016FAE3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разногласий</w:t>
            </w:r>
          </w:p>
          <w:p w14:paraId="1CA3AE49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с участниками</w:t>
            </w:r>
          </w:p>
          <w:p w14:paraId="4E61D580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публичных</w:t>
            </w:r>
          </w:p>
          <w:p w14:paraId="1A486512" w14:textId="77777777" w:rsidR="00650F95" w:rsidRPr="00010BF1" w:rsidRDefault="00650F95" w:rsidP="008718CB">
            <w:pPr>
              <w:contextualSpacing/>
              <w:jc w:val="center"/>
              <w:rPr>
                <w:sz w:val="24"/>
                <w:szCs w:val="24"/>
              </w:rPr>
            </w:pPr>
            <w:r w:rsidRPr="00010BF1">
              <w:rPr>
                <w:sz w:val="24"/>
                <w:szCs w:val="24"/>
              </w:rPr>
              <w:t>консультаций)</w:t>
            </w:r>
          </w:p>
        </w:tc>
      </w:tr>
      <w:tr w:rsidR="00650F95" w:rsidRPr="008721BC" w14:paraId="391038F0" w14:textId="77777777" w:rsidTr="008718CB">
        <w:tc>
          <w:tcPr>
            <w:tcW w:w="2127" w:type="dxa"/>
            <w:shd w:val="clear" w:color="auto" w:fill="auto"/>
          </w:tcPr>
          <w:p w14:paraId="2BAFE96B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bCs/>
                <w:sz w:val="20"/>
                <w:szCs w:val="20"/>
              </w:rPr>
              <w:t>Уполномоченный по защите прав предпринимателей в Ханты-Мансийском автономном округе – Югре</w:t>
            </w:r>
          </w:p>
        </w:tc>
        <w:tc>
          <w:tcPr>
            <w:tcW w:w="1984" w:type="dxa"/>
            <w:shd w:val="clear" w:color="auto" w:fill="auto"/>
          </w:tcPr>
          <w:p w14:paraId="169A66BF" w14:textId="77777777" w:rsidR="00650F95" w:rsidRPr="00694ED8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94ED8">
              <w:rPr>
                <w:rFonts w:cs="Times New Roman"/>
                <w:sz w:val="22"/>
              </w:rPr>
              <w:t>замечания и (или) предложения отсутствуют</w:t>
            </w:r>
          </w:p>
        </w:tc>
        <w:tc>
          <w:tcPr>
            <w:tcW w:w="3402" w:type="dxa"/>
            <w:shd w:val="clear" w:color="auto" w:fill="auto"/>
          </w:tcPr>
          <w:p w14:paraId="3C645BB1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11E78E1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0F95" w:rsidRPr="008721BC" w14:paraId="6056B6D7" w14:textId="77777777" w:rsidTr="008718CB">
        <w:tc>
          <w:tcPr>
            <w:tcW w:w="2127" w:type="dxa"/>
            <w:shd w:val="clear" w:color="auto" w:fill="auto"/>
          </w:tcPr>
          <w:p w14:paraId="3E6529ED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>Общество с ограниченной ответственностью «ЦЕНТР ИННОВАЦИОННЫХ ТЕХНОЛОГИЙ» (Иванов Алексей)</w:t>
            </w:r>
          </w:p>
        </w:tc>
        <w:tc>
          <w:tcPr>
            <w:tcW w:w="1984" w:type="dxa"/>
            <w:shd w:val="clear" w:color="auto" w:fill="auto"/>
          </w:tcPr>
          <w:p w14:paraId="4A0641AA" w14:textId="77777777" w:rsidR="00650F95" w:rsidRPr="00694ED8" w:rsidRDefault="00650F95" w:rsidP="008718CB">
            <w:pPr>
              <w:jc w:val="center"/>
            </w:pPr>
            <w:r w:rsidRPr="00694ED8">
              <w:rPr>
                <w:rFonts w:cs="Times New Roman"/>
                <w:sz w:val="22"/>
              </w:rPr>
              <w:t>замечания и (или) предложения отсутствуют</w:t>
            </w:r>
          </w:p>
        </w:tc>
        <w:tc>
          <w:tcPr>
            <w:tcW w:w="3402" w:type="dxa"/>
            <w:shd w:val="clear" w:color="auto" w:fill="auto"/>
          </w:tcPr>
          <w:p w14:paraId="6D11E50E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28D432B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0F95" w:rsidRPr="008721BC" w14:paraId="30EF3FFC" w14:textId="77777777" w:rsidTr="008718CB">
        <w:tc>
          <w:tcPr>
            <w:tcW w:w="2127" w:type="dxa"/>
            <w:shd w:val="clear" w:color="auto" w:fill="auto"/>
          </w:tcPr>
          <w:p w14:paraId="79B1375C" w14:textId="77777777" w:rsidR="00650F95" w:rsidRDefault="00650F95" w:rsidP="008718CB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Общероссийская общественная организация</w:t>
            </w:r>
            <w:r w:rsidRPr="00741422">
              <w:rPr>
                <w:rFonts w:cs="Times New Roman"/>
                <w:bCs/>
                <w:sz w:val="20"/>
                <w:szCs w:val="20"/>
              </w:rPr>
              <w:t xml:space="preserve"> содействия и привлечения инвестиций в Российскую Федерацию «Инвестиционная Россия»</w:t>
            </w:r>
          </w:p>
          <w:p w14:paraId="1EA5BBC9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(Сафиоллин А.М.)</w:t>
            </w:r>
          </w:p>
        </w:tc>
        <w:tc>
          <w:tcPr>
            <w:tcW w:w="1984" w:type="dxa"/>
            <w:shd w:val="clear" w:color="auto" w:fill="auto"/>
          </w:tcPr>
          <w:p w14:paraId="5721CF22" w14:textId="77777777" w:rsidR="00650F95" w:rsidRPr="00694ED8" w:rsidRDefault="00650F95" w:rsidP="008718CB">
            <w:pPr>
              <w:jc w:val="center"/>
              <w:rPr>
                <w:rFonts w:cs="Times New Roman"/>
                <w:sz w:val="22"/>
              </w:rPr>
            </w:pPr>
            <w:r w:rsidRPr="00741422">
              <w:rPr>
                <w:rFonts w:cs="Times New Roman"/>
                <w:sz w:val="22"/>
              </w:rPr>
              <w:t>замечания и (или) предложения отсутствуют</w:t>
            </w:r>
          </w:p>
        </w:tc>
        <w:tc>
          <w:tcPr>
            <w:tcW w:w="3402" w:type="dxa"/>
            <w:shd w:val="clear" w:color="auto" w:fill="auto"/>
          </w:tcPr>
          <w:p w14:paraId="47141F45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A0084B0" w14:textId="77777777" w:rsidR="00650F95" w:rsidRPr="008721BC" w:rsidRDefault="00650F95" w:rsidP="008718C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50F95" w:rsidRPr="006162EA" w14:paraId="2F107C0C" w14:textId="77777777" w:rsidTr="008718CB">
        <w:tc>
          <w:tcPr>
            <w:tcW w:w="2127" w:type="dxa"/>
            <w:vMerge w:val="restart"/>
            <w:shd w:val="clear" w:color="auto" w:fill="auto"/>
          </w:tcPr>
          <w:p w14:paraId="65767D89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Малое инновационное предприятие «Центр развития талантов ребенка» </w:t>
            </w:r>
          </w:p>
          <w:p w14:paraId="0DBAEC8E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>(Редькина Людмила)</w:t>
            </w:r>
          </w:p>
        </w:tc>
        <w:tc>
          <w:tcPr>
            <w:tcW w:w="1984" w:type="dxa"/>
            <w:shd w:val="clear" w:color="auto" w:fill="auto"/>
          </w:tcPr>
          <w:p w14:paraId="5711B9C2" w14:textId="77777777" w:rsidR="00650F95" w:rsidRPr="00694ED8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 xml:space="preserve">1. </w:t>
            </w:r>
            <w:r w:rsidRPr="00810024">
              <w:rPr>
                <w:rFonts w:cs="Times New Roman"/>
                <w:sz w:val="20"/>
                <w:szCs w:val="20"/>
              </w:rPr>
              <w:t>Наше пожелание, чтобы в программе АЦК Финансы, как можно быстрее обрабатывались платежные поручения и формировалась банковская выписка.                       На данный момент это затяжной процесс…</w:t>
            </w:r>
          </w:p>
        </w:tc>
        <w:tc>
          <w:tcPr>
            <w:tcW w:w="3402" w:type="dxa"/>
            <w:shd w:val="clear" w:color="auto" w:fill="auto"/>
          </w:tcPr>
          <w:p w14:paraId="5E102DD4" w14:textId="77777777" w:rsidR="00650F95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принимается.</w:t>
            </w:r>
          </w:p>
          <w:p w14:paraId="2DBAFC80" w14:textId="77777777" w:rsidR="00650F95" w:rsidRPr="006162EA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0024">
              <w:rPr>
                <w:rFonts w:cs="Times New Roman"/>
                <w:sz w:val="20"/>
                <w:szCs w:val="20"/>
              </w:rPr>
              <w:t>Предполагаемое правовое регулирование содержит положения, изменяющие ранее установленные процедуры открытия и ведения лицевых счетов, предусмотренные Порядком открытия и ведения лицевых счетов департаментом финансов Администрации города Сургута, утвержденным приказом департамента финансов от 11.01.2021 № 08-03-1/1. Данный Порядок не регулирует процедуры                        по обработке платежных поручений, формированию банковской выписки.</w:t>
            </w:r>
          </w:p>
        </w:tc>
        <w:tc>
          <w:tcPr>
            <w:tcW w:w="1984" w:type="dxa"/>
            <w:shd w:val="clear" w:color="auto" w:fill="auto"/>
          </w:tcPr>
          <w:p w14:paraId="79759636" w14:textId="77777777" w:rsidR="00650F95" w:rsidRPr="006162EA" w:rsidRDefault="00650F95" w:rsidP="008718C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Замечания сняты 17.05.2021</w:t>
            </w:r>
          </w:p>
        </w:tc>
      </w:tr>
      <w:tr w:rsidR="00650F95" w:rsidRPr="00784B92" w14:paraId="50CA5787" w14:textId="77777777" w:rsidTr="008718CB">
        <w:tc>
          <w:tcPr>
            <w:tcW w:w="2127" w:type="dxa"/>
            <w:vMerge/>
            <w:shd w:val="clear" w:color="auto" w:fill="auto"/>
          </w:tcPr>
          <w:p w14:paraId="26739787" w14:textId="77777777" w:rsidR="00650F95" w:rsidRPr="006162EA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88CE3D" w14:textId="77777777" w:rsidR="00650F95" w:rsidRPr="006162EA" w:rsidRDefault="00650F95" w:rsidP="008718C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94ED8">
              <w:rPr>
                <w:rFonts w:cs="Times New Roman"/>
                <w:sz w:val="20"/>
                <w:szCs w:val="20"/>
              </w:rPr>
              <w:t xml:space="preserve">2. </w:t>
            </w:r>
            <w:r w:rsidRPr="00810024">
              <w:rPr>
                <w:rFonts w:cs="Times New Roman"/>
                <w:sz w:val="20"/>
                <w:szCs w:val="20"/>
              </w:rPr>
              <w:t xml:space="preserve">Для субъектов малого </w:t>
            </w:r>
            <w:r w:rsidRPr="00810024">
              <w:rPr>
                <w:rFonts w:cs="Times New Roman"/>
                <w:sz w:val="20"/>
                <w:szCs w:val="20"/>
              </w:rPr>
              <w:lastRenderedPageBreak/>
              <w:t>предпринимательства очень важно упрощать некоторые процедуры в отношении денежного регулирования. Финансовые сделки должны происходить максимально быстро и удобно для бизнеса</w:t>
            </w:r>
          </w:p>
        </w:tc>
        <w:tc>
          <w:tcPr>
            <w:tcW w:w="3402" w:type="dxa"/>
            <w:shd w:val="clear" w:color="auto" w:fill="auto"/>
          </w:tcPr>
          <w:p w14:paraId="0A5CDCD8" w14:textId="77777777" w:rsidR="00650F95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 принимается.</w:t>
            </w:r>
          </w:p>
          <w:p w14:paraId="2791066A" w14:textId="77777777" w:rsidR="00650F95" w:rsidRPr="006162EA" w:rsidRDefault="00650F95" w:rsidP="008718C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0024">
              <w:rPr>
                <w:rFonts w:cs="Times New Roman"/>
                <w:sz w:val="20"/>
                <w:szCs w:val="20"/>
              </w:rPr>
              <w:lastRenderedPageBreak/>
              <w:t xml:space="preserve">Норма об открытии лицевых счетов в финансовом органе муниципального образования юридическим лицам, не являющимся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средства, предоставленные                из бюджета города установлена статьей 220.1 Бюджетного кодекса Российской Федерации (далее – БК РФ). В целях реализации данной статьи БК РФ департаментом финансов был разработан Порядок открытия и ведения лицевых счетов департаментом финансов Администрации города Сургута, утвержденный приказом департамента финансов от 11.01.2021 № 08-03-1/1. </w:t>
            </w:r>
            <w:r w:rsidRPr="00810024">
              <w:rPr>
                <w:rFonts w:cs="Times New Roman"/>
                <w:iCs/>
                <w:sz w:val="20"/>
                <w:szCs w:val="20"/>
              </w:rPr>
              <w:t xml:space="preserve">Целью </w:t>
            </w:r>
            <w:r w:rsidRPr="00810024">
              <w:rPr>
                <w:rFonts w:cs="Times New Roman"/>
                <w:sz w:val="20"/>
                <w:szCs w:val="20"/>
              </w:rPr>
              <w:t>предполагаемого правового регулирования является</w:t>
            </w:r>
            <w:r w:rsidRPr="00810024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810024">
              <w:rPr>
                <w:rFonts w:cs="Times New Roman"/>
                <w:sz w:val="20"/>
                <w:szCs w:val="20"/>
              </w:rPr>
              <w:t xml:space="preserve">упрощение установленных данным Порядком действующих процедур оформления и предоставления документов, необходимых для открытия и ведения лицевых счетов.   Информация о цели предполагаемого правового регулирования, описание содержания проблемной ситуации, на решение которой направлено принятие проекта муниципального нормативного правового акта отражены в Сводном отчете об оценки регулирующего воздействия муниципального нормативного правового акта, размещенном на портале проектов нормативных правовых актов   </w:t>
            </w:r>
            <w:hyperlink r:id="rId11" w:history="1">
              <w:r w:rsidRPr="00810024">
                <w:rPr>
                  <w:rStyle w:val="afff0"/>
                  <w:rFonts w:cs="Times New Roman"/>
                  <w:sz w:val="20"/>
                  <w:szCs w:val="20"/>
                </w:rPr>
                <w:t>http://regulation.admhmao.ru</w:t>
              </w:r>
            </w:hyperlink>
            <w:r w:rsidRPr="00810024">
              <w:rPr>
                <w:rFonts w:cs="Times New Roman"/>
                <w:sz w:val="20"/>
                <w:szCs w:val="20"/>
              </w:rPr>
              <w:t xml:space="preserve">, на официальном портале Администрации города </w:t>
            </w:r>
            <w:hyperlink r:id="rId12" w:history="1">
              <w:r w:rsidRPr="00810024">
                <w:rPr>
                  <w:rStyle w:val="afff0"/>
                  <w:rFonts w:cs="Times New Roman"/>
                  <w:sz w:val="20"/>
                  <w:szCs w:val="20"/>
                </w:rPr>
                <w:t>http://admsurgut.ru</w:t>
              </w:r>
            </w:hyperlink>
            <w:r w:rsidRPr="00810024">
              <w:rPr>
                <w:rFonts w:cs="Times New Roman"/>
                <w:sz w:val="20"/>
                <w:szCs w:val="20"/>
              </w:rPr>
              <w:t xml:space="preserve">   в подразделе «Оценка  регулирующего воздействия фактического воздействия и экспертиза муниципальных нормативных правовых актов (проектов) раздела «Документы»  и  направленном Вам на адрес электронной почты в рамках проведения оценки регулирующего воздействия данного предполагаемого правового регулирования.</w:t>
            </w:r>
          </w:p>
        </w:tc>
        <w:tc>
          <w:tcPr>
            <w:tcW w:w="1984" w:type="dxa"/>
            <w:shd w:val="clear" w:color="auto" w:fill="auto"/>
          </w:tcPr>
          <w:p w14:paraId="01AFCFFA" w14:textId="77777777" w:rsidR="00650F95" w:rsidRPr="006162EA" w:rsidRDefault="00650F95" w:rsidP="008718C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Замечания сняты  17.05.2021</w:t>
            </w:r>
          </w:p>
        </w:tc>
      </w:tr>
    </w:tbl>
    <w:p w14:paraId="1B0E1CEC" w14:textId="77777777" w:rsidR="00650F95" w:rsidRPr="00B17B5D" w:rsidRDefault="00650F95" w:rsidP="00DE024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E26C6D7" w14:textId="77777777" w:rsidR="00650F95" w:rsidRPr="0036436D" w:rsidRDefault="00650F95" w:rsidP="00650F9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436D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14:paraId="30A722A3" w14:textId="77777777" w:rsidR="00650F95" w:rsidRPr="00A056CC" w:rsidRDefault="00650F95" w:rsidP="00650F9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056CC">
        <w:rPr>
          <w:rFonts w:eastAsia="Times New Roman" w:cs="Times New Roman"/>
          <w:szCs w:val="28"/>
          <w:lang w:eastAsia="ru-RU"/>
        </w:rPr>
        <w:t xml:space="preserve">В связи с получением информации от участника публичных консультаций                           об обоснованности позиции разработчика и снятии замечаний и (или) предложений протокол урегулирования разногласий не оформлялся. 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3E5CAEBB" w14:textId="77777777" w:rsidR="004E29F1" w:rsidRDefault="004E29F1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C62A4B3" w14:textId="64EE9919" w:rsidR="00596C8B" w:rsidRPr="00AE555D" w:rsidRDefault="00B63D98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55D">
        <w:rPr>
          <w:rFonts w:eastAsia="Times New Roman" w:cs="Times New Roman"/>
          <w:szCs w:val="28"/>
          <w:lang w:eastAsia="ru-RU"/>
        </w:rPr>
        <w:t xml:space="preserve">1. </w:t>
      </w:r>
      <w:r w:rsidR="00816DE4" w:rsidRPr="00AE555D">
        <w:rPr>
          <w:rFonts w:eastAsia="Times New Roman" w:cs="Times New Roman"/>
          <w:szCs w:val="28"/>
          <w:lang w:eastAsia="ru-RU"/>
        </w:rPr>
        <w:t xml:space="preserve">Процедуры ОРВ, предусмотренные порядком </w:t>
      </w:r>
      <w:r w:rsidR="00816DE4" w:rsidRPr="00AE555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AE555D">
        <w:rPr>
          <w:rFonts w:eastAsia="Times New Roman" w:cs="Times New Roman"/>
          <w:szCs w:val="28"/>
          <w:lang w:eastAsia="ru-RU"/>
        </w:rPr>
        <w:t>.</w:t>
      </w:r>
    </w:p>
    <w:p w14:paraId="6F555877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4E494A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F76D53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F7D0B">
        <w:rPr>
          <w:rFonts w:eastAsia="Times New Roman" w:cs="Arial"/>
          <w:color w:val="FF0000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3BCDA04A" w14:textId="77777777" w:rsidR="00D95D39" w:rsidRDefault="00D95D39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</w:p>
    <w:p w14:paraId="67F55375" w14:textId="574CBFC4" w:rsidR="00816DE4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="00D95D39" w:rsidRPr="00C76492">
        <w:rPr>
          <w:rFonts w:eastAsia="Times New Roman" w:cs="Arial"/>
          <w:szCs w:val="28"/>
          <w:u w:val="single"/>
          <w:lang w:eastAsia="ru-RU"/>
        </w:rPr>
        <w:t xml:space="preserve">не </w:t>
      </w:r>
      <w:r w:rsidRPr="00C76492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C76492">
        <w:rPr>
          <w:rFonts w:eastAsia="Times New Roman" w:cs="Arial"/>
          <w:szCs w:val="28"/>
          <w:u w:val="single"/>
          <w:lang w:eastAsia="ru-RU"/>
        </w:rPr>
        <w:t>.</w:t>
      </w:r>
    </w:p>
    <w:p w14:paraId="3665ACE7" w14:textId="6A7F00AE" w:rsidR="00884EF4" w:rsidRDefault="00884EF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884EF4">
        <w:rPr>
          <w:rFonts w:eastAsia="Times New Roman" w:cs="Arial"/>
          <w:szCs w:val="28"/>
          <w:lang w:eastAsia="ru-RU"/>
        </w:rPr>
        <w:t xml:space="preserve">2.2.1. Скорректировать сводный отчет после доработки проекта по замечаниям, изложенным в пункте 3 заключения. </w:t>
      </w:r>
    </w:p>
    <w:p w14:paraId="2549F5BE" w14:textId="56611608" w:rsidR="00941077" w:rsidRPr="00884EF4" w:rsidRDefault="00941077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Кроме того:</w:t>
      </w:r>
    </w:p>
    <w:p w14:paraId="5203F4E5" w14:textId="6E994B0C" w:rsidR="00884EF4" w:rsidRDefault="00884EF4" w:rsidP="00F14241">
      <w:pPr>
        <w:ind w:firstLine="709"/>
        <w:contextualSpacing/>
        <w:jc w:val="both"/>
        <w:rPr>
          <w:rFonts w:cs="Times New Roman"/>
          <w:szCs w:val="28"/>
        </w:rPr>
      </w:pPr>
      <w:r w:rsidRPr="00884EF4">
        <w:rPr>
          <w:rFonts w:cs="Times New Roman"/>
          <w:szCs w:val="28"/>
        </w:rPr>
        <w:t>2.2.2. В пункте 3.1. отчета описать проблему на решение которой направлено правовое регулирование. Указание основания и цели не раскрывает проблематику вносимых изменений.</w:t>
      </w:r>
    </w:p>
    <w:p w14:paraId="09E0EDBF" w14:textId="6F901F62" w:rsidR="00884EF4" w:rsidRDefault="00884EF4" w:rsidP="00F14241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2.2.3 В пункте 3.5 указать негативные последствия в случае </w:t>
      </w:r>
      <w:r w:rsidR="00941077">
        <w:rPr>
          <w:rFonts w:cs="Times New Roman"/>
          <w:szCs w:val="28"/>
        </w:rPr>
        <w:t>отсутствия</w:t>
      </w:r>
      <w:r>
        <w:rPr>
          <w:rFonts w:cs="Times New Roman"/>
          <w:szCs w:val="28"/>
        </w:rPr>
        <w:t xml:space="preserve"> правового регулирования.</w:t>
      </w:r>
    </w:p>
    <w:p w14:paraId="7D583EF1" w14:textId="6BB44111" w:rsidR="00A307D7" w:rsidRPr="00A6597D" w:rsidRDefault="00941077" w:rsidP="00A307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2.2.</w:t>
      </w:r>
      <w:r w:rsidR="00B9066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="00A307D7" w:rsidRPr="00A6597D">
        <w:rPr>
          <w:rFonts w:cs="Times New Roman"/>
          <w:szCs w:val="28"/>
        </w:rPr>
        <w:t xml:space="preserve">Осуществлен расчет </w:t>
      </w:r>
      <w:r w:rsidR="00A307D7" w:rsidRPr="00A6597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="00A307D7" w:rsidRPr="00A6597D">
        <w:rPr>
          <w:rFonts w:cs="Times New Roman"/>
          <w:szCs w:val="28"/>
        </w:rPr>
        <w:t xml:space="preserve">с применением методики </w:t>
      </w:r>
      <w:r w:rsidR="00A307D7" w:rsidRPr="00A6597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="00A307D7" w:rsidRPr="00A6597D">
        <w:rPr>
          <w:rFonts w:cs="Times New Roman"/>
          <w:szCs w:val="28"/>
        </w:rPr>
        <w:t xml:space="preserve">30.09.2013 № 155 </w:t>
      </w:r>
      <w:r w:rsidR="00A307D7" w:rsidRPr="00A6597D">
        <w:rPr>
          <w:rFonts w:eastAsia="Times New Roman" w:cs="Times New Roman"/>
          <w:szCs w:val="28"/>
          <w:lang w:eastAsia="ru-RU"/>
        </w:rPr>
        <w:t>(с изменениями                           от 30.09.2015 № 200).</w:t>
      </w:r>
    </w:p>
    <w:p w14:paraId="7BF49894" w14:textId="3D723597" w:rsidR="00A307D7" w:rsidRDefault="00A307D7" w:rsidP="00F14241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следует:</w:t>
      </w:r>
    </w:p>
    <w:p w14:paraId="750D8922" w14:textId="5D6A5A00" w:rsidR="00A307D7" w:rsidRDefault="00A307D7" w:rsidP="00A307D7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провести сопоставительный расчет по действующему и предлагаемому правовому регулированию, а также просчитать увеличение или снижение расходов неучастников бюджетного процесса по отношению к действующему правовому регулированию (пример сопоставительного расчета приложен к доработанному сводному отчету </w:t>
      </w:r>
      <w:r w:rsidR="00256B60">
        <w:rPr>
          <w:rFonts w:cs="Times New Roman"/>
          <w:szCs w:val="28"/>
        </w:rPr>
        <w:t>об ОРВ к</w:t>
      </w:r>
      <w:r>
        <w:rPr>
          <w:rFonts w:cs="Times New Roman"/>
          <w:szCs w:val="28"/>
        </w:rPr>
        <w:t xml:space="preserve"> проекту постановления Администрации города </w:t>
      </w:r>
      <w:r w:rsidR="00256B60">
        <w:rPr>
          <w:rFonts w:cs="Times New Roman"/>
          <w:szCs w:val="28"/>
        </w:rPr>
        <w:t xml:space="preserve">                                </w:t>
      </w:r>
      <w:r w:rsidRPr="00A307D7">
        <w:rPr>
          <w:rFonts w:cs="Times New Roman"/>
          <w:szCs w:val="28"/>
        </w:rPr>
        <w:t>«Об утверждении порядка предоставления субсидии в связи с выполнением работ, оказанием услуг</w:t>
      </w:r>
      <w:r w:rsidR="00256B60">
        <w:rPr>
          <w:rFonts w:cs="Times New Roman"/>
          <w:szCs w:val="28"/>
        </w:rPr>
        <w:t xml:space="preserve"> </w:t>
      </w:r>
      <w:r w:rsidRPr="00A307D7">
        <w:rPr>
          <w:rFonts w:cs="Times New Roman"/>
          <w:szCs w:val="28"/>
        </w:rPr>
        <w:t>в сфере культуры в соответствии с перечнем, установленным муниципальным правовым актом Администрации города»</w:t>
      </w:r>
      <w:r>
        <w:rPr>
          <w:rFonts w:cs="Times New Roman"/>
          <w:szCs w:val="28"/>
        </w:rPr>
        <w:t xml:space="preserve">, </w:t>
      </w:r>
      <w:r w:rsidRPr="00941077">
        <w:rPr>
          <w:rFonts w:cs="Times New Roman"/>
          <w:szCs w:val="28"/>
        </w:rPr>
        <w:t>размещен</w:t>
      </w:r>
      <w:r>
        <w:rPr>
          <w:rFonts w:cs="Times New Roman"/>
          <w:szCs w:val="28"/>
        </w:rPr>
        <w:t>ном</w:t>
      </w:r>
      <w:r w:rsidRPr="00941077">
        <w:rPr>
          <w:rFonts w:cs="Times New Roman"/>
          <w:szCs w:val="28"/>
        </w:rPr>
        <w:t xml:space="preserve"> на портале Администрации города во вкладке «Публичные консультации»</w:t>
      </w:r>
      <w:r w:rsidR="00256B60">
        <w:rPr>
          <w:rFonts w:cs="Times New Roman"/>
          <w:szCs w:val="28"/>
        </w:rPr>
        <w:t xml:space="preserve">/ </w:t>
      </w:r>
      <w:r w:rsidRPr="00941077">
        <w:rPr>
          <w:rFonts w:cs="Times New Roman"/>
          <w:szCs w:val="28"/>
        </w:rPr>
        <w:t>Проекты муниципальных НПА</w:t>
      </w:r>
      <w:r w:rsidR="00256B60">
        <w:rPr>
          <w:rFonts w:cs="Times New Roman"/>
          <w:szCs w:val="28"/>
        </w:rPr>
        <w:t xml:space="preserve"> </w:t>
      </w:r>
      <w:r w:rsidRPr="00941077">
        <w:rPr>
          <w:rFonts w:cs="Times New Roman"/>
          <w:szCs w:val="28"/>
        </w:rPr>
        <w:t>для проведения ОРВ</w:t>
      </w:r>
      <w:r>
        <w:rPr>
          <w:rFonts w:cs="Times New Roman"/>
          <w:szCs w:val="28"/>
        </w:rPr>
        <w:t>»).</w:t>
      </w:r>
    </w:p>
    <w:p w14:paraId="2FB3C14B" w14:textId="4AD344AD" w:rsidR="00A307D7" w:rsidRDefault="00A307D7" w:rsidP="00F14241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дополнить расчет общим объемом расходов всех потенциальных адресатов правового регулирования (неучастников бюджетного процесса)</w:t>
      </w:r>
      <w:r w:rsidR="00256B60">
        <w:rPr>
          <w:rFonts w:cs="Times New Roman"/>
          <w:szCs w:val="28"/>
        </w:rPr>
        <w:t>.</w:t>
      </w:r>
    </w:p>
    <w:p w14:paraId="7A4BA028" w14:textId="6176C5C6" w:rsidR="00D450BB" w:rsidRPr="00A307D7" w:rsidRDefault="00D450BB" w:rsidP="00F1424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307D7">
        <w:rPr>
          <w:rFonts w:eastAsia="Times New Roman" w:cs="Times New Roman"/>
          <w:szCs w:val="28"/>
          <w:lang w:eastAsia="ru-RU"/>
        </w:rPr>
        <w:t>2.2.</w:t>
      </w:r>
      <w:r w:rsidR="00B9066C">
        <w:rPr>
          <w:rFonts w:eastAsia="Times New Roman" w:cs="Times New Roman"/>
          <w:szCs w:val="28"/>
          <w:lang w:eastAsia="ru-RU"/>
        </w:rPr>
        <w:t>5</w:t>
      </w:r>
      <w:r w:rsidRPr="00A307D7">
        <w:rPr>
          <w:rFonts w:eastAsia="Times New Roman" w:cs="Times New Roman"/>
          <w:szCs w:val="28"/>
          <w:lang w:eastAsia="ru-RU"/>
        </w:rPr>
        <w:t>.</w:t>
      </w:r>
      <w:r w:rsidR="00884EF4" w:rsidRPr="00A307D7">
        <w:rPr>
          <w:rFonts w:eastAsia="Times New Roman" w:cs="Times New Roman"/>
          <w:szCs w:val="28"/>
          <w:lang w:eastAsia="ru-RU"/>
        </w:rPr>
        <w:t xml:space="preserve"> Скорректировать раздел 7</w:t>
      </w:r>
      <w:r w:rsidR="00A307D7" w:rsidRPr="00A307D7">
        <w:rPr>
          <w:rFonts w:eastAsia="Times New Roman" w:cs="Times New Roman"/>
          <w:szCs w:val="28"/>
          <w:lang w:eastAsia="ru-RU"/>
        </w:rPr>
        <w:t xml:space="preserve"> и пункт </w:t>
      </w:r>
      <w:r w:rsidR="00884EF4" w:rsidRPr="00A307D7">
        <w:rPr>
          <w:rFonts w:eastAsia="Times New Roman" w:cs="Times New Roman"/>
          <w:szCs w:val="28"/>
          <w:lang w:eastAsia="ru-RU"/>
        </w:rPr>
        <w:t>8</w:t>
      </w:r>
      <w:r w:rsidR="00A307D7" w:rsidRPr="00A307D7">
        <w:rPr>
          <w:rFonts w:eastAsia="Times New Roman" w:cs="Times New Roman"/>
          <w:szCs w:val="28"/>
          <w:lang w:eastAsia="ru-RU"/>
        </w:rPr>
        <w:t>.3</w:t>
      </w:r>
      <w:r w:rsidR="00E647B7">
        <w:rPr>
          <w:rFonts w:eastAsia="Times New Roman" w:cs="Times New Roman"/>
          <w:szCs w:val="28"/>
          <w:lang w:eastAsia="ru-RU"/>
        </w:rPr>
        <w:t xml:space="preserve"> </w:t>
      </w:r>
      <w:r w:rsidRPr="00A307D7">
        <w:rPr>
          <w:rFonts w:eastAsia="Times New Roman" w:cs="Times New Roman"/>
          <w:szCs w:val="28"/>
          <w:lang w:eastAsia="ru-RU"/>
        </w:rPr>
        <w:t>сводного отчета</w:t>
      </w:r>
      <w:r w:rsidR="00941077" w:rsidRPr="00A307D7">
        <w:rPr>
          <w:rFonts w:eastAsia="Times New Roman" w:cs="Times New Roman"/>
          <w:szCs w:val="28"/>
          <w:lang w:eastAsia="ru-RU"/>
        </w:rPr>
        <w:t xml:space="preserve">, </w:t>
      </w:r>
      <w:r w:rsidRPr="00A307D7">
        <w:rPr>
          <w:rFonts w:eastAsia="Times New Roman" w:cs="Times New Roman"/>
          <w:szCs w:val="28"/>
          <w:lang w:eastAsia="ru-RU"/>
        </w:rPr>
        <w:t xml:space="preserve">с учетом </w:t>
      </w:r>
      <w:r w:rsidR="003A6E39">
        <w:rPr>
          <w:rFonts w:eastAsia="Times New Roman" w:cs="Times New Roman"/>
          <w:szCs w:val="28"/>
          <w:lang w:eastAsia="ru-RU"/>
        </w:rPr>
        <w:t>доработки расчета</w:t>
      </w:r>
      <w:r w:rsidRPr="00A307D7">
        <w:rPr>
          <w:rFonts w:eastAsia="Times New Roman" w:cs="Times New Roman"/>
          <w:szCs w:val="28"/>
          <w:lang w:eastAsia="ru-RU"/>
        </w:rPr>
        <w:t xml:space="preserve"> расходов субъектов предпринимательской и инвестиционной деятельности, связанных</w:t>
      </w:r>
      <w:r w:rsidR="00A307D7" w:rsidRPr="00A307D7">
        <w:rPr>
          <w:rFonts w:eastAsia="Times New Roman" w:cs="Times New Roman"/>
          <w:szCs w:val="28"/>
          <w:lang w:eastAsia="ru-RU"/>
        </w:rPr>
        <w:t xml:space="preserve"> </w:t>
      </w:r>
      <w:r w:rsidRPr="00A307D7">
        <w:rPr>
          <w:rFonts w:eastAsia="Times New Roman" w:cs="Times New Roman"/>
          <w:szCs w:val="28"/>
          <w:lang w:eastAsia="ru-RU"/>
        </w:rPr>
        <w:t>с необходимостью соблюдения установленных нормативным правовым актом обязанностей или ограничений</w:t>
      </w:r>
      <w:r w:rsidR="00D357C7">
        <w:rPr>
          <w:rFonts w:eastAsia="Times New Roman" w:cs="Times New Roman"/>
          <w:szCs w:val="28"/>
          <w:lang w:eastAsia="ru-RU"/>
        </w:rPr>
        <w:t>, изложенных в пункте 2.2.</w:t>
      </w:r>
      <w:r w:rsidR="00B9066C">
        <w:rPr>
          <w:rFonts w:eastAsia="Times New Roman" w:cs="Times New Roman"/>
          <w:szCs w:val="28"/>
          <w:lang w:eastAsia="ru-RU"/>
        </w:rPr>
        <w:t>4</w:t>
      </w:r>
      <w:r w:rsidR="00D357C7">
        <w:rPr>
          <w:rFonts w:eastAsia="Times New Roman" w:cs="Times New Roman"/>
          <w:szCs w:val="28"/>
          <w:lang w:eastAsia="ru-RU"/>
        </w:rPr>
        <w:t xml:space="preserve"> заключения.</w:t>
      </w:r>
    </w:p>
    <w:p w14:paraId="3EFB62F8" w14:textId="77777777" w:rsidR="0057557D" w:rsidRPr="00A6597D" w:rsidRDefault="0057557D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C14BC82" w14:textId="14263E2B" w:rsidR="00FB4286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lastRenderedPageBreak/>
        <w:t xml:space="preserve">3. В проекте </w:t>
      </w:r>
      <w:r w:rsidRPr="004E5563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6ABF1599" w14:textId="77777777" w:rsidR="00131703" w:rsidRDefault="00131703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1A2BB24B" w14:textId="74FEB6FE" w:rsidR="001463E0" w:rsidRPr="00A6597D" w:rsidRDefault="001463E0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порядке </w:t>
      </w:r>
      <w:r w:rsidR="006C3463" w:rsidRPr="006C3463">
        <w:rPr>
          <w:rFonts w:eastAsia="Calibri" w:cs="Times New Roman"/>
          <w:szCs w:val="28"/>
        </w:rPr>
        <w:t>открытия и ведения лицевых счетов департаментом финансов Администрации города Сургута</w:t>
      </w:r>
      <w:r>
        <w:rPr>
          <w:rFonts w:eastAsia="Times New Roman" w:cs="Times New Roman"/>
          <w:szCs w:val="28"/>
          <w:lang w:eastAsia="ru-RU"/>
        </w:rPr>
        <w:t xml:space="preserve"> (далее – Порядок):</w:t>
      </w:r>
    </w:p>
    <w:p w14:paraId="3F73CC5E" w14:textId="77777777" w:rsidR="00CE6F1A" w:rsidRDefault="00CE6F1A" w:rsidP="007B02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 Пунктом 1 раздела </w:t>
      </w:r>
      <w:r w:rsidRPr="007B02A7">
        <w:rPr>
          <w:rFonts w:eastAsia="Times New Roman" w:cs="Times New Roman"/>
          <w:szCs w:val="28"/>
          <w:lang w:eastAsia="ru-RU"/>
        </w:rPr>
        <w:t>III</w:t>
      </w:r>
      <w:r w:rsidRPr="00CE6F1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Порядка при открытии лицевых счетов установлена обязанность представления:</w:t>
      </w:r>
    </w:p>
    <w:p w14:paraId="2BC2435C" w14:textId="654E3EA7" w:rsidR="00CE6F1A" w:rsidRDefault="00CE6F1A" w:rsidP="00CE6F1A">
      <w:pPr>
        <w:widowControl w:val="0"/>
        <w:autoSpaceDE w:val="0"/>
        <w:autoSpaceDN w:val="0"/>
        <w:adjustRightInd w:val="0"/>
        <w:ind w:firstLine="709"/>
      </w:pPr>
      <w:r>
        <w:rPr>
          <w:rFonts w:eastAsia="Times New Roman" w:cs="Times New Roman"/>
          <w:szCs w:val="28"/>
          <w:lang w:eastAsia="ru-RU"/>
        </w:rPr>
        <w:t>-</w:t>
      </w:r>
      <w:r>
        <w:t xml:space="preserve"> копии учредительных документов;</w:t>
      </w:r>
    </w:p>
    <w:p w14:paraId="569EFC0F" w14:textId="0B0472B6" w:rsidR="00CE6F1A" w:rsidRPr="000828F0" w:rsidRDefault="00CE6F1A" w:rsidP="00CE6F1A">
      <w:pPr>
        <w:widowControl w:val="0"/>
        <w:autoSpaceDE w:val="0"/>
        <w:autoSpaceDN w:val="0"/>
        <w:adjustRightInd w:val="0"/>
        <w:ind w:firstLine="709"/>
      </w:pPr>
      <w:r>
        <w:t>-</w:t>
      </w:r>
      <w:r w:rsidRPr="000828F0">
        <w:t xml:space="preserve"> копи</w:t>
      </w:r>
      <w:r>
        <w:t>и</w:t>
      </w:r>
      <w:r w:rsidRPr="000828F0">
        <w:t xml:space="preserve"> документа о государственной регистрации юридического лица;</w:t>
      </w:r>
    </w:p>
    <w:p w14:paraId="2C38AAE9" w14:textId="66ED89CA" w:rsidR="00CE6F1A" w:rsidRDefault="00CE6F1A" w:rsidP="00CE6F1A">
      <w:pPr>
        <w:widowControl w:val="0"/>
        <w:autoSpaceDE w:val="0"/>
        <w:autoSpaceDN w:val="0"/>
        <w:adjustRightInd w:val="0"/>
        <w:ind w:firstLine="709"/>
      </w:pPr>
      <w:r>
        <w:t>-</w:t>
      </w:r>
      <w:r w:rsidRPr="000828F0">
        <w:t xml:space="preserve"> копи</w:t>
      </w:r>
      <w:r>
        <w:t>и</w:t>
      </w:r>
      <w:r w:rsidRPr="000828F0">
        <w:t xml:space="preserve"> Свидетельства о постановке на учет юридического лица в налоговом органе по месту нахождения на территории Российской Федерации</w:t>
      </w:r>
      <w:r>
        <w:t>.</w:t>
      </w:r>
    </w:p>
    <w:p w14:paraId="223AD39E" w14:textId="1C02E6DD" w:rsidR="002A0317" w:rsidRDefault="008718CB" w:rsidP="008718CB">
      <w:pPr>
        <w:widowControl w:val="0"/>
        <w:autoSpaceDE w:val="0"/>
        <w:autoSpaceDN w:val="0"/>
        <w:adjustRightInd w:val="0"/>
        <w:ind w:firstLine="709"/>
        <w:jc w:val="both"/>
      </w:pPr>
      <w:r w:rsidRPr="005D1AC6">
        <w:t>Аналогичные требования представления</w:t>
      </w:r>
      <w:r w:rsidR="002A0317">
        <w:t>:</w:t>
      </w:r>
    </w:p>
    <w:p w14:paraId="365F709F" w14:textId="6E71C271" w:rsidR="002A0317" w:rsidRDefault="002A0317" w:rsidP="002A031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копии учредительных документов и </w:t>
      </w:r>
      <w:r w:rsidRPr="000828F0">
        <w:t>Свидетельства о постановке на учет юридического лица в налоговом органе по месту нахождения на территории Российской Федерации</w:t>
      </w:r>
      <w:r>
        <w:t xml:space="preserve"> для учета операций по переданным полномочиям, установлены подпунктами 2), 3) пункта 2 </w:t>
      </w:r>
      <w:r w:rsidRPr="005D1AC6">
        <w:t xml:space="preserve">раздела </w:t>
      </w:r>
      <w:r w:rsidRPr="005D1AC6">
        <w:rPr>
          <w:rFonts w:eastAsia="Times New Roman" w:cs="Times New Roman"/>
          <w:szCs w:val="28"/>
          <w:lang w:eastAsia="ru-RU"/>
        </w:rPr>
        <w:t>III Порядка</w:t>
      </w:r>
      <w:r>
        <w:rPr>
          <w:rFonts w:eastAsia="Times New Roman" w:cs="Times New Roman"/>
          <w:szCs w:val="28"/>
          <w:lang w:eastAsia="ru-RU"/>
        </w:rPr>
        <w:t>;</w:t>
      </w:r>
    </w:p>
    <w:p w14:paraId="5074A495" w14:textId="53AFCC8B" w:rsidR="008718CB" w:rsidRPr="005D1AC6" w:rsidRDefault="002A0317" w:rsidP="008718CB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8718CB" w:rsidRPr="005D1AC6">
        <w:t xml:space="preserve"> копий учредительных документов</w:t>
      </w:r>
      <w:r w:rsidR="00AB3DFD" w:rsidRPr="005D1AC6">
        <w:t xml:space="preserve">, являющихся в том числе основанием </w:t>
      </w:r>
      <w:r>
        <w:t xml:space="preserve">                   </w:t>
      </w:r>
      <w:r w:rsidR="00AB3DFD" w:rsidRPr="005D1AC6">
        <w:t xml:space="preserve">для внесения изменений </w:t>
      </w:r>
      <w:r w:rsidR="005D1AC6" w:rsidRPr="005D1AC6">
        <w:t>и закрытия лицевых счетов</w:t>
      </w:r>
      <w:r>
        <w:t>,</w:t>
      </w:r>
      <w:r w:rsidR="005D1AC6" w:rsidRPr="005D1AC6">
        <w:t xml:space="preserve"> </w:t>
      </w:r>
      <w:r w:rsidR="005D1AC6">
        <w:t>установлены</w:t>
      </w:r>
      <w:r w:rsidR="005D1AC6" w:rsidRPr="005D1AC6">
        <w:t xml:space="preserve"> пунктом 6, абзацем </w:t>
      </w:r>
      <w:r w:rsidR="005D1AC6">
        <w:t>4</w:t>
      </w:r>
      <w:r w:rsidR="005D1AC6" w:rsidRPr="005D1AC6">
        <w:t xml:space="preserve"> подпункта 7.1 пункта 7, абзацем 3 подпункта 8.1 пункта 8 раздела </w:t>
      </w:r>
      <w:r w:rsidR="005D1AC6" w:rsidRPr="005D1AC6">
        <w:rPr>
          <w:rFonts w:eastAsia="Times New Roman" w:cs="Times New Roman"/>
          <w:szCs w:val="28"/>
          <w:lang w:eastAsia="ru-RU"/>
        </w:rPr>
        <w:t>III Порядка.</w:t>
      </w:r>
    </w:p>
    <w:p w14:paraId="7D8021F9" w14:textId="42DC6909" w:rsidR="006C3463" w:rsidRDefault="00CE6F1A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Сведения из указанных документов содержатся в выписках из Единого государственного реестра юридических лиц, которые могут быть получены департаментом финансов Администрации города самостоятельно</w:t>
      </w:r>
      <w:r w:rsidR="00F435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сервисе Федеральной налоговой службы. </w:t>
      </w:r>
    </w:p>
    <w:p w14:paraId="2E1E8E4B" w14:textId="097B6C69" w:rsidR="002F7503" w:rsidRPr="002F7503" w:rsidRDefault="002F7503" w:rsidP="002F7503">
      <w:pPr>
        <w:ind w:firstLine="709"/>
        <w:jc w:val="both"/>
        <w:rPr>
          <w:rFonts w:eastAsia="Calibri" w:cs="Times New Roman"/>
          <w:i/>
          <w:szCs w:val="28"/>
        </w:rPr>
      </w:pPr>
      <w:r w:rsidRPr="002F7503">
        <w:rPr>
          <w:rFonts w:eastAsia="Times New Roman" w:cs="Times New Roman"/>
          <w:i/>
          <w:szCs w:val="28"/>
          <w:lang w:eastAsia="ru-RU"/>
        </w:rPr>
        <w:t>Требовани</w:t>
      </w:r>
      <w:r w:rsidR="00AB3DFD">
        <w:rPr>
          <w:rFonts w:eastAsia="Times New Roman" w:cs="Times New Roman"/>
          <w:i/>
          <w:szCs w:val="28"/>
          <w:lang w:eastAsia="ru-RU"/>
        </w:rPr>
        <w:t>е</w:t>
      </w:r>
      <w:r w:rsidRPr="002F7503">
        <w:rPr>
          <w:rFonts w:eastAsia="Times New Roman" w:cs="Times New Roman"/>
          <w:i/>
          <w:szCs w:val="28"/>
          <w:lang w:eastAsia="ru-RU"/>
        </w:rPr>
        <w:t xml:space="preserve"> органами власти излишних документов влечет избыточные обязанности </w:t>
      </w:r>
      <w:r w:rsidRPr="002F7503">
        <w:rPr>
          <w:rFonts w:eastAsia="Calibri" w:cs="Times New Roman"/>
          <w:i/>
          <w:szCs w:val="28"/>
        </w:rPr>
        <w:t xml:space="preserve">для субъектов </w:t>
      </w:r>
      <w:r w:rsidRPr="00B46F80">
        <w:rPr>
          <w:rFonts w:eastAsia="Times New Roman" w:cs="Times New Roman"/>
          <w:i/>
          <w:szCs w:val="28"/>
          <w:lang w:eastAsia="ru-RU"/>
        </w:rPr>
        <w:t>предпринимательской и инвестиционной деятельности</w:t>
      </w:r>
      <w:r w:rsidR="00B46F80" w:rsidRPr="00B46F80">
        <w:rPr>
          <w:rFonts w:eastAsia="Times New Roman" w:cs="Times New Roman"/>
          <w:i/>
          <w:szCs w:val="28"/>
          <w:lang w:eastAsia="ru-RU"/>
        </w:rPr>
        <w:t>, а также, способствует возникновению необоснованных расходов субъектов предпринимательской и инвестиционной деятельности</w:t>
      </w:r>
      <w:r w:rsidRPr="00B46F80">
        <w:rPr>
          <w:rFonts w:eastAsia="Times New Roman" w:cs="Times New Roman"/>
          <w:i/>
          <w:szCs w:val="28"/>
          <w:lang w:eastAsia="ru-RU"/>
        </w:rPr>
        <w:t>.</w:t>
      </w:r>
    </w:p>
    <w:p w14:paraId="6A00AFAE" w14:textId="5C59C58D" w:rsidR="002F7503" w:rsidRDefault="002F7503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F7503">
        <w:rPr>
          <w:rFonts w:eastAsia="Times New Roman" w:cs="Times New Roman"/>
          <w:szCs w:val="28"/>
          <w:lang w:eastAsia="ru-RU"/>
        </w:rPr>
        <w:t xml:space="preserve">   </w:t>
      </w:r>
      <w:r w:rsidR="008718CB">
        <w:rPr>
          <w:rFonts w:eastAsia="Times New Roman" w:cs="Times New Roman"/>
          <w:szCs w:val="28"/>
          <w:lang w:eastAsia="ru-RU"/>
        </w:rPr>
        <w:t>При исключении указанных документов</w:t>
      </w:r>
      <w:r w:rsidR="002A0317">
        <w:rPr>
          <w:rFonts w:eastAsia="Times New Roman" w:cs="Times New Roman"/>
          <w:szCs w:val="28"/>
          <w:lang w:eastAsia="ru-RU"/>
        </w:rPr>
        <w:t xml:space="preserve"> следует:</w:t>
      </w:r>
    </w:p>
    <w:p w14:paraId="7AFCA622" w14:textId="379100FD" w:rsidR="002A0317" w:rsidRDefault="002A0317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внести изменения в заявление на открытие лицевого счета (счетов) в части дополнения сведениями о ИНН/ОГРН организации</w:t>
      </w:r>
      <w:r w:rsidR="00F435C7">
        <w:rPr>
          <w:rFonts w:eastAsia="Times New Roman" w:cs="Times New Roman"/>
          <w:szCs w:val="28"/>
          <w:lang w:eastAsia="ru-RU"/>
        </w:rPr>
        <w:t xml:space="preserve"> ( приложение 2 к порядку)</w:t>
      </w:r>
      <w:r>
        <w:rPr>
          <w:rFonts w:eastAsia="Times New Roman" w:cs="Times New Roman"/>
          <w:szCs w:val="28"/>
          <w:lang w:eastAsia="ru-RU"/>
        </w:rPr>
        <w:t>;</w:t>
      </w:r>
    </w:p>
    <w:p w14:paraId="1F881C9D" w14:textId="400CD607" w:rsidR="002A0317" w:rsidRDefault="002A0317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435C7">
        <w:rPr>
          <w:rFonts w:eastAsia="Times New Roman" w:cs="Times New Roman"/>
          <w:szCs w:val="28"/>
          <w:lang w:eastAsia="ru-RU"/>
        </w:rPr>
        <w:t>дополнить Порядок административными процедурами в части получения департаментом финансов Администрации города</w:t>
      </w:r>
      <w:r w:rsidR="00F435C7" w:rsidRPr="00F435C7">
        <w:rPr>
          <w:rFonts w:eastAsia="Times New Roman" w:cs="Times New Roman"/>
          <w:szCs w:val="28"/>
          <w:lang w:eastAsia="ru-RU"/>
        </w:rPr>
        <w:t xml:space="preserve"> </w:t>
      </w:r>
      <w:r w:rsidR="00F435C7">
        <w:rPr>
          <w:rFonts w:eastAsia="Times New Roman" w:cs="Times New Roman"/>
          <w:szCs w:val="28"/>
          <w:lang w:eastAsia="ru-RU"/>
        </w:rPr>
        <w:t>выписок из Единого государственного реестра юридических лиц.</w:t>
      </w:r>
    </w:p>
    <w:p w14:paraId="2A915DEE" w14:textId="77777777" w:rsidR="00435913" w:rsidRDefault="00435913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77B940C" w14:textId="4A89FBE5" w:rsidR="00F435C7" w:rsidRDefault="00F435C7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Подпунктом 3) пункта 1 раздела </w:t>
      </w:r>
      <w:r w:rsidR="00AA3A72">
        <w:rPr>
          <w:rFonts w:eastAsia="Times New Roman" w:cs="Times New Roman"/>
          <w:szCs w:val="28"/>
          <w:lang w:val="en-US" w:eastAsia="ru-RU"/>
        </w:rPr>
        <w:t>IV</w:t>
      </w:r>
      <w:r w:rsidR="00AA3A72">
        <w:rPr>
          <w:rFonts w:eastAsia="Times New Roman" w:cs="Times New Roman"/>
          <w:szCs w:val="28"/>
          <w:lang w:eastAsia="ru-RU"/>
        </w:rPr>
        <w:t xml:space="preserve"> Порядка установлено, что в графе «Фамилия, имя, </w:t>
      </w:r>
      <w:r w:rsidR="00AA3A72" w:rsidRPr="006A5F3B">
        <w:rPr>
          <w:rFonts w:eastAsia="Times New Roman" w:cs="Times New Roman"/>
          <w:szCs w:val="28"/>
          <w:u w:val="single"/>
          <w:lang w:eastAsia="ru-RU"/>
        </w:rPr>
        <w:t>отчество</w:t>
      </w:r>
      <w:r w:rsidR="00AA3A72">
        <w:rPr>
          <w:rFonts w:eastAsia="Times New Roman" w:cs="Times New Roman"/>
          <w:szCs w:val="28"/>
          <w:lang w:eastAsia="ru-RU"/>
        </w:rPr>
        <w:t>» вместо указания лица, наделенного правом второй подписи, делается запись «бухгалтерский работник</w:t>
      </w:r>
      <w:r w:rsidR="006A5F3B">
        <w:rPr>
          <w:rFonts w:eastAsia="Times New Roman" w:cs="Times New Roman"/>
          <w:szCs w:val="28"/>
          <w:lang w:eastAsia="ru-RU"/>
        </w:rPr>
        <w:t xml:space="preserve"> в штате не предусмотрен».</w:t>
      </w:r>
    </w:p>
    <w:p w14:paraId="0BA626CB" w14:textId="314DDD7F" w:rsidR="006A5F3B" w:rsidRDefault="006A5F3B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Требование указания отчества также предусмотрено карточкой образцов подписей к лицевым счетам (</w:t>
      </w:r>
      <w:r w:rsidR="00BC0CD4">
        <w:rPr>
          <w:rFonts w:eastAsia="Times New Roman" w:cs="Times New Roman"/>
          <w:szCs w:val="28"/>
          <w:lang w:eastAsia="ru-RU"/>
        </w:rPr>
        <w:t xml:space="preserve">графа 3 таблицы </w:t>
      </w:r>
      <w:r>
        <w:rPr>
          <w:rFonts w:eastAsia="Times New Roman" w:cs="Times New Roman"/>
          <w:szCs w:val="28"/>
          <w:lang w:eastAsia="ru-RU"/>
        </w:rPr>
        <w:t>приложени</w:t>
      </w:r>
      <w:r w:rsidR="00BC0CD4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3 к Порядку).</w:t>
      </w:r>
    </w:p>
    <w:p w14:paraId="63A34A55" w14:textId="77777777" w:rsidR="006A5F3B" w:rsidRPr="006E6768" w:rsidRDefault="006A5F3B" w:rsidP="006A5F3B">
      <w:pPr>
        <w:ind w:firstLine="567"/>
        <w:jc w:val="both"/>
        <w:rPr>
          <w:rFonts w:cs="Times New Roman"/>
          <w:szCs w:val="28"/>
        </w:rPr>
      </w:pPr>
      <w:r w:rsidRPr="006E6768">
        <w:rPr>
          <w:rFonts w:cs="Times New Roman"/>
          <w:szCs w:val="28"/>
        </w:rPr>
        <w:t>В настоящее время во многих правовых актах регионального и федерального уровней слово «отчество» используется в словосочетании «</w:t>
      </w:r>
      <w:r w:rsidRPr="006E6768">
        <w:rPr>
          <w:rFonts w:cs="Times New Roman"/>
          <w:szCs w:val="28"/>
          <w:u w:val="single"/>
        </w:rPr>
        <w:t>отчество (при наличии)</w:t>
      </w:r>
      <w:r w:rsidRPr="006E6768">
        <w:rPr>
          <w:rFonts w:cs="Times New Roman"/>
          <w:szCs w:val="28"/>
        </w:rPr>
        <w:t>».</w:t>
      </w:r>
    </w:p>
    <w:p w14:paraId="0A678037" w14:textId="77777777" w:rsidR="006A5F3B" w:rsidRPr="006E6768" w:rsidRDefault="006A5F3B" w:rsidP="006A5F3B">
      <w:pPr>
        <w:ind w:firstLine="567"/>
        <w:jc w:val="both"/>
        <w:rPr>
          <w:rFonts w:cs="Times New Roman"/>
          <w:szCs w:val="28"/>
        </w:rPr>
      </w:pPr>
      <w:r w:rsidRPr="006E6768">
        <w:rPr>
          <w:rFonts w:cs="Times New Roman"/>
          <w:szCs w:val="28"/>
        </w:rPr>
        <w:t xml:space="preserve">Для большинства стран мира использование имени и фамилии достаточно                         для того чтобы обозначить человека как индивидуальную личность. И выделение отца в имени ребенка, не предусматривается. Поэтому если такие люди, например, </w:t>
      </w:r>
      <w:r w:rsidRPr="006E6768">
        <w:rPr>
          <w:rFonts w:cs="Times New Roman"/>
          <w:szCs w:val="28"/>
        </w:rPr>
        <w:lastRenderedPageBreak/>
        <w:t xml:space="preserve">приезжают в жить Россию, то они получают документы (паспорт, вид на жительство, СНИЛС и т.д.) без отчества. </w:t>
      </w:r>
    </w:p>
    <w:p w14:paraId="3FAE6F95" w14:textId="77777777" w:rsidR="006A5F3B" w:rsidRPr="006E6768" w:rsidRDefault="006A5F3B" w:rsidP="006A5F3B">
      <w:pPr>
        <w:ind w:firstLine="567"/>
        <w:jc w:val="both"/>
        <w:rPr>
          <w:rFonts w:cs="Times New Roman"/>
          <w:szCs w:val="28"/>
        </w:rPr>
      </w:pPr>
      <w:r w:rsidRPr="006E6768">
        <w:rPr>
          <w:rFonts w:cs="Times New Roman"/>
          <w:szCs w:val="28"/>
        </w:rPr>
        <w:t>Кроме того, на территории России имеют право зарегистрироваться                                       и  осуществлять предпринимательскую деятельность граждане других государств (нерезиденты), без оформления гражданства РФ.</w:t>
      </w:r>
    </w:p>
    <w:p w14:paraId="21FB8A69" w14:textId="77777777" w:rsidR="006A5F3B" w:rsidRPr="006E6768" w:rsidRDefault="006A5F3B" w:rsidP="006A5F3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6E6768">
        <w:rPr>
          <w:rFonts w:eastAsia="Times New Roman" w:cs="Times New Roman"/>
          <w:bCs/>
          <w:i/>
          <w:szCs w:val="28"/>
          <w:lang w:eastAsia="ru-RU"/>
        </w:rPr>
        <w:t>Излишнее требование является ограничением для субъектов предпринимательской и инвестиционной деятельности.</w:t>
      </w:r>
    </w:p>
    <w:p w14:paraId="6BAC42C2" w14:textId="77777777" w:rsidR="00435913" w:rsidRDefault="00435913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0E448444" w14:textId="6F6408A3" w:rsidR="006A5F3B" w:rsidRDefault="006A5F3B" w:rsidP="00DD3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3.3. </w:t>
      </w:r>
      <w:r w:rsidR="001430D6">
        <w:rPr>
          <w:rFonts w:eastAsia="Times New Roman" w:cs="Times New Roman"/>
          <w:szCs w:val="28"/>
          <w:lang w:eastAsia="ru-RU"/>
        </w:rPr>
        <w:t xml:space="preserve">Подпунктом 8) пункта 1 раздела </w:t>
      </w:r>
      <w:r w:rsidR="001430D6">
        <w:rPr>
          <w:rFonts w:eastAsia="Times New Roman" w:cs="Times New Roman"/>
          <w:szCs w:val="28"/>
          <w:lang w:val="en-US" w:eastAsia="ru-RU"/>
        </w:rPr>
        <w:t>IV</w:t>
      </w:r>
      <w:r w:rsidR="001430D6">
        <w:rPr>
          <w:rFonts w:eastAsia="Times New Roman" w:cs="Times New Roman"/>
          <w:szCs w:val="28"/>
          <w:lang w:eastAsia="ru-RU"/>
        </w:rPr>
        <w:t xml:space="preserve"> Порядка установлено, </w:t>
      </w:r>
      <w:r w:rsidR="008D52E5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1430D6">
        <w:rPr>
          <w:rFonts w:eastAsia="Times New Roman" w:cs="Times New Roman"/>
          <w:szCs w:val="28"/>
          <w:lang w:eastAsia="ru-RU"/>
        </w:rPr>
        <w:t>что при временном отсутствии печати у вновь созданного</w:t>
      </w:r>
      <w:r w:rsidR="008D52E5">
        <w:rPr>
          <w:rFonts w:eastAsia="Times New Roman" w:cs="Times New Roman"/>
          <w:szCs w:val="28"/>
          <w:lang w:eastAsia="ru-RU"/>
        </w:rPr>
        <w:t xml:space="preserve"> </w:t>
      </w:r>
      <w:r w:rsidR="001430D6">
        <w:rPr>
          <w:rFonts w:eastAsia="Times New Roman" w:cs="Times New Roman"/>
          <w:szCs w:val="28"/>
          <w:lang w:eastAsia="ru-RU"/>
        </w:rPr>
        <w:t>неучастника бюджетного процесса, а также в связи с реорганизацией или утерей печати, руководитель</w:t>
      </w:r>
      <w:r w:rsidR="008D52E5">
        <w:rPr>
          <w:rFonts w:eastAsia="Times New Roman" w:cs="Times New Roman"/>
          <w:szCs w:val="28"/>
          <w:lang w:eastAsia="ru-RU"/>
        </w:rPr>
        <w:t xml:space="preserve"> учреждения, по согласованию  с главным распорядителем бюджетных средств,                      до которого как до получателя бюджетных средств доведены в установленном порядке лимиты бюджетных обязательств на предоставление субсидий                                          на финансовое обеспечение представляет на имя директора департамента финансов заявление в произвольной форме, в котором просит разрешить работу без печати на время ее изготовления.</w:t>
      </w:r>
    </w:p>
    <w:p w14:paraId="54B83329" w14:textId="723E01D2" w:rsidR="00B5430E" w:rsidRDefault="008D52E5" w:rsidP="00B5430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Аналогичные требования по проставлению печати предусмотрено </w:t>
      </w:r>
      <w:r w:rsidR="00B5430E">
        <w:rPr>
          <w:rFonts w:eastAsia="Times New Roman" w:cs="Times New Roman"/>
          <w:szCs w:val="28"/>
          <w:lang w:eastAsia="ru-RU"/>
        </w:rPr>
        <w:t>карточкой образцов подписей к лицевым счетам (приложение 3 к Порядку).</w:t>
      </w:r>
    </w:p>
    <w:p w14:paraId="464605C5" w14:textId="21D8E7ED" w:rsidR="001430D6" w:rsidRPr="00AA3A72" w:rsidRDefault="001430D6" w:rsidP="001430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1430D6">
        <w:rPr>
          <w:rFonts w:eastAsia="Times New Roman" w:cs="Times New Roman"/>
          <w:szCs w:val="28"/>
          <w:lang w:eastAsia="ru-RU"/>
        </w:rPr>
        <w:t>Федеральны</w:t>
      </w:r>
      <w:r>
        <w:rPr>
          <w:rFonts w:eastAsia="Times New Roman" w:cs="Times New Roman"/>
          <w:szCs w:val="28"/>
          <w:lang w:eastAsia="ru-RU"/>
        </w:rPr>
        <w:t>м</w:t>
      </w:r>
      <w:r w:rsidRPr="001430D6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1430D6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0</w:t>
      </w:r>
      <w:r w:rsidRPr="001430D6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.04.</w:t>
      </w:r>
      <w:r w:rsidRPr="001430D6">
        <w:rPr>
          <w:rFonts w:eastAsia="Times New Roman" w:cs="Times New Roman"/>
          <w:szCs w:val="28"/>
          <w:lang w:eastAsia="ru-RU"/>
        </w:rPr>
        <w:t>2015 </w:t>
      </w:r>
      <w:r>
        <w:rPr>
          <w:rFonts w:eastAsia="Times New Roman" w:cs="Times New Roman"/>
          <w:szCs w:val="28"/>
          <w:lang w:eastAsia="ru-RU"/>
        </w:rPr>
        <w:t>№</w:t>
      </w:r>
      <w:r w:rsidRPr="001430D6">
        <w:rPr>
          <w:rFonts w:eastAsia="Times New Roman" w:cs="Times New Roman"/>
          <w:szCs w:val="28"/>
          <w:lang w:eastAsia="ru-RU"/>
        </w:rPr>
        <w:t> 82-ФЗ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1430D6">
        <w:rPr>
          <w:rFonts w:eastAsia="Times New Roman" w:cs="Times New Roman"/>
          <w:szCs w:val="28"/>
          <w:lang w:eastAsia="ru-RU"/>
        </w:rPr>
        <w:t>О внесении изменений в отдельные законодательные акты Российской Федерации в части отмены обязательности печати хозяйственных обществ</w:t>
      </w:r>
      <w:r>
        <w:rPr>
          <w:rFonts w:eastAsia="Times New Roman" w:cs="Times New Roman"/>
          <w:szCs w:val="28"/>
          <w:lang w:eastAsia="ru-RU"/>
        </w:rPr>
        <w:t>», обязательное наличие печати                       не требуется</w:t>
      </w:r>
      <w:r w:rsidR="00B5430E">
        <w:rPr>
          <w:rFonts w:eastAsia="Times New Roman" w:cs="Times New Roman"/>
          <w:szCs w:val="28"/>
          <w:lang w:eastAsia="ru-RU"/>
        </w:rPr>
        <w:t xml:space="preserve">, за исключением случаев когда </w:t>
      </w:r>
      <w:r w:rsidR="00B5430E" w:rsidRPr="00B5430E">
        <w:rPr>
          <w:rFonts w:eastAsia="Times New Roman" w:cs="Times New Roman"/>
          <w:szCs w:val="28"/>
          <w:lang w:eastAsia="ru-RU"/>
        </w:rPr>
        <w:t xml:space="preserve">Федеральным законом </w:t>
      </w:r>
      <w:r w:rsidR="00B5430E">
        <w:rPr>
          <w:rFonts w:eastAsia="Times New Roman" w:cs="Times New Roman"/>
          <w:szCs w:val="28"/>
          <w:lang w:eastAsia="ru-RU"/>
        </w:rPr>
        <w:t xml:space="preserve">предусмотрена обязанность </w:t>
      </w:r>
      <w:r w:rsidR="00B5430E" w:rsidRPr="00B5430E">
        <w:rPr>
          <w:rFonts w:eastAsia="Times New Roman" w:cs="Times New Roman"/>
          <w:szCs w:val="28"/>
          <w:lang w:eastAsia="ru-RU"/>
        </w:rPr>
        <w:t>использовать печать.</w:t>
      </w:r>
      <w:r w:rsidR="0049047B">
        <w:rPr>
          <w:rFonts w:eastAsia="Times New Roman" w:cs="Times New Roman"/>
          <w:szCs w:val="28"/>
          <w:lang w:eastAsia="ru-RU"/>
        </w:rPr>
        <w:t xml:space="preserve"> </w:t>
      </w:r>
      <w:r w:rsidR="0049047B" w:rsidRPr="0049047B">
        <w:rPr>
          <w:rFonts w:eastAsia="Times New Roman" w:cs="Times New Roman"/>
          <w:szCs w:val="28"/>
          <w:lang w:eastAsia="ru-RU"/>
        </w:rPr>
        <w:t xml:space="preserve">Сведения о наличии печати должны содержаться </w:t>
      </w:r>
      <w:r w:rsidR="0049047B">
        <w:rPr>
          <w:rFonts w:eastAsia="Times New Roman" w:cs="Times New Roman"/>
          <w:szCs w:val="28"/>
          <w:lang w:eastAsia="ru-RU"/>
        </w:rPr>
        <w:t xml:space="preserve">               </w:t>
      </w:r>
      <w:r w:rsidR="0049047B" w:rsidRPr="0049047B">
        <w:rPr>
          <w:rFonts w:eastAsia="Times New Roman" w:cs="Times New Roman"/>
          <w:szCs w:val="28"/>
          <w:lang w:eastAsia="ru-RU"/>
        </w:rPr>
        <w:t>в уставе</w:t>
      </w:r>
      <w:r w:rsidR="0049047B">
        <w:rPr>
          <w:rFonts w:eastAsia="Times New Roman" w:cs="Times New Roman"/>
          <w:szCs w:val="28"/>
          <w:lang w:eastAsia="ru-RU"/>
        </w:rPr>
        <w:t>.</w:t>
      </w:r>
    </w:p>
    <w:p w14:paraId="5014BA64" w14:textId="15475C26" w:rsidR="0041046E" w:rsidRPr="008D52E5" w:rsidRDefault="0041046E" w:rsidP="0041046E">
      <w:pPr>
        <w:ind w:firstLine="709"/>
        <w:jc w:val="both"/>
        <w:rPr>
          <w:rFonts w:eastAsia="Calibri" w:cs="Times New Roman"/>
          <w:i/>
          <w:szCs w:val="28"/>
        </w:rPr>
      </w:pPr>
      <w:r w:rsidRPr="008D52E5">
        <w:rPr>
          <w:i/>
          <w:szCs w:val="28"/>
        </w:rPr>
        <w:t>Несоответствие федеральному законодательству</w:t>
      </w:r>
      <w:r w:rsidRPr="008D52E5">
        <w:rPr>
          <w:szCs w:val="28"/>
        </w:rPr>
        <w:t xml:space="preserve"> </w:t>
      </w:r>
      <w:r w:rsidRPr="008D52E5">
        <w:rPr>
          <w:rFonts w:eastAsia="Calibri" w:cs="Times New Roman"/>
          <w:i/>
          <w:szCs w:val="28"/>
        </w:rPr>
        <w:t xml:space="preserve">является ограничением </w:t>
      </w:r>
      <w:r w:rsidR="00632F51" w:rsidRPr="008D52E5">
        <w:rPr>
          <w:rFonts w:eastAsia="Calibri" w:cs="Times New Roman"/>
          <w:i/>
          <w:szCs w:val="28"/>
        </w:rPr>
        <w:t xml:space="preserve">                   </w:t>
      </w:r>
      <w:r w:rsidRPr="008D52E5">
        <w:rPr>
          <w:rFonts w:eastAsia="Calibri" w:cs="Times New Roman"/>
          <w:i/>
          <w:szCs w:val="28"/>
        </w:rPr>
        <w:t>для субъектов предпринимательской и инвестиционной деятельности.</w:t>
      </w:r>
    </w:p>
    <w:p w14:paraId="74FB8C19" w14:textId="635093FA" w:rsidR="00C76492" w:rsidRDefault="00C76492" w:rsidP="004359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5B0266">
        <w:rPr>
          <w:rFonts w:eastAsia="Times New Roman" w:cs="Times New Roman"/>
          <w:szCs w:val="28"/>
          <w:lang w:eastAsia="ru-RU"/>
        </w:rPr>
        <w:t xml:space="preserve"> </w:t>
      </w:r>
    </w:p>
    <w:p w14:paraId="713A9A3C" w14:textId="77777777" w:rsidR="00C76492" w:rsidRDefault="00C76492" w:rsidP="00C76492">
      <w:pPr>
        <w:jc w:val="both"/>
        <w:rPr>
          <w:rFonts w:eastAsia="Times New Roman" w:cs="Times New Roman"/>
          <w:szCs w:val="28"/>
          <w:lang w:eastAsia="ru-RU"/>
        </w:rPr>
      </w:pPr>
    </w:p>
    <w:p w14:paraId="703BD313" w14:textId="02C5D838" w:rsidR="00C76492" w:rsidRDefault="00C76492" w:rsidP="00B401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Доработать сводный отчет с учетом замечани</w:t>
      </w:r>
      <w:r w:rsidR="00632F51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>, изложенн</w:t>
      </w:r>
      <w:r w:rsidR="00632F51">
        <w:rPr>
          <w:rFonts w:eastAsia="Times New Roman" w:cs="Times New Roman"/>
          <w:szCs w:val="28"/>
          <w:lang w:eastAsia="ru-RU"/>
        </w:rPr>
        <w:t>ых</w:t>
      </w:r>
      <w:r>
        <w:rPr>
          <w:rFonts w:eastAsia="Times New Roman" w:cs="Times New Roman"/>
          <w:szCs w:val="28"/>
          <w:lang w:eastAsia="ru-RU"/>
        </w:rPr>
        <w:t xml:space="preserve"> в пункте 2.2 заключения.</w:t>
      </w:r>
    </w:p>
    <w:p w14:paraId="421D73AB" w14:textId="1B447D15" w:rsidR="00C76492" w:rsidRDefault="00C76492" w:rsidP="00B401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Доработать текст проекта </w:t>
      </w:r>
      <w:r w:rsidR="00230DBA">
        <w:rPr>
          <w:rFonts w:eastAsia="Times New Roman" w:cs="Times New Roman"/>
          <w:szCs w:val="28"/>
          <w:lang w:eastAsia="ru-RU"/>
        </w:rPr>
        <w:t>приказа</w:t>
      </w:r>
      <w:r>
        <w:rPr>
          <w:rFonts w:eastAsia="Times New Roman" w:cs="Times New Roman"/>
          <w:szCs w:val="28"/>
          <w:lang w:eastAsia="ru-RU"/>
        </w:rPr>
        <w:t xml:space="preserve"> с учетом замечаний, изложенных</w:t>
      </w:r>
      <w:r w:rsidR="00230DB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пункте 3 заключения.</w:t>
      </w:r>
    </w:p>
    <w:p w14:paraId="6268BB45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66E51E68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3E77C602" w:rsidR="00641B69" w:rsidRPr="00A6597D" w:rsidRDefault="00230DBA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 w:rsidRPr="00A6597D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>
        <w:rPr>
          <w:rFonts w:eastAsia="Times New Roman" w:cs="Times New Roman"/>
          <w:szCs w:val="28"/>
          <w:lang w:eastAsia="ru-RU"/>
        </w:rPr>
        <w:t>,</w:t>
      </w:r>
    </w:p>
    <w:p w14:paraId="00E09C39" w14:textId="5B49ECD2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230DBA">
        <w:rPr>
          <w:rFonts w:eastAsia="Times New Roman" w:cs="Times New Roman"/>
          <w:szCs w:val="28"/>
          <w:lang w:eastAsia="ru-RU"/>
        </w:rPr>
        <w:t xml:space="preserve"> и туризма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     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</w:t>
      </w:r>
      <w:r w:rsidR="00230DBA">
        <w:rPr>
          <w:rFonts w:eastAsia="Times New Roman" w:cs="Times New Roman"/>
          <w:szCs w:val="28"/>
          <w:lang w:eastAsia="ru-RU"/>
        </w:rPr>
        <w:t xml:space="preserve"> </w:t>
      </w:r>
      <w:r w:rsidRPr="00A6597D">
        <w:rPr>
          <w:rFonts w:eastAsia="Times New Roman" w:cs="Times New Roman"/>
          <w:szCs w:val="28"/>
          <w:lang w:eastAsia="ru-RU"/>
        </w:rPr>
        <w:t xml:space="preserve">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230DBA">
        <w:rPr>
          <w:rFonts w:eastAsia="Times New Roman" w:cs="Times New Roman"/>
          <w:szCs w:val="28"/>
          <w:lang w:eastAsia="ru-RU"/>
        </w:rPr>
        <w:t>Е.Ю. Бедарева</w:t>
      </w:r>
    </w:p>
    <w:p w14:paraId="43D5D727" w14:textId="4A4C3690" w:rsidR="00816DE4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8D6113F" w14:textId="77777777" w:rsidR="00131703" w:rsidRPr="00A6597D" w:rsidRDefault="00131703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7529854C" w:rsidR="00090FDE" w:rsidRPr="00DD3760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230DBA">
        <w:rPr>
          <w:rFonts w:eastAsia="Times New Roman" w:cs="Times New Roman"/>
          <w:szCs w:val="28"/>
          <w:u w:val="single"/>
          <w:lang w:eastAsia="ru-RU"/>
        </w:rPr>
        <w:t>28</w:t>
      </w:r>
      <w:r w:rsidRPr="00DD3760">
        <w:rPr>
          <w:rFonts w:eastAsia="Times New Roman" w:cs="Times New Roman"/>
          <w:szCs w:val="28"/>
          <w:lang w:eastAsia="ru-RU"/>
        </w:rPr>
        <w:t>»</w:t>
      </w:r>
      <w:r w:rsidR="00A21AB1" w:rsidRPr="00DD376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30DBA">
        <w:rPr>
          <w:rFonts w:eastAsia="Times New Roman" w:cs="Times New Roman"/>
          <w:szCs w:val="28"/>
          <w:u w:val="single"/>
          <w:lang w:eastAsia="ru-RU"/>
        </w:rPr>
        <w:t>мая</w:t>
      </w:r>
      <w:r w:rsidR="00A21AB1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D9212E" w14:textId="77777777" w:rsidR="00121E89" w:rsidRDefault="00121E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82F8FC" w14:textId="1CCEE9C1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115800" w14:textId="77777777" w:rsidR="00131703" w:rsidRDefault="0013170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520C1C9" w14:textId="77777777" w:rsidR="00131703" w:rsidRDefault="0013170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07D9746" w14:textId="77777777" w:rsidR="00131703" w:rsidRDefault="0013170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825F135" w14:textId="77777777" w:rsidR="00131703" w:rsidRDefault="0013170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ABA58F7" w14:textId="77777777" w:rsidR="00131703" w:rsidRDefault="0013170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2795AE2F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1B277AAB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B67F48">
      <w:pgSz w:w="11906" w:h="16838" w:code="9"/>
      <w:pgMar w:top="851" w:right="567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8718CB" w:rsidRDefault="008718CB" w:rsidP="00920526">
      <w:r>
        <w:separator/>
      </w:r>
    </w:p>
  </w:endnote>
  <w:endnote w:type="continuationSeparator" w:id="0">
    <w:p w14:paraId="2824D58C" w14:textId="77777777" w:rsidR="008718CB" w:rsidRDefault="008718CB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8718CB" w:rsidRDefault="008718CB" w:rsidP="00920526">
      <w:r>
        <w:separator/>
      </w:r>
    </w:p>
  </w:footnote>
  <w:footnote w:type="continuationSeparator" w:id="0">
    <w:p w14:paraId="38C040B9" w14:textId="77777777" w:rsidR="008718CB" w:rsidRDefault="008718CB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103397"/>
    <w:multiLevelType w:val="multilevel"/>
    <w:tmpl w:val="BD34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2A64B62"/>
    <w:multiLevelType w:val="hybridMultilevel"/>
    <w:tmpl w:val="8BCC7C4C"/>
    <w:lvl w:ilvl="0" w:tplc="BFE661A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17"/>
  </w:num>
  <w:num w:numId="5">
    <w:abstractNumId w:val="10"/>
  </w:num>
  <w:num w:numId="6">
    <w:abstractNumId w:val="22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24"/>
  </w:num>
  <w:num w:numId="12">
    <w:abstractNumId w:val="23"/>
  </w:num>
  <w:num w:numId="13">
    <w:abstractNumId w:val="7"/>
  </w:num>
  <w:num w:numId="14">
    <w:abstractNumId w:val="16"/>
  </w:num>
  <w:num w:numId="15">
    <w:abstractNumId w:val="13"/>
  </w:num>
  <w:num w:numId="16">
    <w:abstractNumId w:val="21"/>
  </w:num>
  <w:num w:numId="17">
    <w:abstractNumId w:val="9"/>
  </w:num>
  <w:num w:numId="18">
    <w:abstractNumId w:val="12"/>
  </w:num>
  <w:num w:numId="19">
    <w:abstractNumId w:val="5"/>
  </w:num>
  <w:num w:numId="20">
    <w:abstractNumId w:val="1"/>
  </w:num>
  <w:num w:numId="21">
    <w:abstractNumId w:val="14"/>
  </w:num>
  <w:num w:numId="22">
    <w:abstractNumId w:val="25"/>
  </w:num>
  <w:num w:numId="23">
    <w:abstractNumId w:val="4"/>
  </w:num>
  <w:num w:numId="24">
    <w:abstractNumId w:val="3"/>
  </w:num>
  <w:num w:numId="25">
    <w:abstractNumId w:val="15"/>
  </w:num>
  <w:num w:numId="26">
    <w:abstractNumId w:val="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1936"/>
    <w:rsid w:val="00012307"/>
    <w:rsid w:val="00012370"/>
    <w:rsid w:val="00017CF5"/>
    <w:rsid w:val="0002080F"/>
    <w:rsid w:val="0002580B"/>
    <w:rsid w:val="0002757D"/>
    <w:rsid w:val="00032B5B"/>
    <w:rsid w:val="000428E4"/>
    <w:rsid w:val="00043782"/>
    <w:rsid w:val="00044359"/>
    <w:rsid w:val="00045952"/>
    <w:rsid w:val="00046124"/>
    <w:rsid w:val="0004739B"/>
    <w:rsid w:val="000553A0"/>
    <w:rsid w:val="0005708C"/>
    <w:rsid w:val="00057E2E"/>
    <w:rsid w:val="0007078A"/>
    <w:rsid w:val="000714ED"/>
    <w:rsid w:val="000733EA"/>
    <w:rsid w:val="00073B0D"/>
    <w:rsid w:val="00076A0A"/>
    <w:rsid w:val="00081136"/>
    <w:rsid w:val="00085C36"/>
    <w:rsid w:val="00090E98"/>
    <w:rsid w:val="00090FDE"/>
    <w:rsid w:val="0009196F"/>
    <w:rsid w:val="00094A30"/>
    <w:rsid w:val="00097718"/>
    <w:rsid w:val="000A6FB3"/>
    <w:rsid w:val="000A7FC8"/>
    <w:rsid w:val="000B2F72"/>
    <w:rsid w:val="000B4E2D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469E"/>
    <w:rsid w:val="000D50F3"/>
    <w:rsid w:val="000D596B"/>
    <w:rsid w:val="000E0B5F"/>
    <w:rsid w:val="000E3B26"/>
    <w:rsid w:val="000E407D"/>
    <w:rsid w:val="000F5A92"/>
    <w:rsid w:val="000F5F40"/>
    <w:rsid w:val="001036EE"/>
    <w:rsid w:val="001068B8"/>
    <w:rsid w:val="0011098A"/>
    <w:rsid w:val="00112252"/>
    <w:rsid w:val="0011475A"/>
    <w:rsid w:val="001172DF"/>
    <w:rsid w:val="00121E89"/>
    <w:rsid w:val="00122DF8"/>
    <w:rsid w:val="00131703"/>
    <w:rsid w:val="00131ED6"/>
    <w:rsid w:val="00133C16"/>
    <w:rsid w:val="00133D15"/>
    <w:rsid w:val="00134BBF"/>
    <w:rsid w:val="00137DB0"/>
    <w:rsid w:val="001430D6"/>
    <w:rsid w:val="001463E0"/>
    <w:rsid w:val="001466EA"/>
    <w:rsid w:val="0014699E"/>
    <w:rsid w:val="00155375"/>
    <w:rsid w:val="00157CD7"/>
    <w:rsid w:val="00160177"/>
    <w:rsid w:val="001669D1"/>
    <w:rsid w:val="00170F02"/>
    <w:rsid w:val="001735CF"/>
    <w:rsid w:val="00176654"/>
    <w:rsid w:val="00176AD2"/>
    <w:rsid w:val="0018130C"/>
    <w:rsid w:val="001841FC"/>
    <w:rsid w:val="00185BB2"/>
    <w:rsid w:val="001B258B"/>
    <w:rsid w:val="001C10E3"/>
    <w:rsid w:val="001C1939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240D5"/>
    <w:rsid w:val="0022504D"/>
    <w:rsid w:val="002253DE"/>
    <w:rsid w:val="00230DBA"/>
    <w:rsid w:val="002336F3"/>
    <w:rsid w:val="00233D31"/>
    <w:rsid w:val="0024488B"/>
    <w:rsid w:val="002474D5"/>
    <w:rsid w:val="00255AF2"/>
    <w:rsid w:val="00256B60"/>
    <w:rsid w:val="00262092"/>
    <w:rsid w:val="002629C1"/>
    <w:rsid w:val="00270527"/>
    <w:rsid w:val="002708B5"/>
    <w:rsid w:val="00277692"/>
    <w:rsid w:val="00277F40"/>
    <w:rsid w:val="00281D9B"/>
    <w:rsid w:val="0028269E"/>
    <w:rsid w:val="00293F50"/>
    <w:rsid w:val="0029571C"/>
    <w:rsid w:val="002A0317"/>
    <w:rsid w:val="002A1DF5"/>
    <w:rsid w:val="002A274F"/>
    <w:rsid w:val="002A2913"/>
    <w:rsid w:val="002A3589"/>
    <w:rsid w:val="002B61C6"/>
    <w:rsid w:val="002C59B7"/>
    <w:rsid w:val="002C5FCB"/>
    <w:rsid w:val="002D72C0"/>
    <w:rsid w:val="002E0B3B"/>
    <w:rsid w:val="002E7C35"/>
    <w:rsid w:val="002F172D"/>
    <w:rsid w:val="002F4127"/>
    <w:rsid w:val="002F6ED3"/>
    <w:rsid w:val="002F7503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20E00"/>
    <w:rsid w:val="00324A00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4E47"/>
    <w:rsid w:val="00397000"/>
    <w:rsid w:val="003A19A7"/>
    <w:rsid w:val="003A20B3"/>
    <w:rsid w:val="003A389B"/>
    <w:rsid w:val="003A6E39"/>
    <w:rsid w:val="003B0DC0"/>
    <w:rsid w:val="003B1FF7"/>
    <w:rsid w:val="003B43A5"/>
    <w:rsid w:val="003B7FDC"/>
    <w:rsid w:val="003D78B4"/>
    <w:rsid w:val="003E2D47"/>
    <w:rsid w:val="003E3C0D"/>
    <w:rsid w:val="003E6EFA"/>
    <w:rsid w:val="003E7585"/>
    <w:rsid w:val="003F4771"/>
    <w:rsid w:val="003F5BDA"/>
    <w:rsid w:val="003F75D0"/>
    <w:rsid w:val="00401A91"/>
    <w:rsid w:val="00402D14"/>
    <w:rsid w:val="00406BBB"/>
    <w:rsid w:val="0041046E"/>
    <w:rsid w:val="00417EF9"/>
    <w:rsid w:val="00422F12"/>
    <w:rsid w:val="004231BB"/>
    <w:rsid w:val="0043109E"/>
    <w:rsid w:val="00435913"/>
    <w:rsid w:val="00447F05"/>
    <w:rsid w:val="00450C2D"/>
    <w:rsid w:val="0045343C"/>
    <w:rsid w:val="00453911"/>
    <w:rsid w:val="00463158"/>
    <w:rsid w:val="00463E34"/>
    <w:rsid w:val="0046439D"/>
    <w:rsid w:val="00467BA2"/>
    <w:rsid w:val="00471104"/>
    <w:rsid w:val="00474B35"/>
    <w:rsid w:val="0048510F"/>
    <w:rsid w:val="0048537E"/>
    <w:rsid w:val="0049047B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29F1"/>
    <w:rsid w:val="004E33E4"/>
    <w:rsid w:val="004E3B22"/>
    <w:rsid w:val="004E3F41"/>
    <w:rsid w:val="004E5563"/>
    <w:rsid w:val="004E7A51"/>
    <w:rsid w:val="004F51A4"/>
    <w:rsid w:val="00502553"/>
    <w:rsid w:val="00503839"/>
    <w:rsid w:val="00504129"/>
    <w:rsid w:val="00504387"/>
    <w:rsid w:val="005108D2"/>
    <w:rsid w:val="00514339"/>
    <w:rsid w:val="00517737"/>
    <w:rsid w:val="00521233"/>
    <w:rsid w:val="00522C7F"/>
    <w:rsid w:val="0052403C"/>
    <w:rsid w:val="00526023"/>
    <w:rsid w:val="005324DC"/>
    <w:rsid w:val="0053627E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6B3"/>
    <w:rsid w:val="005727E4"/>
    <w:rsid w:val="00573761"/>
    <w:rsid w:val="00574DE5"/>
    <w:rsid w:val="0057557D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C7ABA"/>
    <w:rsid w:val="005D1AC6"/>
    <w:rsid w:val="005D4E16"/>
    <w:rsid w:val="005D5E40"/>
    <w:rsid w:val="005E1325"/>
    <w:rsid w:val="005F1E50"/>
    <w:rsid w:val="005F4F8B"/>
    <w:rsid w:val="005F5064"/>
    <w:rsid w:val="00602A10"/>
    <w:rsid w:val="006066B1"/>
    <w:rsid w:val="00606932"/>
    <w:rsid w:val="00610C7D"/>
    <w:rsid w:val="00611701"/>
    <w:rsid w:val="00614E7C"/>
    <w:rsid w:val="006164D9"/>
    <w:rsid w:val="006319C4"/>
    <w:rsid w:val="00632F51"/>
    <w:rsid w:val="00633E20"/>
    <w:rsid w:val="00640023"/>
    <w:rsid w:val="006404B2"/>
    <w:rsid w:val="00641328"/>
    <w:rsid w:val="00641AEC"/>
    <w:rsid w:val="00641B69"/>
    <w:rsid w:val="00643895"/>
    <w:rsid w:val="00644239"/>
    <w:rsid w:val="00644B78"/>
    <w:rsid w:val="00645B24"/>
    <w:rsid w:val="00650F95"/>
    <w:rsid w:val="006529B7"/>
    <w:rsid w:val="00652E20"/>
    <w:rsid w:val="00667203"/>
    <w:rsid w:val="00667405"/>
    <w:rsid w:val="00677912"/>
    <w:rsid w:val="00686648"/>
    <w:rsid w:val="00696350"/>
    <w:rsid w:val="006972BC"/>
    <w:rsid w:val="006A329F"/>
    <w:rsid w:val="006A3EDA"/>
    <w:rsid w:val="006A5F3B"/>
    <w:rsid w:val="006B424C"/>
    <w:rsid w:val="006C3463"/>
    <w:rsid w:val="006C3BD2"/>
    <w:rsid w:val="006C4397"/>
    <w:rsid w:val="006D5B2D"/>
    <w:rsid w:val="006D7CB4"/>
    <w:rsid w:val="006E0BF6"/>
    <w:rsid w:val="006E6339"/>
    <w:rsid w:val="006F1584"/>
    <w:rsid w:val="006F41A2"/>
    <w:rsid w:val="006F56B7"/>
    <w:rsid w:val="006F7070"/>
    <w:rsid w:val="00700227"/>
    <w:rsid w:val="00700570"/>
    <w:rsid w:val="007006F9"/>
    <w:rsid w:val="00705706"/>
    <w:rsid w:val="00707D54"/>
    <w:rsid w:val="00707FB8"/>
    <w:rsid w:val="00714978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407C"/>
    <w:rsid w:val="00764BF5"/>
    <w:rsid w:val="007848E3"/>
    <w:rsid w:val="00784AB4"/>
    <w:rsid w:val="00794BBE"/>
    <w:rsid w:val="007A71D4"/>
    <w:rsid w:val="007B02A7"/>
    <w:rsid w:val="007B50E5"/>
    <w:rsid w:val="007C0049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7F679A"/>
    <w:rsid w:val="0080331D"/>
    <w:rsid w:val="008052F1"/>
    <w:rsid w:val="008057E3"/>
    <w:rsid w:val="00813607"/>
    <w:rsid w:val="008146DF"/>
    <w:rsid w:val="00816DE4"/>
    <w:rsid w:val="008208C1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4045"/>
    <w:rsid w:val="008566DE"/>
    <w:rsid w:val="00865322"/>
    <w:rsid w:val="008718CB"/>
    <w:rsid w:val="0088170A"/>
    <w:rsid w:val="00883462"/>
    <w:rsid w:val="00884D97"/>
    <w:rsid w:val="00884DD8"/>
    <w:rsid w:val="00884EF4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742"/>
    <w:rsid w:val="008B249D"/>
    <w:rsid w:val="008B2B77"/>
    <w:rsid w:val="008B2E22"/>
    <w:rsid w:val="008B6296"/>
    <w:rsid w:val="008B652E"/>
    <w:rsid w:val="008B799E"/>
    <w:rsid w:val="008C2DEE"/>
    <w:rsid w:val="008C59C7"/>
    <w:rsid w:val="008C6CB1"/>
    <w:rsid w:val="008C6E01"/>
    <w:rsid w:val="008D2A31"/>
    <w:rsid w:val="008D52AA"/>
    <w:rsid w:val="008D52E5"/>
    <w:rsid w:val="008E2686"/>
    <w:rsid w:val="008E31AD"/>
    <w:rsid w:val="008E705E"/>
    <w:rsid w:val="008F42D4"/>
    <w:rsid w:val="008F716A"/>
    <w:rsid w:val="00904398"/>
    <w:rsid w:val="00907B74"/>
    <w:rsid w:val="009100EC"/>
    <w:rsid w:val="00917688"/>
    <w:rsid w:val="00920526"/>
    <w:rsid w:val="009205C0"/>
    <w:rsid w:val="00921ECE"/>
    <w:rsid w:val="00923788"/>
    <w:rsid w:val="009313F6"/>
    <w:rsid w:val="00932A64"/>
    <w:rsid w:val="00933DEC"/>
    <w:rsid w:val="00934B2D"/>
    <w:rsid w:val="00940C97"/>
    <w:rsid w:val="00941077"/>
    <w:rsid w:val="009446F3"/>
    <w:rsid w:val="0094529C"/>
    <w:rsid w:val="00952E9B"/>
    <w:rsid w:val="0095719B"/>
    <w:rsid w:val="00957391"/>
    <w:rsid w:val="009577C3"/>
    <w:rsid w:val="009606A9"/>
    <w:rsid w:val="00963359"/>
    <w:rsid w:val="0096404E"/>
    <w:rsid w:val="00973B10"/>
    <w:rsid w:val="00973F16"/>
    <w:rsid w:val="00975C03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C1AE8"/>
    <w:rsid w:val="009D579C"/>
    <w:rsid w:val="009D7DAB"/>
    <w:rsid w:val="009E391F"/>
    <w:rsid w:val="009F08C8"/>
    <w:rsid w:val="009F133B"/>
    <w:rsid w:val="009F3E8A"/>
    <w:rsid w:val="009F4726"/>
    <w:rsid w:val="009F7788"/>
    <w:rsid w:val="00A02FA4"/>
    <w:rsid w:val="00A11508"/>
    <w:rsid w:val="00A13373"/>
    <w:rsid w:val="00A1495F"/>
    <w:rsid w:val="00A2199D"/>
    <w:rsid w:val="00A21AB1"/>
    <w:rsid w:val="00A23361"/>
    <w:rsid w:val="00A26AA2"/>
    <w:rsid w:val="00A27354"/>
    <w:rsid w:val="00A304FB"/>
    <w:rsid w:val="00A307D7"/>
    <w:rsid w:val="00A31306"/>
    <w:rsid w:val="00A3359F"/>
    <w:rsid w:val="00A34018"/>
    <w:rsid w:val="00A346A2"/>
    <w:rsid w:val="00A37C70"/>
    <w:rsid w:val="00A53894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EE5"/>
    <w:rsid w:val="00A840C1"/>
    <w:rsid w:val="00A9160C"/>
    <w:rsid w:val="00A9253A"/>
    <w:rsid w:val="00A928EA"/>
    <w:rsid w:val="00A963C0"/>
    <w:rsid w:val="00A978C5"/>
    <w:rsid w:val="00AA0656"/>
    <w:rsid w:val="00AA13CC"/>
    <w:rsid w:val="00AA1B43"/>
    <w:rsid w:val="00AA3A72"/>
    <w:rsid w:val="00AA4500"/>
    <w:rsid w:val="00AA5B9E"/>
    <w:rsid w:val="00AA72CE"/>
    <w:rsid w:val="00AB0DD8"/>
    <w:rsid w:val="00AB10C9"/>
    <w:rsid w:val="00AB3DFD"/>
    <w:rsid w:val="00AB43B9"/>
    <w:rsid w:val="00AB5AB2"/>
    <w:rsid w:val="00AB7F92"/>
    <w:rsid w:val="00AD2596"/>
    <w:rsid w:val="00AE25A0"/>
    <w:rsid w:val="00AE2651"/>
    <w:rsid w:val="00AE49AE"/>
    <w:rsid w:val="00AE555D"/>
    <w:rsid w:val="00AE59E5"/>
    <w:rsid w:val="00AE67E2"/>
    <w:rsid w:val="00AF6C66"/>
    <w:rsid w:val="00B02D31"/>
    <w:rsid w:val="00B03BF4"/>
    <w:rsid w:val="00B1029A"/>
    <w:rsid w:val="00B13A78"/>
    <w:rsid w:val="00B14BBB"/>
    <w:rsid w:val="00B14DBE"/>
    <w:rsid w:val="00B154A6"/>
    <w:rsid w:val="00B17B5D"/>
    <w:rsid w:val="00B203A5"/>
    <w:rsid w:val="00B205C3"/>
    <w:rsid w:val="00B217E5"/>
    <w:rsid w:val="00B23C09"/>
    <w:rsid w:val="00B33456"/>
    <w:rsid w:val="00B37CB9"/>
    <w:rsid w:val="00B40192"/>
    <w:rsid w:val="00B46F80"/>
    <w:rsid w:val="00B50E62"/>
    <w:rsid w:val="00B5430E"/>
    <w:rsid w:val="00B60DBC"/>
    <w:rsid w:val="00B625A0"/>
    <w:rsid w:val="00B63D98"/>
    <w:rsid w:val="00B67F48"/>
    <w:rsid w:val="00B704AB"/>
    <w:rsid w:val="00B70A6D"/>
    <w:rsid w:val="00B719D0"/>
    <w:rsid w:val="00B77352"/>
    <w:rsid w:val="00B82793"/>
    <w:rsid w:val="00B82BBE"/>
    <w:rsid w:val="00B836E8"/>
    <w:rsid w:val="00B8634A"/>
    <w:rsid w:val="00B9066C"/>
    <w:rsid w:val="00B90F82"/>
    <w:rsid w:val="00B95ADA"/>
    <w:rsid w:val="00B97103"/>
    <w:rsid w:val="00BA1036"/>
    <w:rsid w:val="00BA47B1"/>
    <w:rsid w:val="00BA6757"/>
    <w:rsid w:val="00BA7DEE"/>
    <w:rsid w:val="00BB3691"/>
    <w:rsid w:val="00BC0CD4"/>
    <w:rsid w:val="00BC132F"/>
    <w:rsid w:val="00BC6EEC"/>
    <w:rsid w:val="00BE274D"/>
    <w:rsid w:val="00BE5786"/>
    <w:rsid w:val="00BF0D8D"/>
    <w:rsid w:val="00BF1D30"/>
    <w:rsid w:val="00BF4AEF"/>
    <w:rsid w:val="00BF7894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47A01"/>
    <w:rsid w:val="00C51537"/>
    <w:rsid w:val="00C51DF9"/>
    <w:rsid w:val="00C54FE9"/>
    <w:rsid w:val="00C6188A"/>
    <w:rsid w:val="00C6435A"/>
    <w:rsid w:val="00C64D37"/>
    <w:rsid w:val="00C73369"/>
    <w:rsid w:val="00C73638"/>
    <w:rsid w:val="00C76492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18EE"/>
    <w:rsid w:val="00CB2B4F"/>
    <w:rsid w:val="00CB680F"/>
    <w:rsid w:val="00CC0491"/>
    <w:rsid w:val="00CC24B0"/>
    <w:rsid w:val="00CC7C53"/>
    <w:rsid w:val="00CD0460"/>
    <w:rsid w:val="00CD1646"/>
    <w:rsid w:val="00CD196B"/>
    <w:rsid w:val="00CD72EF"/>
    <w:rsid w:val="00CD77FA"/>
    <w:rsid w:val="00CE07E3"/>
    <w:rsid w:val="00CE0A17"/>
    <w:rsid w:val="00CE10F9"/>
    <w:rsid w:val="00CE1899"/>
    <w:rsid w:val="00CE1A13"/>
    <w:rsid w:val="00CE6834"/>
    <w:rsid w:val="00CE6F1A"/>
    <w:rsid w:val="00CF5CA8"/>
    <w:rsid w:val="00CF7F11"/>
    <w:rsid w:val="00D0374F"/>
    <w:rsid w:val="00D10399"/>
    <w:rsid w:val="00D16B9D"/>
    <w:rsid w:val="00D208C5"/>
    <w:rsid w:val="00D22A8C"/>
    <w:rsid w:val="00D23440"/>
    <w:rsid w:val="00D24ECA"/>
    <w:rsid w:val="00D25241"/>
    <w:rsid w:val="00D26A52"/>
    <w:rsid w:val="00D30399"/>
    <w:rsid w:val="00D31150"/>
    <w:rsid w:val="00D357C7"/>
    <w:rsid w:val="00D410EE"/>
    <w:rsid w:val="00D450BB"/>
    <w:rsid w:val="00D469F6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111"/>
    <w:rsid w:val="00D94ED0"/>
    <w:rsid w:val="00D95D39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1949"/>
    <w:rsid w:val="00DD3760"/>
    <w:rsid w:val="00DD3F80"/>
    <w:rsid w:val="00DD4F3D"/>
    <w:rsid w:val="00DD729F"/>
    <w:rsid w:val="00DD7C14"/>
    <w:rsid w:val="00DE024F"/>
    <w:rsid w:val="00DE2B41"/>
    <w:rsid w:val="00DE4C72"/>
    <w:rsid w:val="00DE7065"/>
    <w:rsid w:val="00DE77AD"/>
    <w:rsid w:val="00DF1DF7"/>
    <w:rsid w:val="00DF554A"/>
    <w:rsid w:val="00DF7964"/>
    <w:rsid w:val="00E048D4"/>
    <w:rsid w:val="00E10232"/>
    <w:rsid w:val="00E15253"/>
    <w:rsid w:val="00E16F28"/>
    <w:rsid w:val="00E21226"/>
    <w:rsid w:val="00E231C2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647B7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0DB1"/>
    <w:rsid w:val="00ED32F1"/>
    <w:rsid w:val="00ED36BD"/>
    <w:rsid w:val="00ED563D"/>
    <w:rsid w:val="00EF30CD"/>
    <w:rsid w:val="00EF396F"/>
    <w:rsid w:val="00EF5062"/>
    <w:rsid w:val="00EF7D0B"/>
    <w:rsid w:val="00F002C6"/>
    <w:rsid w:val="00F0172C"/>
    <w:rsid w:val="00F0204D"/>
    <w:rsid w:val="00F03BE4"/>
    <w:rsid w:val="00F043B5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3005C"/>
    <w:rsid w:val="00F31984"/>
    <w:rsid w:val="00F31C47"/>
    <w:rsid w:val="00F36634"/>
    <w:rsid w:val="00F435C7"/>
    <w:rsid w:val="00F45015"/>
    <w:rsid w:val="00F519D8"/>
    <w:rsid w:val="00F5265F"/>
    <w:rsid w:val="00F70B6D"/>
    <w:rsid w:val="00F754FF"/>
    <w:rsid w:val="00F75BB4"/>
    <w:rsid w:val="00F76D53"/>
    <w:rsid w:val="00F76E00"/>
    <w:rsid w:val="00F83A7F"/>
    <w:rsid w:val="00F83D55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D5635"/>
    <w:rsid w:val="00FE1B94"/>
    <w:rsid w:val="00FE3458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admhmao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/List/Advanced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0632-E68E-4BFB-8578-A2D3D49B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9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84</cp:revision>
  <cp:lastPrinted>2021-05-31T04:18:00Z</cp:lastPrinted>
  <dcterms:created xsi:type="dcterms:W3CDTF">2021-04-08T09:09:00Z</dcterms:created>
  <dcterms:modified xsi:type="dcterms:W3CDTF">2021-05-31T04:46:00Z</dcterms:modified>
</cp:coreProperties>
</file>