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F72" w:rsidRDefault="00790F72" w:rsidP="00813D72">
      <w:pPr>
        <w:jc w:val="both"/>
        <w:rPr>
          <w:sz w:val="28"/>
          <w:szCs w:val="28"/>
        </w:rPr>
      </w:pPr>
    </w:p>
    <w:p w:rsidR="00790F72" w:rsidRPr="00790F72" w:rsidRDefault="00790F72" w:rsidP="003369C1">
      <w:pPr>
        <w:ind w:firstLine="709"/>
        <w:jc w:val="center"/>
        <w:rPr>
          <w:rFonts w:eastAsiaTheme="minorEastAsia"/>
          <w:b/>
          <w:sz w:val="28"/>
          <w:szCs w:val="28"/>
        </w:rPr>
      </w:pPr>
      <w:r w:rsidRPr="00790F72">
        <w:rPr>
          <w:rFonts w:eastAsiaTheme="minorEastAsia"/>
          <w:b/>
          <w:sz w:val="28"/>
          <w:szCs w:val="28"/>
        </w:rPr>
        <w:t>Об организации работы по физическому воспитанию</w:t>
      </w:r>
      <w:r w:rsidR="000568F5">
        <w:rPr>
          <w:rFonts w:eastAsiaTheme="minorEastAsia"/>
          <w:b/>
          <w:sz w:val="28"/>
          <w:szCs w:val="28"/>
        </w:rPr>
        <w:t xml:space="preserve"> обучающихся</w:t>
      </w:r>
      <w:r w:rsidRPr="00790F72">
        <w:rPr>
          <w:rFonts w:eastAsiaTheme="minorEastAsia"/>
          <w:b/>
          <w:sz w:val="28"/>
          <w:szCs w:val="28"/>
        </w:rPr>
        <w:t xml:space="preserve"> </w:t>
      </w:r>
    </w:p>
    <w:p w:rsidR="00790F72" w:rsidRPr="00790F72" w:rsidRDefault="00790F72" w:rsidP="003369C1">
      <w:pPr>
        <w:ind w:firstLine="709"/>
        <w:jc w:val="center"/>
        <w:rPr>
          <w:rFonts w:eastAsiaTheme="minorEastAsia"/>
          <w:b/>
          <w:sz w:val="28"/>
          <w:szCs w:val="28"/>
        </w:rPr>
      </w:pPr>
      <w:r w:rsidRPr="00790F72">
        <w:rPr>
          <w:rFonts w:eastAsiaTheme="minorEastAsia"/>
          <w:b/>
          <w:sz w:val="28"/>
          <w:szCs w:val="28"/>
        </w:rPr>
        <w:t>в муниципальных образовательных учреждениях, подведомственных департаменту образования Администрации города</w:t>
      </w:r>
    </w:p>
    <w:p w:rsidR="00790F72" w:rsidRDefault="00790F72" w:rsidP="003369C1">
      <w:pPr>
        <w:jc w:val="both"/>
        <w:rPr>
          <w:sz w:val="28"/>
          <w:szCs w:val="28"/>
        </w:rPr>
      </w:pPr>
    </w:p>
    <w:p w:rsidR="00951094" w:rsidRDefault="00D643C1" w:rsidP="003369C1">
      <w:pPr>
        <w:jc w:val="center"/>
        <w:rPr>
          <w:b/>
          <w:i/>
          <w:sz w:val="28"/>
          <w:szCs w:val="28"/>
        </w:rPr>
      </w:pPr>
      <w:r w:rsidRPr="00D643C1">
        <w:rPr>
          <w:b/>
          <w:i/>
          <w:sz w:val="28"/>
          <w:szCs w:val="28"/>
        </w:rPr>
        <w:t>Информация о спортивных объектах</w:t>
      </w:r>
    </w:p>
    <w:p w:rsidR="00D643C1" w:rsidRPr="00D643C1" w:rsidRDefault="00D643C1" w:rsidP="003369C1">
      <w:pPr>
        <w:jc w:val="center"/>
        <w:rPr>
          <w:b/>
          <w:i/>
          <w:sz w:val="28"/>
          <w:szCs w:val="28"/>
        </w:rPr>
      </w:pPr>
      <w:r w:rsidRPr="00D643C1">
        <w:rPr>
          <w:b/>
          <w:i/>
          <w:sz w:val="28"/>
          <w:szCs w:val="28"/>
        </w:rPr>
        <w:t xml:space="preserve"> </w:t>
      </w:r>
    </w:p>
    <w:p w:rsidR="00BF52FD" w:rsidRDefault="000568F5" w:rsidP="003369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01.01.2017</w:t>
      </w:r>
      <w:r w:rsidR="00A469CB">
        <w:rPr>
          <w:sz w:val="28"/>
          <w:szCs w:val="28"/>
        </w:rPr>
        <w:t xml:space="preserve"> года </w:t>
      </w:r>
      <w:r w:rsidR="00341EF4">
        <w:rPr>
          <w:sz w:val="28"/>
          <w:szCs w:val="28"/>
        </w:rPr>
        <w:t xml:space="preserve">деятельность по физическому воспитанию </w:t>
      </w:r>
      <w:r w:rsidR="006949F3">
        <w:rPr>
          <w:sz w:val="28"/>
          <w:szCs w:val="28"/>
        </w:rPr>
        <w:t>детей осуществляют 95</w:t>
      </w:r>
      <w:r w:rsidR="008268E5">
        <w:rPr>
          <w:sz w:val="28"/>
          <w:szCs w:val="28"/>
        </w:rPr>
        <w:t xml:space="preserve"> образовательных организаций</w:t>
      </w:r>
      <w:r w:rsidR="00341EF4">
        <w:rPr>
          <w:sz w:val="28"/>
          <w:szCs w:val="28"/>
        </w:rPr>
        <w:t>,</w:t>
      </w:r>
      <w:r w:rsidR="00341EF4" w:rsidRPr="00341EF4">
        <w:rPr>
          <w:sz w:val="28"/>
          <w:szCs w:val="28"/>
        </w:rPr>
        <w:t xml:space="preserve"> </w:t>
      </w:r>
      <w:r w:rsidR="00341EF4">
        <w:rPr>
          <w:sz w:val="28"/>
          <w:szCs w:val="28"/>
        </w:rPr>
        <w:t>подведомственных департаменту образования Администрации города</w:t>
      </w:r>
      <w:r w:rsidR="00BF52FD">
        <w:rPr>
          <w:sz w:val="28"/>
          <w:szCs w:val="28"/>
        </w:rPr>
        <w:t>, из них:</w:t>
      </w:r>
    </w:p>
    <w:p w:rsidR="00BF52FD" w:rsidRPr="00FB73C9" w:rsidRDefault="00BF52FD" w:rsidP="003369C1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8B4703">
        <w:rPr>
          <w:sz w:val="28"/>
          <w:szCs w:val="28"/>
        </w:rPr>
        <w:t>40 общеобразовательных организаций, 8</w:t>
      </w:r>
      <w:r>
        <w:rPr>
          <w:b/>
          <w:sz w:val="28"/>
          <w:szCs w:val="28"/>
        </w:rPr>
        <w:t xml:space="preserve"> </w:t>
      </w:r>
      <w:r w:rsidRPr="00FB73C9">
        <w:rPr>
          <w:sz w:val="28"/>
          <w:szCs w:val="28"/>
        </w:rPr>
        <w:t>из которых реализуют</w:t>
      </w:r>
      <w:r w:rsidRPr="00FB73C9">
        <w:rPr>
          <w:szCs w:val="28"/>
        </w:rPr>
        <w:t xml:space="preserve"> </w:t>
      </w:r>
      <w:r w:rsidRPr="00FB73C9">
        <w:rPr>
          <w:sz w:val="28"/>
          <w:szCs w:val="28"/>
        </w:rPr>
        <w:t>образовательную программу дошкольного образования</w:t>
      </w:r>
      <w:r>
        <w:rPr>
          <w:color w:val="000000"/>
          <w:sz w:val="28"/>
          <w:szCs w:val="28"/>
        </w:rPr>
        <w:t>;</w:t>
      </w:r>
    </w:p>
    <w:p w:rsidR="00BF52FD" w:rsidRPr="00567019" w:rsidRDefault="00BF52FD" w:rsidP="003369C1">
      <w:pPr>
        <w:numPr>
          <w:ilvl w:val="0"/>
          <w:numId w:val="2"/>
        </w:numPr>
        <w:tabs>
          <w:tab w:val="left" w:pos="851"/>
        </w:tabs>
        <w:ind w:left="0" w:right="33" w:firstLine="567"/>
        <w:jc w:val="both"/>
        <w:rPr>
          <w:sz w:val="28"/>
          <w:szCs w:val="28"/>
        </w:rPr>
      </w:pPr>
      <w:r w:rsidRPr="008B4703">
        <w:rPr>
          <w:sz w:val="28"/>
          <w:szCs w:val="28"/>
        </w:rPr>
        <w:t>5</w:t>
      </w:r>
      <w:r w:rsidR="006949F3">
        <w:rPr>
          <w:sz w:val="28"/>
          <w:szCs w:val="28"/>
        </w:rPr>
        <w:t>4</w:t>
      </w:r>
      <w:r w:rsidRPr="00987C06">
        <w:rPr>
          <w:sz w:val="28"/>
          <w:szCs w:val="28"/>
        </w:rPr>
        <w:t xml:space="preserve"> дошкольных образовательных</w:t>
      </w:r>
      <w:r>
        <w:rPr>
          <w:sz w:val="28"/>
          <w:szCs w:val="28"/>
        </w:rPr>
        <w:t xml:space="preserve"> учреждений;</w:t>
      </w:r>
    </w:p>
    <w:p w:rsidR="00BF52FD" w:rsidRDefault="00BF52FD" w:rsidP="003369C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8B4703">
        <w:rPr>
          <w:sz w:val="28"/>
          <w:szCs w:val="28"/>
        </w:rPr>
        <w:t>1 организация</w:t>
      </w:r>
      <w:r>
        <w:rPr>
          <w:sz w:val="28"/>
          <w:szCs w:val="28"/>
        </w:rPr>
        <w:t xml:space="preserve"> дополнительного образования </w:t>
      </w:r>
      <w:r w:rsidRPr="00932E4B">
        <w:rPr>
          <w:sz w:val="28"/>
          <w:szCs w:val="28"/>
        </w:rPr>
        <w:t>– МАОУ ДО «Центр плавания «Дельфин»</w:t>
      </w:r>
      <w:r>
        <w:rPr>
          <w:sz w:val="28"/>
          <w:szCs w:val="28"/>
        </w:rPr>
        <w:t>.</w:t>
      </w:r>
    </w:p>
    <w:p w:rsidR="008268E5" w:rsidRDefault="008268E5" w:rsidP="00E15676">
      <w:pPr>
        <w:ind w:firstLine="567"/>
        <w:jc w:val="center"/>
        <w:rPr>
          <w:sz w:val="28"/>
          <w:szCs w:val="28"/>
        </w:rPr>
      </w:pPr>
    </w:p>
    <w:p w:rsidR="00E15676" w:rsidRDefault="00E15676" w:rsidP="00E1567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спортивных объектах в общеобразовательных организациях, подведомственных департаменту образования Администрации города</w:t>
      </w:r>
    </w:p>
    <w:p w:rsidR="00D643C1" w:rsidRDefault="00E15676" w:rsidP="00E1567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38"/>
        <w:gridCol w:w="2976"/>
      </w:tblGrid>
      <w:tr w:rsidR="00E15676" w:rsidRPr="00E15676" w:rsidTr="00951094">
        <w:tc>
          <w:tcPr>
            <w:tcW w:w="7338" w:type="dxa"/>
            <w:vMerge w:val="restart"/>
            <w:shd w:val="clear" w:color="auto" w:fill="auto"/>
          </w:tcPr>
          <w:p w:rsidR="00E15676" w:rsidRPr="00E15676" w:rsidRDefault="00E15676" w:rsidP="00E15676">
            <w:pPr>
              <w:jc w:val="center"/>
            </w:pPr>
            <w:r w:rsidRPr="00E15676">
              <w:t>Спортивные сооружения и места, оборудованные для проведения занятий физической культурой и спортом</w:t>
            </w:r>
          </w:p>
        </w:tc>
        <w:tc>
          <w:tcPr>
            <w:tcW w:w="2976" w:type="dxa"/>
          </w:tcPr>
          <w:p w:rsidR="00E15676" w:rsidRPr="00E15676" w:rsidRDefault="00E15676" w:rsidP="00E15676">
            <w:pPr>
              <w:jc w:val="center"/>
            </w:pPr>
            <w:r w:rsidRPr="00E15676">
              <w:t>Кол-во общеобразовательных организаций, имеющих спортсооружения и места, оборудованные для проведения занятий</w:t>
            </w:r>
          </w:p>
        </w:tc>
      </w:tr>
      <w:tr w:rsidR="00E15676" w:rsidRPr="00E15676" w:rsidTr="00951094">
        <w:tc>
          <w:tcPr>
            <w:tcW w:w="7338" w:type="dxa"/>
            <w:vMerge/>
            <w:shd w:val="clear" w:color="auto" w:fill="auto"/>
          </w:tcPr>
          <w:p w:rsidR="00E15676" w:rsidRPr="00E15676" w:rsidRDefault="00E15676" w:rsidP="00E15676"/>
        </w:tc>
        <w:tc>
          <w:tcPr>
            <w:tcW w:w="2976" w:type="dxa"/>
            <w:shd w:val="clear" w:color="auto" w:fill="auto"/>
          </w:tcPr>
          <w:p w:rsidR="00E15676" w:rsidRPr="00E15676" w:rsidRDefault="00E15676" w:rsidP="00E15676">
            <w:pPr>
              <w:jc w:val="center"/>
            </w:pPr>
            <w:r w:rsidRPr="00E15676">
              <w:t>Всего *</w:t>
            </w:r>
          </w:p>
        </w:tc>
      </w:tr>
      <w:tr w:rsidR="00E15676" w:rsidRPr="00E15676" w:rsidTr="00951094">
        <w:tc>
          <w:tcPr>
            <w:tcW w:w="7338" w:type="dxa"/>
            <w:shd w:val="clear" w:color="auto" w:fill="auto"/>
          </w:tcPr>
          <w:p w:rsidR="00E15676" w:rsidRPr="00E15676" w:rsidRDefault="00E15676" w:rsidP="00E15676">
            <w:r w:rsidRPr="00E15676">
              <w:t>Спортивные залы:</w:t>
            </w:r>
          </w:p>
        </w:tc>
        <w:tc>
          <w:tcPr>
            <w:tcW w:w="2976" w:type="dxa"/>
            <w:shd w:val="clear" w:color="auto" w:fill="auto"/>
          </w:tcPr>
          <w:p w:rsidR="00E15676" w:rsidRPr="00E15676" w:rsidRDefault="00E15676" w:rsidP="00E15676">
            <w:pPr>
              <w:jc w:val="center"/>
            </w:pPr>
            <w:r w:rsidRPr="00E15676">
              <w:t>39/77</w:t>
            </w:r>
          </w:p>
        </w:tc>
      </w:tr>
      <w:tr w:rsidR="00E15676" w:rsidRPr="00E15676" w:rsidTr="00951094">
        <w:tc>
          <w:tcPr>
            <w:tcW w:w="7338" w:type="dxa"/>
            <w:shd w:val="clear" w:color="auto" w:fill="auto"/>
          </w:tcPr>
          <w:p w:rsidR="00E15676" w:rsidRPr="00E15676" w:rsidRDefault="00E15676" w:rsidP="00E15676">
            <w:r w:rsidRPr="00E15676">
              <w:t>Открытые плоскостные спортивные сооружения (всего), из них</w:t>
            </w:r>
          </w:p>
        </w:tc>
        <w:tc>
          <w:tcPr>
            <w:tcW w:w="2976" w:type="dxa"/>
            <w:shd w:val="clear" w:color="auto" w:fill="auto"/>
          </w:tcPr>
          <w:p w:rsidR="00E15676" w:rsidRPr="00E15676" w:rsidRDefault="00E15676" w:rsidP="00E15676">
            <w:pPr>
              <w:jc w:val="center"/>
            </w:pPr>
            <w:r w:rsidRPr="00E15676">
              <w:t>32/67</w:t>
            </w:r>
          </w:p>
        </w:tc>
      </w:tr>
      <w:tr w:rsidR="00E15676" w:rsidRPr="00E15676" w:rsidTr="00951094">
        <w:tc>
          <w:tcPr>
            <w:tcW w:w="7338" w:type="dxa"/>
            <w:shd w:val="clear" w:color="auto" w:fill="auto"/>
          </w:tcPr>
          <w:p w:rsidR="00E15676" w:rsidRPr="00E15676" w:rsidRDefault="00E15676" w:rsidP="00E15676">
            <w:r w:rsidRPr="00E15676">
              <w:t>Футбольное поле</w:t>
            </w:r>
          </w:p>
        </w:tc>
        <w:tc>
          <w:tcPr>
            <w:tcW w:w="2976" w:type="dxa"/>
            <w:shd w:val="clear" w:color="auto" w:fill="auto"/>
          </w:tcPr>
          <w:p w:rsidR="00E15676" w:rsidRPr="00E15676" w:rsidRDefault="00E15676" w:rsidP="00E15676">
            <w:pPr>
              <w:jc w:val="center"/>
            </w:pPr>
            <w:r w:rsidRPr="00E15676">
              <w:t>11/11</w:t>
            </w:r>
          </w:p>
        </w:tc>
      </w:tr>
      <w:tr w:rsidR="00E15676" w:rsidRPr="00E15676" w:rsidTr="00951094">
        <w:tc>
          <w:tcPr>
            <w:tcW w:w="7338" w:type="dxa"/>
            <w:shd w:val="clear" w:color="auto" w:fill="auto"/>
          </w:tcPr>
          <w:p w:rsidR="00E15676" w:rsidRPr="00E15676" w:rsidRDefault="00E15676" w:rsidP="00E15676">
            <w:r w:rsidRPr="00E15676">
              <w:t>Баскетбольная площадка</w:t>
            </w:r>
          </w:p>
        </w:tc>
        <w:tc>
          <w:tcPr>
            <w:tcW w:w="2976" w:type="dxa"/>
            <w:shd w:val="clear" w:color="auto" w:fill="auto"/>
          </w:tcPr>
          <w:p w:rsidR="00E15676" w:rsidRPr="00E15676" w:rsidRDefault="00E15676" w:rsidP="00E15676">
            <w:pPr>
              <w:jc w:val="center"/>
            </w:pPr>
            <w:r w:rsidRPr="00E15676">
              <w:t>9/10</w:t>
            </w:r>
          </w:p>
        </w:tc>
      </w:tr>
      <w:tr w:rsidR="00E15676" w:rsidRPr="00E15676" w:rsidTr="00951094">
        <w:tc>
          <w:tcPr>
            <w:tcW w:w="7338" w:type="dxa"/>
            <w:shd w:val="clear" w:color="auto" w:fill="auto"/>
          </w:tcPr>
          <w:p w:rsidR="00E15676" w:rsidRPr="00E15676" w:rsidRDefault="00E15676" w:rsidP="00E15676">
            <w:r w:rsidRPr="00E15676">
              <w:t>Волейбольная площадка</w:t>
            </w:r>
          </w:p>
        </w:tc>
        <w:tc>
          <w:tcPr>
            <w:tcW w:w="2976" w:type="dxa"/>
            <w:shd w:val="clear" w:color="auto" w:fill="auto"/>
          </w:tcPr>
          <w:p w:rsidR="00E15676" w:rsidRPr="00E15676" w:rsidRDefault="00E15676" w:rsidP="00E15676">
            <w:pPr>
              <w:jc w:val="center"/>
            </w:pPr>
            <w:r w:rsidRPr="00E15676">
              <w:t>9/9</w:t>
            </w:r>
          </w:p>
        </w:tc>
      </w:tr>
      <w:tr w:rsidR="00E15676" w:rsidRPr="00E15676" w:rsidTr="00951094">
        <w:tc>
          <w:tcPr>
            <w:tcW w:w="7338" w:type="dxa"/>
            <w:shd w:val="clear" w:color="auto" w:fill="auto"/>
          </w:tcPr>
          <w:p w:rsidR="00E15676" w:rsidRPr="00E15676" w:rsidRDefault="00E15676" w:rsidP="00E15676">
            <w:r w:rsidRPr="00E15676">
              <w:t>Площадка для подвижных игр</w:t>
            </w:r>
          </w:p>
        </w:tc>
        <w:tc>
          <w:tcPr>
            <w:tcW w:w="2976" w:type="dxa"/>
            <w:shd w:val="clear" w:color="auto" w:fill="auto"/>
          </w:tcPr>
          <w:p w:rsidR="00E15676" w:rsidRPr="00E15676" w:rsidRDefault="00E15676" w:rsidP="00E15676">
            <w:pPr>
              <w:jc w:val="center"/>
            </w:pPr>
            <w:r w:rsidRPr="00E15676">
              <w:t>19/28</w:t>
            </w:r>
          </w:p>
        </w:tc>
      </w:tr>
      <w:tr w:rsidR="00E15676" w:rsidRPr="00E15676" w:rsidTr="00951094">
        <w:tc>
          <w:tcPr>
            <w:tcW w:w="7338" w:type="dxa"/>
            <w:shd w:val="clear" w:color="auto" w:fill="auto"/>
          </w:tcPr>
          <w:p w:rsidR="00E15676" w:rsidRPr="00E15676" w:rsidRDefault="00E15676" w:rsidP="00E15676">
            <w:r w:rsidRPr="00E15676">
              <w:t>Хоккейная или ледовая площадка</w:t>
            </w:r>
          </w:p>
        </w:tc>
        <w:tc>
          <w:tcPr>
            <w:tcW w:w="2976" w:type="dxa"/>
            <w:shd w:val="clear" w:color="auto" w:fill="auto"/>
          </w:tcPr>
          <w:p w:rsidR="00E15676" w:rsidRPr="00E15676" w:rsidRDefault="00E15676" w:rsidP="00E15676">
            <w:pPr>
              <w:jc w:val="center"/>
            </w:pPr>
            <w:r w:rsidRPr="00E15676">
              <w:t>3/3</w:t>
            </w:r>
          </w:p>
        </w:tc>
      </w:tr>
      <w:tr w:rsidR="00E15676" w:rsidRPr="00E15676" w:rsidTr="00951094">
        <w:tc>
          <w:tcPr>
            <w:tcW w:w="7338" w:type="dxa"/>
            <w:shd w:val="clear" w:color="auto" w:fill="auto"/>
          </w:tcPr>
          <w:p w:rsidR="00E15676" w:rsidRPr="00E15676" w:rsidRDefault="00E15676" w:rsidP="00E15676">
            <w:r w:rsidRPr="00E15676">
              <w:t>Спортивно-развивающая площадка (ядра, гимнастические городки)</w:t>
            </w:r>
          </w:p>
        </w:tc>
        <w:tc>
          <w:tcPr>
            <w:tcW w:w="2976" w:type="dxa"/>
            <w:shd w:val="clear" w:color="auto" w:fill="auto"/>
          </w:tcPr>
          <w:p w:rsidR="00E15676" w:rsidRPr="00E15676" w:rsidRDefault="00E15676" w:rsidP="00E15676">
            <w:pPr>
              <w:jc w:val="center"/>
            </w:pPr>
            <w:r w:rsidRPr="00E15676">
              <w:t>6/6</w:t>
            </w:r>
          </w:p>
        </w:tc>
      </w:tr>
      <w:tr w:rsidR="00E15676" w:rsidRPr="00E15676" w:rsidTr="00951094">
        <w:tc>
          <w:tcPr>
            <w:tcW w:w="7338" w:type="dxa"/>
            <w:shd w:val="clear" w:color="auto" w:fill="auto"/>
          </w:tcPr>
          <w:p w:rsidR="00E15676" w:rsidRPr="00E15676" w:rsidRDefault="00E15676" w:rsidP="00E15676">
            <w:r w:rsidRPr="00E15676">
              <w:t>Беговые дорожки:</w:t>
            </w:r>
          </w:p>
        </w:tc>
        <w:tc>
          <w:tcPr>
            <w:tcW w:w="2976" w:type="dxa"/>
            <w:shd w:val="clear" w:color="auto" w:fill="auto"/>
          </w:tcPr>
          <w:p w:rsidR="00E15676" w:rsidRPr="00E15676" w:rsidRDefault="00E15676" w:rsidP="00E15676">
            <w:pPr>
              <w:jc w:val="center"/>
            </w:pPr>
            <w:r w:rsidRPr="00E15676">
              <w:t>18/18</w:t>
            </w:r>
          </w:p>
        </w:tc>
      </w:tr>
      <w:tr w:rsidR="00E15676" w:rsidRPr="00E15676" w:rsidTr="00951094">
        <w:tc>
          <w:tcPr>
            <w:tcW w:w="7338" w:type="dxa"/>
            <w:shd w:val="clear" w:color="auto" w:fill="auto"/>
          </w:tcPr>
          <w:p w:rsidR="00E15676" w:rsidRPr="00E15676" w:rsidRDefault="00E15676" w:rsidP="00E15676">
            <w:r w:rsidRPr="00E15676">
              <w:t>Сектор для прыжков в длину</w:t>
            </w:r>
          </w:p>
        </w:tc>
        <w:tc>
          <w:tcPr>
            <w:tcW w:w="2976" w:type="dxa"/>
            <w:shd w:val="clear" w:color="auto" w:fill="auto"/>
          </w:tcPr>
          <w:p w:rsidR="00E15676" w:rsidRPr="00E15676" w:rsidRDefault="00E15676" w:rsidP="00E15676">
            <w:pPr>
              <w:jc w:val="center"/>
            </w:pPr>
            <w:r w:rsidRPr="00E15676">
              <w:t>14/14</w:t>
            </w:r>
          </w:p>
        </w:tc>
      </w:tr>
      <w:tr w:rsidR="00E15676" w:rsidRPr="00E15676" w:rsidTr="00951094">
        <w:tc>
          <w:tcPr>
            <w:tcW w:w="7338" w:type="dxa"/>
            <w:shd w:val="clear" w:color="auto" w:fill="auto"/>
          </w:tcPr>
          <w:p w:rsidR="00E15676" w:rsidRPr="00E15676" w:rsidRDefault="00E15676" w:rsidP="00E15676">
            <w:r w:rsidRPr="00E15676">
              <w:t>Сектор для метания</w:t>
            </w:r>
          </w:p>
        </w:tc>
        <w:tc>
          <w:tcPr>
            <w:tcW w:w="2976" w:type="dxa"/>
            <w:shd w:val="clear" w:color="auto" w:fill="auto"/>
          </w:tcPr>
          <w:p w:rsidR="00E15676" w:rsidRPr="00E15676" w:rsidRDefault="00E15676" w:rsidP="00E15676">
            <w:pPr>
              <w:jc w:val="center"/>
            </w:pPr>
            <w:r w:rsidRPr="00E15676">
              <w:t>6/6</w:t>
            </w:r>
          </w:p>
        </w:tc>
      </w:tr>
      <w:tr w:rsidR="00E15676" w:rsidRPr="00E15676" w:rsidTr="00951094">
        <w:tc>
          <w:tcPr>
            <w:tcW w:w="7338" w:type="dxa"/>
            <w:shd w:val="clear" w:color="auto" w:fill="auto"/>
          </w:tcPr>
          <w:p w:rsidR="00E15676" w:rsidRPr="00E15676" w:rsidRDefault="00E15676" w:rsidP="00E15676">
            <w:r w:rsidRPr="00E15676">
              <w:t>Плавательные бассейны (всего), из них:</w:t>
            </w:r>
          </w:p>
        </w:tc>
        <w:tc>
          <w:tcPr>
            <w:tcW w:w="2976" w:type="dxa"/>
            <w:shd w:val="clear" w:color="auto" w:fill="auto"/>
          </w:tcPr>
          <w:p w:rsidR="00E15676" w:rsidRPr="00E15676" w:rsidRDefault="00E15676" w:rsidP="00E15676">
            <w:pPr>
              <w:jc w:val="center"/>
            </w:pPr>
            <w:r w:rsidRPr="00E15676">
              <w:t>7/8</w:t>
            </w:r>
          </w:p>
        </w:tc>
      </w:tr>
      <w:tr w:rsidR="00E15676" w:rsidRPr="00E15676" w:rsidTr="00951094">
        <w:tc>
          <w:tcPr>
            <w:tcW w:w="7338" w:type="dxa"/>
            <w:shd w:val="clear" w:color="auto" w:fill="auto"/>
          </w:tcPr>
          <w:p w:rsidR="00E15676" w:rsidRPr="00E15676" w:rsidRDefault="00E15676" w:rsidP="00E15676">
            <w:r w:rsidRPr="00E15676">
              <w:t>25-метровые</w:t>
            </w:r>
          </w:p>
        </w:tc>
        <w:tc>
          <w:tcPr>
            <w:tcW w:w="2976" w:type="dxa"/>
            <w:shd w:val="clear" w:color="auto" w:fill="auto"/>
          </w:tcPr>
          <w:p w:rsidR="00E15676" w:rsidRPr="00E15676" w:rsidRDefault="00E15676" w:rsidP="00E15676">
            <w:pPr>
              <w:jc w:val="center"/>
            </w:pPr>
            <w:r w:rsidRPr="00E15676">
              <w:t>6/6</w:t>
            </w:r>
          </w:p>
        </w:tc>
      </w:tr>
      <w:tr w:rsidR="00E15676" w:rsidRPr="00E15676" w:rsidTr="00951094">
        <w:tc>
          <w:tcPr>
            <w:tcW w:w="7338" w:type="dxa"/>
            <w:shd w:val="clear" w:color="auto" w:fill="auto"/>
          </w:tcPr>
          <w:p w:rsidR="00E15676" w:rsidRPr="00E15676" w:rsidRDefault="00E15676" w:rsidP="00E15676">
            <w:r w:rsidRPr="00E15676">
              <w:t>Иных размеров</w:t>
            </w:r>
          </w:p>
        </w:tc>
        <w:tc>
          <w:tcPr>
            <w:tcW w:w="2976" w:type="dxa"/>
            <w:shd w:val="clear" w:color="auto" w:fill="auto"/>
          </w:tcPr>
          <w:p w:rsidR="00E15676" w:rsidRPr="00E15676" w:rsidRDefault="00E15676" w:rsidP="00E15676">
            <w:pPr>
              <w:jc w:val="center"/>
            </w:pPr>
            <w:r w:rsidRPr="00E15676">
              <w:t>2/2</w:t>
            </w:r>
          </w:p>
        </w:tc>
      </w:tr>
    </w:tbl>
    <w:p w:rsidR="00E15676" w:rsidRDefault="00E15676" w:rsidP="009829D3">
      <w:pPr>
        <w:ind w:firstLine="567"/>
        <w:jc w:val="both"/>
      </w:pPr>
      <w:r w:rsidRPr="00E15676">
        <w:t xml:space="preserve">* </w:t>
      </w:r>
      <w:proofErr w:type="gramStart"/>
      <w:r w:rsidRPr="00E15676">
        <w:t>В</w:t>
      </w:r>
      <w:proofErr w:type="gramEnd"/>
      <w:r w:rsidRPr="00E15676">
        <w:t xml:space="preserve"> числителе указано количество образовательных организаций, в знаменателе – количество спортивных объектов по типам.</w:t>
      </w:r>
    </w:p>
    <w:p w:rsidR="00951094" w:rsidRPr="00C96355" w:rsidRDefault="00951094" w:rsidP="009829D3">
      <w:pPr>
        <w:ind w:firstLine="567"/>
        <w:jc w:val="both"/>
        <w:rPr>
          <w:sz w:val="28"/>
          <w:szCs w:val="28"/>
        </w:rPr>
      </w:pPr>
    </w:p>
    <w:p w:rsidR="003369C1" w:rsidRPr="000568F5" w:rsidRDefault="00C96355" w:rsidP="003369C1">
      <w:pPr>
        <w:pStyle w:val="a3"/>
        <w:ind w:left="567"/>
        <w:jc w:val="center"/>
        <w:rPr>
          <w:b/>
          <w:i/>
          <w:sz w:val="28"/>
          <w:szCs w:val="28"/>
        </w:rPr>
      </w:pPr>
      <w:r w:rsidRPr="000568F5">
        <w:rPr>
          <w:b/>
          <w:i/>
          <w:sz w:val="28"/>
          <w:szCs w:val="28"/>
        </w:rPr>
        <w:t>Информация о деятельности спортивных центров</w:t>
      </w:r>
    </w:p>
    <w:p w:rsidR="00C96355" w:rsidRDefault="00C96355" w:rsidP="003369C1">
      <w:pPr>
        <w:pStyle w:val="a3"/>
        <w:ind w:left="567"/>
        <w:jc w:val="center"/>
        <w:rPr>
          <w:b/>
          <w:i/>
          <w:sz w:val="28"/>
          <w:szCs w:val="28"/>
        </w:rPr>
      </w:pPr>
      <w:r w:rsidRPr="000568F5">
        <w:rPr>
          <w:b/>
          <w:i/>
          <w:sz w:val="28"/>
          <w:szCs w:val="28"/>
        </w:rPr>
        <w:t xml:space="preserve"> с универсальными игровыми залами</w:t>
      </w:r>
    </w:p>
    <w:p w:rsidR="00951094" w:rsidRPr="000568F5" w:rsidRDefault="00951094" w:rsidP="003369C1">
      <w:pPr>
        <w:pStyle w:val="a3"/>
        <w:ind w:left="567"/>
        <w:jc w:val="center"/>
        <w:rPr>
          <w:b/>
          <w:i/>
          <w:sz w:val="28"/>
          <w:szCs w:val="28"/>
        </w:rPr>
      </w:pPr>
    </w:p>
    <w:p w:rsidR="00C96355" w:rsidRPr="000568F5" w:rsidRDefault="00C96355" w:rsidP="003369C1">
      <w:pPr>
        <w:pStyle w:val="a3"/>
        <w:ind w:left="0" w:firstLine="567"/>
        <w:jc w:val="both"/>
        <w:rPr>
          <w:sz w:val="28"/>
          <w:szCs w:val="28"/>
        </w:rPr>
      </w:pPr>
      <w:r w:rsidRPr="000568F5">
        <w:rPr>
          <w:sz w:val="28"/>
          <w:szCs w:val="28"/>
        </w:rPr>
        <w:t xml:space="preserve">За период 2012-2016 годов на территориях муниципальных общеобразовательных учреждений построены 6 спортивных центров                              </w:t>
      </w:r>
      <w:r w:rsidRPr="000568F5">
        <w:rPr>
          <w:sz w:val="28"/>
          <w:szCs w:val="28"/>
        </w:rPr>
        <w:lastRenderedPageBreak/>
        <w:t>с универсальными игровыми залами: МБОУ лицей № 1, лицей № 3, СОШ № 27, 38, 10 с УИОП, 26.</w:t>
      </w:r>
    </w:p>
    <w:p w:rsidR="00C96355" w:rsidRPr="000568F5" w:rsidRDefault="00C96355" w:rsidP="003369C1">
      <w:pPr>
        <w:pStyle w:val="a3"/>
        <w:ind w:left="0" w:firstLine="567"/>
        <w:jc w:val="both"/>
        <w:rPr>
          <w:sz w:val="28"/>
          <w:szCs w:val="28"/>
        </w:rPr>
      </w:pPr>
      <w:r w:rsidRPr="000568F5">
        <w:rPr>
          <w:sz w:val="28"/>
          <w:szCs w:val="28"/>
        </w:rPr>
        <w:t>Данные спортивные сооружения названы быстровозводимыми, так как они выполнены из металлического каркаса с ограждающими конструкциями наружных стен и покрытия из сэндвич-панелей заводского изготовления.</w:t>
      </w:r>
    </w:p>
    <w:p w:rsidR="00C96355" w:rsidRPr="000568F5" w:rsidRDefault="00951094" w:rsidP="003369C1">
      <w:pPr>
        <w:pStyle w:val="a3"/>
        <w:ind w:left="0" w:firstLine="567"/>
        <w:jc w:val="both"/>
        <w:rPr>
          <w:sz w:val="28"/>
          <w:szCs w:val="28"/>
        </w:rPr>
      </w:pPr>
      <w:r w:rsidRPr="000568F5">
        <w:rPr>
          <w:noProof/>
          <w:sz w:val="28"/>
          <w:szCs w:val="28"/>
        </w:rPr>
        <w:drawing>
          <wp:anchor distT="0" distB="0" distL="114300" distR="114300" simplePos="0" relativeHeight="251654656" behindDoc="1" locked="0" layoutInCell="1" allowOverlap="1" wp14:anchorId="695FA034" wp14:editId="1491D3DE">
            <wp:simplePos x="0" y="0"/>
            <wp:positionH relativeFrom="column">
              <wp:posOffset>41275</wp:posOffset>
            </wp:positionH>
            <wp:positionV relativeFrom="paragraph">
              <wp:posOffset>250825</wp:posOffset>
            </wp:positionV>
            <wp:extent cx="1954530" cy="1571625"/>
            <wp:effectExtent l="0" t="0" r="0" b="0"/>
            <wp:wrapTight wrapText="bothSides">
              <wp:wrapPolygon edited="0">
                <wp:start x="0" y="0"/>
                <wp:lineTo x="0" y="21469"/>
                <wp:lineTo x="21474" y="21469"/>
                <wp:lineTo x="21474" y="0"/>
                <wp:lineTo x="0" y="0"/>
              </wp:wrapPolygon>
            </wp:wrapTight>
            <wp:docPr id="5" name="Рисунок 5" descr="C:\Users\БражникТН\AppData\Local\Microsoft\Windows\Temporary Internet Files\Content.Outlook\6JTR16WU\image-06-04-16-10-45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ражникТН\AppData\Local\Microsoft\Windows\Temporary Internet Files\Content.Outlook\6JTR16WU\image-06-04-16-10-45-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355" w:rsidRPr="000568F5">
        <w:rPr>
          <w:sz w:val="28"/>
          <w:szCs w:val="28"/>
        </w:rPr>
        <w:t>Спортивный центр представляет собой отдельно стоящее одноэтажное здание размером   в плане 30х48 м, в составе которого 2 универсальных игровых зала размерами 18х30 и 12х24 м с покрытием пола из специального спортивного синтетического покрытия. При каждом спортивном зале имеются раздевалки, душевые, санузлы. Большой спортивный зал имеет зону болельщиков, оборудованную зрительскими трибунами. В здании также имеются: гардероб, санузел для маломобильных групп населения, помещение охраны, медицинский кабинет, тренерская.</w:t>
      </w:r>
      <w:r w:rsidR="003369C1" w:rsidRPr="000568F5">
        <w:rPr>
          <w:sz w:val="28"/>
          <w:szCs w:val="28"/>
        </w:rPr>
        <w:t xml:space="preserve"> </w:t>
      </w:r>
      <w:r w:rsidR="00C96355" w:rsidRPr="000568F5">
        <w:rPr>
          <w:sz w:val="28"/>
          <w:szCs w:val="28"/>
        </w:rPr>
        <w:t xml:space="preserve">Единовременная пропускная способность объекта составляет 60 учащихся без учёта зрителей.  </w:t>
      </w:r>
    </w:p>
    <w:p w:rsidR="00C96355" w:rsidRPr="000568F5" w:rsidRDefault="00C96355" w:rsidP="003369C1">
      <w:pPr>
        <w:ind w:firstLine="567"/>
        <w:jc w:val="both"/>
        <w:rPr>
          <w:sz w:val="28"/>
          <w:szCs w:val="28"/>
        </w:rPr>
      </w:pPr>
      <w:r w:rsidRPr="000568F5">
        <w:rPr>
          <w:sz w:val="28"/>
          <w:szCs w:val="28"/>
        </w:rPr>
        <w:t>Строительство спортивных центров рассматривалось с учетом острой нехватки спортивных площадей и возможностью эксплуатации объектов несколькими образовательными организациями. Ввод в эксплуатацию спортивных сооружений значительно расширил возможности образовательных организаций для реализации третьего часа урока физической культуры, организации дополнительного образования и внеурочной деятельности школьников, проведения городских массовых мероприятий, организации учебно-тренировочных занятий спортивных школ и федераций, не имеющих собственных помещений.</w:t>
      </w:r>
    </w:p>
    <w:p w:rsidR="00C96355" w:rsidRPr="000568F5" w:rsidRDefault="00C96355" w:rsidP="003369C1">
      <w:pPr>
        <w:pStyle w:val="a3"/>
        <w:ind w:left="0" w:firstLine="567"/>
        <w:jc w:val="both"/>
        <w:rPr>
          <w:sz w:val="28"/>
          <w:szCs w:val="28"/>
        </w:rPr>
      </w:pPr>
      <w:r w:rsidRPr="000568F5">
        <w:rPr>
          <w:sz w:val="28"/>
          <w:szCs w:val="28"/>
        </w:rPr>
        <w:t xml:space="preserve">График работы спортивных центров – с 08.00 до 20.00 часов 6 дней в неделю. Максимальная загруженность одного спортивного зала 12 часов в один день (72 часа в неделю). </w:t>
      </w:r>
    </w:p>
    <w:p w:rsidR="00C96355" w:rsidRPr="000568F5" w:rsidRDefault="00C96355" w:rsidP="003369C1">
      <w:pPr>
        <w:ind w:firstLine="567"/>
        <w:jc w:val="both"/>
        <w:rPr>
          <w:sz w:val="28"/>
          <w:szCs w:val="28"/>
        </w:rPr>
      </w:pPr>
      <w:r w:rsidRPr="00951094">
        <w:rPr>
          <w:b/>
          <w:sz w:val="28"/>
          <w:szCs w:val="28"/>
        </w:rPr>
        <w:t>В МБОУ СОШ № 38</w:t>
      </w:r>
      <w:r w:rsidRPr="000568F5">
        <w:rPr>
          <w:sz w:val="28"/>
          <w:szCs w:val="28"/>
        </w:rPr>
        <w:t xml:space="preserve"> в спортивных залах проводятся:</w:t>
      </w:r>
    </w:p>
    <w:p w:rsidR="00C96355" w:rsidRPr="000568F5" w:rsidRDefault="00C96355" w:rsidP="003369C1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0568F5">
        <w:rPr>
          <w:sz w:val="28"/>
          <w:szCs w:val="28"/>
        </w:rPr>
        <w:t>уроки физической культуры для обучающихся 1–11 классов;</w:t>
      </w:r>
    </w:p>
    <w:p w:rsidR="00C96355" w:rsidRPr="000568F5" w:rsidRDefault="00C96355" w:rsidP="008268E5">
      <w:pPr>
        <w:pStyle w:val="a3"/>
        <w:numPr>
          <w:ilvl w:val="0"/>
          <w:numId w:val="10"/>
        </w:numPr>
        <w:tabs>
          <w:tab w:val="left" w:pos="360"/>
          <w:tab w:val="left" w:pos="851"/>
        </w:tabs>
        <w:ind w:left="0" w:firstLine="567"/>
        <w:jc w:val="both"/>
        <w:rPr>
          <w:sz w:val="28"/>
          <w:szCs w:val="28"/>
        </w:rPr>
      </w:pPr>
      <w:r w:rsidRPr="000568F5">
        <w:rPr>
          <w:sz w:val="28"/>
          <w:szCs w:val="28"/>
        </w:rPr>
        <w:t xml:space="preserve"> занятия по хореографии в рамках дополнительного образования</w:t>
      </w:r>
      <w:r w:rsidR="008268E5">
        <w:rPr>
          <w:sz w:val="28"/>
          <w:szCs w:val="28"/>
        </w:rPr>
        <w:t>, занятия в рамках внеурочной деятельности</w:t>
      </w:r>
      <w:r w:rsidR="008268E5" w:rsidRPr="008268E5">
        <w:t xml:space="preserve"> </w:t>
      </w:r>
      <w:r w:rsidR="008268E5">
        <w:rPr>
          <w:sz w:val="28"/>
          <w:szCs w:val="28"/>
        </w:rPr>
        <w:t>военно-патриотического</w:t>
      </w:r>
      <w:r w:rsidR="008268E5" w:rsidRPr="008268E5">
        <w:rPr>
          <w:sz w:val="28"/>
          <w:szCs w:val="28"/>
        </w:rPr>
        <w:t xml:space="preserve"> клуб</w:t>
      </w:r>
      <w:r w:rsidR="008268E5">
        <w:rPr>
          <w:sz w:val="28"/>
          <w:szCs w:val="28"/>
        </w:rPr>
        <w:t>а «Ратник» и спортивного</w:t>
      </w:r>
      <w:r w:rsidR="008268E5" w:rsidRPr="008268E5">
        <w:rPr>
          <w:sz w:val="28"/>
          <w:szCs w:val="28"/>
        </w:rPr>
        <w:t xml:space="preserve"> клуб</w:t>
      </w:r>
      <w:r w:rsidR="008268E5">
        <w:rPr>
          <w:sz w:val="28"/>
          <w:szCs w:val="28"/>
        </w:rPr>
        <w:t>а «Океания»</w:t>
      </w:r>
      <w:r w:rsidRPr="000568F5">
        <w:rPr>
          <w:sz w:val="28"/>
          <w:szCs w:val="28"/>
        </w:rPr>
        <w:t>;</w:t>
      </w:r>
    </w:p>
    <w:p w:rsidR="00C96355" w:rsidRPr="000568F5" w:rsidRDefault="00C96355" w:rsidP="003369C1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0568F5">
        <w:rPr>
          <w:sz w:val="28"/>
          <w:szCs w:val="28"/>
        </w:rPr>
        <w:t>учебно-тренировочные занятия по каратэ ОО «</w:t>
      </w:r>
      <w:proofErr w:type="spellStart"/>
      <w:r w:rsidRPr="000568F5">
        <w:rPr>
          <w:sz w:val="28"/>
          <w:szCs w:val="28"/>
        </w:rPr>
        <w:t>Кекусенкай</w:t>
      </w:r>
      <w:proofErr w:type="spellEnd"/>
      <w:r w:rsidRPr="000568F5">
        <w:rPr>
          <w:sz w:val="28"/>
          <w:szCs w:val="28"/>
        </w:rPr>
        <w:t xml:space="preserve"> ХМАО «Сургутская школа </w:t>
      </w:r>
      <w:proofErr w:type="spellStart"/>
      <w:r w:rsidRPr="000568F5">
        <w:rPr>
          <w:sz w:val="28"/>
          <w:szCs w:val="28"/>
        </w:rPr>
        <w:t>Киокушинкай</w:t>
      </w:r>
      <w:proofErr w:type="spellEnd"/>
      <w:r w:rsidRPr="000568F5">
        <w:rPr>
          <w:sz w:val="28"/>
          <w:szCs w:val="28"/>
        </w:rPr>
        <w:t>»; учебно-тренировочные занятия по</w:t>
      </w:r>
      <w:r w:rsidR="009829D3">
        <w:rPr>
          <w:sz w:val="28"/>
          <w:szCs w:val="28"/>
        </w:rPr>
        <w:t xml:space="preserve"> спортивному</w:t>
      </w:r>
      <w:r w:rsidRPr="000568F5">
        <w:rPr>
          <w:sz w:val="28"/>
          <w:szCs w:val="28"/>
        </w:rPr>
        <w:t xml:space="preserve"> туризму МАОУ ДО ЦП «Дельфин». </w:t>
      </w:r>
    </w:p>
    <w:p w:rsidR="00C96355" w:rsidRPr="000568F5" w:rsidRDefault="00C96355" w:rsidP="003369C1">
      <w:pPr>
        <w:pStyle w:val="a3"/>
        <w:ind w:left="567"/>
        <w:jc w:val="both"/>
        <w:rPr>
          <w:b/>
          <w:sz w:val="28"/>
          <w:szCs w:val="28"/>
        </w:rPr>
      </w:pPr>
      <w:r w:rsidRPr="000568F5">
        <w:rPr>
          <w:b/>
          <w:sz w:val="28"/>
          <w:szCs w:val="28"/>
        </w:rPr>
        <w:t>В МБОУ лицей № 1:</w:t>
      </w:r>
    </w:p>
    <w:p w:rsidR="00C96355" w:rsidRPr="000568F5" w:rsidRDefault="00C96355" w:rsidP="003369C1">
      <w:pPr>
        <w:pStyle w:val="a3"/>
        <w:numPr>
          <w:ilvl w:val="0"/>
          <w:numId w:val="10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0568F5">
        <w:rPr>
          <w:sz w:val="28"/>
          <w:szCs w:val="28"/>
        </w:rPr>
        <w:t xml:space="preserve">уроки физической культуры и занятия </w:t>
      </w:r>
      <w:proofErr w:type="spellStart"/>
      <w:r w:rsidRPr="000568F5">
        <w:rPr>
          <w:sz w:val="28"/>
          <w:szCs w:val="28"/>
        </w:rPr>
        <w:t>спецмедгрупп</w:t>
      </w:r>
      <w:proofErr w:type="spellEnd"/>
      <w:r w:rsidRPr="000568F5">
        <w:rPr>
          <w:sz w:val="28"/>
          <w:szCs w:val="28"/>
        </w:rPr>
        <w:t xml:space="preserve"> по физической культуре; </w:t>
      </w:r>
    </w:p>
    <w:p w:rsidR="00C96355" w:rsidRPr="000568F5" w:rsidRDefault="00C96355" w:rsidP="003369C1">
      <w:pPr>
        <w:pStyle w:val="a3"/>
        <w:numPr>
          <w:ilvl w:val="0"/>
          <w:numId w:val="10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0568F5">
        <w:rPr>
          <w:sz w:val="28"/>
          <w:szCs w:val="28"/>
        </w:rPr>
        <w:t>занятия объединений дополнительного образования: «Юные судьи туристских соревнований»; «Баскетбол»; «Футбол»; «Школа безопасности»; «Гимнастика»; «Волейбол»; занятия военно-патриотического объединения «Гром»;</w:t>
      </w:r>
    </w:p>
    <w:p w:rsidR="00C96355" w:rsidRPr="000568F5" w:rsidRDefault="00C96355" w:rsidP="003369C1">
      <w:pPr>
        <w:pStyle w:val="a3"/>
        <w:numPr>
          <w:ilvl w:val="0"/>
          <w:numId w:val="10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0568F5">
        <w:rPr>
          <w:sz w:val="28"/>
          <w:szCs w:val="28"/>
        </w:rPr>
        <w:t>учебно-тренировочные занятия по легкой а</w:t>
      </w:r>
      <w:r w:rsidR="009829D3">
        <w:rPr>
          <w:sz w:val="28"/>
          <w:szCs w:val="28"/>
        </w:rPr>
        <w:t>тлетике МБУ ДО ЦФП «Надежда»</w:t>
      </w:r>
      <w:r w:rsidRPr="000568F5">
        <w:rPr>
          <w:sz w:val="28"/>
          <w:szCs w:val="28"/>
        </w:rPr>
        <w:t>.</w:t>
      </w:r>
    </w:p>
    <w:p w:rsidR="00C96355" w:rsidRPr="000568F5" w:rsidRDefault="00C96355" w:rsidP="00813D72">
      <w:pPr>
        <w:pStyle w:val="a3"/>
        <w:ind w:left="567"/>
        <w:jc w:val="both"/>
        <w:rPr>
          <w:sz w:val="28"/>
          <w:szCs w:val="28"/>
        </w:rPr>
      </w:pPr>
      <w:r w:rsidRPr="000568F5">
        <w:rPr>
          <w:b/>
          <w:sz w:val="28"/>
          <w:szCs w:val="28"/>
        </w:rPr>
        <w:t>В МБОУ лицее № 3</w:t>
      </w:r>
      <w:r w:rsidRPr="000568F5">
        <w:rPr>
          <w:sz w:val="28"/>
          <w:szCs w:val="28"/>
        </w:rPr>
        <w:t xml:space="preserve">: </w:t>
      </w:r>
    </w:p>
    <w:p w:rsidR="00C96355" w:rsidRPr="000568F5" w:rsidRDefault="00C96355" w:rsidP="00813D72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0568F5">
        <w:rPr>
          <w:sz w:val="28"/>
          <w:szCs w:val="28"/>
        </w:rPr>
        <w:t>уроки физической культуры;</w:t>
      </w:r>
    </w:p>
    <w:p w:rsidR="00C96355" w:rsidRPr="000568F5" w:rsidRDefault="00C96355" w:rsidP="00813D72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0568F5">
        <w:rPr>
          <w:sz w:val="28"/>
          <w:szCs w:val="28"/>
        </w:rPr>
        <w:lastRenderedPageBreak/>
        <w:t>занятия физкультурно-спортивной направленности в рамках дополнительного образования: «Волейбол»; «Легкая атлетика»;</w:t>
      </w:r>
    </w:p>
    <w:p w:rsidR="00C96355" w:rsidRPr="000568F5" w:rsidRDefault="00C96355" w:rsidP="00813D72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0568F5">
        <w:rPr>
          <w:sz w:val="28"/>
          <w:szCs w:val="28"/>
        </w:rPr>
        <w:t>занятия физкультурно-спортивной направленности в рамках внеурочной деятельности обучающихся;</w:t>
      </w:r>
    </w:p>
    <w:p w:rsidR="00C96355" w:rsidRPr="000568F5" w:rsidRDefault="00C96355" w:rsidP="00813D72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0568F5">
        <w:rPr>
          <w:sz w:val="28"/>
          <w:szCs w:val="28"/>
        </w:rPr>
        <w:t>учебно-тренировочные занятия муниципальных спортивных школ: МБУ ДО Ц</w:t>
      </w:r>
      <w:r w:rsidR="006C3B34">
        <w:rPr>
          <w:sz w:val="28"/>
          <w:szCs w:val="28"/>
        </w:rPr>
        <w:t>ФП «Надежда» по легкой атлетике и спортивным танцам</w:t>
      </w:r>
      <w:r w:rsidRPr="000568F5">
        <w:rPr>
          <w:sz w:val="28"/>
          <w:szCs w:val="28"/>
        </w:rPr>
        <w:t>; МБУ ДО СДЮСШОР №1 по волейболу, МБУ ДО СДЮСШОР «</w:t>
      </w:r>
      <w:proofErr w:type="spellStart"/>
      <w:r w:rsidRPr="000568F5">
        <w:rPr>
          <w:sz w:val="28"/>
          <w:szCs w:val="28"/>
        </w:rPr>
        <w:t>Югория</w:t>
      </w:r>
      <w:proofErr w:type="spellEnd"/>
      <w:r w:rsidRPr="000568F5">
        <w:rPr>
          <w:sz w:val="28"/>
          <w:szCs w:val="28"/>
        </w:rPr>
        <w:t xml:space="preserve">» имени </w:t>
      </w:r>
      <w:proofErr w:type="spellStart"/>
      <w:r w:rsidRPr="000568F5">
        <w:rPr>
          <w:sz w:val="28"/>
          <w:szCs w:val="28"/>
        </w:rPr>
        <w:t>Пилояна</w:t>
      </w:r>
      <w:proofErr w:type="spellEnd"/>
      <w:r w:rsidRPr="000568F5">
        <w:rPr>
          <w:sz w:val="28"/>
          <w:szCs w:val="28"/>
        </w:rPr>
        <w:t xml:space="preserve"> А.А. по спортивной аэробике.</w:t>
      </w:r>
    </w:p>
    <w:p w:rsidR="00C96355" w:rsidRPr="000568F5" w:rsidRDefault="00C96355" w:rsidP="00813D72">
      <w:pPr>
        <w:pStyle w:val="a3"/>
        <w:ind w:left="567"/>
        <w:jc w:val="both"/>
        <w:rPr>
          <w:b/>
          <w:sz w:val="28"/>
          <w:szCs w:val="28"/>
        </w:rPr>
      </w:pPr>
      <w:r w:rsidRPr="000568F5">
        <w:rPr>
          <w:b/>
          <w:sz w:val="28"/>
          <w:szCs w:val="28"/>
        </w:rPr>
        <w:t>В МБОУ СОШ № 27:</w:t>
      </w:r>
    </w:p>
    <w:p w:rsidR="00C96355" w:rsidRPr="000568F5" w:rsidRDefault="00C96355" w:rsidP="00813D72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0568F5">
        <w:rPr>
          <w:sz w:val="28"/>
          <w:szCs w:val="28"/>
        </w:rPr>
        <w:t xml:space="preserve">учебные занятия по физической культуре, а также занятия </w:t>
      </w:r>
      <w:proofErr w:type="spellStart"/>
      <w:r w:rsidRPr="000568F5">
        <w:rPr>
          <w:sz w:val="28"/>
          <w:szCs w:val="28"/>
        </w:rPr>
        <w:t>спецмедгрупп</w:t>
      </w:r>
      <w:proofErr w:type="spellEnd"/>
      <w:r w:rsidRPr="000568F5">
        <w:rPr>
          <w:sz w:val="28"/>
          <w:szCs w:val="28"/>
        </w:rPr>
        <w:t xml:space="preserve"> по физической культуре;</w:t>
      </w:r>
    </w:p>
    <w:p w:rsidR="00C96355" w:rsidRPr="000568F5" w:rsidRDefault="00C96355" w:rsidP="00813D72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0568F5">
        <w:rPr>
          <w:sz w:val="28"/>
          <w:szCs w:val="28"/>
        </w:rPr>
        <w:t>занятия физкультурно-спортивной направленности в рамках дополнительного образования: «Волейбол»; «Туризм»;</w:t>
      </w:r>
    </w:p>
    <w:p w:rsidR="00C96355" w:rsidRPr="000568F5" w:rsidRDefault="00C96355" w:rsidP="00813D72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0568F5">
        <w:rPr>
          <w:sz w:val="28"/>
          <w:szCs w:val="28"/>
        </w:rPr>
        <w:t>занятия в рамках внеурочной деятельности обучающихся военно-патриотического объединения «Застава», а также занятия спортивной направлен</w:t>
      </w:r>
      <w:r w:rsidR="006C3B34">
        <w:rPr>
          <w:sz w:val="28"/>
          <w:szCs w:val="28"/>
        </w:rPr>
        <w:t>ности для обучающихся</w:t>
      </w:r>
      <w:r w:rsidRPr="000568F5">
        <w:rPr>
          <w:sz w:val="28"/>
          <w:szCs w:val="28"/>
        </w:rPr>
        <w:t>;</w:t>
      </w:r>
    </w:p>
    <w:p w:rsidR="00C96355" w:rsidRDefault="00C96355" w:rsidP="00813D72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0568F5">
        <w:rPr>
          <w:sz w:val="28"/>
          <w:szCs w:val="28"/>
        </w:rPr>
        <w:t>учебно-тренировочные занятия муниципальных спортивных школ: МБУ ДО СДЮСШОР № 1 по легкой атлетике, художественной гимнастике; МБУ ДО СДЮСШОР «</w:t>
      </w:r>
      <w:proofErr w:type="spellStart"/>
      <w:r w:rsidRPr="000568F5">
        <w:rPr>
          <w:sz w:val="28"/>
          <w:szCs w:val="28"/>
        </w:rPr>
        <w:t>Югория</w:t>
      </w:r>
      <w:proofErr w:type="spellEnd"/>
      <w:r w:rsidRPr="000568F5">
        <w:rPr>
          <w:sz w:val="28"/>
          <w:szCs w:val="28"/>
        </w:rPr>
        <w:t xml:space="preserve">» имени </w:t>
      </w:r>
      <w:proofErr w:type="spellStart"/>
      <w:r w:rsidRPr="000568F5">
        <w:rPr>
          <w:sz w:val="28"/>
          <w:szCs w:val="28"/>
        </w:rPr>
        <w:t>Пилояна</w:t>
      </w:r>
      <w:proofErr w:type="spellEnd"/>
      <w:r w:rsidRPr="000568F5">
        <w:rPr>
          <w:sz w:val="28"/>
          <w:szCs w:val="28"/>
        </w:rPr>
        <w:t xml:space="preserve"> А.А. по </w:t>
      </w:r>
      <w:r w:rsidR="006C3B34">
        <w:rPr>
          <w:sz w:val="28"/>
          <w:szCs w:val="28"/>
        </w:rPr>
        <w:t>баскетболу, спортивной аэробике, МБУ ДО СДЮСШОР «Аверс» по волейболу.</w:t>
      </w:r>
    </w:p>
    <w:p w:rsidR="00E15676" w:rsidRPr="00E15676" w:rsidRDefault="00E15676" w:rsidP="00557907">
      <w:pPr>
        <w:pStyle w:val="a3"/>
        <w:tabs>
          <w:tab w:val="left" w:pos="709"/>
          <w:tab w:val="left" w:pos="851"/>
        </w:tabs>
        <w:ind w:left="567"/>
        <w:jc w:val="both"/>
        <w:rPr>
          <w:b/>
          <w:sz w:val="28"/>
          <w:szCs w:val="28"/>
        </w:rPr>
      </w:pPr>
      <w:r w:rsidRPr="00E15676">
        <w:rPr>
          <w:b/>
          <w:sz w:val="28"/>
          <w:szCs w:val="28"/>
        </w:rPr>
        <w:t>В МБОУ СОШ № 26:</w:t>
      </w:r>
    </w:p>
    <w:p w:rsidR="00E15676" w:rsidRPr="000568F5" w:rsidRDefault="00557907" w:rsidP="00E15676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уроки физической культуры, </w:t>
      </w:r>
      <w:r w:rsidRPr="000568F5">
        <w:rPr>
          <w:sz w:val="28"/>
          <w:szCs w:val="28"/>
        </w:rPr>
        <w:t xml:space="preserve">а также занятия </w:t>
      </w:r>
      <w:proofErr w:type="spellStart"/>
      <w:r w:rsidRPr="000568F5">
        <w:rPr>
          <w:sz w:val="28"/>
          <w:szCs w:val="28"/>
        </w:rPr>
        <w:t>спецмедгрупп</w:t>
      </w:r>
      <w:proofErr w:type="spellEnd"/>
      <w:r w:rsidRPr="000568F5">
        <w:rPr>
          <w:sz w:val="28"/>
          <w:szCs w:val="28"/>
        </w:rPr>
        <w:t xml:space="preserve"> по физической культуре</w:t>
      </w:r>
      <w:r>
        <w:rPr>
          <w:sz w:val="28"/>
          <w:szCs w:val="28"/>
        </w:rPr>
        <w:t>;</w:t>
      </w:r>
    </w:p>
    <w:p w:rsidR="00E15676" w:rsidRDefault="00E15676" w:rsidP="00813D72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0568F5">
        <w:rPr>
          <w:sz w:val="28"/>
          <w:szCs w:val="28"/>
        </w:rPr>
        <w:t>занятия физкультурно-спортивной направленности в рамках дополнительного образования</w:t>
      </w:r>
      <w:r w:rsidR="00557907">
        <w:rPr>
          <w:sz w:val="28"/>
          <w:szCs w:val="28"/>
        </w:rPr>
        <w:t>: «Баскетбол», «Спринтер»;</w:t>
      </w:r>
    </w:p>
    <w:p w:rsidR="00557907" w:rsidRDefault="00557907" w:rsidP="00D93580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557907">
        <w:rPr>
          <w:sz w:val="28"/>
          <w:szCs w:val="28"/>
        </w:rPr>
        <w:t xml:space="preserve">занятия в рамках внеурочной деятельности </w:t>
      </w:r>
      <w:r>
        <w:rPr>
          <w:sz w:val="28"/>
          <w:szCs w:val="28"/>
        </w:rPr>
        <w:t>спортивного клуба «Торнадо»;</w:t>
      </w:r>
    </w:p>
    <w:p w:rsidR="00557907" w:rsidRPr="00557907" w:rsidRDefault="00557907" w:rsidP="00557907">
      <w:pPr>
        <w:pStyle w:val="a3"/>
        <w:numPr>
          <w:ilvl w:val="0"/>
          <w:numId w:val="10"/>
        </w:numPr>
        <w:tabs>
          <w:tab w:val="left" w:pos="360"/>
          <w:tab w:val="left" w:pos="851"/>
        </w:tabs>
        <w:ind w:left="0" w:firstLine="567"/>
        <w:jc w:val="both"/>
        <w:rPr>
          <w:sz w:val="28"/>
          <w:szCs w:val="28"/>
        </w:rPr>
      </w:pPr>
      <w:r w:rsidRPr="000568F5">
        <w:rPr>
          <w:sz w:val="28"/>
          <w:szCs w:val="28"/>
        </w:rPr>
        <w:t>учебно-тренировочные занятия муниципальных спортивных школ</w:t>
      </w:r>
      <w:r>
        <w:rPr>
          <w:sz w:val="28"/>
          <w:szCs w:val="28"/>
        </w:rPr>
        <w:t xml:space="preserve"> и федераций</w:t>
      </w:r>
      <w:r w:rsidRPr="000568F5">
        <w:rPr>
          <w:sz w:val="28"/>
          <w:szCs w:val="28"/>
        </w:rPr>
        <w:t>:</w:t>
      </w:r>
      <w:r>
        <w:rPr>
          <w:sz w:val="28"/>
          <w:szCs w:val="28"/>
        </w:rPr>
        <w:t xml:space="preserve"> МБУ ДО СДЮСШОР «Ермак» по дзюдо; МБУ ДО «СДЮСШОР «</w:t>
      </w:r>
      <w:proofErr w:type="spellStart"/>
      <w:r>
        <w:rPr>
          <w:sz w:val="28"/>
          <w:szCs w:val="28"/>
        </w:rPr>
        <w:t>Югория</w:t>
      </w:r>
      <w:proofErr w:type="spellEnd"/>
      <w:r>
        <w:rPr>
          <w:sz w:val="28"/>
          <w:szCs w:val="28"/>
        </w:rPr>
        <w:t>»</w:t>
      </w:r>
      <w:r w:rsidRPr="00557907">
        <w:rPr>
          <w:sz w:val="28"/>
          <w:szCs w:val="28"/>
        </w:rPr>
        <w:t xml:space="preserve"> </w:t>
      </w:r>
      <w:r w:rsidRPr="000568F5">
        <w:rPr>
          <w:sz w:val="28"/>
          <w:szCs w:val="28"/>
        </w:rPr>
        <w:t xml:space="preserve">имени </w:t>
      </w:r>
      <w:proofErr w:type="spellStart"/>
      <w:r w:rsidRPr="000568F5">
        <w:rPr>
          <w:sz w:val="28"/>
          <w:szCs w:val="28"/>
        </w:rPr>
        <w:t>Пилояна</w:t>
      </w:r>
      <w:proofErr w:type="spellEnd"/>
      <w:r w:rsidRPr="000568F5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по баскетболу, гиревому спорту; некоммерческого партнерства спортивного</w:t>
      </w:r>
      <w:r w:rsidRPr="00557907">
        <w:rPr>
          <w:sz w:val="28"/>
          <w:szCs w:val="28"/>
        </w:rPr>
        <w:t xml:space="preserve"> клуб</w:t>
      </w:r>
      <w:r>
        <w:rPr>
          <w:sz w:val="28"/>
          <w:szCs w:val="28"/>
        </w:rPr>
        <w:t xml:space="preserve">а «Кэмпо» по </w:t>
      </w:r>
      <w:proofErr w:type="spellStart"/>
      <w:r>
        <w:rPr>
          <w:sz w:val="28"/>
          <w:szCs w:val="28"/>
        </w:rPr>
        <w:t>тхэквандо</w:t>
      </w:r>
      <w:proofErr w:type="spellEnd"/>
      <w:r>
        <w:rPr>
          <w:sz w:val="28"/>
          <w:szCs w:val="28"/>
        </w:rPr>
        <w:t>; некоммерческого партнерства</w:t>
      </w:r>
      <w:r w:rsidRPr="00557907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 физического развития «Атлет» по мини-футболу.</w:t>
      </w:r>
    </w:p>
    <w:p w:rsidR="00557907" w:rsidRPr="00557907" w:rsidRDefault="00557907" w:rsidP="00557907">
      <w:pPr>
        <w:pStyle w:val="a3"/>
        <w:tabs>
          <w:tab w:val="left" w:pos="709"/>
          <w:tab w:val="left" w:pos="851"/>
        </w:tabs>
        <w:ind w:left="567"/>
        <w:jc w:val="both"/>
        <w:rPr>
          <w:b/>
          <w:sz w:val="28"/>
          <w:szCs w:val="28"/>
        </w:rPr>
      </w:pPr>
      <w:r w:rsidRPr="00557907">
        <w:rPr>
          <w:b/>
          <w:sz w:val="28"/>
          <w:szCs w:val="28"/>
        </w:rPr>
        <w:t>В МБОУ СОШ № 10 с УИОП:</w:t>
      </w:r>
    </w:p>
    <w:p w:rsidR="00557907" w:rsidRDefault="00557907" w:rsidP="00557907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уроки физической культуры;</w:t>
      </w:r>
    </w:p>
    <w:p w:rsidR="00557907" w:rsidRDefault="00557907" w:rsidP="00557907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0568F5">
        <w:rPr>
          <w:sz w:val="28"/>
          <w:szCs w:val="28"/>
        </w:rPr>
        <w:t>занятия физкультурно-спортивной направленности в рамках дополнительного образования</w:t>
      </w:r>
      <w:r>
        <w:rPr>
          <w:sz w:val="28"/>
          <w:szCs w:val="28"/>
        </w:rPr>
        <w:t xml:space="preserve"> по футболу;</w:t>
      </w:r>
    </w:p>
    <w:p w:rsidR="00557907" w:rsidRDefault="00557907" w:rsidP="00557907">
      <w:pPr>
        <w:pStyle w:val="a3"/>
        <w:numPr>
          <w:ilvl w:val="0"/>
          <w:numId w:val="10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557907">
        <w:rPr>
          <w:sz w:val="28"/>
          <w:szCs w:val="28"/>
        </w:rPr>
        <w:t xml:space="preserve">занятия в рамках внеурочной деятельности </w:t>
      </w:r>
      <w:r>
        <w:rPr>
          <w:sz w:val="28"/>
          <w:szCs w:val="28"/>
        </w:rPr>
        <w:t>спортивного клуба и объединения «Здоров-Я»;</w:t>
      </w:r>
    </w:p>
    <w:p w:rsidR="00557907" w:rsidRPr="00557907" w:rsidRDefault="00557907" w:rsidP="00A41607">
      <w:pPr>
        <w:pStyle w:val="a3"/>
        <w:numPr>
          <w:ilvl w:val="0"/>
          <w:numId w:val="10"/>
        </w:numPr>
        <w:tabs>
          <w:tab w:val="left" w:pos="360"/>
          <w:tab w:val="left" w:pos="851"/>
        </w:tabs>
        <w:ind w:left="0" w:firstLine="567"/>
        <w:jc w:val="both"/>
        <w:rPr>
          <w:sz w:val="28"/>
          <w:szCs w:val="28"/>
        </w:rPr>
      </w:pPr>
      <w:r w:rsidRPr="000568F5">
        <w:rPr>
          <w:sz w:val="28"/>
          <w:szCs w:val="28"/>
        </w:rPr>
        <w:t>учебно-тренировочные занятия муниципальных спортивных школ</w:t>
      </w:r>
      <w:r>
        <w:rPr>
          <w:sz w:val="28"/>
          <w:szCs w:val="28"/>
        </w:rPr>
        <w:t xml:space="preserve"> и федераций</w:t>
      </w:r>
      <w:r w:rsidRPr="000568F5">
        <w:rPr>
          <w:sz w:val="28"/>
          <w:szCs w:val="28"/>
        </w:rPr>
        <w:t>:</w:t>
      </w:r>
      <w:r w:rsidR="00A41607">
        <w:rPr>
          <w:sz w:val="28"/>
          <w:szCs w:val="28"/>
        </w:rPr>
        <w:t xml:space="preserve"> МБУ ДО СДЮСШОР «</w:t>
      </w:r>
      <w:proofErr w:type="spellStart"/>
      <w:r w:rsidR="00A41607">
        <w:rPr>
          <w:sz w:val="28"/>
          <w:szCs w:val="28"/>
        </w:rPr>
        <w:t>Югория</w:t>
      </w:r>
      <w:proofErr w:type="spellEnd"/>
      <w:r w:rsidR="00A41607">
        <w:rPr>
          <w:sz w:val="28"/>
          <w:szCs w:val="28"/>
        </w:rPr>
        <w:t>» по гимнастике, баскетболу, вольной борьбе; ООО «Теннисная академия» по большому теннису.</w:t>
      </w:r>
    </w:p>
    <w:p w:rsidR="00160352" w:rsidRPr="00557907" w:rsidRDefault="00C96355" w:rsidP="00557907">
      <w:pPr>
        <w:pStyle w:val="a3"/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557907">
        <w:rPr>
          <w:sz w:val="28"/>
          <w:szCs w:val="28"/>
        </w:rPr>
        <w:t>В спортивных центрах проводятся городские массовые мероприятия различной направленности, муниципальные, окружные этапы</w:t>
      </w:r>
      <w:r w:rsidR="00A41607">
        <w:rPr>
          <w:sz w:val="28"/>
          <w:szCs w:val="28"/>
        </w:rPr>
        <w:t xml:space="preserve"> спортивных соревнований. В 2016 </w:t>
      </w:r>
      <w:r w:rsidRPr="00557907">
        <w:rPr>
          <w:sz w:val="28"/>
          <w:szCs w:val="28"/>
        </w:rPr>
        <w:t>году состоялись: муниципальный этап Президентских состязаний и Президентских спортивных игр, прием контрольных нормативов В</w:t>
      </w:r>
      <w:r w:rsidR="00951094">
        <w:rPr>
          <w:sz w:val="28"/>
          <w:szCs w:val="28"/>
        </w:rPr>
        <w:t xml:space="preserve">ФСК «Готов к труду и обороне», </w:t>
      </w:r>
      <w:r w:rsidRPr="00557907">
        <w:rPr>
          <w:sz w:val="28"/>
          <w:szCs w:val="28"/>
        </w:rPr>
        <w:t xml:space="preserve">городской смотр строя и песни среди учащихся 4-х классов </w:t>
      </w:r>
      <w:r w:rsidRPr="00557907">
        <w:rPr>
          <w:sz w:val="28"/>
          <w:szCs w:val="28"/>
        </w:rPr>
        <w:lastRenderedPageBreak/>
        <w:t>общеобразовательных учреждений, слет школьных спортивных клубов, региональный этап Всероссийских соревнований по образовательной робототехн</w:t>
      </w:r>
      <w:r w:rsidR="00951094">
        <w:rPr>
          <w:sz w:val="28"/>
          <w:szCs w:val="28"/>
        </w:rPr>
        <w:t xml:space="preserve">ике «Инженерные кадры России», </w:t>
      </w:r>
      <w:r w:rsidRPr="00557907">
        <w:rPr>
          <w:sz w:val="28"/>
          <w:szCs w:val="28"/>
        </w:rPr>
        <w:t>специализированная выставка «Образование и карьера», муниципальный смотр-конкурс «Стань заметнее на дороге». Кроме того, в спортивных залах проводятся соревнования муниципальных спорти</w:t>
      </w:r>
      <w:r w:rsidR="00813D72" w:rsidRPr="00557907">
        <w:rPr>
          <w:sz w:val="28"/>
          <w:szCs w:val="28"/>
        </w:rPr>
        <w:t xml:space="preserve">вных школ и федераций, а также </w:t>
      </w:r>
      <w:r w:rsidRPr="00557907">
        <w:rPr>
          <w:sz w:val="28"/>
          <w:szCs w:val="28"/>
        </w:rPr>
        <w:t xml:space="preserve">мероприятия в рамках Дня семейного спорта.  </w:t>
      </w:r>
    </w:p>
    <w:p w:rsidR="008268E5" w:rsidRDefault="008268E5" w:rsidP="003369C1">
      <w:pPr>
        <w:tabs>
          <w:tab w:val="left" w:pos="1134"/>
          <w:tab w:val="left" w:pos="1843"/>
        </w:tabs>
        <w:ind w:left="1134"/>
        <w:jc w:val="center"/>
        <w:rPr>
          <w:b/>
          <w:i/>
          <w:sz w:val="28"/>
          <w:szCs w:val="28"/>
        </w:rPr>
      </w:pPr>
    </w:p>
    <w:p w:rsidR="00744C76" w:rsidRDefault="00D643C1" w:rsidP="003369C1">
      <w:pPr>
        <w:tabs>
          <w:tab w:val="left" w:pos="1134"/>
          <w:tab w:val="left" w:pos="1843"/>
        </w:tabs>
        <w:ind w:left="1134"/>
        <w:jc w:val="center"/>
        <w:rPr>
          <w:b/>
          <w:i/>
          <w:sz w:val="28"/>
          <w:szCs w:val="28"/>
        </w:rPr>
      </w:pPr>
      <w:r w:rsidRPr="000568F5">
        <w:rPr>
          <w:b/>
          <w:i/>
          <w:sz w:val="28"/>
          <w:szCs w:val="28"/>
        </w:rPr>
        <w:t>Организация физического вос</w:t>
      </w:r>
      <w:r w:rsidR="00A44F11" w:rsidRPr="000568F5">
        <w:rPr>
          <w:b/>
          <w:i/>
          <w:sz w:val="28"/>
          <w:szCs w:val="28"/>
        </w:rPr>
        <w:t>питания</w:t>
      </w:r>
      <w:r w:rsidR="00744C76" w:rsidRPr="000568F5">
        <w:rPr>
          <w:b/>
          <w:i/>
          <w:sz w:val="28"/>
          <w:szCs w:val="28"/>
        </w:rPr>
        <w:t xml:space="preserve"> в муниципальных образовательных организациях </w:t>
      </w:r>
    </w:p>
    <w:p w:rsidR="008268E5" w:rsidRPr="000568F5" w:rsidRDefault="008268E5" w:rsidP="003369C1">
      <w:pPr>
        <w:tabs>
          <w:tab w:val="left" w:pos="1134"/>
          <w:tab w:val="left" w:pos="1843"/>
        </w:tabs>
        <w:ind w:left="1134"/>
        <w:jc w:val="center"/>
        <w:rPr>
          <w:b/>
          <w:i/>
          <w:sz w:val="28"/>
          <w:szCs w:val="28"/>
        </w:rPr>
      </w:pPr>
    </w:p>
    <w:p w:rsidR="00D8012C" w:rsidRPr="000568F5" w:rsidRDefault="00D8012C" w:rsidP="00D8012C">
      <w:pPr>
        <w:ind w:firstLine="567"/>
        <w:jc w:val="both"/>
        <w:rPr>
          <w:sz w:val="28"/>
          <w:szCs w:val="28"/>
        </w:rPr>
      </w:pPr>
      <w:r w:rsidRPr="000568F5">
        <w:rPr>
          <w:sz w:val="28"/>
          <w:szCs w:val="28"/>
        </w:rPr>
        <w:t>Физическое воспитание учащихся в муниципальных образовательных организациях осуществляется через:</w:t>
      </w:r>
    </w:p>
    <w:p w:rsidR="00D8012C" w:rsidRPr="000568F5" w:rsidRDefault="00D8012C" w:rsidP="00D8012C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568F5">
        <w:rPr>
          <w:sz w:val="28"/>
          <w:szCs w:val="28"/>
        </w:rPr>
        <w:t>преподавание учебного предмета «Физическая культура»;</w:t>
      </w:r>
    </w:p>
    <w:p w:rsidR="00D8012C" w:rsidRPr="000568F5" w:rsidRDefault="00D8012C" w:rsidP="00D8012C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568F5">
        <w:rPr>
          <w:sz w:val="28"/>
          <w:szCs w:val="28"/>
        </w:rPr>
        <w:t>проведение учебно-тренировочных занятий в объединениях спортивной направленности в системе дополнительного образования;</w:t>
      </w:r>
    </w:p>
    <w:p w:rsidR="00D8012C" w:rsidRPr="000568F5" w:rsidRDefault="00D8012C" w:rsidP="00D8012C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568F5">
        <w:rPr>
          <w:sz w:val="28"/>
          <w:szCs w:val="28"/>
        </w:rPr>
        <w:t>проведение учебно-тренировочных занятий в секциях организаций дополнительного образования города спортивной направленности;</w:t>
      </w:r>
    </w:p>
    <w:p w:rsidR="00744C76" w:rsidRPr="000568F5" w:rsidRDefault="00D8012C" w:rsidP="00D8012C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0568F5">
        <w:rPr>
          <w:sz w:val="28"/>
          <w:szCs w:val="28"/>
        </w:rPr>
        <w:t>систему внеурочной деятельности обучающихся, проведение физкультурных и массовых спортивных мероприятий.</w:t>
      </w:r>
    </w:p>
    <w:p w:rsidR="008B4703" w:rsidRPr="000568F5" w:rsidRDefault="00D8012C" w:rsidP="00D8012C">
      <w:pPr>
        <w:tabs>
          <w:tab w:val="left" w:pos="1134"/>
          <w:tab w:val="left" w:pos="1701"/>
          <w:tab w:val="left" w:pos="1843"/>
        </w:tabs>
        <w:ind w:firstLine="567"/>
        <w:jc w:val="both"/>
        <w:rPr>
          <w:b/>
          <w:i/>
          <w:sz w:val="28"/>
          <w:szCs w:val="28"/>
        </w:rPr>
      </w:pPr>
      <w:r w:rsidRPr="000568F5">
        <w:rPr>
          <w:b/>
          <w:sz w:val="28"/>
          <w:szCs w:val="28"/>
        </w:rPr>
        <w:t>В</w:t>
      </w:r>
      <w:r w:rsidR="00A44F11" w:rsidRPr="000568F5">
        <w:rPr>
          <w:b/>
          <w:sz w:val="28"/>
          <w:szCs w:val="28"/>
        </w:rPr>
        <w:t xml:space="preserve"> </w:t>
      </w:r>
      <w:r w:rsidRPr="000568F5">
        <w:rPr>
          <w:b/>
          <w:sz w:val="28"/>
          <w:szCs w:val="28"/>
        </w:rPr>
        <w:t xml:space="preserve">муниципальных </w:t>
      </w:r>
      <w:r w:rsidR="00A44F11" w:rsidRPr="000568F5">
        <w:rPr>
          <w:b/>
          <w:sz w:val="28"/>
          <w:szCs w:val="28"/>
        </w:rPr>
        <w:t>дошкольных</w:t>
      </w:r>
      <w:r w:rsidRPr="000568F5">
        <w:rPr>
          <w:b/>
          <w:sz w:val="28"/>
          <w:szCs w:val="28"/>
        </w:rPr>
        <w:t xml:space="preserve"> образовательных</w:t>
      </w:r>
      <w:r w:rsidR="00A44F11" w:rsidRPr="000568F5">
        <w:rPr>
          <w:b/>
          <w:sz w:val="28"/>
          <w:szCs w:val="28"/>
        </w:rPr>
        <w:t xml:space="preserve"> учреждениях</w:t>
      </w:r>
      <w:r w:rsidRPr="000568F5">
        <w:rPr>
          <w:b/>
          <w:i/>
          <w:sz w:val="28"/>
          <w:szCs w:val="28"/>
        </w:rPr>
        <w:t xml:space="preserve"> </w:t>
      </w:r>
      <w:r w:rsidRPr="000568F5">
        <w:rPr>
          <w:sz w:val="28"/>
          <w:szCs w:val="28"/>
        </w:rPr>
        <w:t>в</w:t>
      </w:r>
      <w:r w:rsidR="00D643C1" w:rsidRPr="000568F5">
        <w:rPr>
          <w:sz w:val="28"/>
          <w:szCs w:val="28"/>
        </w:rPr>
        <w:t xml:space="preserve"> 2014 году</w:t>
      </w:r>
      <w:r w:rsidR="00F05557" w:rsidRPr="000568F5">
        <w:rPr>
          <w:sz w:val="28"/>
          <w:szCs w:val="28"/>
        </w:rPr>
        <w:t xml:space="preserve"> вступил в действие </w:t>
      </w:r>
      <w:r w:rsidR="00DD55DC" w:rsidRPr="000568F5">
        <w:rPr>
          <w:sz w:val="28"/>
          <w:szCs w:val="28"/>
        </w:rPr>
        <w:t>федеральный государственный стандарт дошкольного образования, одна из задач которого – охрана и укрепление физического и психического здоровья детей, в том числе их эмоционального благополучия. Содержание программы дошкольного образования в</w:t>
      </w:r>
      <w:r w:rsidR="00F05557" w:rsidRPr="000568F5">
        <w:rPr>
          <w:sz w:val="28"/>
          <w:szCs w:val="28"/>
        </w:rPr>
        <w:t>ключает образовательную область</w:t>
      </w:r>
      <w:r w:rsidR="00DD55DC" w:rsidRPr="000568F5">
        <w:rPr>
          <w:sz w:val="28"/>
          <w:szCs w:val="28"/>
        </w:rPr>
        <w:t xml:space="preserve"> – физическое развитие. </w:t>
      </w:r>
    </w:p>
    <w:p w:rsidR="00DD55DC" w:rsidRPr="000568F5" w:rsidRDefault="008B4703" w:rsidP="002308A1">
      <w:pPr>
        <w:ind w:firstLine="567"/>
        <w:jc w:val="both"/>
        <w:rPr>
          <w:sz w:val="28"/>
          <w:szCs w:val="28"/>
        </w:rPr>
      </w:pPr>
      <w:r w:rsidRPr="000568F5">
        <w:rPr>
          <w:sz w:val="28"/>
          <w:szCs w:val="28"/>
        </w:rPr>
        <w:t>В</w:t>
      </w:r>
      <w:r w:rsidR="00A41607">
        <w:rPr>
          <w:sz w:val="28"/>
          <w:szCs w:val="28"/>
        </w:rPr>
        <w:t xml:space="preserve"> 2016-2017</w:t>
      </w:r>
      <w:r w:rsidR="00D8012C" w:rsidRPr="000568F5">
        <w:rPr>
          <w:sz w:val="28"/>
          <w:szCs w:val="28"/>
        </w:rPr>
        <w:t xml:space="preserve"> учебном году в </w:t>
      </w:r>
      <w:r w:rsidRPr="000568F5">
        <w:rPr>
          <w:sz w:val="28"/>
          <w:szCs w:val="28"/>
        </w:rPr>
        <w:t xml:space="preserve">дошкольных организациях </w:t>
      </w:r>
      <w:r w:rsidR="002308A1" w:rsidRPr="002308A1">
        <w:rPr>
          <w:sz w:val="28"/>
          <w:szCs w:val="28"/>
        </w:rPr>
        <w:t>22</w:t>
      </w:r>
      <w:r w:rsidR="002308A1">
        <w:rPr>
          <w:sz w:val="28"/>
          <w:szCs w:val="28"/>
        </w:rPr>
        <w:t xml:space="preserve"> </w:t>
      </w:r>
      <w:r w:rsidR="002308A1" w:rsidRPr="002308A1">
        <w:rPr>
          <w:sz w:val="28"/>
          <w:szCs w:val="28"/>
        </w:rPr>
        <w:t>969</w:t>
      </w:r>
      <w:r w:rsidR="002308A1">
        <w:rPr>
          <w:sz w:val="28"/>
          <w:szCs w:val="28"/>
        </w:rPr>
        <w:t xml:space="preserve"> </w:t>
      </w:r>
      <w:r w:rsidRPr="000568F5">
        <w:rPr>
          <w:sz w:val="28"/>
          <w:szCs w:val="28"/>
        </w:rPr>
        <w:t xml:space="preserve">человек посещают занятия по физической культуре. </w:t>
      </w:r>
    </w:p>
    <w:p w:rsidR="00DD55DC" w:rsidRPr="000568F5" w:rsidRDefault="00DD55DC" w:rsidP="003369C1">
      <w:pPr>
        <w:tabs>
          <w:tab w:val="left" w:pos="426"/>
          <w:tab w:val="left" w:pos="993"/>
        </w:tabs>
        <w:jc w:val="both"/>
        <w:rPr>
          <w:sz w:val="28"/>
          <w:szCs w:val="28"/>
        </w:rPr>
      </w:pPr>
      <w:r w:rsidRPr="000568F5">
        <w:rPr>
          <w:sz w:val="28"/>
          <w:szCs w:val="28"/>
        </w:rPr>
        <w:tab/>
        <w:t xml:space="preserve">  Успешное решение поставленных задач</w:t>
      </w:r>
      <w:r w:rsidR="002308A1" w:rsidRPr="002308A1">
        <w:rPr>
          <w:sz w:val="28"/>
          <w:szCs w:val="28"/>
        </w:rPr>
        <w:t xml:space="preserve"> </w:t>
      </w:r>
      <w:r w:rsidR="002308A1" w:rsidRPr="000568F5">
        <w:rPr>
          <w:sz w:val="28"/>
          <w:szCs w:val="28"/>
        </w:rPr>
        <w:t>дошкольного образования по физическому воспитанию</w:t>
      </w:r>
      <w:r w:rsidRPr="000568F5">
        <w:rPr>
          <w:sz w:val="28"/>
          <w:szCs w:val="28"/>
        </w:rPr>
        <w:t xml:space="preserve"> осуществляется при </w:t>
      </w:r>
      <w:r w:rsidR="000B10E5" w:rsidRPr="000568F5">
        <w:rPr>
          <w:sz w:val="28"/>
          <w:szCs w:val="28"/>
        </w:rPr>
        <w:t>комплексном использовании</w:t>
      </w:r>
      <w:r w:rsidRPr="000568F5">
        <w:rPr>
          <w:sz w:val="28"/>
          <w:szCs w:val="28"/>
        </w:rPr>
        <w:t xml:space="preserve"> </w:t>
      </w:r>
      <w:r w:rsidR="002308A1">
        <w:rPr>
          <w:sz w:val="28"/>
          <w:szCs w:val="28"/>
        </w:rPr>
        <w:t>рационального</w:t>
      </w:r>
      <w:r w:rsidR="00D643C1" w:rsidRPr="000568F5">
        <w:rPr>
          <w:sz w:val="28"/>
          <w:szCs w:val="28"/>
        </w:rPr>
        <w:t xml:space="preserve"> режим</w:t>
      </w:r>
      <w:r w:rsidR="002308A1">
        <w:rPr>
          <w:sz w:val="28"/>
          <w:szCs w:val="28"/>
        </w:rPr>
        <w:t>а, питания</w:t>
      </w:r>
      <w:r w:rsidR="00D643C1" w:rsidRPr="000568F5">
        <w:rPr>
          <w:sz w:val="28"/>
          <w:szCs w:val="28"/>
        </w:rPr>
        <w:t xml:space="preserve">, </w:t>
      </w:r>
      <w:r w:rsidRPr="000568F5">
        <w:rPr>
          <w:sz w:val="28"/>
          <w:szCs w:val="28"/>
        </w:rPr>
        <w:t>закаливан</w:t>
      </w:r>
      <w:r w:rsidR="002308A1">
        <w:rPr>
          <w:sz w:val="28"/>
          <w:szCs w:val="28"/>
        </w:rPr>
        <w:t>ия</w:t>
      </w:r>
      <w:r w:rsidR="00D643C1" w:rsidRPr="000568F5">
        <w:rPr>
          <w:sz w:val="28"/>
          <w:szCs w:val="28"/>
        </w:rPr>
        <w:t xml:space="preserve">, </w:t>
      </w:r>
      <w:r w:rsidR="002308A1">
        <w:rPr>
          <w:sz w:val="28"/>
          <w:szCs w:val="28"/>
        </w:rPr>
        <w:t>движения</w:t>
      </w:r>
      <w:r w:rsidRPr="000568F5">
        <w:rPr>
          <w:sz w:val="28"/>
          <w:szCs w:val="28"/>
        </w:rPr>
        <w:t xml:space="preserve"> (утренняя гимнастика, развивающие упражнения, спортивные игры, физкультурные занятия).</w:t>
      </w:r>
    </w:p>
    <w:p w:rsidR="007A1B12" w:rsidRPr="002308A1" w:rsidRDefault="002308A1" w:rsidP="002308A1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В 2016 году во всех </w:t>
      </w:r>
      <w:r w:rsidR="000B10E5" w:rsidRPr="000568F5">
        <w:rPr>
          <w:sz w:val="28"/>
          <w:szCs w:val="28"/>
        </w:rPr>
        <w:t>дошкольных образовательных учреждениях</w:t>
      </w:r>
      <w:r w:rsidR="00912DC4" w:rsidRPr="000568F5">
        <w:rPr>
          <w:sz w:val="28"/>
          <w:szCs w:val="28"/>
        </w:rPr>
        <w:t xml:space="preserve"> </w:t>
      </w:r>
      <w:r w:rsidR="00DD55DC" w:rsidRPr="000568F5">
        <w:rPr>
          <w:sz w:val="28"/>
          <w:szCs w:val="28"/>
        </w:rPr>
        <w:t>реализуется проект «Информационно-технологическое обеспечение</w:t>
      </w:r>
      <w:r w:rsidR="00DD55DC" w:rsidRPr="00310AC7">
        <w:rPr>
          <w:sz w:val="28"/>
          <w:szCs w:val="28"/>
        </w:rPr>
        <w:t xml:space="preserve"> реализации основной образовательной программы дошкольного образов</w:t>
      </w:r>
      <w:r w:rsidR="00DD55DC">
        <w:rPr>
          <w:sz w:val="28"/>
          <w:szCs w:val="28"/>
        </w:rPr>
        <w:t>ания в образовательной области «Физическое развитие»</w:t>
      </w:r>
      <w:r>
        <w:rPr>
          <w:sz w:val="28"/>
          <w:szCs w:val="28"/>
        </w:rPr>
        <w:t xml:space="preserve">. </w:t>
      </w:r>
      <w:r w:rsidRPr="002308A1">
        <w:rPr>
          <w:sz w:val="28"/>
        </w:rPr>
        <w:t>Цели проекта – создание условий для интеграции науки и практики в среде дошкольного образования, создание комплекса условий реализации основной образовательной программы дошкольного образования для обеспечения полноценного развития личности обучающихся в образовательной области «Физическое развитие»</w:t>
      </w:r>
      <w:r>
        <w:rPr>
          <w:sz w:val="28"/>
        </w:rPr>
        <w:t>.</w:t>
      </w:r>
    </w:p>
    <w:p w:rsidR="00F3316B" w:rsidRPr="00F3316B" w:rsidRDefault="00F3316B" w:rsidP="00F3316B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3316B">
        <w:rPr>
          <w:rFonts w:eastAsia="Calibri"/>
          <w:sz w:val="28"/>
          <w:szCs w:val="28"/>
          <w:lang w:eastAsia="en-US"/>
        </w:rPr>
        <w:t>Инструкторами по физической культуре разработаны и реализуются программы, проекты:</w:t>
      </w:r>
      <w:r w:rsidRPr="00F3316B">
        <w:rPr>
          <w:sz w:val="28"/>
          <w:szCs w:val="28"/>
        </w:rPr>
        <w:t xml:space="preserve"> «Богатырское здоровье» (ДОУ № 40 «Снегурочка»); «Игры нашего детства», </w:t>
      </w:r>
      <w:r>
        <w:rPr>
          <w:sz w:val="28"/>
          <w:szCs w:val="28"/>
        </w:rPr>
        <w:t xml:space="preserve">«Мы любим спорт», «Я хочу </w:t>
      </w:r>
      <w:r w:rsidR="00951094">
        <w:rPr>
          <w:sz w:val="28"/>
          <w:szCs w:val="28"/>
        </w:rPr>
        <w:t xml:space="preserve">здоровым </w:t>
      </w:r>
      <w:r w:rsidRPr="00F3316B">
        <w:rPr>
          <w:sz w:val="28"/>
          <w:szCs w:val="28"/>
        </w:rPr>
        <w:t>быть» (ДОУ № 61 «Лель»);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3316B">
        <w:rPr>
          <w:sz w:val="28"/>
          <w:szCs w:val="28"/>
        </w:rPr>
        <w:t>«Маленькие олимпийцы» (ДОУ № 77 «Бусинка»);</w:t>
      </w:r>
      <w:r w:rsidR="00333BF5">
        <w:rPr>
          <w:rFonts w:eastAsia="Calibri"/>
          <w:sz w:val="28"/>
          <w:szCs w:val="28"/>
          <w:lang w:eastAsia="en-US"/>
        </w:rPr>
        <w:t xml:space="preserve"> </w:t>
      </w:r>
      <w:r w:rsidRPr="00F3316B">
        <w:rPr>
          <w:sz w:val="28"/>
          <w:szCs w:val="28"/>
        </w:rPr>
        <w:t>«Выносливость – залог здоровья!» (ДОУ № 81 «Мальвина»);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3316B">
        <w:rPr>
          <w:rFonts w:eastAsia="Calibri"/>
          <w:sz w:val="28"/>
          <w:szCs w:val="28"/>
          <w:lang w:eastAsia="en-US"/>
        </w:rPr>
        <w:t>«Будь здоров, малыш!»,</w:t>
      </w:r>
      <w:r w:rsidRPr="00F3316B">
        <w:rPr>
          <w:sz w:val="28"/>
          <w:szCs w:val="28"/>
        </w:rPr>
        <w:t xml:space="preserve"> «Играйте на здоровье», (ДОУ №41 «</w:t>
      </w:r>
      <w:proofErr w:type="spellStart"/>
      <w:r w:rsidRPr="00F3316B">
        <w:rPr>
          <w:sz w:val="28"/>
          <w:szCs w:val="28"/>
        </w:rPr>
        <w:t>Рябинушка</w:t>
      </w:r>
      <w:proofErr w:type="spellEnd"/>
      <w:r w:rsidRPr="00F3316B">
        <w:rPr>
          <w:sz w:val="28"/>
          <w:szCs w:val="28"/>
        </w:rPr>
        <w:t>»).</w:t>
      </w:r>
    </w:p>
    <w:p w:rsidR="000A2B08" w:rsidRPr="00D8012C" w:rsidRDefault="00D8012C" w:rsidP="00D8012C">
      <w:pPr>
        <w:tabs>
          <w:tab w:val="left" w:pos="1843"/>
        </w:tabs>
        <w:ind w:firstLine="567"/>
        <w:jc w:val="both"/>
        <w:rPr>
          <w:b/>
          <w:i/>
          <w:sz w:val="28"/>
          <w:szCs w:val="28"/>
        </w:rPr>
      </w:pPr>
      <w:r w:rsidRPr="00D8012C">
        <w:rPr>
          <w:b/>
          <w:sz w:val="28"/>
          <w:szCs w:val="28"/>
        </w:rPr>
        <w:lastRenderedPageBreak/>
        <w:t>В</w:t>
      </w:r>
      <w:r w:rsidR="00F05557" w:rsidRPr="00D8012C">
        <w:rPr>
          <w:b/>
          <w:sz w:val="28"/>
          <w:szCs w:val="28"/>
        </w:rPr>
        <w:t xml:space="preserve"> </w:t>
      </w:r>
      <w:r w:rsidR="00A44F11" w:rsidRPr="00D8012C">
        <w:rPr>
          <w:b/>
          <w:sz w:val="28"/>
          <w:szCs w:val="28"/>
        </w:rPr>
        <w:t xml:space="preserve">муниципальных общеобразовательных </w:t>
      </w:r>
      <w:r w:rsidR="00F05557" w:rsidRPr="00D8012C">
        <w:rPr>
          <w:b/>
          <w:sz w:val="28"/>
          <w:szCs w:val="28"/>
        </w:rPr>
        <w:t>учреждениях</w:t>
      </w:r>
      <w:r>
        <w:rPr>
          <w:b/>
          <w:i/>
          <w:sz w:val="28"/>
          <w:szCs w:val="28"/>
        </w:rPr>
        <w:t xml:space="preserve"> </w:t>
      </w:r>
      <w:r w:rsidRPr="00F3316B">
        <w:rPr>
          <w:sz w:val="28"/>
          <w:szCs w:val="28"/>
        </w:rPr>
        <w:t>с</w:t>
      </w:r>
      <w:r w:rsidR="00A70E04" w:rsidRPr="00F3316B">
        <w:rPr>
          <w:sz w:val="28"/>
          <w:szCs w:val="28"/>
        </w:rPr>
        <w:t>одержа</w:t>
      </w:r>
      <w:r w:rsidR="00A70E04" w:rsidRPr="00A70E04">
        <w:rPr>
          <w:sz w:val="28"/>
          <w:szCs w:val="28"/>
        </w:rPr>
        <w:t>ние образования по физической культуре определяется общеобразовательными программами, разрабатываемыми образовательными учреждениями самостоятельно на основе Федерального государственного образовательного стандарта общего образования и примерных основных образовательных программ. Реализация образовательных программ в области физической культуры и спорта направлена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подростков.</w:t>
      </w:r>
    </w:p>
    <w:p w:rsidR="00B925AD" w:rsidRDefault="002026ED" w:rsidP="00B925AD">
      <w:pPr>
        <w:ind w:firstLine="708"/>
        <w:jc w:val="both"/>
        <w:rPr>
          <w:sz w:val="28"/>
          <w:szCs w:val="28"/>
        </w:rPr>
      </w:pPr>
      <w:r w:rsidRPr="002026ED">
        <w:rPr>
          <w:sz w:val="28"/>
          <w:szCs w:val="28"/>
        </w:rPr>
        <w:t xml:space="preserve">Учебные занятия по физической культуре в общеобразовательных организациях посещают </w:t>
      </w:r>
      <w:r w:rsidR="00CF510D" w:rsidRPr="00CF510D">
        <w:rPr>
          <w:sz w:val="28"/>
          <w:szCs w:val="28"/>
        </w:rPr>
        <w:t>44</w:t>
      </w:r>
      <w:r w:rsidR="00CF510D">
        <w:rPr>
          <w:sz w:val="28"/>
          <w:szCs w:val="28"/>
        </w:rPr>
        <w:t xml:space="preserve"> </w:t>
      </w:r>
      <w:r w:rsidR="00CF510D" w:rsidRPr="00CF510D">
        <w:rPr>
          <w:sz w:val="28"/>
          <w:szCs w:val="28"/>
        </w:rPr>
        <w:t>034</w:t>
      </w:r>
      <w:r w:rsidR="00CF510D">
        <w:rPr>
          <w:sz w:val="28"/>
          <w:szCs w:val="28"/>
        </w:rPr>
        <w:t xml:space="preserve"> человек. </w:t>
      </w:r>
      <w:r w:rsidRPr="002026ED">
        <w:rPr>
          <w:sz w:val="28"/>
          <w:szCs w:val="28"/>
        </w:rPr>
        <w:t xml:space="preserve">Численность </w:t>
      </w:r>
      <w:r>
        <w:rPr>
          <w:sz w:val="28"/>
          <w:szCs w:val="28"/>
        </w:rPr>
        <w:t>уча</w:t>
      </w:r>
      <w:r w:rsidRPr="002026ED">
        <w:rPr>
          <w:sz w:val="28"/>
          <w:szCs w:val="28"/>
        </w:rPr>
        <w:t>щихся, отнесенных по состоянию здор</w:t>
      </w:r>
      <w:r>
        <w:rPr>
          <w:sz w:val="28"/>
          <w:szCs w:val="28"/>
        </w:rPr>
        <w:t xml:space="preserve">овья к спецмедгруппе, составляет </w:t>
      </w:r>
      <w:r w:rsidR="00CF510D">
        <w:rPr>
          <w:sz w:val="28"/>
          <w:szCs w:val="28"/>
        </w:rPr>
        <w:t>569</w:t>
      </w:r>
      <w:r w:rsidRPr="002026ED">
        <w:rPr>
          <w:sz w:val="28"/>
          <w:szCs w:val="28"/>
        </w:rPr>
        <w:t xml:space="preserve"> человек, из общего числа которых посе</w:t>
      </w:r>
      <w:r w:rsidR="00CF510D">
        <w:rPr>
          <w:sz w:val="28"/>
          <w:szCs w:val="28"/>
        </w:rPr>
        <w:t>щают занятия в спецмедгруппе 475</w:t>
      </w:r>
      <w:r w:rsidRPr="002026E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  <w:r w:rsidRPr="002026ED">
        <w:rPr>
          <w:sz w:val="28"/>
          <w:szCs w:val="28"/>
        </w:rPr>
        <w:t xml:space="preserve"> </w:t>
      </w:r>
    </w:p>
    <w:p w:rsidR="00B925AD" w:rsidRPr="00B925AD" w:rsidRDefault="00B925AD" w:rsidP="00B925AD">
      <w:pPr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B925AD">
        <w:rPr>
          <w:bCs/>
          <w:color w:val="000000"/>
          <w:sz w:val="28"/>
          <w:szCs w:val="28"/>
          <w:shd w:val="clear" w:color="auto" w:fill="FFFFFF"/>
        </w:rPr>
        <w:t>В муниципальной системе образования функционируют спортивные классы, которые созданы с целью обеспечения условий для рационального сочетания образовательного и учебно-тренировочного процессов, осуществления спортивной подготовки одарённых, перспективных обучающихся.</w:t>
      </w:r>
    </w:p>
    <w:p w:rsidR="00B925AD" w:rsidRPr="00B925AD" w:rsidRDefault="00B925AD" w:rsidP="00B925AD">
      <w:pPr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7315"/>
        <w:gridCol w:w="1276"/>
        <w:gridCol w:w="1275"/>
      </w:tblGrid>
      <w:tr w:rsidR="00B925AD" w:rsidRPr="00B925AD" w:rsidTr="00B925AD">
        <w:tc>
          <w:tcPr>
            <w:tcW w:w="448" w:type="dxa"/>
            <w:vMerge w:val="restart"/>
            <w:shd w:val="clear" w:color="auto" w:fill="auto"/>
          </w:tcPr>
          <w:p w:rsidR="00B925AD" w:rsidRPr="00B925AD" w:rsidRDefault="00B925AD" w:rsidP="00B925AD">
            <w:pPr>
              <w:jc w:val="center"/>
              <w:rPr>
                <w:bCs/>
              </w:rPr>
            </w:pPr>
            <w:r w:rsidRPr="00B925AD">
              <w:rPr>
                <w:bCs/>
              </w:rPr>
              <w:t>№</w:t>
            </w:r>
          </w:p>
        </w:tc>
        <w:tc>
          <w:tcPr>
            <w:tcW w:w="7315" w:type="dxa"/>
            <w:vMerge w:val="restart"/>
            <w:shd w:val="clear" w:color="auto" w:fill="auto"/>
          </w:tcPr>
          <w:p w:rsidR="00B925AD" w:rsidRPr="00B925AD" w:rsidRDefault="00B925AD" w:rsidP="00B925AD">
            <w:pPr>
              <w:jc w:val="center"/>
              <w:rPr>
                <w:bCs/>
              </w:rPr>
            </w:pPr>
            <w:r w:rsidRPr="00B925AD">
              <w:rPr>
                <w:bCs/>
              </w:rPr>
              <w:t xml:space="preserve">Наименование учреждения, направление спортивных классов </w:t>
            </w:r>
          </w:p>
        </w:tc>
        <w:tc>
          <w:tcPr>
            <w:tcW w:w="2551" w:type="dxa"/>
            <w:gridSpan w:val="2"/>
          </w:tcPr>
          <w:p w:rsidR="00B925AD" w:rsidRPr="00B925AD" w:rsidRDefault="00B925AD" w:rsidP="00B925AD">
            <w:pPr>
              <w:jc w:val="center"/>
              <w:rPr>
                <w:bCs/>
              </w:rPr>
            </w:pPr>
            <w:r w:rsidRPr="00B925AD">
              <w:rPr>
                <w:bCs/>
              </w:rPr>
              <w:t>2016-2017 учебный год</w:t>
            </w:r>
          </w:p>
        </w:tc>
      </w:tr>
      <w:tr w:rsidR="00B925AD" w:rsidRPr="00B925AD" w:rsidTr="00B925AD">
        <w:tc>
          <w:tcPr>
            <w:tcW w:w="448" w:type="dxa"/>
            <w:vMerge/>
            <w:shd w:val="clear" w:color="auto" w:fill="auto"/>
          </w:tcPr>
          <w:p w:rsidR="00B925AD" w:rsidRPr="00B925AD" w:rsidRDefault="00B925AD" w:rsidP="00B925AD">
            <w:pPr>
              <w:jc w:val="center"/>
              <w:rPr>
                <w:bCs/>
              </w:rPr>
            </w:pPr>
          </w:p>
        </w:tc>
        <w:tc>
          <w:tcPr>
            <w:tcW w:w="7315" w:type="dxa"/>
            <w:vMerge/>
            <w:shd w:val="clear" w:color="auto" w:fill="auto"/>
          </w:tcPr>
          <w:p w:rsidR="00B925AD" w:rsidRPr="00B925AD" w:rsidRDefault="00B925AD" w:rsidP="00B925AD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B925AD" w:rsidRPr="00B925AD" w:rsidRDefault="00B925AD" w:rsidP="00B925AD">
            <w:pPr>
              <w:jc w:val="center"/>
              <w:rPr>
                <w:bCs/>
              </w:rPr>
            </w:pPr>
            <w:r w:rsidRPr="00B925AD">
              <w:rPr>
                <w:bCs/>
              </w:rPr>
              <w:t>Кол-во классов</w:t>
            </w:r>
          </w:p>
        </w:tc>
        <w:tc>
          <w:tcPr>
            <w:tcW w:w="1275" w:type="dxa"/>
            <w:shd w:val="clear" w:color="auto" w:fill="auto"/>
          </w:tcPr>
          <w:p w:rsidR="00B925AD" w:rsidRPr="00B925AD" w:rsidRDefault="00B925AD" w:rsidP="00B925AD">
            <w:pPr>
              <w:jc w:val="center"/>
              <w:rPr>
                <w:bCs/>
              </w:rPr>
            </w:pPr>
            <w:r w:rsidRPr="00B925AD">
              <w:rPr>
                <w:bCs/>
              </w:rPr>
              <w:t>Кол-во обучающихся</w:t>
            </w:r>
          </w:p>
        </w:tc>
      </w:tr>
      <w:tr w:rsidR="00B925AD" w:rsidRPr="00B925AD" w:rsidTr="00B925AD">
        <w:tc>
          <w:tcPr>
            <w:tcW w:w="448" w:type="dxa"/>
            <w:shd w:val="clear" w:color="auto" w:fill="auto"/>
          </w:tcPr>
          <w:p w:rsidR="00B925AD" w:rsidRPr="00B925AD" w:rsidRDefault="00B925AD" w:rsidP="00B925AD">
            <w:pPr>
              <w:jc w:val="center"/>
              <w:rPr>
                <w:bCs/>
              </w:rPr>
            </w:pPr>
            <w:r w:rsidRPr="00B925AD">
              <w:rPr>
                <w:bCs/>
              </w:rPr>
              <w:t>1</w:t>
            </w:r>
          </w:p>
        </w:tc>
        <w:tc>
          <w:tcPr>
            <w:tcW w:w="7315" w:type="dxa"/>
            <w:shd w:val="clear" w:color="auto" w:fill="auto"/>
          </w:tcPr>
          <w:p w:rsidR="00B925AD" w:rsidRPr="00B925AD" w:rsidRDefault="00B925AD" w:rsidP="00B925AD">
            <w:pPr>
              <w:rPr>
                <w:bCs/>
              </w:rPr>
            </w:pPr>
            <w:r w:rsidRPr="00B925AD">
              <w:rPr>
                <w:bCs/>
              </w:rPr>
              <w:t>Муниципальное бюджетное общеобразовательное учреждение средняя общеобразовательная школа № 3 (хоккей)</w:t>
            </w:r>
          </w:p>
        </w:tc>
        <w:tc>
          <w:tcPr>
            <w:tcW w:w="1276" w:type="dxa"/>
          </w:tcPr>
          <w:p w:rsidR="00B925AD" w:rsidRPr="00B925AD" w:rsidRDefault="00B925AD" w:rsidP="00B925AD">
            <w:pPr>
              <w:jc w:val="center"/>
              <w:rPr>
                <w:bCs/>
              </w:rPr>
            </w:pPr>
            <w:r w:rsidRPr="00B925AD">
              <w:rPr>
                <w:bCs/>
              </w:rPr>
              <w:t>2</w:t>
            </w:r>
          </w:p>
        </w:tc>
        <w:tc>
          <w:tcPr>
            <w:tcW w:w="1275" w:type="dxa"/>
          </w:tcPr>
          <w:p w:rsidR="00B925AD" w:rsidRPr="00B925AD" w:rsidRDefault="00B925AD" w:rsidP="00B925AD">
            <w:pPr>
              <w:jc w:val="center"/>
              <w:rPr>
                <w:bCs/>
              </w:rPr>
            </w:pPr>
            <w:r w:rsidRPr="00B925AD">
              <w:rPr>
                <w:bCs/>
              </w:rPr>
              <w:t>43</w:t>
            </w:r>
          </w:p>
        </w:tc>
      </w:tr>
      <w:tr w:rsidR="00B925AD" w:rsidRPr="00B925AD" w:rsidTr="00B925AD">
        <w:tc>
          <w:tcPr>
            <w:tcW w:w="448" w:type="dxa"/>
            <w:shd w:val="clear" w:color="auto" w:fill="auto"/>
          </w:tcPr>
          <w:p w:rsidR="00B925AD" w:rsidRPr="00B925AD" w:rsidRDefault="00B925AD" w:rsidP="00B925AD">
            <w:pPr>
              <w:jc w:val="center"/>
              <w:rPr>
                <w:bCs/>
              </w:rPr>
            </w:pPr>
            <w:r w:rsidRPr="00B925AD">
              <w:rPr>
                <w:bCs/>
              </w:rPr>
              <w:t>2</w:t>
            </w:r>
          </w:p>
        </w:tc>
        <w:tc>
          <w:tcPr>
            <w:tcW w:w="7315" w:type="dxa"/>
            <w:shd w:val="clear" w:color="auto" w:fill="auto"/>
          </w:tcPr>
          <w:p w:rsidR="00B925AD" w:rsidRPr="00B925AD" w:rsidRDefault="00B925AD" w:rsidP="00B925AD">
            <w:pPr>
              <w:rPr>
                <w:bCs/>
              </w:rPr>
            </w:pPr>
            <w:r w:rsidRPr="00B925AD">
              <w:rPr>
                <w:bCs/>
              </w:rPr>
              <w:t>Муниципальное бюджетное общеобразовательное учреждение средняя общеобразовательная школа № 18 имени В.Я. Алексеева (хоккей)</w:t>
            </w:r>
          </w:p>
        </w:tc>
        <w:tc>
          <w:tcPr>
            <w:tcW w:w="1276" w:type="dxa"/>
          </w:tcPr>
          <w:p w:rsidR="00B925AD" w:rsidRPr="00B925AD" w:rsidRDefault="00B925AD" w:rsidP="00B925AD">
            <w:pPr>
              <w:jc w:val="center"/>
              <w:rPr>
                <w:bCs/>
              </w:rPr>
            </w:pPr>
            <w:r w:rsidRPr="00B925AD">
              <w:rPr>
                <w:bCs/>
              </w:rPr>
              <w:t>2</w:t>
            </w:r>
          </w:p>
        </w:tc>
        <w:tc>
          <w:tcPr>
            <w:tcW w:w="1275" w:type="dxa"/>
          </w:tcPr>
          <w:p w:rsidR="00B925AD" w:rsidRPr="00B925AD" w:rsidRDefault="00B925AD" w:rsidP="00B925AD">
            <w:pPr>
              <w:jc w:val="center"/>
              <w:rPr>
                <w:bCs/>
              </w:rPr>
            </w:pPr>
            <w:r w:rsidRPr="00B925AD">
              <w:rPr>
                <w:bCs/>
              </w:rPr>
              <w:t>40</w:t>
            </w:r>
          </w:p>
        </w:tc>
      </w:tr>
      <w:tr w:rsidR="00B925AD" w:rsidRPr="00B925AD" w:rsidTr="00B925AD">
        <w:tc>
          <w:tcPr>
            <w:tcW w:w="448" w:type="dxa"/>
            <w:shd w:val="clear" w:color="auto" w:fill="auto"/>
          </w:tcPr>
          <w:p w:rsidR="00B925AD" w:rsidRPr="00B925AD" w:rsidRDefault="00B925AD" w:rsidP="00B925AD">
            <w:pPr>
              <w:jc w:val="center"/>
              <w:rPr>
                <w:bCs/>
              </w:rPr>
            </w:pPr>
            <w:r w:rsidRPr="00B925AD">
              <w:rPr>
                <w:bCs/>
              </w:rPr>
              <w:t>3</w:t>
            </w:r>
          </w:p>
        </w:tc>
        <w:tc>
          <w:tcPr>
            <w:tcW w:w="7315" w:type="dxa"/>
            <w:shd w:val="clear" w:color="auto" w:fill="auto"/>
          </w:tcPr>
          <w:p w:rsidR="00B925AD" w:rsidRPr="00B925AD" w:rsidRDefault="00B925AD" w:rsidP="00B925AD">
            <w:pPr>
              <w:rPr>
                <w:bCs/>
              </w:rPr>
            </w:pPr>
            <w:r w:rsidRPr="00B925AD">
              <w:rPr>
                <w:bCs/>
              </w:rPr>
              <w:t>Муниципальное бюджетное общеобразовательное учреждение средняя общеобразовательная школа № 19 (волейбол, баскетбол)</w:t>
            </w:r>
          </w:p>
        </w:tc>
        <w:tc>
          <w:tcPr>
            <w:tcW w:w="1276" w:type="dxa"/>
          </w:tcPr>
          <w:p w:rsidR="00B925AD" w:rsidRPr="00B925AD" w:rsidRDefault="00B925AD" w:rsidP="00B925AD">
            <w:pPr>
              <w:jc w:val="center"/>
              <w:rPr>
                <w:bCs/>
              </w:rPr>
            </w:pPr>
            <w:r w:rsidRPr="00B925AD">
              <w:rPr>
                <w:bCs/>
              </w:rPr>
              <w:t xml:space="preserve">2 </w:t>
            </w:r>
          </w:p>
          <w:p w:rsidR="00B925AD" w:rsidRPr="00B925AD" w:rsidRDefault="00B925AD" w:rsidP="00B925AD">
            <w:pPr>
              <w:jc w:val="center"/>
              <w:rPr>
                <w:bCs/>
              </w:rPr>
            </w:pPr>
            <w:r w:rsidRPr="00B925AD">
              <w:rPr>
                <w:bCs/>
                <w:sz w:val="16"/>
                <w:szCs w:val="16"/>
              </w:rPr>
              <w:t>(подгруппы по направлению «Спортивные технологии»)</w:t>
            </w:r>
          </w:p>
        </w:tc>
        <w:tc>
          <w:tcPr>
            <w:tcW w:w="1275" w:type="dxa"/>
          </w:tcPr>
          <w:p w:rsidR="00B925AD" w:rsidRPr="00B925AD" w:rsidRDefault="00B925AD" w:rsidP="00B925AD">
            <w:pPr>
              <w:jc w:val="center"/>
              <w:rPr>
                <w:bCs/>
              </w:rPr>
            </w:pPr>
            <w:r w:rsidRPr="00B925AD">
              <w:rPr>
                <w:bCs/>
              </w:rPr>
              <w:t>14</w:t>
            </w:r>
          </w:p>
        </w:tc>
      </w:tr>
      <w:tr w:rsidR="00B925AD" w:rsidRPr="00B925AD" w:rsidTr="00B925AD">
        <w:tc>
          <w:tcPr>
            <w:tcW w:w="448" w:type="dxa"/>
            <w:shd w:val="clear" w:color="auto" w:fill="auto"/>
          </w:tcPr>
          <w:p w:rsidR="00B925AD" w:rsidRPr="00B925AD" w:rsidRDefault="00B925AD" w:rsidP="00B925AD">
            <w:pPr>
              <w:jc w:val="center"/>
              <w:rPr>
                <w:bCs/>
              </w:rPr>
            </w:pPr>
            <w:r w:rsidRPr="00B925AD">
              <w:rPr>
                <w:bCs/>
              </w:rPr>
              <w:t>4</w:t>
            </w:r>
          </w:p>
        </w:tc>
        <w:tc>
          <w:tcPr>
            <w:tcW w:w="7315" w:type="dxa"/>
            <w:shd w:val="clear" w:color="auto" w:fill="auto"/>
          </w:tcPr>
          <w:p w:rsidR="00B925AD" w:rsidRPr="00B925AD" w:rsidRDefault="00B925AD" w:rsidP="00B925AD">
            <w:pPr>
              <w:rPr>
                <w:bCs/>
              </w:rPr>
            </w:pPr>
            <w:r w:rsidRPr="00B925AD">
              <w:rPr>
                <w:bCs/>
              </w:rPr>
              <w:t>Муниципальное бюджетное общеобразовательное учреждение средняя общеобразовательная школа № 26 (хоккей)</w:t>
            </w:r>
          </w:p>
        </w:tc>
        <w:tc>
          <w:tcPr>
            <w:tcW w:w="1276" w:type="dxa"/>
          </w:tcPr>
          <w:p w:rsidR="00B925AD" w:rsidRPr="00B925AD" w:rsidRDefault="00B925AD" w:rsidP="00B925AD">
            <w:pPr>
              <w:jc w:val="center"/>
              <w:rPr>
                <w:bCs/>
              </w:rPr>
            </w:pPr>
            <w:r w:rsidRPr="00B925AD">
              <w:rPr>
                <w:bCs/>
              </w:rPr>
              <w:t>2</w:t>
            </w:r>
          </w:p>
        </w:tc>
        <w:tc>
          <w:tcPr>
            <w:tcW w:w="1275" w:type="dxa"/>
          </w:tcPr>
          <w:p w:rsidR="00B925AD" w:rsidRPr="00B925AD" w:rsidRDefault="00B925AD" w:rsidP="00B925AD">
            <w:pPr>
              <w:jc w:val="center"/>
              <w:rPr>
                <w:bCs/>
              </w:rPr>
            </w:pPr>
            <w:r w:rsidRPr="00B925AD">
              <w:rPr>
                <w:bCs/>
              </w:rPr>
              <w:t>50</w:t>
            </w:r>
          </w:p>
        </w:tc>
      </w:tr>
      <w:tr w:rsidR="00B925AD" w:rsidRPr="00B925AD" w:rsidTr="00B925AD">
        <w:tc>
          <w:tcPr>
            <w:tcW w:w="448" w:type="dxa"/>
            <w:shd w:val="clear" w:color="auto" w:fill="auto"/>
          </w:tcPr>
          <w:p w:rsidR="00B925AD" w:rsidRPr="00B925AD" w:rsidRDefault="00B925AD" w:rsidP="00B925AD">
            <w:pPr>
              <w:jc w:val="center"/>
              <w:rPr>
                <w:b/>
                <w:bCs/>
              </w:rPr>
            </w:pPr>
          </w:p>
        </w:tc>
        <w:tc>
          <w:tcPr>
            <w:tcW w:w="7315" w:type="dxa"/>
            <w:shd w:val="clear" w:color="auto" w:fill="auto"/>
          </w:tcPr>
          <w:p w:rsidR="00B925AD" w:rsidRPr="00B925AD" w:rsidRDefault="00B925AD" w:rsidP="00B925AD">
            <w:pPr>
              <w:jc w:val="center"/>
              <w:rPr>
                <w:bCs/>
              </w:rPr>
            </w:pPr>
            <w:r w:rsidRPr="00B925AD">
              <w:rPr>
                <w:bCs/>
              </w:rPr>
              <w:t>Итого</w:t>
            </w:r>
          </w:p>
        </w:tc>
        <w:tc>
          <w:tcPr>
            <w:tcW w:w="1276" w:type="dxa"/>
          </w:tcPr>
          <w:p w:rsidR="00B925AD" w:rsidRPr="00B925AD" w:rsidRDefault="00B925AD" w:rsidP="00B925AD">
            <w:pPr>
              <w:jc w:val="center"/>
              <w:rPr>
                <w:bCs/>
              </w:rPr>
            </w:pPr>
            <w:r w:rsidRPr="00B925AD">
              <w:rPr>
                <w:bCs/>
              </w:rPr>
              <w:t>8</w:t>
            </w:r>
          </w:p>
        </w:tc>
        <w:tc>
          <w:tcPr>
            <w:tcW w:w="1275" w:type="dxa"/>
          </w:tcPr>
          <w:p w:rsidR="00B925AD" w:rsidRPr="00B925AD" w:rsidRDefault="00B925AD" w:rsidP="00B925AD">
            <w:pPr>
              <w:jc w:val="center"/>
              <w:rPr>
                <w:bCs/>
              </w:rPr>
            </w:pPr>
            <w:r w:rsidRPr="00B925AD">
              <w:rPr>
                <w:bCs/>
              </w:rPr>
              <w:t>147</w:t>
            </w:r>
          </w:p>
        </w:tc>
      </w:tr>
    </w:tbl>
    <w:p w:rsidR="00B925AD" w:rsidRPr="002026ED" w:rsidRDefault="00B925AD" w:rsidP="00B925AD">
      <w:pPr>
        <w:jc w:val="both"/>
        <w:rPr>
          <w:sz w:val="28"/>
          <w:szCs w:val="28"/>
        </w:rPr>
      </w:pPr>
    </w:p>
    <w:p w:rsidR="007D77DA" w:rsidRPr="007D77DA" w:rsidRDefault="00D40FC5" w:rsidP="007D77DA">
      <w:pPr>
        <w:ind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ascii="helvetica-5-normal5-normal" w:hAnsi="helvetica-5-normal5-normal"/>
          <w:noProof/>
          <w:color w:val="0000FF"/>
          <w:sz w:val="23"/>
          <w:szCs w:val="23"/>
        </w:rPr>
        <w:drawing>
          <wp:anchor distT="0" distB="0" distL="114300" distR="114300" simplePos="0" relativeHeight="251652608" behindDoc="1" locked="0" layoutInCell="1" allowOverlap="1" wp14:anchorId="36D30578" wp14:editId="58858B88">
            <wp:simplePos x="0" y="0"/>
            <wp:positionH relativeFrom="column">
              <wp:posOffset>88900</wp:posOffset>
            </wp:positionH>
            <wp:positionV relativeFrom="paragraph">
              <wp:posOffset>311785</wp:posOffset>
            </wp:positionV>
            <wp:extent cx="2150745" cy="1438275"/>
            <wp:effectExtent l="0" t="0" r="0" b="0"/>
            <wp:wrapTight wrapText="bothSides">
              <wp:wrapPolygon edited="0">
                <wp:start x="0" y="0"/>
                <wp:lineTo x="0" y="21457"/>
                <wp:lineTo x="21428" y="21457"/>
                <wp:lineTo x="21428" y="0"/>
                <wp:lineTo x="0" y="0"/>
              </wp:wrapPolygon>
            </wp:wrapTight>
            <wp:docPr id="1" name="Рисунок 1" descr="http://edu-surgut.ru/news/images/86801737148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-surgut.ru/news/images/86801737148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12C" w:rsidRPr="00D8012C">
        <w:rPr>
          <w:b/>
          <w:sz w:val="28"/>
          <w:szCs w:val="28"/>
        </w:rPr>
        <w:t>В</w:t>
      </w:r>
      <w:r w:rsidR="000A2B08" w:rsidRPr="00D8012C">
        <w:rPr>
          <w:b/>
          <w:sz w:val="28"/>
          <w:szCs w:val="28"/>
        </w:rPr>
        <w:t xml:space="preserve"> МАОУ ДО «Центр плавания «Дельфин»</w:t>
      </w:r>
      <w:r w:rsidR="00D8012C">
        <w:rPr>
          <w:b/>
          <w:sz w:val="28"/>
          <w:szCs w:val="28"/>
        </w:rPr>
        <w:t xml:space="preserve"> </w:t>
      </w:r>
      <w:r w:rsidR="007D77DA">
        <w:rPr>
          <w:sz w:val="28"/>
          <w:szCs w:val="28"/>
        </w:rPr>
        <w:t>о</w:t>
      </w:r>
      <w:r w:rsidR="007D77DA" w:rsidRPr="007D77DA">
        <w:rPr>
          <w:sz w:val="28"/>
          <w:szCs w:val="28"/>
        </w:rPr>
        <w:t>сновной целью деятельности является реализация дополнительных общеобразовательных (общеразвивающих) программ, направленных на формирование культуры здорового и безопасного образа жизни детей, укрепление здоровья</w:t>
      </w:r>
      <w:r w:rsidR="007D77DA">
        <w:rPr>
          <w:sz w:val="28"/>
          <w:szCs w:val="28"/>
        </w:rPr>
        <w:t xml:space="preserve"> обучающихся</w:t>
      </w:r>
      <w:r w:rsidR="007D77DA" w:rsidRPr="007D77DA">
        <w:rPr>
          <w:sz w:val="28"/>
          <w:szCs w:val="28"/>
        </w:rPr>
        <w:t>, удовлетворение их индивидуальных потребностей</w:t>
      </w:r>
      <w:r w:rsidR="007D77DA">
        <w:rPr>
          <w:sz w:val="28"/>
          <w:szCs w:val="28"/>
        </w:rPr>
        <w:t xml:space="preserve"> </w:t>
      </w:r>
      <w:r w:rsidR="007D77DA" w:rsidRPr="007D77DA">
        <w:rPr>
          <w:sz w:val="28"/>
          <w:szCs w:val="28"/>
        </w:rPr>
        <w:t xml:space="preserve">в нравственном и физическом совершенствовании, а также выявление и поддержка детей, проявивших выдающиеся способности в спорте и детей с ограниченными возможностями здоровья. Учреждение осуществляет работу по дополнительным общеразвивающим </w:t>
      </w:r>
      <w:r w:rsidR="007D77DA" w:rsidRPr="007D77DA">
        <w:rPr>
          <w:sz w:val="28"/>
          <w:szCs w:val="28"/>
        </w:rPr>
        <w:lastRenderedPageBreak/>
        <w:t xml:space="preserve">программам, которые </w:t>
      </w:r>
      <w:r w:rsidR="007D77DA" w:rsidRPr="007D77DA">
        <w:rPr>
          <w:rFonts w:eastAsia="Calibri"/>
          <w:bCs/>
          <w:color w:val="000000"/>
          <w:sz w:val="28"/>
          <w:szCs w:val="28"/>
          <w:lang w:eastAsia="en-US"/>
        </w:rPr>
        <w:t>реализуются для детей с 5 до 18 лет</w:t>
      </w:r>
      <w:r w:rsidR="007D77DA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7D77DA" w:rsidRPr="007D77DA">
        <w:rPr>
          <w:rFonts w:eastAsia="Calibri"/>
          <w:bCs/>
          <w:color w:val="000000"/>
          <w:sz w:val="28"/>
          <w:szCs w:val="28"/>
          <w:lang w:eastAsia="en-US"/>
        </w:rPr>
        <w:t xml:space="preserve">и рассчитаны на 3 - 4 года. </w:t>
      </w:r>
    </w:p>
    <w:p w:rsidR="00C5118B" w:rsidRPr="00DD1BA4" w:rsidRDefault="001B250F" w:rsidP="00DD1BA4">
      <w:pPr>
        <w:shd w:val="clear" w:color="auto" w:fill="FFFFFF"/>
        <w:ind w:firstLine="567"/>
        <w:jc w:val="both"/>
        <w:rPr>
          <w:sz w:val="28"/>
          <w:szCs w:val="28"/>
        </w:rPr>
      </w:pPr>
      <w:r w:rsidRPr="001B250F">
        <w:rPr>
          <w:sz w:val="28"/>
          <w:szCs w:val="28"/>
        </w:rPr>
        <w:t xml:space="preserve">В соответствии с приказами департамента образования Администрации города от 29.01.2016 № 12-27-43/16-0-0 «Об организации деятельности менеджерских и тьюторских центров по развитию дополнительного образования в образовательных организациях, подведомственных департаменту образования Администрации города, от 11.10.2016 № 12-27-677/16 «Об утверждении плана деятельности менеджерского и тьюторских центров по реализации мероприятий «дорожной карты» по развитию дополнительного образования в 2016-2017 учебном году» МАОУ ДО «Центр плавания «Дельфин» осуществляет деятельность в статусе </w:t>
      </w:r>
      <w:proofErr w:type="spellStart"/>
      <w:r w:rsidRPr="001B250F">
        <w:rPr>
          <w:sz w:val="28"/>
          <w:szCs w:val="28"/>
        </w:rPr>
        <w:t>тьюторского</w:t>
      </w:r>
      <w:proofErr w:type="spellEnd"/>
      <w:r w:rsidRPr="001B250F">
        <w:rPr>
          <w:sz w:val="28"/>
          <w:szCs w:val="28"/>
        </w:rPr>
        <w:t xml:space="preserve"> центра по теме: «Технологии разработки и реализации образовательных туристических программ: от разработки маршрутов до участия в туристическом походе».</w:t>
      </w:r>
    </w:p>
    <w:p w:rsidR="00C5118B" w:rsidRDefault="00C5118B" w:rsidP="00F5675A">
      <w:pPr>
        <w:jc w:val="center"/>
        <w:rPr>
          <w:b/>
          <w:i/>
          <w:sz w:val="28"/>
          <w:szCs w:val="28"/>
        </w:rPr>
      </w:pPr>
    </w:p>
    <w:p w:rsidR="00F5675A" w:rsidRDefault="00F5675A" w:rsidP="00F5675A">
      <w:pPr>
        <w:jc w:val="center"/>
        <w:rPr>
          <w:b/>
          <w:i/>
          <w:sz w:val="28"/>
          <w:szCs w:val="28"/>
        </w:rPr>
      </w:pPr>
      <w:r w:rsidRPr="00F5675A">
        <w:rPr>
          <w:b/>
          <w:i/>
          <w:sz w:val="28"/>
          <w:szCs w:val="28"/>
        </w:rPr>
        <w:t>Развитие дополнительного образования спортивно-физкультурной направленности</w:t>
      </w:r>
    </w:p>
    <w:p w:rsidR="00951094" w:rsidRPr="00F5675A" w:rsidRDefault="00951094" w:rsidP="00F5675A">
      <w:pPr>
        <w:jc w:val="center"/>
        <w:rPr>
          <w:b/>
          <w:i/>
          <w:sz w:val="28"/>
          <w:szCs w:val="28"/>
        </w:rPr>
      </w:pPr>
    </w:p>
    <w:p w:rsidR="00BA25D1" w:rsidRDefault="001B250F" w:rsidP="00BA25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2016-2017</w:t>
      </w:r>
      <w:r w:rsidR="002F70DF">
        <w:rPr>
          <w:sz w:val="28"/>
          <w:szCs w:val="28"/>
        </w:rPr>
        <w:t xml:space="preserve"> учебном году </w:t>
      </w:r>
      <w:r w:rsidR="00BA25D1">
        <w:rPr>
          <w:sz w:val="28"/>
          <w:szCs w:val="28"/>
        </w:rPr>
        <w:t>в</w:t>
      </w:r>
      <w:r w:rsidR="00D8012C">
        <w:rPr>
          <w:sz w:val="28"/>
          <w:szCs w:val="28"/>
        </w:rPr>
        <w:t xml:space="preserve"> </w:t>
      </w:r>
      <w:r w:rsidR="00BA25D1" w:rsidRPr="00BA25D1">
        <w:rPr>
          <w:sz w:val="28"/>
          <w:szCs w:val="28"/>
        </w:rPr>
        <w:t>об</w:t>
      </w:r>
      <w:r w:rsidR="00D8012C">
        <w:rPr>
          <w:sz w:val="28"/>
          <w:szCs w:val="28"/>
        </w:rPr>
        <w:t>щеобразовательных</w:t>
      </w:r>
      <w:r w:rsidR="00BA25D1">
        <w:rPr>
          <w:sz w:val="28"/>
          <w:szCs w:val="28"/>
        </w:rPr>
        <w:t xml:space="preserve"> учреждениях</w:t>
      </w:r>
      <w:r w:rsidR="00D8012C">
        <w:rPr>
          <w:sz w:val="28"/>
          <w:szCs w:val="28"/>
        </w:rPr>
        <w:t>, дошкольных образовательных учреждениях</w:t>
      </w:r>
      <w:r w:rsidR="00BA25D1">
        <w:rPr>
          <w:sz w:val="28"/>
          <w:szCs w:val="28"/>
        </w:rPr>
        <w:t xml:space="preserve"> </w:t>
      </w:r>
      <w:r w:rsidR="00BA25D1" w:rsidRPr="00BA25D1">
        <w:rPr>
          <w:sz w:val="28"/>
          <w:szCs w:val="28"/>
        </w:rPr>
        <w:t>и МАОУ ДО</w:t>
      </w:r>
      <w:r w:rsidR="00BA25D1">
        <w:rPr>
          <w:sz w:val="28"/>
          <w:szCs w:val="28"/>
        </w:rPr>
        <w:t xml:space="preserve"> ЦП «Дельфин» </w:t>
      </w:r>
      <w:r w:rsidR="00BA25D1" w:rsidRPr="00BA25D1">
        <w:rPr>
          <w:sz w:val="28"/>
          <w:szCs w:val="28"/>
        </w:rPr>
        <w:t xml:space="preserve">в </w:t>
      </w:r>
      <w:r w:rsidR="00BA25D1" w:rsidRPr="00D8012C">
        <w:rPr>
          <w:sz w:val="28"/>
          <w:szCs w:val="28"/>
        </w:rPr>
        <w:t>26</w:t>
      </w:r>
      <w:r w:rsidR="00BA25D1" w:rsidRPr="00BA25D1">
        <w:rPr>
          <w:b/>
          <w:sz w:val="28"/>
          <w:szCs w:val="28"/>
        </w:rPr>
        <w:t xml:space="preserve"> </w:t>
      </w:r>
      <w:r w:rsidR="00BA25D1" w:rsidRPr="00BA25D1">
        <w:rPr>
          <w:sz w:val="28"/>
          <w:szCs w:val="28"/>
        </w:rPr>
        <w:t>видах спорта заняты</w:t>
      </w:r>
      <w:r>
        <w:rPr>
          <w:sz w:val="28"/>
          <w:szCs w:val="28"/>
        </w:rPr>
        <w:t xml:space="preserve"> </w:t>
      </w:r>
      <w:r w:rsidRPr="001B250F">
        <w:rPr>
          <w:sz w:val="28"/>
          <w:szCs w:val="28"/>
        </w:rPr>
        <w:t xml:space="preserve">12 958 </w:t>
      </w:r>
      <w:r w:rsidR="00BA25D1" w:rsidRPr="00BA25D1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. </w:t>
      </w:r>
      <w:r w:rsidR="00BA25D1" w:rsidRPr="00BA25D1">
        <w:rPr>
          <w:sz w:val="28"/>
          <w:szCs w:val="28"/>
        </w:rPr>
        <w:t xml:space="preserve">Наиболее распространенные и востребованные виды спорта: </w:t>
      </w:r>
    </w:p>
    <w:p w:rsidR="001B250F" w:rsidRPr="001B250F" w:rsidRDefault="001B250F" w:rsidP="001B250F">
      <w:pPr>
        <w:numPr>
          <w:ilvl w:val="0"/>
          <w:numId w:val="15"/>
        </w:numPr>
        <w:jc w:val="both"/>
        <w:rPr>
          <w:i/>
          <w:sz w:val="28"/>
          <w:szCs w:val="28"/>
        </w:rPr>
      </w:pPr>
      <w:r w:rsidRPr="001B250F">
        <w:rPr>
          <w:sz w:val="28"/>
          <w:szCs w:val="28"/>
        </w:rPr>
        <w:t>плавание – 5 637 чел.</w:t>
      </w:r>
      <w:r w:rsidRPr="001B250F">
        <w:rPr>
          <w:i/>
          <w:sz w:val="28"/>
          <w:szCs w:val="28"/>
        </w:rPr>
        <w:t>,</w:t>
      </w:r>
    </w:p>
    <w:p w:rsidR="001B250F" w:rsidRPr="001B250F" w:rsidRDefault="001B250F" w:rsidP="001B250F">
      <w:pPr>
        <w:numPr>
          <w:ilvl w:val="0"/>
          <w:numId w:val="14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шахматы</w:t>
      </w:r>
      <w:r w:rsidR="005B38D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1 454 чел.</w:t>
      </w:r>
      <w:r w:rsidRPr="001B250F">
        <w:rPr>
          <w:sz w:val="28"/>
          <w:szCs w:val="28"/>
        </w:rPr>
        <w:t>,</w:t>
      </w:r>
    </w:p>
    <w:p w:rsidR="001B250F" w:rsidRPr="001B250F" w:rsidRDefault="001B250F" w:rsidP="001B250F">
      <w:pPr>
        <w:numPr>
          <w:ilvl w:val="0"/>
          <w:numId w:val="14"/>
        </w:numPr>
        <w:jc w:val="both"/>
        <w:rPr>
          <w:sz w:val="28"/>
          <w:szCs w:val="28"/>
        </w:rPr>
      </w:pPr>
      <w:r w:rsidRPr="001B250F">
        <w:rPr>
          <w:sz w:val="28"/>
          <w:szCs w:val="28"/>
        </w:rPr>
        <w:t>волейбол</w:t>
      </w:r>
      <w:r w:rsidR="005B38D0">
        <w:rPr>
          <w:sz w:val="28"/>
          <w:szCs w:val="28"/>
        </w:rPr>
        <w:t xml:space="preserve"> – </w:t>
      </w:r>
      <w:r w:rsidRPr="001B250F">
        <w:rPr>
          <w:sz w:val="28"/>
          <w:szCs w:val="28"/>
        </w:rPr>
        <w:t xml:space="preserve"> </w:t>
      </w:r>
      <w:r>
        <w:rPr>
          <w:sz w:val="28"/>
          <w:szCs w:val="28"/>
        </w:rPr>
        <w:t>734 чел.</w:t>
      </w:r>
      <w:r w:rsidRPr="001B250F">
        <w:rPr>
          <w:sz w:val="28"/>
          <w:szCs w:val="28"/>
        </w:rPr>
        <w:t xml:space="preserve">, </w:t>
      </w:r>
    </w:p>
    <w:p w:rsidR="001B250F" w:rsidRPr="001B250F" w:rsidRDefault="001B250F" w:rsidP="001B250F">
      <w:pPr>
        <w:numPr>
          <w:ilvl w:val="0"/>
          <w:numId w:val="14"/>
        </w:numPr>
        <w:jc w:val="both"/>
        <w:rPr>
          <w:sz w:val="28"/>
          <w:szCs w:val="28"/>
        </w:rPr>
      </w:pPr>
      <w:r w:rsidRPr="001B250F">
        <w:rPr>
          <w:sz w:val="28"/>
          <w:szCs w:val="28"/>
        </w:rPr>
        <w:t xml:space="preserve">баскетбол </w:t>
      </w:r>
      <w:r>
        <w:rPr>
          <w:sz w:val="28"/>
          <w:szCs w:val="28"/>
        </w:rPr>
        <w:t>561 чел.</w:t>
      </w:r>
      <w:r w:rsidRPr="001B250F">
        <w:rPr>
          <w:sz w:val="28"/>
          <w:szCs w:val="28"/>
        </w:rPr>
        <w:t>,</w:t>
      </w:r>
    </w:p>
    <w:p w:rsidR="001B250F" w:rsidRPr="001B250F" w:rsidRDefault="001B250F" w:rsidP="001B250F">
      <w:pPr>
        <w:numPr>
          <w:ilvl w:val="0"/>
          <w:numId w:val="14"/>
        </w:numPr>
        <w:jc w:val="both"/>
        <w:rPr>
          <w:sz w:val="28"/>
          <w:szCs w:val="28"/>
        </w:rPr>
      </w:pPr>
      <w:r w:rsidRPr="001B250F">
        <w:rPr>
          <w:sz w:val="28"/>
          <w:szCs w:val="28"/>
        </w:rPr>
        <w:t xml:space="preserve"> шашки 526 чел.</w:t>
      </w:r>
      <w:r>
        <w:rPr>
          <w:sz w:val="28"/>
          <w:szCs w:val="28"/>
        </w:rPr>
        <w:t>,</w:t>
      </w:r>
    </w:p>
    <w:p w:rsidR="001B250F" w:rsidRPr="001B250F" w:rsidRDefault="001B250F" w:rsidP="001B250F">
      <w:pPr>
        <w:numPr>
          <w:ilvl w:val="0"/>
          <w:numId w:val="14"/>
        </w:numPr>
        <w:jc w:val="both"/>
        <w:rPr>
          <w:sz w:val="28"/>
          <w:szCs w:val="28"/>
        </w:rPr>
      </w:pPr>
      <w:r w:rsidRPr="001B250F">
        <w:rPr>
          <w:sz w:val="28"/>
          <w:szCs w:val="28"/>
        </w:rPr>
        <w:t>легкая атлетика</w:t>
      </w:r>
      <w:r>
        <w:rPr>
          <w:sz w:val="28"/>
          <w:szCs w:val="28"/>
        </w:rPr>
        <w:t xml:space="preserve"> 434 чел.</w:t>
      </w:r>
      <w:r w:rsidRPr="001B250F">
        <w:rPr>
          <w:sz w:val="28"/>
          <w:szCs w:val="28"/>
        </w:rPr>
        <w:t xml:space="preserve">, </w:t>
      </w:r>
    </w:p>
    <w:p w:rsidR="001B250F" w:rsidRPr="001B250F" w:rsidRDefault="001B250F" w:rsidP="001B250F">
      <w:pPr>
        <w:numPr>
          <w:ilvl w:val="0"/>
          <w:numId w:val="14"/>
        </w:numPr>
        <w:jc w:val="both"/>
        <w:rPr>
          <w:sz w:val="28"/>
          <w:szCs w:val="28"/>
        </w:rPr>
      </w:pPr>
      <w:r w:rsidRPr="001B250F">
        <w:rPr>
          <w:sz w:val="28"/>
          <w:szCs w:val="28"/>
        </w:rPr>
        <w:t>фитнесс-аэробик</w:t>
      </w:r>
      <w:r>
        <w:rPr>
          <w:sz w:val="28"/>
          <w:szCs w:val="28"/>
        </w:rPr>
        <w:t>а 334 чел.</w:t>
      </w:r>
      <w:r w:rsidRPr="001B250F">
        <w:rPr>
          <w:sz w:val="28"/>
          <w:szCs w:val="28"/>
        </w:rPr>
        <w:t xml:space="preserve">, </w:t>
      </w:r>
    </w:p>
    <w:p w:rsidR="001B250F" w:rsidRPr="001B250F" w:rsidRDefault="001B250F" w:rsidP="001B250F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спортивный туризм 312 чел.</w:t>
      </w:r>
      <w:r w:rsidRPr="001B250F">
        <w:rPr>
          <w:sz w:val="28"/>
          <w:szCs w:val="28"/>
        </w:rPr>
        <w:t>,</w:t>
      </w:r>
    </w:p>
    <w:p w:rsidR="001B250F" w:rsidRPr="001B250F" w:rsidRDefault="001B250F" w:rsidP="001B250F">
      <w:pPr>
        <w:numPr>
          <w:ilvl w:val="0"/>
          <w:numId w:val="14"/>
        </w:numPr>
        <w:jc w:val="both"/>
        <w:rPr>
          <w:sz w:val="28"/>
          <w:szCs w:val="28"/>
        </w:rPr>
      </w:pPr>
      <w:r w:rsidRPr="001B250F">
        <w:rPr>
          <w:sz w:val="28"/>
          <w:szCs w:val="28"/>
        </w:rPr>
        <w:t>футбол 340 чел.,</w:t>
      </w:r>
    </w:p>
    <w:p w:rsidR="001B250F" w:rsidRPr="001B250F" w:rsidRDefault="005B38D0" w:rsidP="001B250F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пулевая стрельба 239 чел.</w:t>
      </w:r>
    </w:p>
    <w:p w:rsidR="00A42721" w:rsidRDefault="00A42721" w:rsidP="00A4272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A42721">
        <w:rPr>
          <w:sz w:val="28"/>
          <w:szCs w:val="28"/>
        </w:rPr>
        <w:t xml:space="preserve">В соответствии с приказом департамента образования Администрации города от 22.09.2016 № 12-27-623/16 утверждена дорожная карта по развитию шахматного образования в подведомственных образовательных организациях на 2016-2018 годы. В 2016 году на базе 11 общеобразовательных организаций и 4 дошкольных образовательных учреждений на стартовом и базовом уровнях реализуются дополнительные общеобразовательные программы по шахматам.  </w:t>
      </w:r>
    </w:p>
    <w:p w:rsidR="005B38D0" w:rsidRPr="005B38D0" w:rsidRDefault="000F380B" w:rsidP="005B38D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спортивные школы, с</w:t>
      </w:r>
      <w:r w:rsidRPr="000F380B">
        <w:rPr>
          <w:sz w:val="28"/>
          <w:szCs w:val="28"/>
        </w:rPr>
        <w:t>портивные федерации, молодежные общественные объединения организуют работу секций, клубов, студий</w:t>
      </w:r>
      <w:r>
        <w:rPr>
          <w:sz w:val="28"/>
          <w:szCs w:val="28"/>
        </w:rPr>
        <w:t xml:space="preserve"> на базе образовательных учреждений</w:t>
      </w:r>
      <w:r w:rsidRPr="000F380B">
        <w:rPr>
          <w:sz w:val="28"/>
          <w:szCs w:val="28"/>
        </w:rPr>
        <w:t xml:space="preserve">, создавая для детей дополнительные возможности   обучения и развития. </w:t>
      </w:r>
      <w:r w:rsidR="005B38D0" w:rsidRPr="005B38D0">
        <w:rPr>
          <w:sz w:val="28"/>
          <w:szCs w:val="28"/>
        </w:rPr>
        <w:t>В 2016-2017 учебном году в образовательных организациях проводятся занятия спортивных секций муниципальных спортивных школ, негосударственных учреждений и спортивных федераций:</w:t>
      </w:r>
    </w:p>
    <w:p w:rsidR="005B38D0" w:rsidRPr="005B38D0" w:rsidRDefault="005B38D0" w:rsidP="005B38D0">
      <w:pPr>
        <w:numPr>
          <w:ilvl w:val="0"/>
          <w:numId w:val="18"/>
        </w:numPr>
        <w:tabs>
          <w:tab w:val="left" w:pos="709"/>
          <w:tab w:val="left" w:pos="993"/>
        </w:tabs>
        <w:ind w:left="0" w:right="-1" w:firstLine="567"/>
        <w:jc w:val="both"/>
        <w:rPr>
          <w:sz w:val="28"/>
          <w:szCs w:val="28"/>
        </w:rPr>
      </w:pPr>
      <w:r w:rsidRPr="005B38D0">
        <w:rPr>
          <w:sz w:val="28"/>
          <w:szCs w:val="28"/>
        </w:rPr>
        <w:t xml:space="preserve">на базе </w:t>
      </w:r>
      <w:r w:rsidRPr="00464792">
        <w:rPr>
          <w:sz w:val="28"/>
          <w:szCs w:val="28"/>
        </w:rPr>
        <w:t>37</w:t>
      </w:r>
      <w:r w:rsidRPr="005B38D0">
        <w:rPr>
          <w:sz w:val="28"/>
          <w:szCs w:val="28"/>
        </w:rPr>
        <w:t xml:space="preserve"> образовательных организаций в </w:t>
      </w:r>
      <w:r w:rsidR="004A3E1B">
        <w:rPr>
          <w:sz w:val="28"/>
          <w:szCs w:val="28"/>
        </w:rPr>
        <w:t>270</w:t>
      </w:r>
      <w:r w:rsidRPr="005B38D0">
        <w:rPr>
          <w:sz w:val="28"/>
          <w:szCs w:val="28"/>
        </w:rPr>
        <w:t xml:space="preserve"> группах организованы занятия по различным видам спорта для</w:t>
      </w:r>
      <w:r w:rsidR="004A3E1B">
        <w:rPr>
          <w:sz w:val="28"/>
          <w:szCs w:val="28"/>
        </w:rPr>
        <w:t xml:space="preserve"> 3242</w:t>
      </w:r>
      <w:r w:rsidRPr="005B38D0">
        <w:rPr>
          <w:sz w:val="28"/>
          <w:szCs w:val="28"/>
        </w:rPr>
        <w:t xml:space="preserve"> обучающихся;</w:t>
      </w:r>
    </w:p>
    <w:p w:rsidR="005B38D0" w:rsidRPr="005B38D0" w:rsidRDefault="00BA1E22" w:rsidP="005B38D0">
      <w:pPr>
        <w:numPr>
          <w:ilvl w:val="0"/>
          <w:numId w:val="18"/>
        </w:numPr>
        <w:tabs>
          <w:tab w:val="left" w:pos="709"/>
          <w:tab w:val="left" w:pos="993"/>
        </w:tabs>
        <w:ind w:left="0" w:right="-1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на базе 38</w:t>
      </w:r>
      <w:r w:rsidR="005B38D0" w:rsidRPr="005B38D0">
        <w:rPr>
          <w:sz w:val="28"/>
          <w:szCs w:val="28"/>
        </w:rPr>
        <w:t xml:space="preserve"> образовательной организации реализуются дополнительные общеразвивающие программы в </w:t>
      </w:r>
      <w:r>
        <w:rPr>
          <w:sz w:val="28"/>
          <w:szCs w:val="28"/>
        </w:rPr>
        <w:t>149</w:t>
      </w:r>
      <w:r w:rsidR="005B38D0" w:rsidRPr="005B38D0">
        <w:rPr>
          <w:sz w:val="28"/>
          <w:szCs w:val="28"/>
        </w:rPr>
        <w:t xml:space="preserve"> группах для </w:t>
      </w:r>
      <w:r>
        <w:rPr>
          <w:sz w:val="28"/>
          <w:szCs w:val="28"/>
        </w:rPr>
        <w:t>2310</w:t>
      </w:r>
      <w:r w:rsidR="005B38D0" w:rsidRPr="005B38D0">
        <w:rPr>
          <w:sz w:val="28"/>
          <w:szCs w:val="28"/>
        </w:rPr>
        <w:t xml:space="preserve"> обучающихся 10</w:t>
      </w:r>
      <w:r w:rsidR="005B38D0" w:rsidRPr="005B38D0">
        <w:rPr>
          <w:b/>
          <w:sz w:val="28"/>
          <w:szCs w:val="28"/>
        </w:rPr>
        <w:t xml:space="preserve"> </w:t>
      </w:r>
      <w:r w:rsidR="005B38D0" w:rsidRPr="005B38D0">
        <w:rPr>
          <w:sz w:val="28"/>
          <w:szCs w:val="28"/>
        </w:rPr>
        <w:t xml:space="preserve">негосударственными организациями: НП ЦФР «Атлет», НП СК «КЭМПО», ОО «Клуб реального Айкидо г. Сургут», ОО «Федерация бокса города Сургута», Сургутская ОО «Федерация тайского бокса </w:t>
      </w:r>
      <w:proofErr w:type="spellStart"/>
      <w:r w:rsidR="005B38D0" w:rsidRPr="005B38D0">
        <w:rPr>
          <w:sz w:val="28"/>
          <w:szCs w:val="28"/>
        </w:rPr>
        <w:t>Муай</w:t>
      </w:r>
      <w:proofErr w:type="spellEnd"/>
      <w:r w:rsidR="005B38D0" w:rsidRPr="005B38D0">
        <w:rPr>
          <w:sz w:val="28"/>
          <w:szCs w:val="28"/>
        </w:rPr>
        <w:t xml:space="preserve"> тай», РООВВА «Саланг», ОО «Федерация Кёкусинкай каратэ-до России»,</w:t>
      </w:r>
      <w:r w:rsidR="005B38D0" w:rsidRPr="005B38D0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B38D0" w:rsidRPr="005B38D0">
        <w:rPr>
          <w:sz w:val="28"/>
          <w:szCs w:val="28"/>
        </w:rPr>
        <w:t>Федерация танцевального спорта ХМАО – Югры, федерация футбола города Сургута, ОО «Федерация тенниса Сургута».</w:t>
      </w:r>
    </w:p>
    <w:p w:rsidR="005B38D0" w:rsidRDefault="005B38D0" w:rsidP="00DD1BA4">
      <w:pPr>
        <w:ind w:firstLine="567"/>
        <w:jc w:val="both"/>
        <w:rPr>
          <w:noProof/>
          <w:sz w:val="28"/>
          <w:szCs w:val="28"/>
        </w:rPr>
      </w:pPr>
      <w:r w:rsidRPr="005B38D0">
        <w:rPr>
          <w:sz w:val="28"/>
          <w:szCs w:val="28"/>
        </w:rPr>
        <w:t xml:space="preserve"> </w:t>
      </w:r>
      <w:r w:rsidRPr="005B38D0">
        <w:rPr>
          <w:rFonts w:eastAsia="Calibri"/>
          <w:noProof/>
          <w:sz w:val="28"/>
          <w:szCs w:val="28"/>
        </w:rPr>
        <w:t>Занятия осуществляются в соответствии с требованиями СанПиН с 08.00 до 20.00 часов.</w:t>
      </w:r>
      <w:r w:rsidRPr="005B38D0">
        <w:rPr>
          <w:noProof/>
          <w:sz w:val="28"/>
          <w:szCs w:val="28"/>
        </w:rPr>
        <w:t xml:space="preserve"> Спортивные федерации, молодежные общественные объединения организуют работу секций, клубов, студий, создавая для детей дополнительные возможности  обучения и развития.  </w:t>
      </w:r>
    </w:p>
    <w:p w:rsidR="00951094" w:rsidRDefault="00951094" w:rsidP="00DD1BA4">
      <w:pPr>
        <w:ind w:firstLine="567"/>
        <w:jc w:val="both"/>
        <w:rPr>
          <w:noProof/>
          <w:sz w:val="28"/>
          <w:szCs w:val="28"/>
        </w:rPr>
      </w:pPr>
    </w:p>
    <w:p w:rsidR="004A5F74" w:rsidRDefault="009C3BBB" w:rsidP="004A5F7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Физическая культура и спорт среди детей с ограниченными </w:t>
      </w:r>
    </w:p>
    <w:p w:rsidR="006E2EF1" w:rsidRDefault="009C3BBB" w:rsidP="004A5F7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возможностями здоровья </w:t>
      </w:r>
    </w:p>
    <w:p w:rsidR="00951094" w:rsidRDefault="00951094" w:rsidP="004A5F74">
      <w:pPr>
        <w:jc w:val="center"/>
        <w:rPr>
          <w:b/>
          <w:i/>
          <w:sz w:val="28"/>
          <w:szCs w:val="28"/>
        </w:rPr>
      </w:pPr>
    </w:p>
    <w:p w:rsidR="00CB3107" w:rsidRPr="00CB3107" w:rsidRDefault="00DD1BA4" w:rsidP="004A5F74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CB3107" w:rsidRPr="00CB3107">
        <w:rPr>
          <w:rFonts w:eastAsia="Calibri"/>
          <w:sz w:val="28"/>
          <w:szCs w:val="28"/>
          <w:lang w:eastAsia="en-US"/>
        </w:rPr>
        <w:t xml:space="preserve"> муниципальных бюджетных общеобразовательных организациях</w:t>
      </w:r>
      <w:r>
        <w:rPr>
          <w:rFonts w:eastAsia="Calibri"/>
          <w:sz w:val="28"/>
          <w:szCs w:val="28"/>
          <w:lang w:eastAsia="en-US"/>
        </w:rPr>
        <w:t xml:space="preserve"> в 2016-2017 учебном году обучаются:</w:t>
      </w:r>
    </w:p>
    <w:p w:rsidR="00CB3107" w:rsidRPr="00CB3107" w:rsidRDefault="00CB3107" w:rsidP="004A5F74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CB3107">
        <w:rPr>
          <w:rFonts w:eastAsia="Calibri"/>
          <w:sz w:val="28"/>
          <w:szCs w:val="28"/>
          <w:lang w:eastAsia="en-US"/>
        </w:rPr>
        <w:t>748 детей с ограниченными возможностями здоровья;</w:t>
      </w:r>
    </w:p>
    <w:p w:rsidR="00CB3107" w:rsidRPr="00CB3107" w:rsidRDefault="00CB3107" w:rsidP="004A5F74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CB3107">
        <w:rPr>
          <w:rFonts w:eastAsia="Calibri"/>
          <w:sz w:val="28"/>
          <w:szCs w:val="28"/>
          <w:lang w:eastAsia="en-US"/>
        </w:rPr>
        <w:t>256 детей-инвалидов;</w:t>
      </w:r>
    </w:p>
    <w:p w:rsidR="00CB3107" w:rsidRPr="00CB3107" w:rsidRDefault="00CB3107" w:rsidP="004A5F74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CB3107">
        <w:rPr>
          <w:rFonts w:eastAsia="Calibri"/>
          <w:sz w:val="28"/>
          <w:szCs w:val="28"/>
          <w:lang w:eastAsia="en-US"/>
        </w:rPr>
        <w:t>70 детей-инвалидов с ограниченными возможностями здоровья.</w:t>
      </w:r>
    </w:p>
    <w:p w:rsidR="006E2EF1" w:rsidRPr="00CB3107" w:rsidRDefault="00CB3107" w:rsidP="004A5F74">
      <w:pPr>
        <w:ind w:firstLine="567"/>
        <w:jc w:val="both"/>
        <w:rPr>
          <w:sz w:val="28"/>
          <w:szCs w:val="28"/>
        </w:rPr>
      </w:pPr>
      <w:r w:rsidRPr="00CB3107">
        <w:rPr>
          <w:sz w:val="28"/>
          <w:szCs w:val="28"/>
        </w:rPr>
        <w:t>Организация занятий физической культурой учащихся, отнесенных по результатам медицинских осмотров к СМГ</w:t>
      </w:r>
      <w:r>
        <w:rPr>
          <w:sz w:val="28"/>
          <w:szCs w:val="28"/>
        </w:rPr>
        <w:t xml:space="preserve"> (спецмедгруппе)</w:t>
      </w:r>
      <w:r w:rsidRPr="00CB3107">
        <w:rPr>
          <w:sz w:val="28"/>
          <w:szCs w:val="28"/>
        </w:rPr>
        <w:t>, регламентируется локальными актами образовательных учреждений, которыми утверждаются расписание занятий, рабочая программа, состав учащихся в группе.</w:t>
      </w:r>
    </w:p>
    <w:p w:rsidR="00CB3107" w:rsidRPr="00CB3107" w:rsidRDefault="00CB3107" w:rsidP="004A5F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B3107">
        <w:rPr>
          <w:rFonts w:eastAsia="Calibri"/>
          <w:sz w:val="28"/>
          <w:szCs w:val="28"/>
          <w:lang w:eastAsia="en-US"/>
        </w:rPr>
        <w:t>Из 1074 учащихся с ОВЗ и инвалидностью занимаются физической культурой совместно с другими учащимися (инклюзивно) 601 ребенок, в 393 классах. Особенности организации образовательного процесса для детей с ОВЗ отражены в адаптированных рабочих программах педагогов.</w:t>
      </w:r>
    </w:p>
    <w:p w:rsidR="00CB3107" w:rsidRPr="00CB3107" w:rsidRDefault="00CB3107" w:rsidP="004A5F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B3107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В</w:t>
      </w:r>
      <w:r w:rsidRPr="00CB3107">
        <w:rPr>
          <w:rFonts w:eastAsia="Calibri"/>
          <w:sz w:val="28"/>
          <w:szCs w:val="28"/>
          <w:lang w:eastAsia="en-US"/>
        </w:rPr>
        <w:t xml:space="preserve"> 13 общеобразовательных организациях созданы 35 групп </w:t>
      </w:r>
      <w:r>
        <w:rPr>
          <w:rFonts w:eastAsia="Calibri"/>
          <w:sz w:val="28"/>
          <w:szCs w:val="28"/>
          <w:lang w:eastAsia="en-US"/>
        </w:rPr>
        <w:t>для занятий</w:t>
      </w:r>
      <w:r w:rsidRPr="00CB3107">
        <w:rPr>
          <w:rFonts w:eastAsia="Calibri"/>
          <w:sz w:val="28"/>
          <w:szCs w:val="28"/>
          <w:lang w:eastAsia="en-US"/>
        </w:rPr>
        <w:t xml:space="preserve"> адаптивной физической культурой.</w:t>
      </w:r>
    </w:p>
    <w:p w:rsidR="00CB3107" w:rsidRPr="00CB3107" w:rsidRDefault="00CB3107" w:rsidP="004A5F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B3107">
        <w:rPr>
          <w:rFonts w:eastAsia="Calibri"/>
          <w:sz w:val="28"/>
          <w:szCs w:val="28"/>
          <w:lang w:eastAsia="en-US"/>
        </w:rPr>
        <w:t>Шестью общеобразовательными организациями организовано взаимодействие с лечебно-профилактическими учреждениями в части проведения лечебной физической культуры для детей, нуждающихся в ЛФК.</w:t>
      </w:r>
    </w:p>
    <w:p w:rsidR="007D77DA" w:rsidRPr="007D77DA" w:rsidRDefault="007D77DA" w:rsidP="004A5F7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D77DA">
        <w:rPr>
          <w:rFonts w:eastAsia="Calibri"/>
          <w:sz w:val="28"/>
          <w:szCs w:val="28"/>
          <w:lang w:eastAsia="en-US"/>
        </w:rPr>
        <w:t xml:space="preserve">Вовлечение детей с ОВЗ детей с инвалидностью к занятиям физической культурой и спортом является одним из направления деятельности </w:t>
      </w:r>
      <w:r>
        <w:rPr>
          <w:rFonts w:eastAsia="Calibri"/>
          <w:sz w:val="28"/>
          <w:szCs w:val="28"/>
          <w:lang w:eastAsia="en-US"/>
        </w:rPr>
        <w:t xml:space="preserve">МАОУ ДО </w:t>
      </w:r>
      <w:r w:rsidR="00DD1BA4">
        <w:rPr>
          <w:color w:val="000000"/>
          <w:sz w:val="28"/>
          <w:szCs w:val="28"/>
        </w:rPr>
        <w:t xml:space="preserve">«Центр плавания «Дельфин». </w:t>
      </w:r>
      <w:r w:rsidRPr="007D77DA">
        <w:rPr>
          <w:rFonts w:eastAsia="Calibri"/>
          <w:sz w:val="28"/>
          <w:szCs w:val="28"/>
          <w:lang w:eastAsia="en-US"/>
        </w:rPr>
        <w:t>В 2016-2017 учебном году дети-инвалиды и дети с ограниченными возможностями здоровья занимаются адаптивным оздоровительным плаванием в оздоровительных группах и группах лечебного плавания</w:t>
      </w:r>
      <w:r w:rsidR="00DD1BA4">
        <w:rPr>
          <w:rFonts w:eastAsia="Calibri"/>
          <w:sz w:val="28"/>
          <w:szCs w:val="28"/>
          <w:lang w:eastAsia="en-US"/>
        </w:rPr>
        <w:t xml:space="preserve"> (26 человек)</w:t>
      </w:r>
      <w:r w:rsidRPr="007D77DA">
        <w:rPr>
          <w:rFonts w:eastAsia="Calibri"/>
          <w:sz w:val="28"/>
          <w:szCs w:val="28"/>
          <w:lang w:eastAsia="en-US"/>
        </w:rPr>
        <w:t xml:space="preserve">. </w:t>
      </w:r>
    </w:p>
    <w:p w:rsidR="007D77DA" w:rsidRPr="007D77DA" w:rsidRDefault="007D77DA" w:rsidP="007D77DA">
      <w:pPr>
        <w:jc w:val="both"/>
        <w:rPr>
          <w:rFonts w:eastAsia="Calibri"/>
          <w:sz w:val="28"/>
          <w:szCs w:val="28"/>
          <w:lang w:eastAsia="en-US"/>
        </w:rPr>
      </w:pPr>
      <w:r w:rsidRPr="007D77DA">
        <w:rPr>
          <w:rFonts w:eastAsia="Calibri"/>
          <w:sz w:val="28"/>
          <w:szCs w:val="28"/>
          <w:lang w:eastAsia="en-US"/>
        </w:rPr>
        <w:tab/>
        <w:t>С детьми-инвалидами и детьми с ограниченными возможностями здоровья,</w:t>
      </w:r>
      <w:r w:rsidR="00333BF5">
        <w:rPr>
          <w:rFonts w:eastAsia="Calibri"/>
          <w:sz w:val="28"/>
          <w:szCs w:val="28"/>
          <w:lang w:eastAsia="en-US"/>
        </w:rPr>
        <w:t xml:space="preserve"> </w:t>
      </w:r>
      <w:r w:rsidRPr="007D77DA">
        <w:rPr>
          <w:rFonts w:eastAsia="Calibri"/>
          <w:sz w:val="28"/>
          <w:szCs w:val="28"/>
          <w:lang w:eastAsia="en-US"/>
        </w:rPr>
        <w:t>в центре плавания «Дельфин» рабо</w:t>
      </w:r>
      <w:r w:rsidR="00333BF5">
        <w:rPr>
          <w:rFonts w:eastAsia="Calibri"/>
          <w:sz w:val="28"/>
          <w:szCs w:val="28"/>
          <w:lang w:eastAsia="en-US"/>
        </w:rPr>
        <w:t xml:space="preserve">тают два тренера-преподавателя </w:t>
      </w:r>
      <w:r w:rsidRPr="007D77DA">
        <w:rPr>
          <w:rFonts w:eastAsia="Calibri"/>
          <w:sz w:val="28"/>
          <w:szCs w:val="28"/>
          <w:lang w:eastAsia="en-US"/>
        </w:rPr>
        <w:t xml:space="preserve">высшей квалификационной категории. </w:t>
      </w:r>
    </w:p>
    <w:p w:rsidR="007D77DA" w:rsidRPr="007D77DA" w:rsidRDefault="007D77DA" w:rsidP="007D77DA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D77DA">
        <w:rPr>
          <w:rFonts w:eastAsia="Calibri"/>
          <w:sz w:val="28"/>
          <w:szCs w:val="28"/>
          <w:lang w:eastAsia="en-US"/>
        </w:rPr>
        <w:t>Центр плавания «Дельфин» обладает материально–техническими ресурсами: укомплектован спортивным инвентарем и оборудованием, необходимым для занятий, в достаточном количестве. Установлены</w:t>
      </w:r>
      <w:r w:rsidR="00DD1BA4">
        <w:rPr>
          <w:rFonts w:eastAsia="Calibri"/>
          <w:sz w:val="28"/>
          <w:szCs w:val="28"/>
          <w:lang w:eastAsia="en-US"/>
        </w:rPr>
        <w:t xml:space="preserve"> поручни </w:t>
      </w:r>
      <w:r w:rsidRPr="007D77DA">
        <w:rPr>
          <w:rFonts w:eastAsia="Calibri"/>
          <w:sz w:val="28"/>
          <w:szCs w:val="28"/>
          <w:lang w:eastAsia="en-US"/>
        </w:rPr>
        <w:t xml:space="preserve">в коридорах, душевых и туалетах, учреждение дополнительно оборудовано специальными световыми </w:t>
      </w:r>
      <w:r w:rsidRPr="007D77DA">
        <w:rPr>
          <w:rFonts w:eastAsia="Calibri"/>
          <w:sz w:val="28"/>
          <w:szCs w:val="28"/>
          <w:lang w:eastAsia="en-US"/>
        </w:rPr>
        <w:lastRenderedPageBreak/>
        <w:t>устройствами для предупреждения о чрезвычайной ситуации для детей с нарушением слуха.</w:t>
      </w:r>
    </w:p>
    <w:p w:rsidR="007D77DA" w:rsidRPr="007D77DA" w:rsidRDefault="007D77DA" w:rsidP="00DD1B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77DA">
        <w:rPr>
          <w:rFonts w:eastAsia="Calibri"/>
          <w:sz w:val="28"/>
          <w:szCs w:val="28"/>
          <w:lang w:eastAsia="en-US"/>
        </w:rPr>
        <w:t>Обучающиеся отделения адаптивного оздоровительного плавания принимают участие в соревнованиях различного уровня, достигают высоких результатов                 в спортивной деятельности. В 2016 году ими было завоевано на окружных соревнованиях – 6 медалей (в 2015 году 13 медалей), на всероссийских соревнованиях 29 медалей (в 2015 году 40 медалей). Уменьшение количества медалей на всероссийском уровне вызвано уменьшением участников соревнований.</w:t>
      </w:r>
    </w:p>
    <w:p w:rsidR="007D77DA" w:rsidRPr="007D77DA" w:rsidRDefault="007D77DA" w:rsidP="00DD1BA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77DA">
        <w:rPr>
          <w:rFonts w:eastAsia="Calibri"/>
          <w:sz w:val="28"/>
          <w:szCs w:val="28"/>
          <w:lang w:eastAsia="en-US"/>
        </w:rPr>
        <w:t>Один спортсмен входит в резервный состав сборной России (Беспятов Анатолий (мужчины).</w:t>
      </w:r>
    </w:p>
    <w:p w:rsidR="00DD1BA4" w:rsidRDefault="00DD1BA4" w:rsidP="004A5F74">
      <w:pPr>
        <w:ind w:firstLine="709"/>
        <w:contextualSpacing/>
        <w:jc w:val="both"/>
        <w:rPr>
          <w:sz w:val="28"/>
          <w:szCs w:val="28"/>
        </w:rPr>
      </w:pPr>
      <w:r w:rsidRPr="00DD1BA4">
        <w:rPr>
          <w:rFonts w:eastAsia="Calibri"/>
          <w:sz w:val="28"/>
          <w:szCs w:val="28"/>
          <w:lang w:eastAsia="en-US"/>
        </w:rPr>
        <w:t xml:space="preserve">Социальными партнерами центра плавания «Дельфин» по работе с детьми-инвалидами и детьми с ограниченными возможностями здоровья являются, прежде всего, родители (законные представители), а также </w:t>
      </w:r>
      <w:r w:rsidRPr="00DD1BA4">
        <w:rPr>
          <w:rFonts w:eastAsia="Calibri"/>
          <w:color w:val="000000"/>
          <w:sz w:val="28"/>
          <w:szCs w:val="28"/>
          <w:lang w:eastAsia="en-US"/>
        </w:rPr>
        <w:t>Муниципальное бюджетное учреждение «</w:t>
      </w:r>
      <w:r w:rsidRPr="00DD1BA4">
        <w:rPr>
          <w:rFonts w:eastAsia="Calibri"/>
          <w:bCs/>
          <w:color w:val="000000"/>
          <w:sz w:val="28"/>
          <w:szCs w:val="28"/>
          <w:lang w:eastAsia="en-US"/>
        </w:rPr>
        <w:t>Центр</w:t>
      </w:r>
      <w:r w:rsidRPr="00DD1BA4">
        <w:rPr>
          <w:rFonts w:eastAsia="Calibri"/>
          <w:color w:val="000000"/>
          <w:sz w:val="28"/>
          <w:szCs w:val="28"/>
          <w:lang w:eastAsia="en-US"/>
        </w:rPr>
        <w:t xml:space="preserve"> физической </w:t>
      </w:r>
      <w:r w:rsidRPr="00DD1BA4">
        <w:rPr>
          <w:rFonts w:eastAsia="Calibri"/>
          <w:bCs/>
          <w:color w:val="000000"/>
          <w:sz w:val="28"/>
          <w:szCs w:val="28"/>
          <w:lang w:eastAsia="en-US"/>
        </w:rPr>
        <w:t>подготовки</w:t>
      </w:r>
      <w:r w:rsidRPr="00DD1BA4">
        <w:rPr>
          <w:rFonts w:eastAsia="Calibri"/>
          <w:color w:val="000000"/>
          <w:sz w:val="28"/>
          <w:szCs w:val="28"/>
          <w:lang w:eastAsia="en-US"/>
        </w:rPr>
        <w:t xml:space="preserve"> «Надежда» (г. Сургут) </w:t>
      </w:r>
      <w:r w:rsidRPr="00DD1BA4">
        <w:rPr>
          <w:rFonts w:eastAsia="Calibri"/>
          <w:sz w:val="28"/>
          <w:szCs w:val="28"/>
          <w:lang w:eastAsia="en-US"/>
        </w:rPr>
        <w:t xml:space="preserve">и </w:t>
      </w:r>
      <w:r w:rsidRPr="00DD1BA4">
        <w:rPr>
          <w:sz w:val="28"/>
          <w:szCs w:val="28"/>
        </w:rPr>
        <w:t>БУ ХМАО–Югры «Центр спорта инвалидов» (г. Ханты-Мансийск).</w:t>
      </w:r>
    </w:p>
    <w:p w:rsidR="00951094" w:rsidRPr="004A5F74" w:rsidRDefault="00951094" w:rsidP="004A5F74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A5F74" w:rsidRDefault="000649AA" w:rsidP="003369C1">
      <w:pPr>
        <w:ind w:firstLine="567"/>
        <w:jc w:val="center"/>
        <w:rPr>
          <w:b/>
          <w:i/>
          <w:sz w:val="28"/>
          <w:szCs w:val="28"/>
        </w:rPr>
      </w:pPr>
      <w:r w:rsidRPr="000649AA">
        <w:rPr>
          <w:b/>
          <w:i/>
          <w:sz w:val="28"/>
          <w:szCs w:val="28"/>
        </w:rPr>
        <w:t xml:space="preserve">Внедрение Всероссийского физкультурно-спортивного комплекса </w:t>
      </w:r>
    </w:p>
    <w:p w:rsidR="000649AA" w:rsidRDefault="000649AA" w:rsidP="003369C1">
      <w:pPr>
        <w:ind w:firstLine="567"/>
        <w:jc w:val="center"/>
        <w:rPr>
          <w:b/>
          <w:i/>
          <w:sz w:val="28"/>
          <w:szCs w:val="28"/>
        </w:rPr>
      </w:pPr>
      <w:r w:rsidRPr="000649AA">
        <w:rPr>
          <w:b/>
          <w:i/>
          <w:sz w:val="28"/>
          <w:szCs w:val="28"/>
        </w:rPr>
        <w:t>«Готов к труду и обороне»</w:t>
      </w:r>
    </w:p>
    <w:p w:rsidR="00951094" w:rsidRDefault="00951094" w:rsidP="003369C1">
      <w:pPr>
        <w:ind w:firstLine="567"/>
        <w:jc w:val="center"/>
        <w:rPr>
          <w:b/>
          <w:i/>
          <w:sz w:val="28"/>
          <w:szCs w:val="28"/>
        </w:rPr>
      </w:pPr>
    </w:p>
    <w:p w:rsidR="00DD1BA4" w:rsidRPr="00DD1BA4" w:rsidRDefault="00DD1BA4" w:rsidP="00DD1BA4">
      <w:pPr>
        <w:ind w:firstLine="567"/>
        <w:jc w:val="both"/>
        <w:rPr>
          <w:rFonts w:eastAsia="Calibri"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2848" behindDoc="1" locked="0" layoutInCell="1" allowOverlap="1" wp14:anchorId="374092F7" wp14:editId="4352E03A">
            <wp:simplePos x="0" y="0"/>
            <wp:positionH relativeFrom="column">
              <wp:posOffset>117475</wp:posOffset>
            </wp:positionH>
            <wp:positionV relativeFrom="paragraph">
              <wp:posOffset>195580</wp:posOffset>
            </wp:positionV>
            <wp:extent cx="2257425" cy="1571625"/>
            <wp:effectExtent l="0" t="0" r="0" b="0"/>
            <wp:wrapTight wrapText="bothSides">
              <wp:wrapPolygon edited="0">
                <wp:start x="0" y="0"/>
                <wp:lineTo x="0" y="21469"/>
                <wp:lineTo x="21509" y="21469"/>
                <wp:lineTo x="21509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1BA4">
        <w:rPr>
          <w:rFonts w:eastAsia="Calibri"/>
          <w:sz w:val="28"/>
          <w:szCs w:val="28"/>
        </w:rPr>
        <w:t>На основании Указа   Президента Российской    Федерации  от 24.03.2014 № 172 «О Всероссийском физкультурно-спортивном комплексе «Готов к труду и обороне» (ГТО)», распоряжения Губернатора Ханты-Мансийс</w:t>
      </w:r>
      <w:r>
        <w:rPr>
          <w:rFonts w:eastAsia="Calibri"/>
          <w:sz w:val="28"/>
          <w:szCs w:val="28"/>
        </w:rPr>
        <w:t xml:space="preserve">кого автономного округа – Югры </w:t>
      </w:r>
      <w:r w:rsidRPr="00DD1BA4">
        <w:rPr>
          <w:rFonts w:eastAsia="Calibri"/>
          <w:sz w:val="28"/>
          <w:szCs w:val="28"/>
        </w:rPr>
        <w:t xml:space="preserve">от 14.04.2014 № 214-рг «О внедрении Всероссийского физкультурно-спортивного комплекса «Готов к труду и обороне» в Ханты-Мансийском автономном округе – Югре», распоряжения Губернатора Ханты-Мансийского автономного округа – Югры от 30.06.2014  № 453-рг «Об утверждении плана мероприятий по поэтапному внедрению Всероссийского физкультурно-спортивного комплекса «Готов к труду и обороне» на период 2014–2017 годов на территории Ханты-Мансийского автономного округа – Югры», поручений Губернатора Ханты-Мансийского автономного округа – Югры от 13.03.2014 по итогам совещания по вопросам развития массового спорта в Ханты-Мансийском автономном округе – Югре во всех образовательных учреждениях, подведомственных департаменту образования, введен Всероссийский физкультурно-спортивный комплекс «Готов к труду и обороне» в начальных классах. </w:t>
      </w:r>
    </w:p>
    <w:p w:rsidR="00DD1BA4" w:rsidRPr="00DD1BA4" w:rsidRDefault="00DD1BA4" w:rsidP="00DD1BA4">
      <w:pPr>
        <w:ind w:firstLine="567"/>
        <w:jc w:val="both"/>
        <w:rPr>
          <w:bCs/>
          <w:sz w:val="28"/>
          <w:szCs w:val="28"/>
        </w:rPr>
      </w:pPr>
      <w:r w:rsidRPr="00DD1BA4">
        <w:rPr>
          <w:bCs/>
          <w:sz w:val="28"/>
          <w:szCs w:val="28"/>
        </w:rPr>
        <w:t>Целью Всероссийского физкультурно-спортивного комплекса «Готов к труду и обороне» является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населения.</w:t>
      </w:r>
    </w:p>
    <w:p w:rsidR="00DD1BA4" w:rsidRDefault="00DD1BA4" w:rsidP="00DD1BA4">
      <w:pPr>
        <w:ind w:firstLine="567"/>
        <w:jc w:val="both"/>
        <w:rPr>
          <w:bCs/>
          <w:sz w:val="28"/>
          <w:szCs w:val="28"/>
        </w:rPr>
      </w:pPr>
      <w:r w:rsidRPr="00DD1BA4">
        <w:rPr>
          <w:bCs/>
          <w:sz w:val="28"/>
          <w:szCs w:val="28"/>
        </w:rPr>
        <w:t>Результаты внедрения Всероссийского физкультурно-спортивного комплекса «Готов к труду и обороне» в 2016 году</w:t>
      </w:r>
      <w:r>
        <w:rPr>
          <w:bCs/>
          <w:sz w:val="28"/>
          <w:szCs w:val="28"/>
        </w:rPr>
        <w:t>:</w:t>
      </w:r>
    </w:p>
    <w:p w:rsidR="00333BF5" w:rsidRPr="00DD1BA4" w:rsidRDefault="00333BF5" w:rsidP="00DD1BA4">
      <w:pPr>
        <w:ind w:firstLine="567"/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DD1BA4" w:rsidRPr="00DD1BA4" w:rsidTr="006F2439">
        <w:trPr>
          <w:jc w:val="center"/>
        </w:trPr>
        <w:tc>
          <w:tcPr>
            <w:tcW w:w="5139" w:type="dxa"/>
            <w:shd w:val="clear" w:color="auto" w:fill="auto"/>
            <w:vAlign w:val="center"/>
          </w:tcPr>
          <w:p w:rsidR="00DD1BA4" w:rsidRPr="00DD1BA4" w:rsidRDefault="00DD1BA4" w:rsidP="00DD1BA4">
            <w:pPr>
              <w:jc w:val="center"/>
              <w:rPr>
                <w:bCs/>
              </w:rPr>
            </w:pPr>
            <w:r w:rsidRPr="00DD1BA4">
              <w:rPr>
                <w:bCs/>
              </w:rPr>
              <w:lastRenderedPageBreak/>
              <w:t>Количество учащихся, сдавших нормативы ВФСК «ГТО», чел.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DD1BA4" w:rsidRPr="00DD1BA4" w:rsidRDefault="00DD1BA4" w:rsidP="00DD1BA4">
            <w:pPr>
              <w:jc w:val="center"/>
              <w:rPr>
                <w:bCs/>
              </w:rPr>
            </w:pPr>
          </w:p>
          <w:p w:rsidR="00DD1BA4" w:rsidRPr="00DD1BA4" w:rsidRDefault="00DD1BA4" w:rsidP="00DD1BA4">
            <w:pPr>
              <w:jc w:val="center"/>
              <w:rPr>
                <w:bCs/>
              </w:rPr>
            </w:pPr>
            <w:r w:rsidRPr="00DD1BA4">
              <w:rPr>
                <w:bCs/>
              </w:rPr>
              <w:t>Количество присвоенных знаков отличия</w:t>
            </w:r>
          </w:p>
          <w:p w:rsidR="00DD1BA4" w:rsidRPr="00DD1BA4" w:rsidRDefault="00DD1BA4" w:rsidP="00DD1BA4">
            <w:pPr>
              <w:jc w:val="center"/>
              <w:rPr>
                <w:bCs/>
              </w:rPr>
            </w:pPr>
          </w:p>
        </w:tc>
      </w:tr>
      <w:tr w:rsidR="00DD1BA4" w:rsidRPr="00DD1BA4" w:rsidTr="006F2439">
        <w:trPr>
          <w:jc w:val="center"/>
        </w:trPr>
        <w:tc>
          <w:tcPr>
            <w:tcW w:w="5139" w:type="dxa"/>
            <w:shd w:val="clear" w:color="auto" w:fill="auto"/>
            <w:vAlign w:val="center"/>
          </w:tcPr>
          <w:p w:rsidR="00DD1BA4" w:rsidRPr="00DD1BA4" w:rsidRDefault="00DD1BA4" w:rsidP="00DD1BA4">
            <w:pPr>
              <w:jc w:val="center"/>
              <w:rPr>
                <w:bCs/>
              </w:rPr>
            </w:pPr>
            <w:r w:rsidRPr="00DD1BA4">
              <w:rPr>
                <w:bCs/>
              </w:rPr>
              <w:t>6 238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DD1BA4" w:rsidRPr="00DD1BA4" w:rsidRDefault="00DD1BA4" w:rsidP="00DD1BA4">
            <w:pPr>
              <w:rPr>
                <w:bCs/>
              </w:rPr>
            </w:pPr>
            <w:r w:rsidRPr="00DD1BA4">
              <w:rPr>
                <w:bCs/>
              </w:rPr>
              <w:t>Общее количество: 1 906</w:t>
            </w:r>
          </w:p>
          <w:p w:rsidR="00DD1BA4" w:rsidRPr="00DD1BA4" w:rsidRDefault="00DD1BA4" w:rsidP="00DD1BA4">
            <w:pPr>
              <w:rPr>
                <w:bCs/>
              </w:rPr>
            </w:pPr>
            <w:r w:rsidRPr="00DD1BA4">
              <w:rPr>
                <w:bCs/>
              </w:rPr>
              <w:t>Из них:</w:t>
            </w:r>
          </w:p>
          <w:p w:rsidR="00DD1BA4" w:rsidRPr="00DD1BA4" w:rsidRDefault="00DD1BA4" w:rsidP="00DD1BA4">
            <w:pPr>
              <w:numPr>
                <w:ilvl w:val="0"/>
                <w:numId w:val="20"/>
              </w:numPr>
              <w:tabs>
                <w:tab w:val="left" w:pos="248"/>
              </w:tabs>
              <w:spacing w:line="276" w:lineRule="auto"/>
              <w:ind w:hanging="1352"/>
              <w:rPr>
                <w:bCs/>
              </w:rPr>
            </w:pPr>
            <w:r w:rsidRPr="00DD1BA4">
              <w:rPr>
                <w:bCs/>
              </w:rPr>
              <w:t>золото – 191;</w:t>
            </w:r>
          </w:p>
          <w:p w:rsidR="00DD1BA4" w:rsidRPr="00DD1BA4" w:rsidRDefault="00DD1BA4" w:rsidP="00DD1BA4">
            <w:pPr>
              <w:numPr>
                <w:ilvl w:val="0"/>
                <w:numId w:val="20"/>
              </w:numPr>
              <w:tabs>
                <w:tab w:val="left" w:pos="248"/>
              </w:tabs>
              <w:spacing w:line="276" w:lineRule="auto"/>
              <w:ind w:hanging="1352"/>
              <w:rPr>
                <w:bCs/>
              </w:rPr>
            </w:pPr>
            <w:r w:rsidRPr="00DD1BA4">
              <w:rPr>
                <w:bCs/>
              </w:rPr>
              <w:t>серебро – 1 256;</w:t>
            </w:r>
          </w:p>
          <w:p w:rsidR="00DD1BA4" w:rsidRPr="00DD1BA4" w:rsidRDefault="00DD1BA4" w:rsidP="00DD1BA4">
            <w:pPr>
              <w:numPr>
                <w:ilvl w:val="0"/>
                <w:numId w:val="20"/>
              </w:numPr>
              <w:tabs>
                <w:tab w:val="left" w:pos="248"/>
              </w:tabs>
              <w:spacing w:line="276" w:lineRule="auto"/>
              <w:ind w:hanging="1352"/>
              <w:rPr>
                <w:bCs/>
              </w:rPr>
            </w:pPr>
            <w:r w:rsidRPr="00DD1BA4">
              <w:rPr>
                <w:bCs/>
              </w:rPr>
              <w:t>бронза – 459.</w:t>
            </w:r>
          </w:p>
        </w:tc>
      </w:tr>
    </w:tbl>
    <w:p w:rsidR="00DD1BA4" w:rsidRDefault="00DD1BA4" w:rsidP="00DD1BA4">
      <w:pPr>
        <w:jc w:val="both"/>
        <w:rPr>
          <w:rFonts w:eastAsia="Calibri"/>
          <w:sz w:val="28"/>
          <w:szCs w:val="28"/>
        </w:rPr>
      </w:pPr>
    </w:p>
    <w:p w:rsidR="00951094" w:rsidRDefault="00951094" w:rsidP="00CA5C16">
      <w:pPr>
        <w:shd w:val="clear" w:color="auto" w:fill="FFFFFF"/>
        <w:jc w:val="center"/>
        <w:rPr>
          <w:rFonts w:ascii="helvetica-5-normal5-normal" w:hAnsi="helvetica-5-normal5-normal"/>
          <w:b/>
          <w:i/>
          <w:sz w:val="28"/>
          <w:szCs w:val="28"/>
        </w:rPr>
      </w:pPr>
    </w:p>
    <w:p w:rsidR="000649AA" w:rsidRDefault="001243E1" w:rsidP="00CA5C16">
      <w:pPr>
        <w:shd w:val="clear" w:color="auto" w:fill="FFFFFF"/>
        <w:jc w:val="center"/>
        <w:rPr>
          <w:rFonts w:ascii="helvetica-5-normal5-normal" w:hAnsi="helvetica-5-normal5-normal"/>
          <w:b/>
          <w:i/>
          <w:sz w:val="28"/>
          <w:szCs w:val="28"/>
        </w:rPr>
      </w:pPr>
      <w:r w:rsidRPr="001243E1">
        <w:rPr>
          <w:rFonts w:ascii="helvetica-5-normal5-normal" w:hAnsi="helvetica-5-normal5-normal"/>
          <w:b/>
          <w:i/>
          <w:sz w:val="28"/>
          <w:szCs w:val="28"/>
        </w:rPr>
        <w:t>Развитие школьных спортивных клубов</w:t>
      </w:r>
    </w:p>
    <w:p w:rsidR="00951094" w:rsidRPr="00CA5C16" w:rsidRDefault="00951094" w:rsidP="00CA5C16">
      <w:pPr>
        <w:shd w:val="clear" w:color="auto" w:fill="FFFFFF"/>
        <w:jc w:val="center"/>
        <w:rPr>
          <w:rFonts w:ascii="helvetica-5-normal5-normal" w:hAnsi="helvetica-5-normal5-normal"/>
          <w:b/>
          <w:i/>
          <w:sz w:val="28"/>
          <w:szCs w:val="28"/>
        </w:rPr>
      </w:pPr>
      <w:r w:rsidRPr="00FF69E6">
        <w:rPr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 wp14:anchorId="762D0AC0" wp14:editId="3902506D">
            <wp:simplePos x="0" y="0"/>
            <wp:positionH relativeFrom="column">
              <wp:posOffset>4747260</wp:posOffset>
            </wp:positionH>
            <wp:positionV relativeFrom="paragraph">
              <wp:posOffset>142240</wp:posOffset>
            </wp:positionV>
            <wp:extent cx="1733550" cy="1221105"/>
            <wp:effectExtent l="0" t="0" r="0" b="0"/>
            <wp:wrapTight wrapText="bothSides">
              <wp:wrapPolygon edited="0">
                <wp:start x="0" y="0"/>
                <wp:lineTo x="0" y="21229"/>
                <wp:lineTo x="21363" y="21229"/>
                <wp:lineTo x="21363" y="0"/>
                <wp:lineTo x="0" y="0"/>
              </wp:wrapPolygon>
            </wp:wrapTight>
            <wp:docPr id="4" name="Рисунок 4" descr="C:\Users\БражникТН\AppData\Local\Microsoft\Windows\Temporary Internet Files\Content.Outlook\6JTR16WU\Слет школьных клубов_на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ражникТН\AppData\Local\Microsoft\Windows\Temporary Internet Files\Content.Outlook\6JTR16WU\Слет школьных клубов_на печат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F74" w:rsidRDefault="00B84767" w:rsidP="004A5F74">
      <w:pPr>
        <w:tabs>
          <w:tab w:val="left" w:pos="284"/>
          <w:tab w:val="left" w:pos="426"/>
        </w:tabs>
        <w:spacing w:after="160"/>
        <w:ind w:firstLine="567"/>
        <w:contextualSpacing/>
        <w:jc w:val="both"/>
        <w:rPr>
          <w:sz w:val="28"/>
          <w:szCs w:val="28"/>
        </w:rPr>
      </w:pPr>
      <w:r w:rsidRPr="002A02E3">
        <w:rPr>
          <w:rFonts w:eastAsia="Calibri"/>
          <w:sz w:val="28"/>
          <w:szCs w:val="28"/>
        </w:rPr>
        <w:t>На основании приказа департамента образования от 02.12.2014 №</w:t>
      </w:r>
      <w:r w:rsidR="00E67AF0">
        <w:rPr>
          <w:rFonts w:eastAsia="Calibri"/>
          <w:sz w:val="28"/>
          <w:szCs w:val="28"/>
        </w:rPr>
        <w:t xml:space="preserve"> </w:t>
      </w:r>
      <w:r w:rsidRPr="002A02E3">
        <w:rPr>
          <w:rFonts w:eastAsia="Calibri"/>
          <w:sz w:val="28"/>
          <w:szCs w:val="28"/>
        </w:rPr>
        <w:t xml:space="preserve">02-11-788/14 «О создании и развитии школьных спортивных клубов» </w:t>
      </w:r>
      <w:r w:rsidRPr="002A02E3">
        <w:rPr>
          <w:sz w:val="28"/>
          <w:szCs w:val="28"/>
        </w:rPr>
        <w:t>активно развивается деятельность школьных спортивных клубов.</w:t>
      </w:r>
      <w:r w:rsidR="00CA5C16" w:rsidRPr="00CA5C16">
        <w:rPr>
          <w:sz w:val="28"/>
          <w:szCs w:val="28"/>
        </w:rPr>
        <w:t xml:space="preserve"> </w:t>
      </w:r>
      <w:r w:rsidR="004A5F74">
        <w:rPr>
          <w:sz w:val="28"/>
          <w:szCs w:val="28"/>
        </w:rPr>
        <w:t>В 2016</w:t>
      </w:r>
      <w:r w:rsidR="00CA5C16">
        <w:rPr>
          <w:sz w:val="28"/>
          <w:szCs w:val="28"/>
        </w:rPr>
        <w:t>-</w:t>
      </w:r>
      <w:r w:rsidR="004A5F74">
        <w:rPr>
          <w:sz w:val="28"/>
          <w:szCs w:val="28"/>
        </w:rPr>
        <w:t>2017</w:t>
      </w:r>
      <w:r w:rsidR="00CA5C16">
        <w:rPr>
          <w:sz w:val="28"/>
          <w:szCs w:val="28"/>
        </w:rPr>
        <w:t xml:space="preserve"> учебном году в </w:t>
      </w:r>
      <w:r w:rsidR="004A5F74">
        <w:rPr>
          <w:sz w:val="28"/>
          <w:szCs w:val="28"/>
        </w:rPr>
        <w:t>40</w:t>
      </w:r>
      <w:r w:rsidR="00CA5C16" w:rsidRPr="00CA5C16">
        <w:rPr>
          <w:sz w:val="28"/>
          <w:szCs w:val="28"/>
        </w:rPr>
        <w:t xml:space="preserve"> </w:t>
      </w:r>
      <w:r w:rsidR="00CA5C16" w:rsidRPr="002A02E3">
        <w:rPr>
          <w:sz w:val="28"/>
          <w:szCs w:val="28"/>
        </w:rPr>
        <w:t xml:space="preserve">общеобразовательных организациях функционируют школьные спортивные </w:t>
      </w:r>
      <w:r w:rsidR="004A5F74">
        <w:rPr>
          <w:sz w:val="28"/>
          <w:szCs w:val="28"/>
        </w:rPr>
        <w:t xml:space="preserve">клубы, </w:t>
      </w:r>
      <w:r w:rsidR="004A5F74" w:rsidRPr="004A5F74">
        <w:rPr>
          <w:sz w:val="28"/>
          <w:szCs w:val="28"/>
        </w:rPr>
        <w:t>участниками которых являются 4 399 человек</w:t>
      </w:r>
      <w:r w:rsidR="004A5F74">
        <w:rPr>
          <w:sz w:val="28"/>
          <w:szCs w:val="28"/>
        </w:rPr>
        <w:t xml:space="preserve">. </w:t>
      </w:r>
    </w:p>
    <w:p w:rsidR="00CA5C16" w:rsidRPr="00CA5C16" w:rsidRDefault="00CA5C16" w:rsidP="00CA5C16">
      <w:pPr>
        <w:tabs>
          <w:tab w:val="left" w:pos="284"/>
          <w:tab w:val="left" w:pos="426"/>
        </w:tabs>
        <w:spacing w:after="16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На протяжении четырех лет проходит слет школьных спортивных клубов.</w:t>
      </w:r>
      <w:r w:rsidRPr="00CA5C16">
        <w:rPr>
          <w:rFonts w:eastAsia="Calibri"/>
          <w:sz w:val="28"/>
          <w:szCs w:val="28"/>
          <w:lang w:eastAsia="en-US"/>
        </w:rPr>
        <w:t xml:space="preserve"> Задачи слета: пропаганда ценностей здорового и активного образа жизни среди педагогических работников, учащихся и их родителей (законных представителей); привлечение внимания общественности города к результатам поэтапного внедрения Всероссийского физкультурно-спортивного комплекса «Готов к труду и обороне».</w:t>
      </w:r>
    </w:p>
    <w:p w:rsidR="00951094" w:rsidRDefault="004A5F74" w:rsidP="00951094">
      <w:pPr>
        <w:tabs>
          <w:tab w:val="left" w:pos="284"/>
          <w:tab w:val="left" w:pos="426"/>
        </w:tabs>
        <w:spacing w:after="16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4A5F74">
        <w:rPr>
          <w:sz w:val="28"/>
          <w:szCs w:val="28"/>
        </w:rPr>
        <w:t xml:space="preserve"> апреле 2016 года состоялся </w:t>
      </w:r>
      <w:r w:rsidRPr="004A5F74">
        <w:rPr>
          <w:sz w:val="28"/>
          <w:szCs w:val="28"/>
          <w:lang w:val="en-US"/>
        </w:rPr>
        <w:t>IV</w:t>
      </w:r>
      <w:r w:rsidRPr="004A5F74">
        <w:rPr>
          <w:sz w:val="28"/>
          <w:szCs w:val="28"/>
        </w:rPr>
        <w:t xml:space="preserve"> слет школьных спортивных клубов, участниками которого стали 38 команд образовательных организаций, более 250 человек из числа обучающихся, педагогических работников, родителей (законных представителей). </w:t>
      </w:r>
      <w:r>
        <w:rPr>
          <w:sz w:val="28"/>
          <w:szCs w:val="28"/>
        </w:rPr>
        <w:t>К</w:t>
      </w:r>
      <w:r w:rsidR="00CA5C16" w:rsidRPr="00CA5C16">
        <w:rPr>
          <w:rFonts w:eastAsia="Calibri"/>
          <w:sz w:val="28"/>
          <w:szCs w:val="28"/>
          <w:lang w:eastAsia="en-US"/>
        </w:rPr>
        <w:t xml:space="preserve">омандам-победителям </w:t>
      </w:r>
      <w:r w:rsidR="00CA5C16">
        <w:rPr>
          <w:rFonts w:eastAsia="Calibri"/>
          <w:sz w:val="28"/>
          <w:szCs w:val="28"/>
          <w:lang w:eastAsia="en-US"/>
        </w:rPr>
        <w:t xml:space="preserve">вручаются </w:t>
      </w:r>
      <w:r w:rsidR="00CA5C16" w:rsidRPr="00CA5C16">
        <w:rPr>
          <w:rFonts w:eastAsia="Calibri"/>
          <w:sz w:val="28"/>
          <w:szCs w:val="28"/>
          <w:lang w:eastAsia="en-US"/>
        </w:rPr>
        <w:t xml:space="preserve">переходящие кубки Главы города, всем командам – сертификаты участников. </w:t>
      </w:r>
    </w:p>
    <w:p w:rsidR="00951094" w:rsidRPr="00CA5C16" w:rsidRDefault="00951094" w:rsidP="00951094">
      <w:pPr>
        <w:tabs>
          <w:tab w:val="left" w:pos="284"/>
          <w:tab w:val="left" w:pos="426"/>
        </w:tabs>
        <w:spacing w:after="160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A5C16" w:rsidRDefault="009C3BBB" w:rsidP="00D07FD4">
      <w:pPr>
        <w:ind w:firstLine="567"/>
        <w:jc w:val="center"/>
        <w:rPr>
          <w:b/>
          <w:i/>
          <w:sz w:val="28"/>
          <w:szCs w:val="28"/>
        </w:rPr>
      </w:pPr>
      <w:r w:rsidRPr="009C3BBB">
        <w:rPr>
          <w:b/>
          <w:i/>
          <w:sz w:val="28"/>
          <w:szCs w:val="28"/>
        </w:rPr>
        <w:t>Организация массовых спортивных соревнований различного уровня</w:t>
      </w:r>
    </w:p>
    <w:p w:rsidR="00951094" w:rsidRPr="00D07FD4" w:rsidRDefault="00951094" w:rsidP="00D07FD4">
      <w:pPr>
        <w:ind w:firstLine="567"/>
        <w:jc w:val="center"/>
        <w:rPr>
          <w:b/>
          <w:i/>
          <w:sz w:val="28"/>
          <w:szCs w:val="28"/>
        </w:rPr>
      </w:pPr>
    </w:p>
    <w:p w:rsidR="00D07FD4" w:rsidRPr="00D07FD4" w:rsidRDefault="00D07FD4" w:rsidP="00D07FD4">
      <w:pPr>
        <w:ind w:firstLine="567"/>
        <w:jc w:val="both"/>
        <w:rPr>
          <w:sz w:val="28"/>
          <w:szCs w:val="28"/>
        </w:rPr>
      </w:pPr>
      <w:r w:rsidRPr="00D07FD4">
        <w:rPr>
          <w:sz w:val="28"/>
          <w:szCs w:val="28"/>
        </w:rPr>
        <w:t>В</w:t>
      </w:r>
      <w:r w:rsidR="004A5F74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году обучающиеся и воспитанники муниципальных образовательных организаций стали участниками более 100 соревнований, состязаний, конкурсов и фестивалей спортивной направленности.</w:t>
      </w:r>
      <w:r w:rsidR="00F41709">
        <w:rPr>
          <w:sz w:val="28"/>
          <w:szCs w:val="28"/>
        </w:rPr>
        <w:t xml:space="preserve"> </w:t>
      </w:r>
      <w:r w:rsidRPr="00D07FD4">
        <w:rPr>
          <w:sz w:val="28"/>
          <w:szCs w:val="28"/>
        </w:rPr>
        <w:t>Среди них:</w:t>
      </w:r>
    </w:p>
    <w:p w:rsidR="00D07FD4" w:rsidRDefault="00D07FD4" w:rsidP="0085174C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07FD4">
        <w:rPr>
          <w:sz w:val="28"/>
          <w:szCs w:val="28"/>
        </w:rPr>
        <w:t>муниципальный и региональный этапы Всероссийских спортивных игр школьников «Президентские игры» и спортивные соревнования «Президентские состязания</w:t>
      </w:r>
      <w:r w:rsidR="0085174C">
        <w:rPr>
          <w:sz w:val="28"/>
          <w:szCs w:val="28"/>
        </w:rPr>
        <w:t xml:space="preserve">. </w:t>
      </w:r>
      <w:r w:rsidR="0085174C" w:rsidRPr="0085174C">
        <w:rPr>
          <w:sz w:val="28"/>
          <w:szCs w:val="28"/>
        </w:rPr>
        <w:t>В муниципальном этапе со</w:t>
      </w:r>
      <w:r w:rsidR="0085174C">
        <w:rPr>
          <w:sz w:val="28"/>
          <w:szCs w:val="28"/>
        </w:rPr>
        <w:t xml:space="preserve">стязаний приняли участие </w:t>
      </w:r>
      <w:r w:rsidR="004A5F74" w:rsidRPr="004A5F74">
        <w:rPr>
          <w:sz w:val="28"/>
          <w:szCs w:val="28"/>
        </w:rPr>
        <w:t>1632</w:t>
      </w:r>
      <w:r w:rsidR="004A5F74">
        <w:rPr>
          <w:sz w:val="28"/>
          <w:szCs w:val="28"/>
        </w:rPr>
        <w:t xml:space="preserve"> </w:t>
      </w:r>
      <w:r w:rsidR="0085174C">
        <w:rPr>
          <w:sz w:val="28"/>
          <w:szCs w:val="28"/>
        </w:rPr>
        <w:t>уча</w:t>
      </w:r>
      <w:r w:rsidR="004A5F74">
        <w:rPr>
          <w:sz w:val="28"/>
          <w:szCs w:val="28"/>
        </w:rPr>
        <w:t>щихся из 34</w:t>
      </w:r>
      <w:r w:rsidR="0085174C" w:rsidRPr="0085174C">
        <w:rPr>
          <w:sz w:val="28"/>
          <w:szCs w:val="28"/>
        </w:rPr>
        <w:t xml:space="preserve"> образовательных организаций</w:t>
      </w:r>
      <w:r w:rsidR="0085174C">
        <w:rPr>
          <w:sz w:val="28"/>
          <w:szCs w:val="28"/>
        </w:rPr>
        <w:t>.</w:t>
      </w:r>
      <w:r w:rsidR="0085174C" w:rsidRPr="0085174C">
        <w:rPr>
          <w:sz w:val="28"/>
          <w:szCs w:val="28"/>
        </w:rPr>
        <w:t xml:space="preserve"> </w:t>
      </w:r>
      <w:r w:rsidR="0085174C" w:rsidRPr="00AF4673">
        <w:rPr>
          <w:sz w:val="28"/>
          <w:szCs w:val="28"/>
        </w:rPr>
        <w:t>В муниципальном этапе Всероссийских спортивных игр школьников «Президентские спорт</w:t>
      </w:r>
      <w:r w:rsidR="00951094">
        <w:rPr>
          <w:sz w:val="28"/>
          <w:szCs w:val="28"/>
        </w:rPr>
        <w:t>ивные игры» приняли участие 1100 обучающихся из 34</w:t>
      </w:r>
      <w:r w:rsidR="0085174C" w:rsidRPr="00AF4673">
        <w:rPr>
          <w:sz w:val="28"/>
          <w:szCs w:val="28"/>
        </w:rPr>
        <w:t xml:space="preserve"> образовател</w:t>
      </w:r>
      <w:r w:rsidR="0085174C">
        <w:rPr>
          <w:sz w:val="28"/>
          <w:szCs w:val="28"/>
        </w:rPr>
        <w:t>ьных организаций;</w:t>
      </w:r>
    </w:p>
    <w:p w:rsidR="00D07FD4" w:rsidRDefault="00D07FD4" w:rsidP="00D07FD4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07FD4">
        <w:rPr>
          <w:sz w:val="28"/>
          <w:szCs w:val="28"/>
        </w:rPr>
        <w:t>мероприятия, приуроченные к Всероссийскому дню</w:t>
      </w:r>
      <w:r w:rsidR="00F41709">
        <w:rPr>
          <w:sz w:val="28"/>
          <w:szCs w:val="28"/>
        </w:rPr>
        <w:t xml:space="preserve"> здоровья</w:t>
      </w:r>
      <w:r w:rsidR="0085174C">
        <w:rPr>
          <w:sz w:val="28"/>
          <w:szCs w:val="28"/>
        </w:rPr>
        <w:t xml:space="preserve"> в 40 общеобразовательных организациях</w:t>
      </w:r>
      <w:r w:rsidR="00F41709">
        <w:rPr>
          <w:sz w:val="28"/>
          <w:szCs w:val="28"/>
        </w:rPr>
        <w:t>;</w:t>
      </w:r>
    </w:p>
    <w:p w:rsidR="000649AA" w:rsidRPr="00F41709" w:rsidRDefault="00F41709" w:rsidP="004C63F6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F41709">
        <w:rPr>
          <w:sz w:val="28"/>
          <w:szCs w:val="28"/>
        </w:rPr>
        <w:t xml:space="preserve">муниципальный этап </w:t>
      </w:r>
      <w:r w:rsidR="00D07FD4" w:rsidRPr="00D07FD4">
        <w:rPr>
          <w:sz w:val="28"/>
          <w:szCs w:val="28"/>
          <w:lang w:eastAsia="x-none"/>
        </w:rPr>
        <w:t>Губерн</w:t>
      </w:r>
      <w:r w:rsidRPr="00F41709">
        <w:rPr>
          <w:sz w:val="28"/>
          <w:szCs w:val="28"/>
          <w:lang w:eastAsia="x-none"/>
        </w:rPr>
        <w:t>аторских состязаний</w:t>
      </w:r>
      <w:r w:rsidR="00D07FD4" w:rsidRPr="00D07FD4">
        <w:rPr>
          <w:sz w:val="28"/>
          <w:szCs w:val="28"/>
          <w:lang w:eastAsia="x-none"/>
        </w:rPr>
        <w:t xml:space="preserve"> среди</w:t>
      </w:r>
      <w:r w:rsidRPr="00F41709">
        <w:rPr>
          <w:sz w:val="28"/>
          <w:szCs w:val="28"/>
          <w:lang w:eastAsia="x-none"/>
        </w:rPr>
        <w:t xml:space="preserve"> дошкол</w:t>
      </w:r>
      <w:r w:rsidR="00951094">
        <w:rPr>
          <w:sz w:val="28"/>
          <w:szCs w:val="28"/>
          <w:lang w:eastAsia="x-none"/>
        </w:rPr>
        <w:t>ьных образовательных учреждений</w:t>
      </w:r>
      <w:r w:rsidRPr="00F41709">
        <w:rPr>
          <w:sz w:val="28"/>
          <w:szCs w:val="28"/>
          <w:lang w:eastAsia="x-none"/>
        </w:rPr>
        <w:t>;</w:t>
      </w:r>
      <w:r w:rsidR="00D07FD4" w:rsidRPr="00D07FD4">
        <w:rPr>
          <w:sz w:val="28"/>
          <w:szCs w:val="28"/>
          <w:lang w:eastAsia="x-none"/>
        </w:rPr>
        <w:t xml:space="preserve"> </w:t>
      </w:r>
    </w:p>
    <w:p w:rsidR="000649AA" w:rsidRPr="00333BF5" w:rsidRDefault="00F41709" w:rsidP="00333BF5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  <w:lang w:eastAsia="x-none"/>
        </w:rPr>
        <w:t>фестиваль –</w:t>
      </w:r>
      <w:r w:rsidR="0085174C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конкурс «Юный шахматист»</w:t>
      </w:r>
      <w:r w:rsidR="0085174C">
        <w:rPr>
          <w:sz w:val="28"/>
          <w:szCs w:val="28"/>
          <w:lang w:eastAsia="x-none"/>
        </w:rPr>
        <w:t xml:space="preserve"> с участием </w:t>
      </w:r>
      <w:r w:rsidR="00951094" w:rsidRPr="00951094">
        <w:rPr>
          <w:rFonts w:eastAsia="Calibri"/>
          <w:sz w:val="28"/>
          <w:szCs w:val="28"/>
          <w:lang w:eastAsia="en-US"/>
        </w:rPr>
        <w:t>363 человек</w:t>
      </w:r>
      <w:r w:rsidR="00951094">
        <w:rPr>
          <w:rFonts w:eastAsia="Calibri"/>
          <w:sz w:val="28"/>
          <w:szCs w:val="28"/>
          <w:lang w:eastAsia="en-US"/>
        </w:rPr>
        <w:t xml:space="preserve"> </w:t>
      </w:r>
      <w:r w:rsidR="00333BF5">
        <w:rPr>
          <w:rFonts w:eastAsia="Calibri"/>
          <w:sz w:val="28"/>
          <w:szCs w:val="28"/>
          <w:lang w:eastAsia="en-US"/>
        </w:rPr>
        <w:t xml:space="preserve">из 37 ДОУ. </w:t>
      </w:r>
    </w:p>
    <w:p w:rsidR="000649AA" w:rsidRDefault="000649AA" w:rsidP="003369C1">
      <w:pPr>
        <w:ind w:firstLine="567"/>
        <w:jc w:val="both"/>
        <w:rPr>
          <w:sz w:val="28"/>
          <w:szCs w:val="28"/>
        </w:rPr>
      </w:pPr>
    </w:p>
    <w:p w:rsidR="000649AA" w:rsidRDefault="000649AA" w:rsidP="003369C1">
      <w:pPr>
        <w:ind w:firstLine="567"/>
        <w:jc w:val="both"/>
        <w:rPr>
          <w:sz w:val="28"/>
          <w:szCs w:val="28"/>
        </w:rPr>
      </w:pPr>
    </w:p>
    <w:p w:rsidR="000649AA" w:rsidRPr="00F05557" w:rsidRDefault="000649AA" w:rsidP="003369C1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0649AA" w:rsidRPr="00F05557" w:rsidSect="00822DD4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-5-normal5-normal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6066"/>
    <w:multiLevelType w:val="hybridMultilevel"/>
    <w:tmpl w:val="F3187392"/>
    <w:lvl w:ilvl="0" w:tplc="C4DE2F8A">
      <w:start w:val="1"/>
      <w:numFmt w:val="bullet"/>
      <w:lvlText w:val="−"/>
      <w:lvlJc w:val="left"/>
      <w:pPr>
        <w:ind w:left="135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2451833"/>
    <w:multiLevelType w:val="hybridMultilevel"/>
    <w:tmpl w:val="16BCB058"/>
    <w:lvl w:ilvl="0" w:tplc="9B44ECEE">
      <w:start w:val="1"/>
      <w:numFmt w:val="bullet"/>
      <w:lvlText w:val=""/>
      <w:lvlJc w:val="left"/>
      <w:pPr>
        <w:ind w:left="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2" w15:restartNumberingAfterBreak="0">
    <w:nsid w:val="149128CC"/>
    <w:multiLevelType w:val="hybridMultilevel"/>
    <w:tmpl w:val="97260CE6"/>
    <w:lvl w:ilvl="0" w:tplc="9B44EC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9B44ECEE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5A4C3D"/>
    <w:multiLevelType w:val="hybridMultilevel"/>
    <w:tmpl w:val="203E2E1E"/>
    <w:lvl w:ilvl="0" w:tplc="9B44E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E5D45"/>
    <w:multiLevelType w:val="hybridMultilevel"/>
    <w:tmpl w:val="BF5CA05E"/>
    <w:lvl w:ilvl="0" w:tplc="9B44E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F55E0"/>
    <w:multiLevelType w:val="hybridMultilevel"/>
    <w:tmpl w:val="830CEA12"/>
    <w:lvl w:ilvl="0" w:tplc="9B44EC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A75EED"/>
    <w:multiLevelType w:val="hybridMultilevel"/>
    <w:tmpl w:val="D186BB66"/>
    <w:lvl w:ilvl="0" w:tplc="9B44E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54A7F"/>
    <w:multiLevelType w:val="hybridMultilevel"/>
    <w:tmpl w:val="C524A4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40222"/>
    <w:multiLevelType w:val="hybridMultilevel"/>
    <w:tmpl w:val="07E426F2"/>
    <w:lvl w:ilvl="0" w:tplc="9B44E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D761F"/>
    <w:multiLevelType w:val="hybridMultilevel"/>
    <w:tmpl w:val="B32E7836"/>
    <w:lvl w:ilvl="0" w:tplc="9B44E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62187"/>
    <w:multiLevelType w:val="hybridMultilevel"/>
    <w:tmpl w:val="F0E8A9BA"/>
    <w:lvl w:ilvl="0" w:tplc="9B44ECE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2EE3656A"/>
    <w:multiLevelType w:val="hybridMultilevel"/>
    <w:tmpl w:val="BB0C73CA"/>
    <w:lvl w:ilvl="0" w:tplc="9B44EC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77FEA"/>
    <w:multiLevelType w:val="hybridMultilevel"/>
    <w:tmpl w:val="F48AF51C"/>
    <w:lvl w:ilvl="0" w:tplc="9B44E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74EFC"/>
    <w:multiLevelType w:val="hybridMultilevel"/>
    <w:tmpl w:val="B87A927E"/>
    <w:lvl w:ilvl="0" w:tplc="9B44E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60C40"/>
    <w:multiLevelType w:val="hybridMultilevel"/>
    <w:tmpl w:val="6B702324"/>
    <w:lvl w:ilvl="0" w:tplc="9B44E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56C6F"/>
    <w:multiLevelType w:val="hybridMultilevel"/>
    <w:tmpl w:val="6D525480"/>
    <w:lvl w:ilvl="0" w:tplc="9B44E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436C2"/>
    <w:multiLevelType w:val="hybridMultilevel"/>
    <w:tmpl w:val="BCFC9870"/>
    <w:lvl w:ilvl="0" w:tplc="9B44EC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7A7D45"/>
    <w:multiLevelType w:val="hybridMultilevel"/>
    <w:tmpl w:val="37C84272"/>
    <w:lvl w:ilvl="0" w:tplc="9B44E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52188"/>
    <w:multiLevelType w:val="hybridMultilevel"/>
    <w:tmpl w:val="39DC2AFE"/>
    <w:lvl w:ilvl="0" w:tplc="9B44E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A101D"/>
    <w:multiLevelType w:val="hybridMultilevel"/>
    <w:tmpl w:val="A90EFF34"/>
    <w:lvl w:ilvl="0" w:tplc="9B44E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3"/>
  </w:num>
  <w:num w:numId="5">
    <w:abstractNumId w:val="18"/>
  </w:num>
  <w:num w:numId="6">
    <w:abstractNumId w:val="2"/>
  </w:num>
  <w:num w:numId="7">
    <w:abstractNumId w:val="5"/>
  </w:num>
  <w:num w:numId="8">
    <w:abstractNumId w:val="3"/>
  </w:num>
  <w:num w:numId="9">
    <w:abstractNumId w:val="11"/>
  </w:num>
  <w:num w:numId="10">
    <w:abstractNumId w:val="15"/>
  </w:num>
  <w:num w:numId="11">
    <w:abstractNumId w:val="12"/>
  </w:num>
  <w:num w:numId="12">
    <w:abstractNumId w:val="10"/>
  </w:num>
  <w:num w:numId="13">
    <w:abstractNumId w:val="14"/>
  </w:num>
  <w:num w:numId="14">
    <w:abstractNumId w:val="6"/>
  </w:num>
  <w:num w:numId="15">
    <w:abstractNumId w:val="4"/>
  </w:num>
  <w:num w:numId="16">
    <w:abstractNumId w:val="16"/>
  </w:num>
  <w:num w:numId="17">
    <w:abstractNumId w:val="17"/>
  </w:num>
  <w:num w:numId="18">
    <w:abstractNumId w:val="1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2FD"/>
    <w:rsid w:val="000009C7"/>
    <w:rsid w:val="00002675"/>
    <w:rsid w:val="000248C5"/>
    <w:rsid w:val="000568F5"/>
    <w:rsid w:val="000649AA"/>
    <w:rsid w:val="000A2B08"/>
    <w:rsid w:val="000B10E5"/>
    <w:rsid w:val="000F380B"/>
    <w:rsid w:val="001243E1"/>
    <w:rsid w:val="00160352"/>
    <w:rsid w:val="001B250F"/>
    <w:rsid w:val="002026ED"/>
    <w:rsid w:val="002308A1"/>
    <w:rsid w:val="00277C7D"/>
    <w:rsid w:val="002A1041"/>
    <w:rsid w:val="002F70DF"/>
    <w:rsid w:val="00333BF5"/>
    <w:rsid w:val="003369C1"/>
    <w:rsid w:val="00341EF4"/>
    <w:rsid w:val="00393E5A"/>
    <w:rsid w:val="003B0E60"/>
    <w:rsid w:val="00464792"/>
    <w:rsid w:val="00491EC8"/>
    <w:rsid w:val="004A3E1B"/>
    <w:rsid w:val="004A5F74"/>
    <w:rsid w:val="00557907"/>
    <w:rsid w:val="00594395"/>
    <w:rsid w:val="00594CA0"/>
    <w:rsid w:val="005B38D0"/>
    <w:rsid w:val="00642DCE"/>
    <w:rsid w:val="006510C9"/>
    <w:rsid w:val="00653F16"/>
    <w:rsid w:val="006949F3"/>
    <w:rsid w:val="006C3B34"/>
    <w:rsid w:val="006E2EF1"/>
    <w:rsid w:val="00744C76"/>
    <w:rsid w:val="0075147F"/>
    <w:rsid w:val="00790F72"/>
    <w:rsid w:val="007A1B12"/>
    <w:rsid w:val="007D77DA"/>
    <w:rsid w:val="007E78A9"/>
    <w:rsid w:val="00801454"/>
    <w:rsid w:val="00813D72"/>
    <w:rsid w:val="00822DD4"/>
    <w:rsid w:val="008268E5"/>
    <w:rsid w:val="0085174C"/>
    <w:rsid w:val="008B4703"/>
    <w:rsid w:val="00912DC4"/>
    <w:rsid w:val="00951094"/>
    <w:rsid w:val="009829D3"/>
    <w:rsid w:val="009C3BBB"/>
    <w:rsid w:val="00A41607"/>
    <w:rsid w:val="00A42721"/>
    <w:rsid w:val="00A44F11"/>
    <w:rsid w:val="00A469CB"/>
    <w:rsid w:val="00A70E04"/>
    <w:rsid w:val="00B81B68"/>
    <w:rsid w:val="00B84767"/>
    <w:rsid w:val="00B925AD"/>
    <w:rsid w:val="00BA1E22"/>
    <w:rsid w:val="00BA25D1"/>
    <w:rsid w:val="00BF52FD"/>
    <w:rsid w:val="00C13D3B"/>
    <w:rsid w:val="00C5118B"/>
    <w:rsid w:val="00C56DB0"/>
    <w:rsid w:val="00C96355"/>
    <w:rsid w:val="00CA5C16"/>
    <w:rsid w:val="00CA762A"/>
    <w:rsid w:val="00CB3107"/>
    <w:rsid w:val="00CF510D"/>
    <w:rsid w:val="00D07FD4"/>
    <w:rsid w:val="00D10105"/>
    <w:rsid w:val="00D40FC5"/>
    <w:rsid w:val="00D643C1"/>
    <w:rsid w:val="00D67D84"/>
    <w:rsid w:val="00D8012C"/>
    <w:rsid w:val="00DD1BA4"/>
    <w:rsid w:val="00DD55DC"/>
    <w:rsid w:val="00DD702F"/>
    <w:rsid w:val="00DF1025"/>
    <w:rsid w:val="00E15676"/>
    <w:rsid w:val="00E67AF0"/>
    <w:rsid w:val="00EC5717"/>
    <w:rsid w:val="00EF3BE1"/>
    <w:rsid w:val="00F05557"/>
    <w:rsid w:val="00F3316B"/>
    <w:rsid w:val="00F41709"/>
    <w:rsid w:val="00F5675A"/>
    <w:rsid w:val="00F9653F"/>
    <w:rsid w:val="00FB7381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B5D0"/>
  <w15:docId w15:val="{237C9814-E074-4A35-8A1F-22899DF8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40"/>
        <w:ind w:firstLine="1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2FD"/>
    <w:pPr>
      <w:spacing w:before="0" w:after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355"/>
    <w:pPr>
      <w:ind w:left="720"/>
      <w:contextualSpacing/>
    </w:pPr>
  </w:style>
  <w:style w:type="character" w:styleId="a4">
    <w:name w:val="Hyperlink"/>
    <w:rsid w:val="00C963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45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EFEFEF"/>
                        <w:left w:val="single" w:sz="6" w:space="17" w:color="EFEFEF"/>
                        <w:bottom w:val="single" w:sz="6" w:space="0" w:color="EFEFEF"/>
                        <w:right w:val="single" w:sz="6" w:space="17" w:color="EFEFEF"/>
                      </w:divBdr>
                      <w:divsChild>
                        <w:div w:id="1943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-surgut.ru/news/view.php?id=675&amp;dir=new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10</Pages>
  <Words>3234</Words>
  <Characters>18435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Бражник</dc:creator>
  <cp:keywords/>
  <dc:description/>
  <cp:lastModifiedBy>Бражник Татьяна Николаевна</cp:lastModifiedBy>
  <cp:revision>63</cp:revision>
  <dcterms:created xsi:type="dcterms:W3CDTF">2016-03-23T17:34:00Z</dcterms:created>
  <dcterms:modified xsi:type="dcterms:W3CDTF">2017-01-30T04:34:00Z</dcterms:modified>
</cp:coreProperties>
</file>