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12111">
        <w:rPr>
          <w:rFonts w:ascii="Times New Roman" w:hAnsi="Times New Roman" w:cs="Times New Roman"/>
          <w:b/>
          <w:sz w:val="26"/>
          <w:szCs w:val="26"/>
        </w:rPr>
        <w:t>Свод предложений</w:t>
      </w:r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1">
        <w:rPr>
          <w:rFonts w:ascii="Times New Roman" w:hAnsi="Times New Roman" w:cs="Times New Roman"/>
          <w:b/>
          <w:sz w:val="26"/>
          <w:szCs w:val="26"/>
        </w:rPr>
        <w:t>о результатах публичных консультаций в рамках оценки регулирующего воздействия проекта муниципального нормативного правового акта</w:t>
      </w:r>
    </w:p>
    <w:bookmarkEnd w:id="0"/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8C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проектов, утвержденного постановлением Главы города Сургута от 30.09.2015 № 117,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экономики и стратегического планирования Администрации города </w:t>
      </w:r>
      <w:r w:rsidRPr="00212111">
        <w:rPr>
          <w:rFonts w:ascii="Times New Roman" w:hAnsi="Times New Roman" w:cs="Times New Roman"/>
          <w:sz w:val="26"/>
          <w:szCs w:val="26"/>
        </w:rPr>
        <w:t>в период с «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Pr="00212111">
        <w:rPr>
          <w:rFonts w:ascii="Times New Roman" w:hAnsi="Times New Roman" w:cs="Times New Roman"/>
          <w:sz w:val="26"/>
          <w:szCs w:val="26"/>
        </w:rPr>
        <w:t>года по «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Pr="00212111">
        <w:rPr>
          <w:rFonts w:ascii="Times New Roman" w:hAnsi="Times New Roman" w:cs="Times New Roman"/>
          <w:sz w:val="26"/>
          <w:szCs w:val="26"/>
        </w:rPr>
        <w:t>года проведены публичные консультации по</w:t>
      </w:r>
      <w:r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212111">
        <w:rPr>
          <w:rFonts w:ascii="Times New Roman" w:hAnsi="Times New Roman" w:cs="Times New Roman"/>
          <w:sz w:val="26"/>
          <w:szCs w:val="26"/>
        </w:rPr>
        <w:t>постановления администрации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</w:p>
    <w:p w:rsidR="00212111" w:rsidRPr="00212111" w:rsidRDefault="00212111" w:rsidP="00212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получены отзывы от:</w:t>
      </w:r>
    </w:p>
    <w:p w:rsidR="00212111" w:rsidRPr="00212111" w:rsidRDefault="0021211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1.</w:t>
      </w:r>
      <w:r w:rsidRPr="00212111"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ООО «Энергия»</w:t>
      </w:r>
      <w:r w:rsidR="00BA66A8">
        <w:rPr>
          <w:rFonts w:ascii="Times New Roman" w:hAnsi="Times New Roman" w:cs="Times New Roman"/>
          <w:sz w:val="26"/>
          <w:szCs w:val="26"/>
        </w:rPr>
        <w:t>;</w:t>
      </w:r>
    </w:p>
    <w:p w:rsidR="00BA66A8" w:rsidRDefault="00212111" w:rsidP="00EF6F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2. Сургутский филиал Фонда поддержки предпринимательства Югры</w:t>
      </w:r>
      <w:r w:rsidR="008C786A">
        <w:rPr>
          <w:rFonts w:ascii="Times New Roman" w:hAnsi="Times New Roman" w:cs="Times New Roman"/>
          <w:sz w:val="26"/>
          <w:szCs w:val="26"/>
        </w:rPr>
        <w:t>,</w:t>
      </w:r>
    </w:p>
    <w:p w:rsidR="008C786A" w:rsidRDefault="00041B56" w:rsidP="00EF6F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7FD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41B56">
        <w:rPr>
          <w:rFonts w:ascii="Times New Roman" w:hAnsi="Times New Roman" w:cs="Times New Roman"/>
          <w:sz w:val="26"/>
          <w:szCs w:val="26"/>
        </w:rPr>
        <w:t>ООО «Счастливое де</w:t>
      </w:r>
      <w:r w:rsidR="008C786A">
        <w:rPr>
          <w:rFonts w:ascii="Times New Roman" w:hAnsi="Times New Roman" w:cs="Times New Roman"/>
          <w:sz w:val="26"/>
          <w:szCs w:val="26"/>
        </w:rPr>
        <w:t>тство»,</w:t>
      </w:r>
      <w:r w:rsidRPr="00041B5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C786A" w:rsidRPr="008C786A" w:rsidRDefault="008C786A" w:rsidP="008C78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C786A">
        <w:rPr>
          <w:rFonts w:ascii="Times New Roman" w:hAnsi="Times New Roman" w:cs="Times New Roman"/>
          <w:sz w:val="26"/>
          <w:szCs w:val="26"/>
        </w:rPr>
        <w:t>ООО «Налоговый менеджмент»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786A" w:rsidRPr="008C786A" w:rsidRDefault="008C786A" w:rsidP="008C78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C786A">
        <w:rPr>
          <w:rFonts w:ascii="Times New Roman" w:hAnsi="Times New Roman" w:cs="Times New Roman"/>
          <w:sz w:val="26"/>
          <w:szCs w:val="26"/>
        </w:rPr>
        <w:t>ООО «ПВ-ПРОФИ»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1B56" w:rsidRPr="00041B56" w:rsidRDefault="008C786A" w:rsidP="008C78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8C786A">
        <w:rPr>
          <w:rFonts w:ascii="Times New Roman" w:hAnsi="Times New Roman" w:cs="Times New Roman"/>
          <w:sz w:val="26"/>
          <w:szCs w:val="26"/>
        </w:rPr>
        <w:t>НП «</w:t>
      </w:r>
      <w:proofErr w:type="spellStart"/>
      <w:r w:rsidRPr="008C786A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8C786A">
        <w:rPr>
          <w:rFonts w:ascii="Times New Roman" w:hAnsi="Times New Roman" w:cs="Times New Roman"/>
          <w:sz w:val="26"/>
          <w:szCs w:val="26"/>
        </w:rPr>
        <w:t xml:space="preserve">, энергосбережение, </w:t>
      </w:r>
      <w:proofErr w:type="spellStart"/>
      <w:r w:rsidRPr="008C786A">
        <w:rPr>
          <w:rFonts w:ascii="Times New Roman" w:hAnsi="Times New Roman" w:cs="Times New Roman"/>
          <w:sz w:val="26"/>
          <w:szCs w:val="26"/>
        </w:rPr>
        <w:t>энергобезопасность</w:t>
      </w:r>
      <w:proofErr w:type="spellEnd"/>
      <w:r w:rsidRPr="008C786A">
        <w:rPr>
          <w:rFonts w:ascii="Times New Roman" w:hAnsi="Times New Roman" w:cs="Times New Roman"/>
          <w:sz w:val="26"/>
          <w:szCs w:val="26"/>
        </w:rPr>
        <w:t>» г. Сургута и Сургутского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111" w:rsidRDefault="0021211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tbl>
      <w:tblPr>
        <w:tblStyle w:val="a4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3686"/>
        <w:gridCol w:w="2834"/>
      </w:tblGrid>
      <w:tr w:rsidR="00212111" w:rsidRPr="00907D6E" w:rsidTr="003C1ECC">
        <w:tc>
          <w:tcPr>
            <w:tcW w:w="594" w:type="dxa"/>
          </w:tcPr>
          <w:p w:rsidR="00212111" w:rsidRPr="00907D6E" w:rsidRDefault="00212111" w:rsidP="0021211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212111" w:rsidRPr="00907D6E" w:rsidRDefault="00212111" w:rsidP="00212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686" w:type="dxa"/>
          </w:tcPr>
          <w:p w:rsidR="00212111" w:rsidRPr="00907D6E" w:rsidRDefault="00212111" w:rsidP="0021211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и(или) предложения)</w:t>
            </w:r>
          </w:p>
        </w:tc>
        <w:tc>
          <w:tcPr>
            <w:tcW w:w="2834" w:type="dxa"/>
          </w:tcPr>
          <w:p w:rsidR="00212111" w:rsidRPr="00907D6E" w:rsidRDefault="00212111" w:rsidP="0021211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и органа, осуществляющего экспертизу МНПА (с обоснованием позиции)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6E">
              <w:rPr>
                <w:rFonts w:ascii="Times New Roman" w:hAnsi="Times New Roman" w:cs="Times New Roman"/>
                <w:sz w:val="24"/>
                <w:szCs w:val="24"/>
              </w:rPr>
              <w:t>Сургутский филиал Фонда поддержки предпринимательства Югры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</w:tcPr>
          <w:p w:rsidR="00F3343D" w:rsidRPr="00907D6E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5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1B56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Счастливое детство»           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F3343D" w:rsidRPr="00041B56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ООО «Налоговый менеджмент»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75" w:type="dxa"/>
          </w:tcPr>
          <w:p w:rsidR="00F3343D" w:rsidRPr="00041B56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ООО «ПВ-ПРОФИ»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43D" w:rsidRPr="00907D6E" w:rsidTr="003C1ECC">
        <w:tc>
          <w:tcPr>
            <w:tcW w:w="594" w:type="dxa"/>
          </w:tcPr>
          <w:p w:rsidR="00F3343D" w:rsidRDefault="00F3343D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75" w:type="dxa"/>
          </w:tcPr>
          <w:p w:rsidR="00F3343D" w:rsidRPr="00041B56" w:rsidRDefault="00F3343D" w:rsidP="00F3343D">
            <w:pPr>
              <w:pStyle w:val="a3"/>
              <w:tabs>
                <w:tab w:val="left" w:pos="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41B56">
              <w:rPr>
                <w:rFonts w:ascii="Times New Roman" w:hAnsi="Times New Roman" w:cs="Times New Roman"/>
                <w:sz w:val="24"/>
                <w:szCs w:val="24"/>
              </w:rPr>
              <w:t xml:space="preserve">, энергосбережение, </w:t>
            </w:r>
            <w:proofErr w:type="spellStart"/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041B56">
              <w:rPr>
                <w:rFonts w:ascii="Times New Roman" w:hAnsi="Times New Roman" w:cs="Times New Roman"/>
                <w:sz w:val="24"/>
                <w:szCs w:val="24"/>
              </w:rPr>
              <w:t>» г. Сургута и Сургутского района</w:t>
            </w:r>
          </w:p>
        </w:tc>
        <w:tc>
          <w:tcPr>
            <w:tcW w:w="3686" w:type="dxa"/>
          </w:tcPr>
          <w:p w:rsidR="00F3343D" w:rsidRDefault="00F3343D" w:rsidP="00F3343D">
            <w:r w:rsidRPr="004E5DD3">
              <w:rPr>
                <w:rFonts w:ascii="Times New Roman" w:hAnsi="Times New Roman" w:cs="Times New Roman"/>
                <w:sz w:val="24"/>
                <w:szCs w:val="24"/>
              </w:rPr>
              <w:t>Замечания и(или) предложения отсутствуют</w:t>
            </w:r>
          </w:p>
        </w:tc>
        <w:tc>
          <w:tcPr>
            <w:tcW w:w="2834" w:type="dxa"/>
          </w:tcPr>
          <w:p w:rsidR="00F3343D" w:rsidRPr="00907D6E" w:rsidRDefault="00871DF6" w:rsidP="00F3343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2111" w:rsidRPr="00212111" w:rsidRDefault="0021211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212111" w:rsidRPr="00212111" w:rsidRDefault="00212111" w:rsidP="00212111">
      <w:pPr>
        <w:spacing w:after="0" w:line="240" w:lineRule="auto"/>
        <w:ind w:firstLine="709"/>
        <w:rPr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 xml:space="preserve">Копии отзывов участников публичных консультаций.   </w:t>
      </w:r>
    </w:p>
    <w:p w:rsidR="00212111" w:rsidRPr="00212111" w:rsidRDefault="0021211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</w:t>
      </w: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стратегического планирования                                                             </w:t>
      </w:r>
      <w:r w:rsidR="007B4914"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 Мединцева</w:t>
      </w:r>
    </w:p>
    <w:p w:rsidR="00065A61" w:rsidRDefault="00065A61" w:rsidP="002121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A4793" w:rsidRDefault="00FA4793" w:rsidP="002121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A4793" w:rsidRPr="00212111" w:rsidRDefault="00FA4793" w:rsidP="002121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65A61" w:rsidRPr="00212111" w:rsidRDefault="00065A61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111">
        <w:rPr>
          <w:rFonts w:ascii="Times New Roman" w:hAnsi="Times New Roman" w:cs="Times New Roman"/>
          <w:sz w:val="20"/>
          <w:szCs w:val="20"/>
        </w:rPr>
        <w:t>Борисова Екатерина Сергеевна</w:t>
      </w:r>
    </w:p>
    <w:p w:rsidR="00FE6CF2" w:rsidRPr="00212111" w:rsidRDefault="00065A61" w:rsidP="008C786A">
      <w:pPr>
        <w:spacing w:after="0" w:line="240" w:lineRule="auto"/>
        <w:jc w:val="both"/>
        <w:rPr>
          <w:sz w:val="26"/>
          <w:szCs w:val="26"/>
        </w:rPr>
      </w:pPr>
      <w:r w:rsidRPr="00212111">
        <w:rPr>
          <w:rFonts w:ascii="Times New Roman" w:hAnsi="Times New Roman" w:cs="Times New Roman"/>
          <w:sz w:val="20"/>
          <w:szCs w:val="20"/>
        </w:rPr>
        <w:t>(3462) 522-005</w:t>
      </w:r>
    </w:p>
    <w:sectPr w:rsidR="00FE6CF2" w:rsidRPr="00212111" w:rsidSect="0021211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1"/>
    <w:rsid w:val="00041B56"/>
    <w:rsid w:val="00065A61"/>
    <w:rsid w:val="000A1445"/>
    <w:rsid w:val="00145055"/>
    <w:rsid w:val="00212111"/>
    <w:rsid w:val="00231A04"/>
    <w:rsid w:val="003C1ECC"/>
    <w:rsid w:val="0042074C"/>
    <w:rsid w:val="006A21AB"/>
    <w:rsid w:val="007B4914"/>
    <w:rsid w:val="00871DF6"/>
    <w:rsid w:val="008C786A"/>
    <w:rsid w:val="00907D6E"/>
    <w:rsid w:val="009756F1"/>
    <w:rsid w:val="00A824D4"/>
    <w:rsid w:val="00B12CE5"/>
    <w:rsid w:val="00B67FDB"/>
    <w:rsid w:val="00B90E51"/>
    <w:rsid w:val="00BA66A8"/>
    <w:rsid w:val="00C94B41"/>
    <w:rsid w:val="00DC2793"/>
    <w:rsid w:val="00DC4B94"/>
    <w:rsid w:val="00E50C84"/>
    <w:rsid w:val="00EE6863"/>
    <w:rsid w:val="00EF6FBC"/>
    <w:rsid w:val="00F3343D"/>
    <w:rsid w:val="00FA4793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24D8-DA8A-4871-86FF-EDF36C4B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1"/>
    <w:pPr>
      <w:ind w:left="720"/>
      <w:contextualSpacing/>
    </w:pPr>
  </w:style>
  <w:style w:type="table" w:styleId="a4">
    <w:name w:val="Table Grid"/>
    <w:basedOn w:val="a1"/>
    <w:uiPriority w:val="39"/>
    <w:rsid w:val="000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5A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2</cp:revision>
  <cp:lastPrinted>2016-11-02T10:42:00Z</cp:lastPrinted>
  <dcterms:created xsi:type="dcterms:W3CDTF">2017-01-17T09:15:00Z</dcterms:created>
  <dcterms:modified xsi:type="dcterms:W3CDTF">2017-01-17T09:15:00Z</dcterms:modified>
</cp:coreProperties>
</file>