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5B5" w:rsidRDefault="00A975B5" w:rsidP="00056A34">
      <w:pPr>
        <w:spacing w:line="120" w:lineRule="atLeast"/>
        <w:jc w:val="center"/>
        <w:rPr>
          <w:sz w:val="26"/>
          <w:szCs w:val="24"/>
        </w:rPr>
      </w:pPr>
    </w:p>
    <w:p w:rsidR="00A975B5" w:rsidRDefault="00A975B5" w:rsidP="00056A34">
      <w:pPr>
        <w:spacing w:line="120" w:lineRule="atLeast"/>
        <w:jc w:val="center"/>
        <w:rPr>
          <w:sz w:val="26"/>
          <w:szCs w:val="24"/>
        </w:rPr>
      </w:pPr>
    </w:p>
    <w:p w:rsidR="00143DE2" w:rsidRPr="005541F0" w:rsidRDefault="00143DE2" w:rsidP="00056A34">
      <w:pPr>
        <w:spacing w:line="120" w:lineRule="atLeast"/>
        <w:jc w:val="center"/>
        <w:rPr>
          <w:sz w:val="26"/>
          <w:szCs w:val="24"/>
        </w:rPr>
      </w:pPr>
      <w:r w:rsidRPr="005541F0">
        <w:rPr>
          <w:sz w:val="26"/>
          <w:szCs w:val="24"/>
        </w:rPr>
        <w:t>МУНИЦИПАЛЬНОЕ ОБРАЗОВАНИЕ</w:t>
      </w:r>
    </w:p>
    <w:p w:rsidR="00143DE2" w:rsidRDefault="00143DE2" w:rsidP="00056A34">
      <w:pPr>
        <w:spacing w:line="120" w:lineRule="atLeast"/>
        <w:jc w:val="center"/>
        <w:rPr>
          <w:sz w:val="26"/>
          <w:szCs w:val="24"/>
        </w:rPr>
      </w:pPr>
      <w:r w:rsidRPr="005541F0">
        <w:rPr>
          <w:sz w:val="26"/>
          <w:szCs w:val="24"/>
        </w:rPr>
        <w:t xml:space="preserve">ГОРОДСКОЙ </w:t>
      </w:r>
      <w:r w:rsidR="00E27FB7">
        <w:rPr>
          <w:sz w:val="26"/>
          <w:szCs w:val="24"/>
        </w:rPr>
        <w:t>ОКРУГ</w:t>
      </w:r>
      <w:r w:rsidRPr="005541F0">
        <w:rPr>
          <w:sz w:val="26"/>
          <w:szCs w:val="24"/>
        </w:rPr>
        <w:t xml:space="preserve"> СУРГУТ</w:t>
      </w:r>
    </w:p>
    <w:p w:rsidR="0060260E" w:rsidRPr="005541F0" w:rsidRDefault="0060260E" w:rsidP="00056A34">
      <w:pPr>
        <w:spacing w:line="120" w:lineRule="atLeast"/>
        <w:jc w:val="center"/>
        <w:rPr>
          <w:sz w:val="26"/>
          <w:szCs w:val="24"/>
        </w:rPr>
      </w:pPr>
      <w:r>
        <w:rPr>
          <w:sz w:val="26"/>
          <w:szCs w:val="24"/>
        </w:rPr>
        <w:t>ХАНТЫ-МАНСИЙСКОГО АВТОНОМНОГО ОКРУГА – ЮГРЫ</w:t>
      </w:r>
    </w:p>
    <w:p w:rsidR="00143DE2" w:rsidRPr="005649E4" w:rsidRDefault="00143DE2" w:rsidP="00056A34">
      <w:pPr>
        <w:spacing w:line="120" w:lineRule="atLeast"/>
        <w:jc w:val="center"/>
        <w:rPr>
          <w:sz w:val="18"/>
          <w:szCs w:val="24"/>
        </w:rPr>
      </w:pPr>
    </w:p>
    <w:p w:rsidR="00143DE2" w:rsidRPr="00656C1A" w:rsidRDefault="00143DE2" w:rsidP="00056A34">
      <w:pPr>
        <w:jc w:val="center"/>
        <w:rPr>
          <w:b/>
          <w:sz w:val="26"/>
          <w:szCs w:val="26"/>
        </w:rPr>
      </w:pPr>
      <w:r w:rsidRPr="00656C1A">
        <w:rPr>
          <w:b/>
          <w:sz w:val="26"/>
          <w:szCs w:val="26"/>
        </w:rPr>
        <w:t>АДМИНИСТРАЦИЯ ГОРОДА</w:t>
      </w:r>
    </w:p>
    <w:p w:rsidR="00143DE2" w:rsidRPr="005541F0" w:rsidRDefault="00143DE2" w:rsidP="00056A34">
      <w:pPr>
        <w:spacing w:line="120" w:lineRule="atLeast"/>
        <w:jc w:val="center"/>
        <w:rPr>
          <w:sz w:val="18"/>
          <w:szCs w:val="24"/>
        </w:rPr>
      </w:pPr>
    </w:p>
    <w:p w:rsidR="00143DE2" w:rsidRPr="005541F0" w:rsidRDefault="00143DE2" w:rsidP="00056A34">
      <w:pPr>
        <w:spacing w:line="120" w:lineRule="atLeast"/>
        <w:jc w:val="center"/>
        <w:rPr>
          <w:sz w:val="20"/>
          <w:szCs w:val="24"/>
        </w:rPr>
      </w:pPr>
    </w:p>
    <w:p w:rsidR="00143DE2" w:rsidRPr="00656C1A" w:rsidRDefault="00143DE2" w:rsidP="00056A34">
      <w:pPr>
        <w:jc w:val="center"/>
        <w:rPr>
          <w:b/>
          <w:sz w:val="30"/>
          <w:szCs w:val="30"/>
        </w:rPr>
      </w:pPr>
      <w:r w:rsidRPr="001F461F">
        <w:rPr>
          <w:b/>
          <w:sz w:val="30"/>
          <w:szCs w:val="30"/>
        </w:rPr>
        <w:t>ПОСТАНОВЛЕНИЕ</w:t>
      </w:r>
    </w:p>
    <w:p w:rsidR="00143DE2" w:rsidRDefault="00143DE2" w:rsidP="00056A34">
      <w:pPr>
        <w:spacing w:line="120" w:lineRule="atLeast"/>
        <w:jc w:val="center"/>
        <w:rPr>
          <w:sz w:val="30"/>
          <w:szCs w:val="24"/>
        </w:rPr>
      </w:pPr>
    </w:p>
    <w:p w:rsidR="00735601" w:rsidRPr="00C725A6" w:rsidRDefault="00735601" w:rsidP="00056A34">
      <w:pPr>
        <w:rPr>
          <w:rFonts w:cs="Times New Roman"/>
          <w:szCs w:val="28"/>
        </w:rPr>
      </w:pPr>
    </w:p>
    <w:p w:rsidR="00143DE2" w:rsidRDefault="00143DE2" w:rsidP="00143DE2">
      <w:pPr>
        <w:ind w:right="-99"/>
        <w:jc w:val="both"/>
        <w:rPr>
          <w:szCs w:val="28"/>
        </w:rPr>
      </w:pPr>
      <w:r w:rsidRPr="00960F14">
        <w:rPr>
          <w:szCs w:val="28"/>
        </w:rPr>
        <w:t xml:space="preserve">О внесении изменений </w:t>
      </w:r>
    </w:p>
    <w:p w:rsidR="00143DE2" w:rsidRDefault="00143DE2" w:rsidP="00143DE2">
      <w:pPr>
        <w:ind w:right="-99"/>
        <w:jc w:val="both"/>
        <w:rPr>
          <w:szCs w:val="28"/>
        </w:rPr>
      </w:pPr>
      <w:r w:rsidRPr="00960F14">
        <w:rPr>
          <w:szCs w:val="28"/>
        </w:rPr>
        <w:t>в постановление</w:t>
      </w:r>
      <w:r>
        <w:rPr>
          <w:szCs w:val="28"/>
        </w:rPr>
        <w:t xml:space="preserve"> </w:t>
      </w:r>
      <w:r w:rsidRPr="00960F14">
        <w:rPr>
          <w:szCs w:val="28"/>
        </w:rPr>
        <w:t xml:space="preserve">Администрации </w:t>
      </w:r>
    </w:p>
    <w:p w:rsidR="00143DE2" w:rsidRPr="00960F14" w:rsidRDefault="00146145" w:rsidP="00143DE2">
      <w:pPr>
        <w:ind w:right="-99"/>
        <w:jc w:val="both"/>
        <w:rPr>
          <w:szCs w:val="28"/>
        </w:rPr>
      </w:pPr>
      <w:r>
        <w:rPr>
          <w:szCs w:val="28"/>
        </w:rPr>
        <w:t>города от 05</w:t>
      </w:r>
      <w:r w:rsidR="00143DE2" w:rsidRPr="00960F14">
        <w:rPr>
          <w:szCs w:val="28"/>
        </w:rPr>
        <w:t>.0</w:t>
      </w:r>
      <w:r>
        <w:rPr>
          <w:szCs w:val="28"/>
        </w:rPr>
        <w:t>2</w:t>
      </w:r>
      <w:r w:rsidR="00143DE2" w:rsidRPr="00960F14">
        <w:rPr>
          <w:szCs w:val="28"/>
        </w:rPr>
        <w:t>.201</w:t>
      </w:r>
      <w:r>
        <w:rPr>
          <w:szCs w:val="28"/>
        </w:rPr>
        <w:t>3 № 640</w:t>
      </w:r>
    </w:p>
    <w:p w:rsidR="00146145" w:rsidRDefault="00143DE2" w:rsidP="00143DE2">
      <w:pPr>
        <w:ind w:right="-99"/>
        <w:jc w:val="both"/>
        <w:rPr>
          <w:szCs w:val="28"/>
        </w:rPr>
      </w:pPr>
      <w:r w:rsidRPr="00960F14">
        <w:rPr>
          <w:szCs w:val="28"/>
        </w:rPr>
        <w:t xml:space="preserve">«Об утверждении </w:t>
      </w:r>
      <w:r>
        <w:rPr>
          <w:szCs w:val="28"/>
        </w:rPr>
        <w:t>а</w:t>
      </w:r>
      <w:r w:rsidRPr="00960F14">
        <w:rPr>
          <w:szCs w:val="28"/>
        </w:rPr>
        <w:t>дминистративного</w:t>
      </w:r>
      <w:r>
        <w:rPr>
          <w:szCs w:val="28"/>
        </w:rPr>
        <w:t xml:space="preserve"> </w:t>
      </w:r>
    </w:p>
    <w:p w:rsidR="00146145" w:rsidRDefault="00143DE2" w:rsidP="00143DE2">
      <w:pPr>
        <w:ind w:right="-99"/>
        <w:jc w:val="both"/>
        <w:rPr>
          <w:szCs w:val="28"/>
        </w:rPr>
      </w:pPr>
      <w:r w:rsidRPr="00960F14">
        <w:rPr>
          <w:szCs w:val="28"/>
        </w:rPr>
        <w:t xml:space="preserve">регламента предоставления </w:t>
      </w:r>
    </w:p>
    <w:p w:rsidR="00146145" w:rsidRDefault="00143DE2" w:rsidP="00146145">
      <w:pPr>
        <w:ind w:right="-99"/>
        <w:jc w:val="both"/>
        <w:rPr>
          <w:szCs w:val="28"/>
        </w:rPr>
      </w:pPr>
      <w:r w:rsidRPr="00960F14">
        <w:rPr>
          <w:szCs w:val="28"/>
        </w:rPr>
        <w:t>муниципальной</w:t>
      </w:r>
      <w:r w:rsidR="00146145">
        <w:rPr>
          <w:szCs w:val="28"/>
        </w:rPr>
        <w:t xml:space="preserve"> </w:t>
      </w:r>
      <w:r w:rsidRPr="00960F14">
        <w:rPr>
          <w:szCs w:val="28"/>
        </w:rPr>
        <w:t>услуги «</w:t>
      </w:r>
      <w:r w:rsidR="00146145">
        <w:rPr>
          <w:szCs w:val="28"/>
        </w:rPr>
        <w:t xml:space="preserve">Выдача </w:t>
      </w:r>
    </w:p>
    <w:p w:rsidR="00146145" w:rsidRDefault="00146145" w:rsidP="00146145">
      <w:pPr>
        <w:ind w:right="-99"/>
        <w:jc w:val="both"/>
        <w:rPr>
          <w:szCs w:val="28"/>
        </w:rPr>
      </w:pPr>
      <w:r>
        <w:rPr>
          <w:szCs w:val="28"/>
        </w:rPr>
        <w:t xml:space="preserve">специального разрешения </w:t>
      </w:r>
    </w:p>
    <w:p w:rsidR="008F59F2" w:rsidRDefault="00146145" w:rsidP="008F59F2">
      <w:pPr>
        <w:ind w:right="-99"/>
        <w:jc w:val="both"/>
        <w:rPr>
          <w:szCs w:val="28"/>
        </w:rPr>
      </w:pPr>
      <w:r>
        <w:rPr>
          <w:szCs w:val="28"/>
        </w:rPr>
        <w:t>на движение</w:t>
      </w:r>
      <w:r w:rsidR="008F59F2">
        <w:rPr>
          <w:szCs w:val="28"/>
        </w:rPr>
        <w:t xml:space="preserve"> по автомобильным</w:t>
      </w:r>
    </w:p>
    <w:p w:rsidR="008F59F2" w:rsidRDefault="008F59F2" w:rsidP="008F59F2">
      <w:pPr>
        <w:ind w:right="-99"/>
        <w:jc w:val="both"/>
        <w:rPr>
          <w:szCs w:val="28"/>
        </w:rPr>
      </w:pPr>
      <w:r>
        <w:rPr>
          <w:szCs w:val="28"/>
        </w:rPr>
        <w:t xml:space="preserve">дорогам местного значения </w:t>
      </w:r>
    </w:p>
    <w:p w:rsidR="008F59F2" w:rsidRDefault="008F59F2" w:rsidP="008F59F2">
      <w:pPr>
        <w:ind w:right="-99"/>
        <w:jc w:val="both"/>
        <w:rPr>
          <w:szCs w:val="28"/>
        </w:rPr>
      </w:pPr>
      <w:r>
        <w:rPr>
          <w:szCs w:val="28"/>
        </w:rPr>
        <w:t>муниципального образования</w:t>
      </w:r>
    </w:p>
    <w:p w:rsidR="008F59F2" w:rsidRDefault="008F59F2" w:rsidP="008F59F2">
      <w:pPr>
        <w:ind w:right="-99"/>
        <w:jc w:val="both"/>
        <w:rPr>
          <w:szCs w:val="28"/>
        </w:rPr>
      </w:pPr>
      <w:r>
        <w:rPr>
          <w:szCs w:val="28"/>
        </w:rPr>
        <w:t xml:space="preserve">городской округ город Сургут </w:t>
      </w:r>
    </w:p>
    <w:p w:rsidR="008F59F2" w:rsidRDefault="008F59F2" w:rsidP="008F59F2">
      <w:pPr>
        <w:ind w:right="-99"/>
        <w:jc w:val="both"/>
        <w:rPr>
          <w:szCs w:val="28"/>
        </w:rPr>
      </w:pPr>
      <w:r>
        <w:rPr>
          <w:szCs w:val="28"/>
        </w:rPr>
        <w:t>тяжеловесного и (или) крупногабаритного</w:t>
      </w:r>
    </w:p>
    <w:p w:rsidR="00143DE2" w:rsidRPr="00960F14" w:rsidRDefault="008F59F2" w:rsidP="00143DE2">
      <w:pPr>
        <w:ind w:right="-99"/>
        <w:jc w:val="both"/>
        <w:rPr>
          <w:szCs w:val="28"/>
        </w:rPr>
      </w:pPr>
      <w:r>
        <w:rPr>
          <w:szCs w:val="28"/>
        </w:rPr>
        <w:t>транспортного средства</w:t>
      </w:r>
      <w:r w:rsidR="00146145">
        <w:rPr>
          <w:szCs w:val="28"/>
        </w:rPr>
        <w:t>»</w:t>
      </w:r>
    </w:p>
    <w:p w:rsidR="00143DE2" w:rsidRDefault="00143DE2" w:rsidP="00143DE2">
      <w:pPr>
        <w:ind w:left="426" w:right="-99"/>
        <w:jc w:val="both"/>
        <w:rPr>
          <w:szCs w:val="28"/>
        </w:rPr>
      </w:pPr>
      <w:r>
        <w:rPr>
          <w:szCs w:val="28"/>
        </w:rPr>
        <w:t xml:space="preserve"> </w:t>
      </w:r>
    </w:p>
    <w:p w:rsidR="00143DE2" w:rsidRDefault="00143DE2" w:rsidP="00143DE2">
      <w:pPr>
        <w:ind w:right="-1"/>
        <w:jc w:val="both"/>
        <w:rPr>
          <w:rFonts w:eastAsia="Calibri"/>
          <w:szCs w:val="28"/>
        </w:rPr>
      </w:pPr>
    </w:p>
    <w:p w:rsidR="00143DE2" w:rsidRDefault="006C1E3C" w:rsidP="00D46FFF">
      <w:pPr>
        <w:ind w:right="-1"/>
        <w:jc w:val="both"/>
        <w:rPr>
          <w:bCs/>
          <w:szCs w:val="28"/>
        </w:rPr>
      </w:pPr>
      <w:r>
        <w:rPr>
          <w:rFonts w:eastAsia="Calibri"/>
          <w:szCs w:val="28"/>
        </w:rPr>
        <w:tab/>
        <w:t>В соответствии с постановлением Правительства Российской Федерации от 14.08.2020 № 1218 «О внесении изменений в приложение № 2</w:t>
      </w:r>
      <w:r w:rsidR="00570C69">
        <w:rPr>
          <w:rFonts w:eastAsia="Calibri"/>
          <w:szCs w:val="28"/>
        </w:rPr>
        <w:t xml:space="preserve"> </w:t>
      </w:r>
      <w:r>
        <w:rPr>
          <w:rFonts w:eastAsia="Calibri"/>
          <w:szCs w:val="28"/>
        </w:rPr>
        <w:t>к Правилам перевозок грузов автомобильным транспортом и постановление Правительства Российской Федерации от 31.01</w:t>
      </w:r>
      <w:r w:rsidR="00F16740">
        <w:rPr>
          <w:rFonts w:eastAsia="Calibri"/>
          <w:szCs w:val="28"/>
        </w:rPr>
        <w:t>.2020 № 67</w:t>
      </w:r>
      <w:r w:rsidR="00624E39">
        <w:rPr>
          <w:rFonts w:eastAsia="Calibri"/>
          <w:szCs w:val="28"/>
        </w:rPr>
        <w:t>»</w:t>
      </w:r>
      <w:r w:rsidR="00D46FFF">
        <w:rPr>
          <w:rFonts w:eastAsia="Calibri"/>
          <w:szCs w:val="28"/>
        </w:rPr>
        <w:t xml:space="preserve">, </w:t>
      </w:r>
      <w:r w:rsidR="00146145">
        <w:rPr>
          <w:bCs/>
          <w:szCs w:val="28"/>
        </w:rPr>
        <w:t>при</w:t>
      </w:r>
      <w:r w:rsidR="00F16740">
        <w:rPr>
          <w:bCs/>
          <w:szCs w:val="28"/>
        </w:rPr>
        <w:t>казом Министерства транспорта Российской Федерации</w:t>
      </w:r>
      <w:r w:rsidR="00146145">
        <w:rPr>
          <w:bCs/>
          <w:szCs w:val="28"/>
        </w:rPr>
        <w:t xml:space="preserve"> от 0</w:t>
      </w:r>
      <w:r w:rsidR="00D46FFF">
        <w:rPr>
          <w:bCs/>
          <w:szCs w:val="28"/>
        </w:rPr>
        <w:t>5.06.2019 № 167 «Об утверждении</w:t>
      </w:r>
      <w:r w:rsidR="009044F7">
        <w:rPr>
          <w:bCs/>
          <w:szCs w:val="28"/>
        </w:rPr>
        <w:t xml:space="preserve"> </w:t>
      </w:r>
      <w:r w:rsidR="00146145">
        <w:rPr>
          <w:bCs/>
          <w:szCs w:val="28"/>
        </w:rPr>
        <w:t>Порядка выдачи специального разрешен</w:t>
      </w:r>
      <w:r w:rsidR="00D46FFF">
        <w:rPr>
          <w:bCs/>
          <w:szCs w:val="28"/>
        </w:rPr>
        <w:t>ия на движение по автомобильным</w:t>
      </w:r>
      <w:r w:rsidR="009044F7">
        <w:rPr>
          <w:bCs/>
          <w:szCs w:val="28"/>
        </w:rPr>
        <w:t xml:space="preserve"> </w:t>
      </w:r>
      <w:r w:rsidR="00146145">
        <w:rPr>
          <w:bCs/>
          <w:szCs w:val="28"/>
        </w:rPr>
        <w:t>дорогам тяжеловесного и (или) крупногабаритного транспортного средства»</w:t>
      </w:r>
      <w:r w:rsidR="00143DE2" w:rsidRPr="00143DE2">
        <w:rPr>
          <w:bCs/>
          <w:szCs w:val="28"/>
        </w:rPr>
        <w:t xml:space="preserve">, </w:t>
      </w:r>
      <w:r w:rsidR="005F10A2">
        <w:rPr>
          <w:bCs/>
          <w:szCs w:val="28"/>
        </w:rPr>
        <w:t>Уставом муниципального обр</w:t>
      </w:r>
      <w:r w:rsidR="00EF4A43">
        <w:rPr>
          <w:bCs/>
          <w:szCs w:val="28"/>
        </w:rPr>
        <w:t>азования городской округ Сургут</w:t>
      </w:r>
      <w:r w:rsidR="00624E39">
        <w:rPr>
          <w:bCs/>
          <w:szCs w:val="28"/>
        </w:rPr>
        <w:t xml:space="preserve"> Ханты - Мансийского автономного округа – Югры</w:t>
      </w:r>
      <w:r w:rsidR="00920800">
        <w:rPr>
          <w:bCs/>
          <w:szCs w:val="28"/>
        </w:rPr>
        <w:t>,</w:t>
      </w:r>
      <w:r w:rsidR="000417A2">
        <w:rPr>
          <w:bCs/>
          <w:szCs w:val="28"/>
        </w:rPr>
        <w:t xml:space="preserve"> </w:t>
      </w:r>
      <w:hyperlink r:id="rId8" w:history="1">
        <w:r w:rsidR="00143DE2" w:rsidRPr="00143DE2">
          <w:rPr>
            <w:rStyle w:val="a7"/>
            <w:bCs/>
            <w:color w:val="auto"/>
            <w:szCs w:val="28"/>
            <w:u w:val="none"/>
          </w:rPr>
          <w:t>постановлени</w:t>
        </w:r>
      </w:hyperlink>
      <w:r w:rsidR="00012C40">
        <w:rPr>
          <w:rStyle w:val="a7"/>
          <w:bCs/>
          <w:color w:val="auto"/>
          <w:szCs w:val="28"/>
          <w:u w:val="none"/>
        </w:rPr>
        <w:t>ем</w:t>
      </w:r>
      <w:r w:rsidR="00143DE2" w:rsidRPr="00143DE2">
        <w:rPr>
          <w:bCs/>
          <w:szCs w:val="28"/>
        </w:rPr>
        <w:t xml:space="preserve"> Администрации города</w:t>
      </w:r>
      <w:r w:rsidR="009044F7">
        <w:rPr>
          <w:bCs/>
          <w:szCs w:val="28"/>
        </w:rPr>
        <w:t xml:space="preserve"> </w:t>
      </w:r>
      <w:r w:rsidR="00143DE2" w:rsidRPr="00143DE2">
        <w:rPr>
          <w:bCs/>
          <w:szCs w:val="28"/>
        </w:rPr>
        <w:t>от 17.03.2016 № 1873 «О порядке разработки, проведения экспертизы и утверждения административных регламентов предоставления муни</w:t>
      </w:r>
      <w:r w:rsidR="005F10A2">
        <w:rPr>
          <w:bCs/>
          <w:szCs w:val="28"/>
        </w:rPr>
        <w:t>ципальных услуг», распоряжениями</w:t>
      </w:r>
      <w:r w:rsidR="00143DE2" w:rsidRPr="00143DE2">
        <w:rPr>
          <w:bCs/>
          <w:szCs w:val="28"/>
        </w:rPr>
        <w:t xml:space="preserve"> Администрации </w:t>
      </w:r>
      <w:r w:rsidR="00E5355E">
        <w:rPr>
          <w:bCs/>
          <w:szCs w:val="28"/>
        </w:rPr>
        <w:t xml:space="preserve"> </w:t>
      </w:r>
      <w:r w:rsidR="00143DE2" w:rsidRPr="00143DE2">
        <w:rPr>
          <w:bCs/>
          <w:szCs w:val="28"/>
        </w:rPr>
        <w:t xml:space="preserve">города от 30.12.2005 </w:t>
      </w:r>
      <w:r w:rsidR="00D46FFF">
        <w:rPr>
          <w:bCs/>
          <w:szCs w:val="28"/>
        </w:rPr>
        <w:t xml:space="preserve"> </w:t>
      </w:r>
      <w:r w:rsidR="00143DE2" w:rsidRPr="00143DE2">
        <w:rPr>
          <w:bCs/>
          <w:szCs w:val="28"/>
        </w:rPr>
        <w:t xml:space="preserve">№ 3686 «Об утверждении Регламента Администрации </w:t>
      </w:r>
      <w:r w:rsidR="00E5355E">
        <w:rPr>
          <w:bCs/>
          <w:szCs w:val="28"/>
        </w:rPr>
        <w:t xml:space="preserve"> </w:t>
      </w:r>
      <w:r w:rsidR="00143DE2" w:rsidRPr="00143DE2">
        <w:rPr>
          <w:bCs/>
          <w:szCs w:val="28"/>
        </w:rPr>
        <w:t>города»</w:t>
      </w:r>
      <w:r w:rsidR="005F10A2">
        <w:rPr>
          <w:bCs/>
          <w:szCs w:val="28"/>
        </w:rPr>
        <w:t xml:space="preserve">, 10.01.2017 № 01 «О передаче некоторых полномочий высшим должностным </w:t>
      </w:r>
      <w:r w:rsidR="002213A9">
        <w:rPr>
          <w:bCs/>
          <w:szCs w:val="28"/>
        </w:rPr>
        <w:t>лицам Администрации города»</w:t>
      </w:r>
      <w:r w:rsidR="00143DE2" w:rsidRPr="00143DE2">
        <w:rPr>
          <w:bCs/>
          <w:szCs w:val="28"/>
        </w:rPr>
        <w:t>:</w:t>
      </w:r>
    </w:p>
    <w:p w:rsidR="00143DE2" w:rsidRDefault="00143DE2" w:rsidP="00143DE2">
      <w:pPr>
        <w:autoSpaceDE w:val="0"/>
        <w:autoSpaceDN w:val="0"/>
        <w:adjustRightInd w:val="0"/>
        <w:ind w:firstLine="709"/>
        <w:jc w:val="both"/>
        <w:rPr>
          <w:szCs w:val="28"/>
        </w:rPr>
      </w:pPr>
      <w:r w:rsidRPr="00143DE2">
        <w:rPr>
          <w:szCs w:val="28"/>
        </w:rPr>
        <w:t xml:space="preserve">1. Внести в постановление Администрации города </w:t>
      </w:r>
      <w:r w:rsidR="009044F7" w:rsidRPr="00FC134D">
        <w:rPr>
          <w:szCs w:val="28"/>
        </w:rPr>
        <w:t>от 05.02.2013 №</w:t>
      </w:r>
      <w:r w:rsidR="009044F7">
        <w:rPr>
          <w:szCs w:val="28"/>
        </w:rPr>
        <w:t xml:space="preserve"> </w:t>
      </w:r>
      <w:r w:rsidR="009044F7" w:rsidRPr="00FC134D">
        <w:rPr>
          <w:szCs w:val="28"/>
        </w:rPr>
        <w:t>640</w:t>
      </w:r>
      <w:r w:rsidR="009044F7" w:rsidRPr="00A54C12">
        <w:rPr>
          <w:szCs w:val="28"/>
        </w:rPr>
        <w:t xml:space="preserve"> </w:t>
      </w:r>
      <w:r w:rsidR="009044F7">
        <w:rPr>
          <w:szCs w:val="28"/>
        </w:rPr>
        <w:t xml:space="preserve">         </w:t>
      </w:r>
      <w:r w:rsidR="009044F7" w:rsidRPr="00A54C12">
        <w:rPr>
          <w:szCs w:val="28"/>
        </w:rPr>
        <w:t>«Об утверждении административного регламента предоставления муниципальной услуги «</w:t>
      </w:r>
      <w:r w:rsidR="009044F7">
        <w:rPr>
          <w:szCs w:val="28"/>
        </w:rPr>
        <w:t>Выдача специального разрешения на движение</w:t>
      </w:r>
      <w:r w:rsidR="008F59F2">
        <w:rPr>
          <w:szCs w:val="28"/>
        </w:rPr>
        <w:t xml:space="preserve"> по автомобильным дорогам местного значения муниципального образования городской округ город Сургут тяжеловесного и (или) крупногабаритного транспортного средства</w:t>
      </w:r>
      <w:r w:rsidR="009044F7">
        <w:rPr>
          <w:szCs w:val="28"/>
        </w:rPr>
        <w:t xml:space="preserve">» </w:t>
      </w:r>
      <w:r w:rsidR="008F59F2">
        <w:rPr>
          <w:szCs w:val="28"/>
        </w:rPr>
        <w:t xml:space="preserve">        </w:t>
      </w:r>
      <w:r w:rsidR="008F59F2">
        <w:rPr>
          <w:szCs w:val="28"/>
        </w:rPr>
        <w:lastRenderedPageBreak/>
        <w:t xml:space="preserve">(с изменениями </w:t>
      </w:r>
      <w:r w:rsidR="009044F7">
        <w:rPr>
          <w:szCs w:val="28"/>
        </w:rPr>
        <w:t>от 04.07.2013 № 4696, 23.09.2013 № 6804, 06.02.2014 № 869, 31.07.2014 № 5319, 12.03.2015 № 1643, 29.12.2015 № 9208, 11.03.2016 № 1713, 08.04.2016 № 2652, 27.06.2016 № 4767, 08.02.2017 № 715, 28.07.2017 № 6701, 28.05.2018 № 3874, 08.06.2018 № 4309, 11.02.2019 № 939</w:t>
      </w:r>
      <w:r w:rsidR="003576A0">
        <w:rPr>
          <w:szCs w:val="28"/>
        </w:rPr>
        <w:t>, 22.07.2019 № 5340</w:t>
      </w:r>
      <w:r w:rsidR="00EA7AB8">
        <w:rPr>
          <w:szCs w:val="28"/>
        </w:rPr>
        <w:t>, 05.08.2020 № 5316</w:t>
      </w:r>
      <w:r w:rsidR="009044F7">
        <w:rPr>
          <w:szCs w:val="28"/>
        </w:rPr>
        <w:t xml:space="preserve">) </w:t>
      </w:r>
      <w:r w:rsidRPr="00143DE2">
        <w:rPr>
          <w:szCs w:val="28"/>
        </w:rPr>
        <w:t>следующие изменения:</w:t>
      </w:r>
    </w:p>
    <w:p w:rsidR="00FC7A46" w:rsidRDefault="00FC7A46" w:rsidP="00143DE2">
      <w:pPr>
        <w:autoSpaceDE w:val="0"/>
        <w:autoSpaceDN w:val="0"/>
        <w:adjustRightInd w:val="0"/>
        <w:ind w:firstLine="709"/>
        <w:jc w:val="both"/>
        <w:rPr>
          <w:szCs w:val="28"/>
        </w:rPr>
      </w:pPr>
      <w:r>
        <w:rPr>
          <w:szCs w:val="28"/>
        </w:rPr>
        <w:t>1.1. В наименовании постановления слова «городской округ город Сургут» заменить словами «городской округ Сургут Ханты - Мансийского автономного округа – Югры».</w:t>
      </w:r>
    </w:p>
    <w:p w:rsidR="00584CA4" w:rsidRDefault="00584CA4" w:rsidP="00143DE2">
      <w:pPr>
        <w:autoSpaceDE w:val="0"/>
        <w:autoSpaceDN w:val="0"/>
        <w:adjustRightInd w:val="0"/>
        <w:ind w:firstLine="709"/>
        <w:jc w:val="both"/>
        <w:rPr>
          <w:szCs w:val="28"/>
        </w:rPr>
      </w:pPr>
      <w:r>
        <w:rPr>
          <w:szCs w:val="28"/>
        </w:rPr>
        <w:t>1.</w:t>
      </w:r>
      <w:r w:rsidR="00FC7A46">
        <w:rPr>
          <w:szCs w:val="28"/>
        </w:rPr>
        <w:t>2</w:t>
      </w:r>
      <w:r>
        <w:rPr>
          <w:szCs w:val="28"/>
        </w:rPr>
        <w:t>. В приложении к постановлению:</w:t>
      </w:r>
    </w:p>
    <w:p w:rsidR="00D340CB" w:rsidRDefault="00584CA4" w:rsidP="00143DE2">
      <w:pPr>
        <w:autoSpaceDE w:val="0"/>
        <w:autoSpaceDN w:val="0"/>
        <w:adjustRightInd w:val="0"/>
        <w:ind w:firstLine="709"/>
        <w:jc w:val="both"/>
        <w:rPr>
          <w:szCs w:val="28"/>
        </w:rPr>
      </w:pPr>
      <w:r>
        <w:rPr>
          <w:szCs w:val="28"/>
        </w:rPr>
        <w:t>1.</w:t>
      </w:r>
      <w:r w:rsidR="00FC7A46">
        <w:rPr>
          <w:szCs w:val="28"/>
        </w:rPr>
        <w:t>2</w:t>
      </w:r>
      <w:r>
        <w:rPr>
          <w:szCs w:val="28"/>
        </w:rPr>
        <w:t xml:space="preserve">.1. В абзаце </w:t>
      </w:r>
      <w:r w:rsidR="00735601">
        <w:rPr>
          <w:szCs w:val="28"/>
        </w:rPr>
        <w:t>пятом</w:t>
      </w:r>
      <w:r>
        <w:rPr>
          <w:szCs w:val="28"/>
        </w:rPr>
        <w:t xml:space="preserve"> пункта 15.4 раздела </w:t>
      </w:r>
      <w:r>
        <w:rPr>
          <w:szCs w:val="28"/>
          <w:lang w:val="en-US"/>
        </w:rPr>
        <w:t>II</w:t>
      </w:r>
      <w:r w:rsidRPr="00D340CB">
        <w:rPr>
          <w:szCs w:val="28"/>
        </w:rPr>
        <w:t xml:space="preserve"> </w:t>
      </w:r>
      <w:r w:rsidR="00D340CB">
        <w:rPr>
          <w:szCs w:val="28"/>
        </w:rPr>
        <w:t>слова «работни</w:t>
      </w:r>
      <w:r w:rsidR="00045720">
        <w:rPr>
          <w:szCs w:val="28"/>
        </w:rPr>
        <w:t xml:space="preserve">ка многофункционального центра», </w:t>
      </w:r>
      <w:r w:rsidR="00D340CB">
        <w:rPr>
          <w:szCs w:val="28"/>
        </w:rPr>
        <w:t>«руководителя многофункционального центра» исключить.</w:t>
      </w:r>
    </w:p>
    <w:p w:rsidR="00FC7A46" w:rsidRDefault="00FC7A46" w:rsidP="00143DE2">
      <w:pPr>
        <w:autoSpaceDE w:val="0"/>
        <w:autoSpaceDN w:val="0"/>
        <w:adjustRightInd w:val="0"/>
        <w:ind w:firstLine="709"/>
        <w:jc w:val="both"/>
        <w:rPr>
          <w:szCs w:val="28"/>
        </w:rPr>
      </w:pPr>
      <w:r>
        <w:rPr>
          <w:szCs w:val="28"/>
        </w:rPr>
        <w:t>1.2</w:t>
      </w:r>
      <w:r w:rsidR="00735601">
        <w:rPr>
          <w:szCs w:val="28"/>
        </w:rPr>
        <w:t>.</w:t>
      </w:r>
      <w:r>
        <w:rPr>
          <w:szCs w:val="28"/>
        </w:rPr>
        <w:t>2</w:t>
      </w:r>
      <w:r w:rsidR="00735601">
        <w:rPr>
          <w:szCs w:val="28"/>
        </w:rPr>
        <w:t>. В абзаце первом</w:t>
      </w:r>
      <w:r w:rsidR="00D340CB">
        <w:rPr>
          <w:szCs w:val="28"/>
        </w:rPr>
        <w:t xml:space="preserve"> пункта 24 раздела </w:t>
      </w:r>
      <w:r w:rsidR="00D340CB">
        <w:rPr>
          <w:szCs w:val="28"/>
          <w:lang w:val="en-US"/>
        </w:rPr>
        <w:t>II</w:t>
      </w:r>
      <w:r w:rsidR="00D340CB">
        <w:rPr>
          <w:szCs w:val="28"/>
        </w:rPr>
        <w:t xml:space="preserve"> слова «в </w:t>
      </w:r>
      <w:r>
        <w:rPr>
          <w:szCs w:val="28"/>
        </w:rPr>
        <w:t>многофункциональных</w:t>
      </w:r>
      <w:r w:rsidR="00D340CB">
        <w:rPr>
          <w:szCs w:val="28"/>
        </w:rPr>
        <w:t xml:space="preserve"> центр</w:t>
      </w:r>
      <w:r>
        <w:rPr>
          <w:szCs w:val="28"/>
        </w:rPr>
        <w:t>ах</w:t>
      </w:r>
      <w:r w:rsidR="00D340CB">
        <w:rPr>
          <w:szCs w:val="28"/>
        </w:rPr>
        <w:t xml:space="preserve"> предоставления государственных и муниципальных услуг</w:t>
      </w:r>
      <w:r>
        <w:rPr>
          <w:szCs w:val="28"/>
        </w:rPr>
        <w:t>» исключить.</w:t>
      </w:r>
    </w:p>
    <w:p w:rsidR="00584CA4" w:rsidRDefault="00D340CB" w:rsidP="00143DE2">
      <w:pPr>
        <w:autoSpaceDE w:val="0"/>
        <w:autoSpaceDN w:val="0"/>
        <w:adjustRightInd w:val="0"/>
        <w:ind w:firstLine="709"/>
        <w:jc w:val="both"/>
        <w:rPr>
          <w:szCs w:val="28"/>
        </w:rPr>
      </w:pPr>
      <w:r>
        <w:rPr>
          <w:szCs w:val="28"/>
        </w:rPr>
        <w:t>1.</w:t>
      </w:r>
      <w:r w:rsidR="00FC7A46">
        <w:rPr>
          <w:szCs w:val="28"/>
        </w:rPr>
        <w:t>2</w:t>
      </w:r>
      <w:r>
        <w:rPr>
          <w:szCs w:val="28"/>
        </w:rPr>
        <w:t xml:space="preserve">.3. В абзаце </w:t>
      </w:r>
      <w:r w:rsidR="00735601">
        <w:rPr>
          <w:szCs w:val="28"/>
        </w:rPr>
        <w:t>четвертом</w:t>
      </w:r>
      <w:r>
        <w:rPr>
          <w:szCs w:val="28"/>
        </w:rPr>
        <w:t xml:space="preserve"> пункта 24 раздела </w:t>
      </w:r>
      <w:r>
        <w:rPr>
          <w:szCs w:val="28"/>
          <w:lang w:val="en-US"/>
        </w:rPr>
        <w:t>II</w:t>
      </w:r>
      <w:r w:rsidRPr="00696DCF">
        <w:rPr>
          <w:szCs w:val="28"/>
        </w:rPr>
        <w:t xml:space="preserve"> </w:t>
      </w:r>
      <w:r w:rsidR="00696DCF">
        <w:rPr>
          <w:szCs w:val="28"/>
        </w:rPr>
        <w:t>слова «</w:t>
      </w:r>
      <w:r w:rsidR="002213A9">
        <w:rPr>
          <w:szCs w:val="28"/>
        </w:rPr>
        <w:t xml:space="preserve">в муниципальном казенном учреждении </w:t>
      </w:r>
      <w:r w:rsidR="00EF4A43">
        <w:rPr>
          <w:szCs w:val="28"/>
        </w:rPr>
        <w:t>«</w:t>
      </w:r>
      <w:r w:rsidR="002213A9">
        <w:rPr>
          <w:szCs w:val="28"/>
        </w:rPr>
        <w:t>Многофункциональный центр предоставления государственных и муниципальных услуг города Сургута</w:t>
      </w:r>
      <w:r w:rsidR="00FC7A46">
        <w:rPr>
          <w:szCs w:val="28"/>
        </w:rPr>
        <w:t>»</w:t>
      </w:r>
      <w:r w:rsidR="002213A9">
        <w:rPr>
          <w:szCs w:val="28"/>
        </w:rPr>
        <w:t xml:space="preserve"> (далее – «МФЦ г. Сургута») заменить словами </w:t>
      </w:r>
      <w:r w:rsidR="00696DCF">
        <w:rPr>
          <w:szCs w:val="28"/>
        </w:rPr>
        <w:t>«</w:t>
      </w:r>
      <w:r w:rsidR="002213A9">
        <w:rPr>
          <w:szCs w:val="28"/>
        </w:rPr>
        <w:t>в ф</w:t>
      </w:r>
      <w:r w:rsidR="00735601">
        <w:rPr>
          <w:szCs w:val="28"/>
        </w:rPr>
        <w:t>илиал</w:t>
      </w:r>
      <w:r w:rsidR="002213A9">
        <w:rPr>
          <w:szCs w:val="28"/>
        </w:rPr>
        <w:t>е автономного учреждения Ханты-</w:t>
      </w:r>
      <w:r w:rsidR="00624E39">
        <w:rPr>
          <w:szCs w:val="28"/>
        </w:rPr>
        <w:t>Мансийского автономного округа –</w:t>
      </w:r>
      <w:r w:rsidR="002213A9">
        <w:rPr>
          <w:szCs w:val="28"/>
        </w:rPr>
        <w:t xml:space="preserve"> Югры «Многофункциональный центр </w:t>
      </w:r>
      <w:r w:rsidR="00FC7A46">
        <w:rPr>
          <w:szCs w:val="28"/>
        </w:rPr>
        <w:t xml:space="preserve">предоставления государственных </w:t>
      </w:r>
      <w:r w:rsidR="002213A9">
        <w:rPr>
          <w:szCs w:val="28"/>
        </w:rPr>
        <w:t>и муниципальных услуг Югры» (далее – филиал МФЦ</w:t>
      </w:r>
      <w:r w:rsidR="00FC7A46">
        <w:rPr>
          <w:szCs w:val="28"/>
        </w:rPr>
        <w:t xml:space="preserve">), слова «МФЦ» заменить словами </w:t>
      </w:r>
      <w:r w:rsidR="00CD2575">
        <w:rPr>
          <w:szCs w:val="28"/>
        </w:rPr>
        <w:t>«</w:t>
      </w:r>
      <w:r w:rsidR="00FC7A46">
        <w:rPr>
          <w:szCs w:val="28"/>
        </w:rPr>
        <w:t>филиал МФЦ</w:t>
      </w:r>
      <w:r w:rsidR="00CD2575">
        <w:rPr>
          <w:szCs w:val="28"/>
        </w:rPr>
        <w:t>»</w:t>
      </w:r>
      <w:r w:rsidR="00FC7A46">
        <w:rPr>
          <w:szCs w:val="28"/>
        </w:rPr>
        <w:t>.</w:t>
      </w:r>
    </w:p>
    <w:p w:rsidR="00CD2575" w:rsidRDefault="00696DCF" w:rsidP="00143DE2">
      <w:pPr>
        <w:autoSpaceDE w:val="0"/>
        <w:autoSpaceDN w:val="0"/>
        <w:adjustRightInd w:val="0"/>
        <w:ind w:firstLine="709"/>
        <w:jc w:val="both"/>
        <w:rPr>
          <w:szCs w:val="28"/>
        </w:rPr>
      </w:pPr>
      <w:r>
        <w:rPr>
          <w:szCs w:val="28"/>
        </w:rPr>
        <w:t>1.</w:t>
      </w:r>
      <w:r w:rsidR="00CD2575">
        <w:rPr>
          <w:szCs w:val="28"/>
        </w:rPr>
        <w:t>3</w:t>
      </w:r>
      <w:r>
        <w:rPr>
          <w:szCs w:val="28"/>
        </w:rPr>
        <w:t xml:space="preserve">. </w:t>
      </w:r>
      <w:r w:rsidR="00735601">
        <w:rPr>
          <w:szCs w:val="28"/>
        </w:rPr>
        <w:t xml:space="preserve">Раздел </w:t>
      </w:r>
      <w:r>
        <w:rPr>
          <w:szCs w:val="28"/>
          <w:lang w:val="en-US"/>
        </w:rPr>
        <w:t>V</w:t>
      </w:r>
      <w:r w:rsidRPr="00696DCF">
        <w:rPr>
          <w:szCs w:val="28"/>
        </w:rPr>
        <w:t xml:space="preserve"> </w:t>
      </w:r>
      <w:r w:rsidR="00735601">
        <w:rPr>
          <w:szCs w:val="28"/>
        </w:rPr>
        <w:t xml:space="preserve">изложить в </w:t>
      </w:r>
      <w:r w:rsidR="00CD2575">
        <w:rPr>
          <w:szCs w:val="28"/>
        </w:rPr>
        <w:t xml:space="preserve">новой </w:t>
      </w:r>
      <w:r w:rsidR="00735601">
        <w:rPr>
          <w:szCs w:val="28"/>
        </w:rPr>
        <w:t>редакции</w:t>
      </w:r>
      <w:r w:rsidR="00CD2575">
        <w:rPr>
          <w:szCs w:val="28"/>
        </w:rPr>
        <w:t xml:space="preserve"> согласно приложению 1 к настоящему постановлению.</w:t>
      </w:r>
    </w:p>
    <w:p w:rsidR="00796876" w:rsidRDefault="00696DCF" w:rsidP="00EA7AB8">
      <w:pPr>
        <w:ind w:firstLine="709"/>
        <w:jc w:val="both"/>
        <w:rPr>
          <w:szCs w:val="28"/>
        </w:rPr>
      </w:pPr>
      <w:r>
        <w:rPr>
          <w:szCs w:val="28"/>
        </w:rPr>
        <w:t>1.</w:t>
      </w:r>
      <w:r w:rsidR="00CD2575">
        <w:rPr>
          <w:szCs w:val="28"/>
        </w:rPr>
        <w:t>4</w:t>
      </w:r>
      <w:r w:rsidR="00BC34BC">
        <w:rPr>
          <w:szCs w:val="28"/>
        </w:rPr>
        <w:t>.</w:t>
      </w:r>
      <w:r w:rsidR="00796876">
        <w:rPr>
          <w:szCs w:val="28"/>
        </w:rPr>
        <w:t xml:space="preserve"> В приложении </w:t>
      </w:r>
      <w:r w:rsidR="009D585D">
        <w:rPr>
          <w:szCs w:val="28"/>
        </w:rPr>
        <w:t xml:space="preserve">3 </w:t>
      </w:r>
      <w:r w:rsidR="00EA7AB8">
        <w:rPr>
          <w:szCs w:val="28"/>
        </w:rPr>
        <w:t>к</w:t>
      </w:r>
      <w:r w:rsidR="009D585D">
        <w:rPr>
          <w:szCs w:val="28"/>
        </w:rPr>
        <w:t xml:space="preserve"> административному регламенту предоставления     муниципальной услуги «Выдача специального разрешения на движение </w:t>
      </w:r>
      <w:r w:rsidR="000B00F1">
        <w:rPr>
          <w:szCs w:val="28"/>
        </w:rPr>
        <w:t xml:space="preserve">                         по </w:t>
      </w:r>
      <w:r w:rsidR="009D585D">
        <w:rPr>
          <w:szCs w:val="28"/>
        </w:rPr>
        <w:t xml:space="preserve">автомобильным дорогам местного значения муниципального образования </w:t>
      </w:r>
      <w:r w:rsidR="000B00F1">
        <w:rPr>
          <w:szCs w:val="28"/>
        </w:rPr>
        <w:t xml:space="preserve">   </w:t>
      </w:r>
      <w:r w:rsidR="009D585D">
        <w:rPr>
          <w:szCs w:val="28"/>
        </w:rPr>
        <w:t>городской округ город Сургут тяжеловесного и (или) крупногаба</w:t>
      </w:r>
      <w:r w:rsidR="00C24428">
        <w:rPr>
          <w:szCs w:val="28"/>
        </w:rPr>
        <w:t>ритного транспортного средства»:</w:t>
      </w:r>
      <w:r w:rsidR="00796876">
        <w:rPr>
          <w:szCs w:val="28"/>
        </w:rPr>
        <w:t xml:space="preserve"> </w:t>
      </w:r>
    </w:p>
    <w:p w:rsidR="00796876" w:rsidRDefault="00696DCF" w:rsidP="00796876">
      <w:pPr>
        <w:ind w:firstLine="709"/>
        <w:jc w:val="both"/>
        <w:rPr>
          <w:szCs w:val="28"/>
        </w:rPr>
      </w:pPr>
      <w:r>
        <w:rPr>
          <w:szCs w:val="28"/>
        </w:rPr>
        <w:t>1.</w:t>
      </w:r>
      <w:r w:rsidR="00CD2575">
        <w:rPr>
          <w:szCs w:val="28"/>
        </w:rPr>
        <w:t>4</w:t>
      </w:r>
      <w:r w:rsidR="00747AF9">
        <w:rPr>
          <w:szCs w:val="28"/>
        </w:rPr>
        <w:t>.</w:t>
      </w:r>
      <w:r w:rsidR="00EA7AB8">
        <w:rPr>
          <w:szCs w:val="28"/>
        </w:rPr>
        <w:t xml:space="preserve">1. </w:t>
      </w:r>
      <w:r w:rsidR="00796876">
        <w:rPr>
          <w:szCs w:val="28"/>
        </w:rPr>
        <w:t>В наименовании таблиц 1 и 2 буквы «тс» заменить буквой «т»</w:t>
      </w:r>
      <w:r w:rsidR="00C24428">
        <w:rPr>
          <w:szCs w:val="28"/>
        </w:rPr>
        <w:t>;</w:t>
      </w:r>
    </w:p>
    <w:p w:rsidR="00C24428" w:rsidRDefault="00796876" w:rsidP="00EA7AB8">
      <w:pPr>
        <w:ind w:firstLine="709"/>
        <w:jc w:val="both"/>
        <w:rPr>
          <w:szCs w:val="28"/>
        </w:rPr>
      </w:pPr>
      <w:r>
        <w:rPr>
          <w:szCs w:val="28"/>
        </w:rPr>
        <w:t>1.</w:t>
      </w:r>
      <w:r w:rsidR="00CD2575">
        <w:rPr>
          <w:szCs w:val="28"/>
        </w:rPr>
        <w:t>4</w:t>
      </w:r>
      <w:r>
        <w:rPr>
          <w:szCs w:val="28"/>
        </w:rPr>
        <w:t xml:space="preserve">.2. </w:t>
      </w:r>
      <w:r w:rsidR="00FA1D09">
        <w:rPr>
          <w:szCs w:val="28"/>
        </w:rPr>
        <w:t>В а</w:t>
      </w:r>
      <w:r w:rsidR="00C24428">
        <w:rPr>
          <w:szCs w:val="28"/>
        </w:rPr>
        <w:t>бзаце одиннадцатом «П</w:t>
      </w:r>
      <w:r w:rsidR="00C24428" w:rsidRPr="00C24428">
        <w:rPr>
          <w:szCs w:val="28"/>
          <w:vertAlign w:val="subscript"/>
        </w:rPr>
        <w:t>ось</w:t>
      </w:r>
      <w:r w:rsidR="00C24428">
        <w:rPr>
          <w:szCs w:val="28"/>
          <w:vertAlign w:val="subscript"/>
        </w:rPr>
        <w:t xml:space="preserve"> </w:t>
      </w:r>
      <w:r w:rsidR="00C24428">
        <w:rPr>
          <w:szCs w:val="28"/>
        </w:rPr>
        <w:t xml:space="preserve">– величина превышения фактической нагрузки на ось транспортного средства над допустимой для автомобильной </w:t>
      </w:r>
      <w:r w:rsidR="000B00F1">
        <w:rPr>
          <w:szCs w:val="28"/>
        </w:rPr>
        <w:t xml:space="preserve">               </w:t>
      </w:r>
      <w:r w:rsidR="00C24428">
        <w:rPr>
          <w:szCs w:val="28"/>
        </w:rPr>
        <w:t>дороги, тс»  буквы «тс» заменить на букву «т»;</w:t>
      </w:r>
    </w:p>
    <w:p w:rsidR="00C24428" w:rsidRDefault="00CD2575" w:rsidP="00EA7AB8">
      <w:pPr>
        <w:ind w:firstLine="709"/>
        <w:jc w:val="both"/>
        <w:rPr>
          <w:szCs w:val="28"/>
        </w:rPr>
      </w:pPr>
      <w:r>
        <w:rPr>
          <w:szCs w:val="28"/>
        </w:rPr>
        <w:t>1.4</w:t>
      </w:r>
      <w:r w:rsidR="00C24428">
        <w:rPr>
          <w:szCs w:val="28"/>
        </w:rPr>
        <w:t>.3. В абзаце двенадцатом «Н – нормативная нагрузка на ось транспортного средства для автомобильной дороги, тс» буквы «тс» заменить на букву «т»;</w:t>
      </w:r>
    </w:p>
    <w:p w:rsidR="00FA1D09" w:rsidRDefault="00C24428" w:rsidP="00EA7AB8">
      <w:pPr>
        <w:ind w:firstLine="709"/>
        <w:jc w:val="both"/>
        <w:rPr>
          <w:szCs w:val="28"/>
        </w:rPr>
      </w:pPr>
      <w:r>
        <w:rPr>
          <w:szCs w:val="28"/>
        </w:rPr>
        <w:t>1.</w:t>
      </w:r>
      <w:r w:rsidR="00CD2575">
        <w:rPr>
          <w:szCs w:val="28"/>
        </w:rPr>
        <w:t>4</w:t>
      </w:r>
      <w:r>
        <w:rPr>
          <w:szCs w:val="28"/>
        </w:rPr>
        <w:t>.4. В наименование графы «Нормативная нагрузка  на ось транспортного средства для автомобильной дороги, тс» таблицы 4  буквы «тс» заменить буквой «т».</w:t>
      </w:r>
    </w:p>
    <w:p w:rsidR="00E66FF6" w:rsidRDefault="00570C69" w:rsidP="00E22A7B">
      <w:pPr>
        <w:ind w:firstLine="709"/>
        <w:jc w:val="both"/>
        <w:rPr>
          <w:szCs w:val="28"/>
        </w:rPr>
      </w:pPr>
      <w:r>
        <w:rPr>
          <w:szCs w:val="28"/>
        </w:rPr>
        <w:t>2.</w:t>
      </w:r>
      <w:r w:rsidR="00C24428">
        <w:rPr>
          <w:szCs w:val="28"/>
        </w:rPr>
        <w:t xml:space="preserve"> Приложени</w:t>
      </w:r>
      <w:r>
        <w:rPr>
          <w:szCs w:val="28"/>
        </w:rPr>
        <w:t>е</w:t>
      </w:r>
      <w:r w:rsidR="00C24428">
        <w:rPr>
          <w:szCs w:val="28"/>
        </w:rPr>
        <w:t xml:space="preserve"> 5</w:t>
      </w:r>
      <w:r w:rsidR="00E22A7B">
        <w:rPr>
          <w:szCs w:val="28"/>
        </w:rPr>
        <w:t xml:space="preserve"> к административному регламенту предоставления  </w:t>
      </w:r>
      <w:r w:rsidR="00E5355E">
        <w:rPr>
          <w:szCs w:val="28"/>
        </w:rPr>
        <w:t xml:space="preserve"> </w:t>
      </w:r>
      <w:r w:rsidR="00C24428">
        <w:rPr>
          <w:szCs w:val="28"/>
        </w:rPr>
        <w:t xml:space="preserve">              </w:t>
      </w:r>
      <w:r w:rsidR="00E5355E">
        <w:rPr>
          <w:szCs w:val="28"/>
        </w:rPr>
        <w:t xml:space="preserve">  </w:t>
      </w:r>
      <w:r w:rsidR="00E22A7B">
        <w:rPr>
          <w:szCs w:val="28"/>
        </w:rPr>
        <w:t xml:space="preserve">муниципальной услуги «Выдача специального разрешения на движение </w:t>
      </w:r>
      <w:r w:rsidR="000B00F1">
        <w:rPr>
          <w:szCs w:val="28"/>
        </w:rPr>
        <w:t xml:space="preserve">                       </w:t>
      </w:r>
      <w:r w:rsidR="00E22A7B">
        <w:rPr>
          <w:szCs w:val="28"/>
        </w:rPr>
        <w:t xml:space="preserve">по </w:t>
      </w:r>
      <w:r w:rsidR="00EB3950">
        <w:rPr>
          <w:szCs w:val="28"/>
        </w:rPr>
        <w:t xml:space="preserve"> </w:t>
      </w:r>
      <w:r w:rsidR="00E22A7B">
        <w:rPr>
          <w:szCs w:val="28"/>
        </w:rPr>
        <w:t>автомобильным дорогам местного значения</w:t>
      </w:r>
      <w:r w:rsidR="00EB3950">
        <w:rPr>
          <w:szCs w:val="28"/>
        </w:rPr>
        <w:t xml:space="preserve"> муниципального образования</w:t>
      </w:r>
      <w:r w:rsidR="00E22A7B">
        <w:rPr>
          <w:szCs w:val="28"/>
        </w:rPr>
        <w:t xml:space="preserve"> городско</w:t>
      </w:r>
      <w:r w:rsidR="00EB3950">
        <w:rPr>
          <w:szCs w:val="28"/>
        </w:rPr>
        <w:t>й округ</w:t>
      </w:r>
      <w:r w:rsidR="00E22A7B">
        <w:rPr>
          <w:szCs w:val="28"/>
        </w:rPr>
        <w:t xml:space="preserve"> город Сургут</w:t>
      </w:r>
      <w:r w:rsidR="008F59F2">
        <w:rPr>
          <w:szCs w:val="28"/>
        </w:rPr>
        <w:t xml:space="preserve"> тяжеловесного и (или) крупногабаритного транспортного средства</w:t>
      </w:r>
      <w:r w:rsidR="00E22A7B">
        <w:rPr>
          <w:szCs w:val="28"/>
        </w:rPr>
        <w:t xml:space="preserve">» </w:t>
      </w:r>
      <w:r w:rsidR="00EA7AB8">
        <w:rPr>
          <w:szCs w:val="28"/>
        </w:rPr>
        <w:t>изложить в новой редакции согласно приложению к настоящему постано</w:t>
      </w:r>
      <w:r w:rsidR="00C24428">
        <w:rPr>
          <w:szCs w:val="28"/>
        </w:rPr>
        <w:t>в</w:t>
      </w:r>
      <w:r w:rsidR="00EA7AB8">
        <w:rPr>
          <w:szCs w:val="28"/>
        </w:rPr>
        <w:t>лению.</w:t>
      </w:r>
    </w:p>
    <w:p w:rsidR="000E05AF" w:rsidRPr="00294A3E" w:rsidRDefault="00570C69" w:rsidP="000E05AF">
      <w:pPr>
        <w:ind w:firstLine="709"/>
        <w:jc w:val="both"/>
        <w:rPr>
          <w:szCs w:val="28"/>
        </w:rPr>
      </w:pPr>
      <w:r>
        <w:rPr>
          <w:szCs w:val="28"/>
        </w:rPr>
        <w:lastRenderedPageBreak/>
        <w:t>3</w:t>
      </w:r>
      <w:r w:rsidR="000E05AF" w:rsidRPr="00143DE2">
        <w:rPr>
          <w:szCs w:val="28"/>
        </w:rPr>
        <w:t xml:space="preserve">. Управлению </w:t>
      </w:r>
      <w:r w:rsidR="000B00F1">
        <w:rPr>
          <w:szCs w:val="28"/>
        </w:rPr>
        <w:t xml:space="preserve">массовых коммуникаций разместить настоящее постановление </w:t>
      </w:r>
      <w:r w:rsidR="000E05AF" w:rsidRPr="00143DE2">
        <w:rPr>
          <w:szCs w:val="28"/>
        </w:rPr>
        <w:t>на официальн</w:t>
      </w:r>
      <w:r w:rsidR="00294A3E">
        <w:rPr>
          <w:szCs w:val="28"/>
        </w:rPr>
        <w:t>ом портале Администрации города</w:t>
      </w:r>
      <w:r w:rsidR="000B00F1">
        <w:rPr>
          <w:szCs w:val="28"/>
        </w:rPr>
        <w:t xml:space="preserve">: </w:t>
      </w:r>
      <w:r w:rsidR="000B00F1">
        <w:rPr>
          <w:szCs w:val="28"/>
          <w:lang w:val="en-US"/>
        </w:rPr>
        <w:t>www</w:t>
      </w:r>
      <w:r w:rsidR="000B00F1" w:rsidRPr="000B00F1">
        <w:rPr>
          <w:szCs w:val="28"/>
        </w:rPr>
        <w:t>.</w:t>
      </w:r>
      <w:r w:rsidR="00294A3E">
        <w:rPr>
          <w:szCs w:val="28"/>
          <w:lang w:val="en-US"/>
        </w:rPr>
        <w:t>admsurgut</w:t>
      </w:r>
      <w:r w:rsidR="00294A3E" w:rsidRPr="00294A3E">
        <w:rPr>
          <w:szCs w:val="28"/>
        </w:rPr>
        <w:t>.</w:t>
      </w:r>
      <w:r w:rsidR="00294A3E">
        <w:rPr>
          <w:szCs w:val="28"/>
          <w:lang w:val="en-US"/>
        </w:rPr>
        <w:t>ru</w:t>
      </w:r>
      <w:r w:rsidR="00294A3E">
        <w:rPr>
          <w:szCs w:val="28"/>
        </w:rPr>
        <w:t>.</w:t>
      </w:r>
    </w:p>
    <w:p w:rsidR="000E05AF" w:rsidRDefault="00570C69" w:rsidP="000E05AF">
      <w:pPr>
        <w:ind w:firstLine="709"/>
        <w:jc w:val="both"/>
        <w:rPr>
          <w:szCs w:val="28"/>
        </w:rPr>
      </w:pPr>
      <w:r>
        <w:rPr>
          <w:szCs w:val="28"/>
        </w:rPr>
        <w:t>4</w:t>
      </w:r>
      <w:r w:rsidR="00557EF9">
        <w:rPr>
          <w:szCs w:val="28"/>
        </w:rPr>
        <w:t>.</w:t>
      </w:r>
      <w:r w:rsidR="000E05AF" w:rsidRPr="00143DE2">
        <w:rPr>
          <w:szCs w:val="28"/>
        </w:rPr>
        <w:t xml:space="preserve"> Муниципальному казенному учреждению «Наш город» опубликовать настоящее постановление в </w:t>
      </w:r>
      <w:r w:rsidR="00294A3E">
        <w:rPr>
          <w:szCs w:val="28"/>
        </w:rPr>
        <w:t>газете «Сургутские ведомости»</w:t>
      </w:r>
      <w:r w:rsidR="000E05AF" w:rsidRPr="00143DE2">
        <w:rPr>
          <w:szCs w:val="28"/>
        </w:rPr>
        <w:t>.</w:t>
      </w:r>
    </w:p>
    <w:p w:rsidR="000E05AF" w:rsidRPr="00143DE2" w:rsidRDefault="00570C69" w:rsidP="000E05AF">
      <w:pPr>
        <w:ind w:firstLine="709"/>
        <w:jc w:val="both"/>
        <w:rPr>
          <w:szCs w:val="28"/>
        </w:rPr>
      </w:pPr>
      <w:r>
        <w:rPr>
          <w:szCs w:val="28"/>
        </w:rPr>
        <w:t>5</w:t>
      </w:r>
      <w:r w:rsidR="000E05AF" w:rsidRPr="00143DE2">
        <w:rPr>
          <w:szCs w:val="28"/>
        </w:rPr>
        <w:t xml:space="preserve">. Настоящее постановление вступает в силу после </w:t>
      </w:r>
      <w:r w:rsidR="000E05AF">
        <w:rPr>
          <w:szCs w:val="28"/>
        </w:rPr>
        <w:t xml:space="preserve">его </w:t>
      </w:r>
      <w:r w:rsidR="000E05AF" w:rsidRPr="00143DE2">
        <w:rPr>
          <w:szCs w:val="28"/>
        </w:rPr>
        <w:t>официального</w:t>
      </w:r>
      <w:r w:rsidR="000E05AF">
        <w:rPr>
          <w:szCs w:val="28"/>
        </w:rPr>
        <w:t xml:space="preserve">                                </w:t>
      </w:r>
      <w:r w:rsidR="000E05AF" w:rsidRPr="00143DE2">
        <w:rPr>
          <w:szCs w:val="28"/>
        </w:rPr>
        <w:t xml:space="preserve"> </w:t>
      </w:r>
      <w:r w:rsidR="000B00F1">
        <w:rPr>
          <w:szCs w:val="28"/>
        </w:rPr>
        <w:t>опубликования и распространяется на право</w:t>
      </w:r>
      <w:r w:rsidR="00775E29">
        <w:rPr>
          <w:szCs w:val="28"/>
        </w:rPr>
        <w:t>отношения</w:t>
      </w:r>
      <w:r w:rsidR="000B00F1">
        <w:rPr>
          <w:szCs w:val="28"/>
        </w:rPr>
        <w:t>, возникшие с 01.01.2021 года.</w:t>
      </w:r>
    </w:p>
    <w:p w:rsidR="000E05AF" w:rsidRPr="00143DE2" w:rsidRDefault="00570C69" w:rsidP="000E05AF">
      <w:pPr>
        <w:ind w:firstLine="709"/>
        <w:jc w:val="both"/>
        <w:rPr>
          <w:szCs w:val="28"/>
        </w:rPr>
      </w:pPr>
      <w:r>
        <w:rPr>
          <w:szCs w:val="28"/>
        </w:rPr>
        <w:t>6</w:t>
      </w:r>
      <w:r w:rsidR="000E05AF" w:rsidRPr="00143DE2">
        <w:rPr>
          <w:szCs w:val="28"/>
        </w:rPr>
        <w:t xml:space="preserve">. Контроль за выполнением постановления возложить на заместителя </w:t>
      </w:r>
      <w:r w:rsidR="000B00F1">
        <w:rPr>
          <w:szCs w:val="28"/>
        </w:rPr>
        <w:t>Главы города, курирующего сферу городского хозяйства</w:t>
      </w:r>
      <w:r w:rsidR="000417A2">
        <w:rPr>
          <w:szCs w:val="28"/>
        </w:rPr>
        <w:t>,</w:t>
      </w:r>
      <w:r w:rsidR="000B00F1">
        <w:rPr>
          <w:szCs w:val="28"/>
        </w:rPr>
        <w:t xml:space="preserve"> </w:t>
      </w:r>
      <w:r w:rsidR="00F16740">
        <w:rPr>
          <w:szCs w:val="28"/>
        </w:rPr>
        <w:t>природопользования и экологии, управления имуществом</w:t>
      </w:r>
      <w:r w:rsidR="000B00F1">
        <w:rPr>
          <w:szCs w:val="28"/>
        </w:rPr>
        <w:t xml:space="preserve"> находящимся в муниципальной собственности.</w:t>
      </w:r>
    </w:p>
    <w:p w:rsidR="00143DE2" w:rsidRDefault="00143DE2" w:rsidP="00143DE2">
      <w:pPr>
        <w:jc w:val="both"/>
        <w:rPr>
          <w:szCs w:val="28"/>
        </w:rPr>
      </w:pPr>
    </w:p>
    <w:p w:rsidR="000417A2" w:rsidRDefault="000417A2" w:rsidP="00143DE2">
      <w:pPr>
        <w:jc w:val="both"/>
        <w:rPr>
          <w:szCs w:val="28"/>
        </w:rPr>
      </w:pPr>
    </w:p>
    <w:p w:rsidR="000E52A6" w:rsidRDefault="0060260E" w:rsidP="00143DE2">
      <w:pPr>
        <w:jc w:val="both"/>
        <w:rPr>
          <w:szCs w:val="28"/>
        </w:rPr>
      </w:pPr>
      <w:r>
        <w:rPr>
          <w:szCs w:val="28"/>
        </w:rPr>
        <w:t>Глав</w:t>
      </w:r>
      <w:r w:rsidR="00775E29">
        <w:rPr>
          <w:szCs w:val="28"/>
        </w:rPr>
        <w:t>а</w:t>
      </w:r>
      <w:r>
        <w:rPr>
          <w:szCs w:val="28"/>
        </w:rPr>
        <w:t xml:space="preserve"> города</w:t>
      </w:r>
      <w:r w:rsidR="00143DE2" w:rsidRPr="008B23E6">
        <w:rPr>
          <w:szCs w:val="28"/>
        </w:rPr>
        <w:t xml:space="preserve">    </w:t>
      </w:r>
      <w:r w:rsidR="000B00F1">
        <w:rPr>
          <w:szCs w:val="28"/>
        </w:rPr>
        <w:tab/>
      </w:r>
      <w:r w:rsidR="000B00F1">
        <w:rPr>
          <w:szCs w:val="28"/>
        </w:rPr>
        <w:tab/>
      </w:r>
      <w:r w:rsidR="000B00F1">
        <w:rPr>
          <w:szCs w:val="28"/>
        </w:rPr>
        <w:tab/>
      </w:r>
      <w:r w:rsidR="000B00F1">
        <w:rPr>
          <w:szCs w:val="28"/>
        </w:rPr>
        <w:tab/>
      </w:r>
      <w:r w:rsidR="000B00F1">
        <w:rPr>
          <w:szCs w:val="28"/>
        </w:rPr>
        <w:tab/>
      </w:r>
      <w:r w:rsidR="000B00F1">
        <w:rPr>
          <w:szCs w:val="28"/>
        </w:rPr>
        <w:tab/>
      </w:r>
      <w:r w:rsidR="000B00F1">
        <w:rPr>
          <w:szCs w:val="28"/>
        </w:rPr>
        <w:tab/>
        <w:t xml:space="preserve">           </w:t>
      </w:r>
      <w:r w:rsidR="00775E29">
        <w:rPr>
          <w:szCs w:val="28"/>
        </w:rPr>
        <w:t xml:space="preserve">            А.С. Филатов</w:t>
      </w:r>
      <w:r w:rsidR="00143DE2" w:rsidRPr="008B23E6">
        <w:rPr>
          <w:szCs w:val="28"/>
        </w:rPr>
        <w:t xml:space="preserve">   </w:t>
      </w:r>
    </w:p>
    <w:p w:rsidR="00F16740" w:rsidRDefault="000E52A6" w:rsidP="00A975B5">
      <w:pPr>
        <w:ind w:firstLine="709"/>
        <w:rPr>
          <w:rStyle w:val="aa"/>
          <w:b w:val="0"/>
          <w:sz w:val="26"/>
          <w:szCs w:val="26"/>
        </w:rPr>
      </w:pPr>
      <w:r>
        <w:rPr>
          <w:rStyle w:val="aa"/>
          <w:b w:val="0"/>
          <w:sz w:val="26"/>
          <w:szCs w:val="26"/>
        </w:rPr>
        <w:tab/>
      </w:r>
      <w:r w:rsidR="000417A2">
        <w:rPr>
          <w:rStyle w:val="aa"/>
          <w:b w:val="0"/>
          <w:sz w:val="26"/>
          <w:szCs w:val="26"/>
        </w:rPr>
        <w:tab/>
      </w:r>
      <w:r w:rsidR="000417A2">
        <w:rPr>
          <w:rStyle w:val="aa"/>
          <w:b w:val="0"/>
          <w:sz w:val="26"/>
          <w:szCs w:val="26"/>
        </w:rPr>
        <w:tab/>
      </w:r>
      <w:r w:rsidR="000417A2">
        <w:rPr>
          <w:rStyle w:val="aa"/>
          <w:b w:val="0"/>
          <w:sz w:val="26"/>
          <w:szCs w:val="26"/>
        </w:rPr>
        <w:tab/>
      </w:r>
      <w:r w:rsidR="000417A2">
        <w:rPr>
          <w:rStyle w:val="aa"/>
          <w:b w:val="0"/>
          <w:sz w:val="26"/>
          <w:szCs w:val="26"/>
        </w:rPr>
        <w:tab/>
      </w:r>
      <w:r w:rsidR="000417A2">
        <w:rPr>
          <w:rStyle w:val="aa"/>
          <w:b w:val="0"/>
          <w:sz w:val="26"/>
          <w:szCs w:val="26"/>
        </w:rPr>
        <w:tab/>
        <w:t xml:space="preserve">   </w:t>
      </w: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735601" w:rsidRDefault="00F16740" w:rsidP="00A975B5">
      <w:pPr>
        <w:ind w:firstLine="709"/>
        <w:rPr>
          <w:rStyle w:val="aa"/>
          <w:b w:val="0"/>
          <w:sz w:val="26"/>
          <w:szCs w:val="26"/>
        </w:rPr>
      </w:pPr>
      <w:r>
        <w:rPr>
          <w:rStyle w:val="aa"/>
          <w:b w:val="0"/>
          <w:sz w:val="26"/>
          <w:szCs w:val="26"/>
        </w:rPr>
        <w:tab/>
      </w:r>
      <w:r w:rsidR="000417A2">
        <w:rPr>
          <w:rStyle w:val="aa"/>
          <w:b w:val="0"/>
          <w:sz w:val="26"/>
          <w:szCs w:val="26"/>
        </w:rPr>
        <w:t xml:space="preserve"> </w:t>
      </w:r>
      <w:r>
        <w:rPr>
          <w:rStyle w:val="aa"/>
          <w:b w:val="0"/>
          <w:sz w:val="26"/>
          <w:szCs w:val="26"/>
        </w:rPr>
        <w:t xml:space="preserve">              </w:t>
      </w:r>
    </w:p>
    <w:p w:rsidR="0060260E" w:rsidRDefault="0060260E" w:rsidP="00A975B5">
      <w:pPr>
        <w:ind w:firstLine="709"/>
        <w:rPr>
          <w:rStyle w:val="aa"/>
          <w:b w:val="0"/>
          <w:sz w:val="26"/>
          <w:szCs w:val="26"/>
        </w:rPr>
      </w:pPr>
    </w:p>
    <w:p w:rsidR="0060260E" w:rsidRDefault="0060260E" w:rsidP="00A975B5">
      <w:pPr>
        <w:ind w:firstLine="709"/>
        <w:rPr>
          <w:rStyle w:val="aa"/>
          <w:b w:val="0"/>
          <w:sz w:val="26"/>
          <w:szCs w:val="26"/>
        </w:rPr>
      </w:pPr>
    </w:p>
    <w:p w:rsidR="0060260E" w:rsidRDefault="0060260E" w:rsidP="00A975B5">
      <w:pPr>
        <w:ind w:firstLine="709"/>
        <w:rPr>
          <w:rStyle w:val="aa"/>
          <w:b w:val="0"/>
          <w:sz w:val="26"/>
          <w:szCs w:val="26"/>
        </w:rPr>
      </w:pPr>
    </w:p>
    <w:p w:rsidR="00A975B5" w:rsidRPr="00A975B5" w:rsidRDefault="00735601" w:rsidP="00A975B5">
      <w:pPr>
        <w:ind w:firstLine="709"/>
        <w:rPr>
          <w:rStyle w:val="aa"/>
          <w:b w:val="0"/>
          <w:color w:val="auto"/>
          <w:szCs w:val="28"/>
        </w:rPr>
      </w:pPr>
      <w:r>
        <w:rPr>
          <w:rStyle w:val="aa"/>
          <w:b w:val="0"/>
          <w:sz w:val="26"/>
          <w:szCs w:val="26"/>
        </w:rPr>
        <w:tab/>
      </w:r>
      <w:r>
        <w:rPr>
          <w:rStyle w:val="aa"/>
          <w:b w:val="0"/>
          <w:sz w:val="26"/>
          <w:szCs w:val="26"/>
        </w:rPr>
        <w:tab/>
      </w:r>
      <w:r>
        <w:rPr>
          <w:rStyle w:val="aa"/>
          <w:b w:val="0"/>
          <w:sz w:val="26"/>
          <w:szCs w:val="26"/>
        </w:rPr>
        <w:tab/>
      </w:r>
      <w:r>
        <w:rPr>
          <w:rStyle w:val="aa"/>
          <w:b w:val="0"/>
          <w:sz w:val="26"/>
          <w:szCs w:val="26"/>
        </w:rPr>
        <w:tab/>
      </w:r>
      <w:r>
        <w:rPr>
          <w:rStyle w:val="aa"/>
          <w:b w:val="0"/>
          <w:sz w:val="26"/>
          <w:szCs w:val="26"/>
        </w:rPr>
        <w:tab/>
      </w:r>
      <w:r>
        <w:rPr>
          <w:rStyle w:val="aa"/>
          <w:b w:val="0"/>
          <w:sz w:val="26"/>
          <w:szCs w:val="26"/>
        </w:rPr>
        <w:tab/>
        <w:t xml:space="preserve">    </w:t>
      </w:r>
      <w:r w:rsidR="00A975B5" w:rsidRPr="00A975B5">
        <w:rPr>
          <w:rStyle w:val="aa"/>
          <w:b w:val="0"/>
          <w:color w:val="auto"/>
          <w:szCs w:val="28"/>
        </w:rPr>
        <w:t xml:space="preserve">Приложение  </w:t>
      </w:r>
      <w:r w:rsidR="00A975B5" w:rsidRPr="00A975B5">
        <w:rPr>
          <w:rStyle w:val="aa"/>
          <w:b w:val="0"/>
          <w:color w:val="auto"/>
          <w:szCs w:val="28"/>
        </w:rPr>
        <w:tab/>
      </w:r>
      <w:r w:rsidR="00A975B5" w:rsidRPr="00A975B5">
        <w:rPr>
          <w:rStyle w:val="aa"/>
          <w:b w:val="0"/>
          <w:color w:val="auto"/>
          <w:szCs w:val="28"/>
        </w:rPr>
        <w:tab/>
      </w:r>
      <w:r w:rsidR="00A975B5" w:rsidRPr="00A975B5">
        <w:rPr>
          <w:rStyle w:val="aa"/>
          <w:b w:val="0"/>
          <w:color w:val="auto"/>
          <w:szCs w:val="28"/>
        </w:rPr>
        <w:tab/>
      </w:r>
      <w:r w:rsidR="00A975B5" w:rsidRPr="00A975B5">
        <w:rPr>
          <w:rStyle w:val="aa"/>
          <w:b w:val="0"/>
          <w:color w:val="auto"/>
          <w:szCs w:val="28"/>
        </w:rPr>
        <w:tab/>
      </w:r>
      <w:r w:rsidR="00A975B5" w:rsidRPr="00A975B5">
        <w:rPr>
          <w:rStyle w:val="aa"/>
          <w:b w:val="0"/>
          <w:color w:val="auto"/>
          <w:szCs w:val="28"/>
        </w:rPr>
        <w:tab/>
      </w:r>
      <w:r w:rsidR="00A975B5" w:rsidRPr="00A975B5">
        <w:rPr>
          <w:rStyle w:val="aa"/>
          <w:b w:val="0"/>
          <w:color w:val="auto"/>
          <w:szCs w:val="28"/>
        </w:rPr>
        <w:tab/>
      </w:r>
      <w:r w:rsidR="00A975B5" w:rsidRPr="00A975B5">
        <w:rPr>
          <w:rStyle w:val="aa"/>
          <w:b w:val="0"/>
          <w:color w:val="auto"/>
          <w:szCs w:val="28"/>
        </w:rPr>
        <w:tab/>
      </w:r>
      <w:r w:rsidR="00A975B5" w:rsidRPr="00A975B5">
        <w:rPr>
          <w:rStyle w:val="aa"/>
          <w:b w:val="0"/>
          <w:color w:val="auto"/>
          <w:szCs w:val="28"/>
        </w:rPr>
        <w:tab/>
      </w:r>
      <w:r w:rsidR="00A975B5" w:rsidRPr="00A975B5">
        <w:rPr>
          <w:rStyle w:val="aa"/>
          <w:b w:val="0"/>
          <w:color w:val="auto"/>
          <w:szCs w:val="28"/>
        </w:rPr>
        <w:tab/>
      </w:r>
      <w:r w:rsidR="00A975B5" w:rsidRPr="00A975B5">
        <w:rPr>
          <w:rStyle w:val="aa"/>
          <w:b w:val="0"/>
          <w:color w:val="auto"/>
          <w:szCs w:val="28"/>
        </w:rPr>
        <w:tab/>
      </w:r>
      <w:r w:rsidR="00A975B5" w:rsidRPr="00A975B5">
        <w:rPr>
          <w:rStyle w:val="aa"/>
          <w:b w:val="0"/>
          <w:color w:val="auto"/>
          <w:szCs w:val="28"/>
        </w:rPr>
        <w:tab/>
        <w:t xml:space="preserve">    к</w:t>
      </w:r>
      <w:r w:rsidR="00A975B5" w:rsidRPr="00A975B5">
        <w:rPr>
          <w:rStyle w:val="aa"/>
          <w:color w:val="auto"/>
          <w:szCs w:val="28"/>
        </w:rPr>
        <w:t xml:space="preserve"> </w:t>
      </w:r>
      <w:hyperlink w:anchor="sub_0" w:history="1">
        <w:r w:rsidR="00A975B5" w:rsidRPr="00A975B5">
          <w:rPr>
            <w:rStyle w:val="a9"/>
            <w:color w:val="auto"/>
            <w:szCs w:val="28"/>
          </w:rPr>
          <w:t>постановлению</w:t>
        </w:r>
      </w:hyperlink>
    </w:p>
    <w:p w:rsidR="00A975B5" w:rsidRPr="00A975B5" w:rsidRDefault="00A975B5" w:rsidP="005D05C2">
      <w:pPr>
        <w:ind w:firstLine="709"/>
        <w:rPr>
          <w:sz w:val="26"/>
          <w:szCs w:val="26"/>
        </w:rPr>
      </w:pP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t xml:space="preserve">              </w:t>
      </w:r>
      <w:r w:rsidRPr="00A975B5">
        <w:rPr>
          <w:rStyle w:val="aa"/>
          <w:b w:val="0"/>
          <w:color w:val="auto"/>
          <w:szCs w:val="28"/>
        </w:rPr>
        <w:t>Администрации города</w:t>
      </w:r>
      <w:r w:rsidRPr="00A975B5">
        <w:rPr>
          <w:rStyle w:val="aa"/>
          <w:b w:val="0"/>
          <w:color w:val="auto"/>
          <w:szCs w:val="28"/>
        </w:rPr>
        <w:br/>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t xml:space="preserve">              </w:t>
      </w:r>
    </w:p>
    <w:p w:rsidR="000E52A6" w:rsidRPr="003C0E0D" w:rsidRDefault="000E52A6" w:rsidP="000E52A6">
      <w:pPr>
        <w:pStyle w:val="1"/>
        <w:jc w:val="center"/>
        <w:rPr>
          <w:rFonts w:ascii="Times New Roman" w:hAnsi="Times New Roman"/>
          <w:b w:val="0"/>
          <w:sz w:val="28"/>
          <w:szCs w:val="28"/>
          <w:lang w:val="ru-RU"/>
        </w:rPr>
      </w:pPr>
      <w:r w:rsidRPr="003C0E0D">
        <w:rPr>
          <w:rFonts w:ascii="Times New Roman" w:hAnsi="Times New Roman"/>
          <w:b w:val="0"/>
          <w:sz w:val="28"/>
          <w:szCs w:val="28"/>
          <w:lang w:val="ru-RU"/>
        </w:rPr>
        <w:lastRenderedPageBreak/>
        <w:t xml:space="preserve">Реквизиты </w:t>
      </w:r>
      <w:r w:rsidRPr="003C0E0D">
        <w:rPr>
          <w:rFonts w:ascii="Times New Roman" w:hAnsi="Times New Roman"/>
          <w:b w:val="0"/>
          <w:sz w:val="28"/>
          <w:szCs w:val="28"/>
          <w:lang w:val="ru-RU"/>
        </w:rPr>
        <w:br/>
        <w:t xml:space="preserve">для перечисления государственной пошлины за выдачу органом </w:t>
      </w:r>
      <w:r w:rsidRPr="003C0E0D">
        <w:rPr>
          <w:rFonts w:ascii="Times New Roman" w:hAnsi="Times New Roman"/>
          <w:b w:val="0"/>
          <w:sz w:val="28"/>
          <w:szCs w:val="28"/>
          <w:lang w:val="ru-RU"/>
        </w:rPr>
        <w:br/>
        <w:t xml:space="preserve">местного самоуправления городского округа </w:t>
      </w:r>
      <w:r w:rsidR="009742F2">
        <w:rPr>
          <w:rFonts w:ascii="Times New Roman" w:hAnsi="Times New Roman"/>
          <w:b w:val="0"/>
          <w:sz w:val="28"/>
          <w:szCs w:val="28"/>
          <w:lang w:val="ru-RU"/>
        </w:rPr>
        <w:t xml:space="preserve">Сургут </w:t>
      </w:r>
      <w:r w:rsidRPr="003C0E0D">
        <w:rPr>
          <w:rFonts w:ascii="Times New Roman" w:hAnsi="Times New Roman"/>
          <w:b w:val="0"/>
          <w:sz w:val="28"/>
          <w:szCs w:val="28"/>
          <w:lang w:val="ru-RU"/>
        </w:rPr>
        <w:t xml:space="preserve">специального разрешения на движение </w:t>
      </w:r>
      <w:r w:rsidR="009742F2">
        <w:rPr>
          <w:rFonts w:ascii="Times New Roman" w:hAnsi="Times New Roman"/>
          <w:b w:val="0"/>
          <w:sz w:val="28"/>
          <w:szCs w:val="28"/>
          <w:lang w:val="ru-RU"/>
        </w:rPr>
        <w:t xml:space="preserve">по автомобильным дорогам  местного значения </w:t>
      </w:r>
      <w:r w:rsidRPr="003C0E0D">
        <w:rPr>
          <w:rFonts w:ascii="Times New Roman" w:hAnsi="Times New Roman"/>
          <w:b w:val="0"/>
          <w:sz w:val="28"/>
          <w:szCs w:val="28"/>
          <w:lang w:val="ru-RU"/>
        </w:rPr>
        <w:t>тяжеловесных и (или) крупногабаритных транспортных средств, зачисляемых в бюджеты городских округов</w:t>
      </w:r>
    </w:p>
    <w:p w:rsidR="000E52A6" w:rsidRPr="003C0E0D" w:rsidRDefault="000E52A6" w:rsidP="000E52A6">
      <w:pPr>
        <w:jc w:val="both"/>
        <w:rPr>
          <w:szCs w:val="28"/>
        </w:rPr>
      </w:pPr>
    </w:p>
    <w:p w:rsidR="000E52A6" w:rsidRPr="003C0E0D" w:rsidRDefault="00131742" w:rsidP="000E52A6">
      <w:pPr>
        <w:ind w:firstLine="709"/>
        <w:jc w:val="both"/>
        <w:rPr>
          <w:szCs w:val="28"/>
        </w:rPr>
      </w:pPr>
      <w:r>
        <w:rPr>
          <w:szCs w:val="28"/>
        </w:rPr>
        <w:t xml:space="preserve">Получатель: </w:t>
      </w:r>
      <w:r w:rsidR="000E52A6" w:rsidRPr="003C0E0D">
        <w:rPr>
          <w:szCs w:val="28"/>
        </w:rPr>
        <w:t>Управление федерального ка</w:t>
      </w:r>
      <w:r>
        <w:rPr>
          <w:szCs w:val="28"/>
        </w:rPr>
        <w:t xml:space="preserve">значейства по Ханты-Мансийскому </w:t>
      </w:r>
      <w:r w:rsidR="000E52A6" w:rsidRPr="003C0E0D">
        <w:rPr>
          <w:szCs w:val="28"/>
        </w:rPr>
        <w:t xml:space="preserve">автономному округу </w:t>
      </w:r>
      <w:r w:rsidR="000E52A6">
        <w:rPr>
          <w:szCs w:val="28"/>
        </w:rPr>
        <w:t>–</w:t>
      </w:r>
      <w:r w:rsidR="000E52A6" w:rsidRPr="003C0E0D">
        <w:rPr>
          <w:szCs w:val="28"/>
        </w:rPr>
        <w:t xml:space="preserve"> Югре (Администрация города Сургута </w:t>
      </w:r>
      <w:r>
        <w:rPr>
          <w:szCs w:val="28"/>
        </w:rPr>
        <w:t xml:space="preserve">                                 </w:t>
      </w:r>
      <w:r w:rsidR="000E52A6" w:rsidRPr="003C0E0D">
        <w:rPr>
          <w:szCs w:val="28"/>
        </w:rPr>
        <w:t>л/с 04873031020)</w:t>
      </w:r>
    </w:p>
    <w:p w:rsidR="000E52A6" w:rsidRPr="003C0E0D" w:rsidRDefault="000E52A6" w:rsidP="000E52A6">
      <w:pPr>
        <w:ind w:firstLine="709"/>
        <w:jc w:val="both"/>
        <w:rPr>
          <w:szCs w:val="28"/>
        </w:rPr>
      </w:pPr>
      <w:r w:rsidRPr="003C0E0D">
        <w:rPr>
          <w:szCs w:val="28"/>
        </w:rPr>
        <w:t>ИНН 8602020249</w:t>
      </w:r>
    </w:p>
    <w:p w:rsidR="000E52A6" w:rsidRPr="003C0E0D" w:rsidRDefault="000E52A6" w:rsidP="000E52A6">
      <w:pPr>
        <w:ind w:firstLine="709"/>
        <w:jc w:val="both"/>
        <w:rPr>
          <w:szCs w:val="28"/>
        </w:rPr>
      </w:pPr>
      <w:r w:rsidRPr="003C0E0D">
        <w:rPr>
          <w:szCs w:val="28"/>
        </w:rPr>
        <w:t>КПП 860201001</w:t>
      </w:r>
    </w:p>
    <w:p w:rsidR="00131742" w:rsidRDefault="00131742" w:rsidP="000E52A6">
      <w:pPr>
        <w:ind w:firstLine="709"/>
        <w:jc w:val="both"/>
        <w:rPr>
          <w:szCs w:val="28"/>
        </w:rPr>
      </w:pPr>
      <w:r>
        <w:rPr>
          <w:szCs w:val="28"/>
        </w:rPr>
        <w:t>р/сч. 40102810245370000007</w:t>
      </w:r>
    </w:p>
    <w:p w:rsidR="00131742" w:rsidRDefault="00131742" w:rsidP="000E52A6">
      <w:pPr>
        <w:ind w:firstLine="709"/>
        <w:jc w:val="both"/>
        <w:rPr>
          <w:szCs w:val="28"/>
        </w:rPr>
      </w:pPr>
      <w:r>
        <w:rPr>
          <w:szCs w:val="28"/>
        </w:rPr>
        <w:t>КС 03100643000000018700</w:t>
      </w:r>
    </w:p>
    <w:p w:rsidR="000E52A6" w:rsidRPr="003C0E0D" w:rsidRDefault="00131742" w:rsidP="000E52A6">
      <w:pPr>
        <w:ind w:firstLine="709"/>
        <w:jc w:val="both"/>
        <w:rPr>
          <w:szCs w:val="28"/>
        </w:rPr>
      </w:pPr>
      <w:r>
        <w:rPr>
          <w:szCs w:val="28"/>
        </w:rPr>
        <w:t>РКЦ Ханты-Мансийск//УФК по Ханты-Мансийскому автономному округу – Югре г. Ханты-Мансийск</w:t>
      </w:r>
    </w:p>
    <w:p w:rsidR="000E52A6" w:rsidRPr="00131742" w:rsidRDefault="00FD12AF" w:rsidP="000E52A6">
      <w:pPr>
        <w:ind w:firstLine="709"/>
        <w:jc w:val="both"/>
        <w:rPr>
          <w:szCs w:val="28"/>
        </w:rPr>
      </w:pPr>
      <w:hyperlink r:id="rId9" w:history="1">
        <w:r w:rsidR="000E52A6" w:rsidRPr="00131742">
          <w:rPr>
            <w:rStyle w:val="a9"/>
            <w:color w:val="auto"/>
            <w:szCs w:val="28"/>
          </w:rPr>
          <w:t>БИК</w:t>
        </w:r>
      </w:hyperlink>
      <w:r w:rsidR="000E52A6" w:rsidRPr="00131742">
        <w:rPr>
          <w:szCs w:val="28"/>
        </w:rPr>
        <w:t xml:space="preserve"> </w:t>
      </w:r>
      <w:r w:rsidR="00131742">
        <w:rPr>
          <w:szCs w:val="28"/>
        </w:rPr>
        <w:t>007162163</w:t>
      </w:r>
    </w:p>
    <w:p w:rsidR="000E52A6" w:rsidRPr="003C0E0D" w:rsidRDefault="00FD12AF" w:rsidP="000E52A6">
      <w:pPr>
        <w:ind w:firstLine="709"/>
        <w:jc w:val="both"/>
        <w:rPr>
          <w:szCs w:val="28"/>
        </w:rPr>
      </w:pPr>
      <w:hyperlink r:id="rId10" w:history="1">
        <w:r w:rsidR="000E52A6" w:rsidRPr="00131742">
          <w:rPr>
            <w:rStyle w:val="a9"/>
            <w:color w:val="auto"/>
            <w:szCs w:val="28"/>
          </w:rPr>
          <w:t>ОКТМО</w:t>
        </w:r>
      </w:hyperlink>
      <w:r w:rsidR="000E52A6" w:rsidRPr="003C0E0D">
        <w:rPr>
          <w:szCs w:val="28"/>
        </w:rPr>
        <w:t xml:space="preserve"> 71876000</w:t>
      </w:r>
    </w:p>
    <w:p w:rsidR="000E52A6" w:rsidRPr="003C0E0D" w:rsidRDefault="000E52A6" w:rsidP="000E52A6">
      <w:pPr>
        <w:ind w:firstLine="709"/>
        <w:jc w:val="both"/>
        <w:rPr>
          <w:szCs w:val="28"/>
        </w:rPr>
      </w:pPr>
      <w:r w:rsidRPr="003C0E0D">
        <w:rPr>
          <w:szCs w:val="28"/>
        </w:rPr>
        <w:t>КБК 040 1 08 07173 01 1000 110</w:t>
      </w:r>
    </w:p>
    <w:p w:rsidR="000E52A6" w:rsidRPr="003C0E0D" w:rsidRDefault="000E52A6" w:rsidP="000E52A6">
      <w:pPr>
        <w:ind w:firstLine="709"/>
        <w:jc w:val="both"/>
        <w:rPr>
          <w:szCs w:val="28"/>
        </w:rPr>
      </w:pPr>
      <w:r w:rsidRPr="003C0E0D">
        <w:rPr>
          <w:szCs w:val="28"/>
        </w:rPr>
        <w:t xml:space="preserve">КБК и </w:t>
      </w:r>
      <w:hyperlink r:id="rId11" w:history="1">
        <w:r w:rsidRPr="00131742">
          <w:rPr>
            <w:rStyle w:val="a9"/>
            <w:color w:val="auto"/>
            <w:szCs w:val="28"/>
          </w:rPr>
          <w:t>ОКТМО</w:t>
        </w:r>
      </w:hyperlink>
      <w:r w:rsidRPr="003C0E0D">
        <w:rPr>
          <w:szCs w:val="28"/>
        </w:rPr>
        <w:t xml:space="preserve"> заполнять в идентификаторе платежа, как при перечислении налоговых платежей.</w:t>
      </w:r>
    </w:p>
    <w:p w:rsidR="000E52A6" w:rsidRPr="003C0E0D" w:rsidRDefault="000E52A6" w:rsidP="000E52A6">
      <w:pPr>
        <w:pStyle w:val="1"/>
        <w:jc w:val="center"/>
        <w:rPr>
          <w:rFonts w:ascii="Times New Roman" w:hAnsi="Times New Roman"/>
          <w:b w:val="0"/>
          <w:sz w:val="28"/>
          <w:szCs w:val="28"/>
          <w:lang w:val="ru-RU"/>
        </w:rPr>
      </w:pPr>
      <w:r w:rsidRPr="003C0E0D">
        <w:rPr>
          <w:rFonts w:ascii="Times New Roman" w:hAnsi="Times New Roman"/>
          <w:b w:val="0"/>
          <w:sz w:val="28"/>
          <w:szCs w:val="28"/>
          <w:lang w:val="ru-RU"/>
        </w:rPr>
        <w:t xml:space="preserve">Реквизиты </w:t>
      </w:r>
      <w:r w:rsidRPr="003C0E0D">
        <w:rPr>
          <w:rFonts w:ascii="Times New Roman" w:hAnsi="Times New Roman"/>
          <w:b w:val="0"/>
          <w:sz w:val="28"/>
          <w:szCs w:val="28"/>
          <w:lang w:val="ru-RU"/>
        </w:rPr>
        <w:br/>
        <w:t xml:space="preserve">для перечисления платы в счет возмещения вреда, причиняемого </w:t>
      </w:r>
      <w:r w:rsidRPr="003C0E0D">
        <w:rPr>
          <w:rFonts w:ascii="Times New Roman" w:hAnsi="Times New Roman"/>
          <w:b w:val="0"/>
          <w:sz w:val="28"/>
          <w:szCs w:val="28"/>
          <w:lang w:val="ru-RU"/>
        </w:rPr>
        <w:br/>
        <w:t xml:space="preserve">автомобильным дорогам автотранспортом, осуществляющим перевозки </w:t>
      </w:r>
      <w:r w:rsidRPr="003C0E0D">
        <w:rPr>
          <w:rFonts w:ascii="Times New Roman" w:hAnsi="Times New Roman"/>
          <w:b w:val="0"/>
          <w:sz w:val="28"/>
          <w:szCs w:val="28"/>
          <w:lang w:val="ru-RU"/>
        </w:rPr>
        <w:br/>
        <w:t>тяжеловесных и (или) крупногабаритных грузов</w:t>
      </w:r>
    </w:p>
    <w:p w:rsidR="000E52A6" w:rsidRPr="003C0E0D" w:rsidRDefault="000E52A6" w:rsidP="000E52A6">
      <w:pPr>
        <w:rPr>
          <w:szCs w:val="28"/>
        </w:rPr>
      </w:pPr>
    </w:p>
    <w:p w:rsidR="000E52A6" w:rsidRPr="003C0E0D" w:rsidRDefault="000E52A6" w:rsidP="000E52A6">
      <w:pPr>
        <w:ind w:firstLine="709"/>
        <w:jc w:val="both"/>
        <w:rPr>
          <w:szCs w:val="28"/>
        </w:rPr>
      </w:pPr>
      <w:r w:rsidRPr="003C0E0D">
        <w:rPr>
          <w:szCs w:val="28"/>
        </w:rPr>
        <w:t xml:space="preserve">Управление федерального казначейства по Ханты-Мансийскому </w:t>
      </w:r>
      <w:r>
        <w:rPr>
          <w:szCs w:val="28"/>
        </w:rPr>
        <w:t xml:space="preserve">                  </w:t>
      </w:r>
      <w:r w:rsidRPr="003C0E0D">
        <w:rPr>
          <w:szCs w:val="28"/>
        </w:rPr>
        <w:t xml:space="preserve">автономному округу </w:t>
      </w:r>
      <w:r>
        <w:rPr>
          <w:szCs w:val="28"/>
        </w:rPr>
        <w:t>–</w:t>
      </w:r>
      <w:r w:rsidRPr="003C0E0D">
        <w:rPr>
          <w:szCs w:val="28"/>
        </w:rPr>
        <w:t xml:space="preserve"> Югре (Администрация города Сургута л/с 04873031020)</w:t>
      </w:r>
    </w:p>
    <w:p w:rsidR="000E52A6" w:rsidRPr="003C0E0D" w:rsidRDefault="000E52A6" w:rsidP="000E52A6">
      <w:pPr>
        <w:ind w:firstLine="709"/>
        <w:jc w:val="both"/>
        <w:rPr>
          <w:szCs w:val="28"/>
        </w:rPr>
      </w:pPr>
      <w:r w:rsidRPr="003C0E0D">
        <w:rPr>
          <w:szCs w:val="28"/>
        </w:rPr>
        <w:t>ИНН 8602020249</w:t>
      </w:r>
    </w:p>
    <w:p w:rsidR="000E52A6" w:rsidRPr="003C0E0D" w:rsidRDefault="000E52A6" w:rsidP="000E52A6">
      <w:pPr>
        <w:ind w:firstLine="709"/>
        <w:jc w:val="both"/>
        <w:rPr>
          <w:szCs w:val="28"/>
        </w:rPr>
      </w:pPr>
      <w:r w:rsidRPr="003C0E0D">
        <w:rPr>
          <w:szCs w:val="28"/>
        </w:rPr>
        <w:t>КПП 860201001</w:t>
      </w:r>
    </w:p>
    <w:p w:rsidR="000E52A6" w:rsidRPr="003C0E0D" w:rsidRDefault="000E52A6" w:rsidP="000E52A6">
      <w:pPr>
        <w:ind w:firstLine="709"/>
        <w:jc w:val="both"/>
        <w:rPr>
          <w:szCs w:val="28"/>
        </w:rPr>
      </w:pPr>
      <w:r w:rsidRPr="003C0E0D">
        <w:rPr>
          <w:szCs w:val="28"/>
        </w:rPr>
        <w:t xml:space="preserve">р/сч. </w:t>
      </w:r>
      <w:r w:rsidR="001C70E3">
        <w:rPr>
          <w:szCs w:val="28"/>
        </w:rPr>
        <w:t>40102810245370000007</w:t>
      </w:r>
    </w:p>
    <w:p w:rsidR="000E52A6" w:rsidRPr="003C0E0D" w:rsidRDefault="000E52A6" w:rsidP="000E52A6">
      <w:pPr>
        <w:ind w:firstLine="709"/>
        <w:jc w:val="both"/>
        <w:rPr>
          <w:szCs w:val="28"/>
        </w:rPr>
      </w:pPr>
      <w:r w:rsidRPr="003C0E0D">
        <w:rPr>
          <w:szCs w:val="28"/>
        </w:rPr>
        <w:t xml:space="preserve">РКЦ </w:t>
      </w:r>
      <w:r w:rsidR="001C70E3">
        <w:rPr>
          <w:szCs w:val="28"/>
        </w:rPr>
        <w:t>Ханты-Мансийск // УФК по Ханты - Мансийскому автономному округу – Югре г. Ханты - Мансийск</w:t>
      </w:r>
    </w:p>
    <w:p w:rsidR="000E52A6" w:rsidRPr="001C70E3" w:rsidRDefault="00FD12AF" w:rsidP="000E52A6">
      <w:pPr>
        <w:ind w:firstLine="709"/>
        <w:jc w:val="both"/>
        <w:rPr>
          <w:szCs w:val="28"/>
        </w:rPr>
      </w:pPr>
      <w:hyperlink r:id="rId12" w:history="1">
        <w:r w:rsidR="000E52A6" w:rsidRPr="001C70E3">
          <w:rPr>
            <w:rStyle w:val="a9"/>
            <w:color w:val="auto"/>
            <w:szCs w:val="28"/>
          </w:rPr>
          <w:t>БИК</w:t>
        </w:r>
      </w:hyperlink>
      <w:r w:rsidR="001C70E3">
        <w:rPr>
          <w:szCs w:val="28"/>
        </w:rPr>
        <w:t xml:space="preserve"> 007162163</w:t>
      </w:r>
    </w:p>
    <w:p w:rsidR="000E52A6" w:rsidRPr="003C0E0D" w:rsidRDefault="00FD12AF" w:rsidP="000E52A6">
      <w:pPr>
        <w:ind w:firstLine="709"/>
        <w:jc w:val="both"/>
        <w:rPr>
          <w:szCs w:val="28"/>
        </w:rPr>
      </w:pPr>
      <w:hyperlink r:id="rId13" w:history="1">
        <w:r w:rsidR="000E52A6" w:rsidRPr="001C70E3">
          <w:rPr>
            <w:rStyle w:val="a9"/>
            <w:color w:val="auto"/>
            <w:szCs w:val="28"/>
          </w:rPr>
          <w:t>ОКТМО</w:t>
        </w:r>
      </w:hyperlink>
      <w:r w:rsidR="000E52A6" w:rsidRPr="003C0E0D">
        <w:rPr>
          <w:szCs w:val="28"/>
        </w:rPr>
        <w:t xml:space="preserve"> 71876000</w:t>
      </w:r>
    </w:p>
    <w:p w:rsidR="000E52A6" w:rsidRPr="003C0E0D" w:rsidRDefault="000E52A6" w:rsidP="000E52A6">
      <w:pPr>
        <w:ind w:firstLine="709"/>
        <w:jc w:val="both"/>
        <w:rPr>
          <w:szCs w:val="28"/>
        </w:rPr>
      </w:pPr>
      <w:bookmarkStart w:id="0" w:name="sub_708"/>
      <w:r w:rsidRPr="003C0E0D">
        <w:rPr>
          <w:szCs w:val="28"/>
        </w:rPr>
        <w:t xml:space="preserve">КБК 040 1 16 </w:t>
      </w:r>
      <w:r w:rsidR="001C70E3">
        <w:rPr>
          <w:szCs w:val="28"/>
        </w:rPr>
        <w:t>11064 01 0000</w:t>
      </w:r>
      <w:r w:rsidRPr="003C0E0D">
        <w:rPr>
          <w:szCs w:val="28"/>
        </w:rPr>
        <w:t xml:space="preserve"> 140</w:t>
      </w:r>
    </w:p>
    <w:bookmarkEnd w:id="0"/>
    <w:p w:rsidR="009C3AF3" w:rsidRDefault="000E52A6" w:rsidP="000E52A6">
      <w:pPr>
        <w:ind w:firstLine="709"/>
        <w:jc w:val="both"/>
        <w:rPr>
          <w:szCs w:val="28"/>
        </w:rPr>
      </w:pPr>
      <w:r w:rsidRPr="003C0E0D">
        <w:rPr>
          <w:szCs w:val="28"/>
        </w:rPr>
        <w:t xml:space="preserve">КБК и </w:t>
      </w:r>
      <w:hyperlink r:id="rId14" w:history="1">
        <w:r w:rsidRPr="001C70E3">
          <w:rPr>
            <w:rStyle w:val="a9"/>
            <w:color w:val="auto"/>
            <w:szCs w:val="28"/>
          </w:rPr>
          <w:t>ОКТМО</w:t>
        </w:r>
      </w:hyperlink>
      <w:r w:rsidRPr="003C0E0D">
        <w:rPr>
          <w:szCs w:val="28"/>
        </w:rPr>
        <w:t xml:space="preserve"> заполнять в идентификаторе платежа</w:t>
      </w:r>
      <w:r w:rsidR="001C70E3">
        <w:rPr>
          <w:szCs w:val="28"/>
        </w:rPr>
        <w:t>,</w:t>
      </w:r>
      <w:r w:rsidRPr="003C0E0D">
        <w:rPr>
          <w:szCs w:val="28"/>
        </w:rPr>
        <w:t xml:space="preserve"> как при перечислении налоговых платежей.</w:t>
      </w:r>
      <w:r w:rsidR="00143DE2" w:rsidRPr="008B23E6">
        <w:rPr>
          <w:szCs w:val="28"/>
        </w:rPr>
        <w:t xml:space="preserve">             </w:t>
      </w:r>
    </w:p>
    <w:p w:rsidR="005D05C2" w:rsidRPr="00A975B5" w:rsidRDefault="005D05C2" w:rsidP="005D05C2">
      <w:pPr>
        <w:ind w:firstLine="709"/>
        <w:rPr>
          <w:rStyle w:val="aa"/>
          <w:b w:val="0"/>
          <w:color w:val="auto"/>
          <w:szCs w:val="28"/>
        </w:rPr>
      </w:pPr>
      <w:r w:rsidRPr="005D05C2">
        <w:rPr>
          <w:b/>
          <w:szCs w:val="28"/>
        </w:rPr>
        <w:tab/>
      </w:r>
      <w:r w:rsidRPr="005D05C2">
        <w:rPr>
          <w:b/>
          <w:szCs w:val="28"/>
        </w:rPr>
        <w:tab/>
      </w:r>
      <w:r w:rsidRPr="005D05C2">
        <w:rPr>
          <w:b/>
          <w:szCs w:val="28"/>
        </w:rPr>
        <w:tab/>
      </w:r>
      <w:r>
        <w:rPr>
          <w:b/>
          <w:szCs w:val="28"/>
        </w:rPr>
        <w:t xml:space="preserve">     </w:t>
      </w:r>
      <w:r>
        <w:rPr>
          <w:b/>
          <w:szCs w:val="28"/>
        </w:rPr>
        <w:tab/>
      </w:r>
      <w:r>
        <w:rPr>
          <w:b/>
          <w:szCs w:val="28"/>
        </w:rPr>
        <w:tab/>
      </w:r>
      <w:r>
        <w:rPr>
          <w:b/>
          <w:szCs w:val="28"/>
        </w:rPr>
        <w:tab/>
      </w:r>
      <w:r>
        <w:rPr>
          <w:b/>
          <w:szCs w:val="28"/>
        </w:rPr>
        <w:tab/>
      </w:r>
      <w:r>
        <w:rPr>
          <w:b/>
          <w:szCs w:val="28"/>
        </w:rPr>
        <w:tab/>
        <w:t xml:space="preserve">       </w:t>
      </w:r>
      <w:r>
        <w:rPr>
          <w:rStyle w:val="aa"/>
          <w:b w:val="0"/>
          <w:color w:val="auto"/>
          <w:szCs w:val="28"/>
        </w:rPr>
        <w:t>Приложение № 1</w:t>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t xml:space="preserve">       </w:t>
      </w:r>
      <w:r w:rsidRPr="00A975B5">
        <w:rPr>
          <w:rStyle w:val="aa"/>
          <w:b w:val="0"/>
          <w:color w:val="auto"/>
          <w:szCs w:val="28"/>
        </w:rPr>
        <w:t>к</w:t>
      </w:r>
      <w:r w:rsidRPr="00A975B5">
        <w:rPr>
          <w:rStyle w:val="aa"/>
          <w:color w:val="auto"/>
          <w:szCs w:val="28"/>
        </w:rPr>
        <w:t xml:space="preserve"> </w:t>
      </w:r>
      <w:hyperlink w:anchor="sub_0" w:history="1">
        <w:r w:rsidRPr="00A975B5">
          <w:rPr>
            <w:rStyle w:val="a9"/>
            <w:color w:val="auto"/>
            <w:szCs w:val="28"/>
          </w:rPr>
          <w:t>постановлению</w:t>
        </w:r>
      </w:hyperlink>
    </w:p>
    <w:p w:rsidR="005D05C2" w:rsidRPr="005D05C2" w:rsidRDefault="005D05C2" w:rsidP="005D05C2">
      <w:pPr>
        <w:pStyle w:val="1"/>
        <w:spacing w:before="0" w:after="0"/>
        <w:ind w:firstLine="709"/>
        <w:jc w:val="right"/>
        <w:rPr>
          <w:rFonts w:ascii="Times New Roman" w:hAnsi="Times New Roman"/>
          <w:b w:val="0"/>
          <w:sz w:val="28"/>
          <w:szCs w:val="28"/>
          <w:lang w:val="ru-RU"/>
        </w:rPr>
      </w:pPr>
      <w:r w:rsidRPr="005D05C2">
        <w:rPr>
          <w:rStyle w:val="aa"/>
          <w:color w:val="auto"/>
          <w:szCs w:val="28"/>
          <w:lang w:val="ru-RU"/>
        </w:rPr>
        <w:tab/>
      </w:r>
      <w:r w:rsidRPr="005D05C2">
        <w:rPr>
          <w:rStyle w:val="aa"/>
          <w:color w:val="auto"/>
          <w:szCs w:val="28"/>
          <w:lang w:val="ru-RU"/>
        </w:rPr>
        <w:tab/>
      </w:r>
      <w:r w:rsidRPr="005D05C2">
        <w:rPr>
          <w:rStyle w:val="aa"/>
          <w:color w:val="auto"/>
          <w:szCs w:val="28"/>
          <w:lang w:val="ru-RU"/>
        </w:rPr>
        <w:tab/>
      </w:r>
      <w:r w:rsidRPr="005D05C2">
        <w:rPr>
          <w:rStyle w:val="aa"/>
          <w:color w:val="auto"/>
          <w:szCs w:val="28"/>
          <w:lang w:val="ru-RU"/>
        </w:rPr>
        <w:tab/>
      </w:r>
      <w:r w:rsidRPr="005D05C2">
        <w:rPr>
          <w:rStyle w:val="aa"/>
          <w:color w:val="auto"/>
          <w:szCs w:val="28"/>
          <w:lang w:val="ru-RU"/>
        </w:rPr>
        <w:tab/>
        <w:t xml:space="preserve">              </w:t>
      </w:r>
      <w:r w:rsidRPr="005D05C2">
        <w:rPr>
          <w:rStyle w:val="aa"/>
          <w:rFonts w:ascii="Times New Roman" w:hAnsi="Times New Roman"/>
          <w:color w:val="auto"/>
          <w:sz w:val="28"/>
          <w:szCs w:val="28"/>
          <w:lang w:val="ru-RU"/>
        </w:rPr>
        <w:t>Администрации города</w:t>
      </w:r>
    </w:p>
    <w:p w:rsidR="005D05C2" w:rsidRPr="005D05C2" w:rsidRDefault="005D05C2" w:rsidP="005D05C2">
      <w:pPr>
        <w:rPr>
          <w:lang w:eastAsia="ru-RU"/>
        </w:rPr>
      </w:pPr>
    </w:p>
    <w:p w:rsidR="002F40F2" w:rsidRPr="005C0528" w:rsidRDefault="002F40F2" w:rsidP="00903FA8">
      <w:pPr>
        <w:pStyle w:val="1"/>
        <w:ind w:firstLine="709"/>
        <w:jc w:val="center"/>
        <w:rPr>
          <w:rFonts w:ascii="Times New Roman" w:hAnsi="Times New Roman"/>
          <w:b w:val="0"/>
          <w:sz w:val="28"/>
          <w:szCs w:val="28"/>
          <w:lang w:val="ru-RU"/>
        </w:rPr>
      </w:pPr>
      <w:r w:rsidRPr="004610C6">
        <w:rPr>
          <w:rFonts w:ascii="Times New Roman" w:hAnsi="Times New Roman"/>
          <w:b w:val="0"/>
          <w:sz w:val="28"/>
          <w:szCs w:val="28"/>
        </w:rPr>
        <w:lastRenderedPageBreak/>
        <w:t>V</w:t>
      </w:r>
      <w:r w:rsidRPr="004610C6">
        <w:rPr>
          <w:rFonts w:ascii="Times New Roman" w:hAnsi="Times New Roman"/>
          <w:b w:val="0"/>
          <w:sz w:val="28"/>
          <w:szCs w:val="28"/>
          <w:lang w:val="ru-RU"/>
        </w:rPr>
        <w:t>.</w:t>
      </w:r>
      <w:r w:rsidRPr="005C0528">
        <w:rPr>
          <w:rFonts w:ascii="Times New Roman" w:hAnsi="Times New Roman"/>
          <w:sz w:val="28"/>
          <w:szCs w:val="28"/>
          <w:lang w:val="ru-RU"/>
        </w:rPr>
        <w:t xml:space="preserve"> </w:t>
      </w:r>
      <w:r w:rsidRPr="005C0528">
        <w:rPr>
          <w:rFonts w:ascii="Times New Roman" w:hAnsi="Times New Roman"/>
          <w:b w:val="0"/>
          <w:sz w:val="28"/>
          <w:szCs w:val="28"/>
          <w:lang w:val="ru-RU"/>
        </w:rPr>
        <w:t xml:space="preserve">Досудебный (внесудебный) порядок обжалования решений </w:t>
      </w:r>
      <w:r w:rsidRPr="005C0528">
        <w:rPr>
          <w:rFonts w:ascii="Times New Roman" w:hAnsi="Times New Roman"/>
          <w:b w:val="0"/>
          <w:sz w:val="28"/>
          <w:szCs w:val="28"/>
          <w:lang w:val="ru-RU"/>
        </w:rPr>
        <w:b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2F40F2" w:rsidRPr="005C0528" w:rsidRDefault="002F40F2" w:rsidP="00903FA8">
      <w:pPr>
        <w:ind w:firstLine="709"/>
        <w:jc w:val="both"/>
        <w:rPr>
          <w:szCs w:val="28"/>
        </w:rPr>
      </w:pPr>
    </w:p>
    <w:p w:rsidR="008748C0" w:rsidRDefault="002F40F2" w:rsidP="002F40F2">
      <w:pPr>
        <w:jc w:val="both"/>
        <w:rPr>
          <w:szCs w:val="28"/>
        </w:rPr>
      </w:pPr>
      <w:bookmarkStart w:id="1" w:name="sub_1051"/>
      <w:r w:rsidRPr="005C0528">
        <w:rPr>
          <w:szCs w:val="28"/>
        </w:rPr>
        <w:tab/>
      </w:r>
      <w:r w:rsidR="005D05C2">
        <w:rPr>
          <w:szCs w:val="28"/>
        </w:rPr>
        <w:t>5</w:t>
      </w:r>
      <w:r w:rsidRPr="00EC0C5E">
        <w:rPr>
          <w:szCs w:val="28"/>
        </w:rPr>
        <w:t>.</w:t>
      </w:r>
      <w:r w:rsidR="005D05C2">
        <w:rPr>
          <w:szCs w:val="28"/>
        </w:rPr>
        <w:t>1.</w:t>
      </w:r>
      <w:r w:rsidRPr="00EC0C5E">
        <w:rPr>
          <w:szCs w:val="28"/>
        </w:rPr>
        <w:t xml:space="preserve">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w:t>
      </w:r>
      <w:r w:rsidR="008748C0">
        <w:rPr>
          <w:szCs w:val="28"/>
        </w:rPr>
        <w:t>а также его должностных лиц, муниципальных служащих при предоставлении муниципальной услуги.</w:t>
      </w:r>
      <w:bookmarkStart w:id="2" w:name="sub_1052"/>
      <w:bookmarkEnd w:id="1"/>
    </w:p>
    <w:p w:rsidR="00121E4A" w:rsidRDefault="002F40F2" w:rsidP="002F40F2">
      <w:pPr>
        <w:jc w:val="both"/>
        <w:rPr>
          <w:szCs w:val="28"/>
        </w:rPr>
      </w:pPr>
      <w:r w:rsidRPr="00EC0C5E">
        <w:rPr>
          <w:szCs w:val="28"/>
        </w:rPr>
        <w:tab/>
      </w:r>
      <w:r w:rsidR="005D05C2">
        <w:rPr>
          <w:szCs w:val="28"/>
        </w:rPr>
        <w:t>5.</w:t>
      </w:r>
      <w:r w:rsidRPr="00EC0C5E">
        <w:rPr>
          <w:szCs w:val="28"/>
        </w:rPr>
        <w:t xml:space="preserve">2. Действие настоящего </w:t>
      </w:r>
      <w:r w:rsidR="00121E4A">
        <w:rPr>
          <w:szCs w:val="28"/>
        </w:rPr>
        <w:t>порядка распространяется на жалобы, поданные с соблюдением требований Федерального закона от 27.</w:t>
      </w:r>
      <w:r w:rsidR="005D05C2">
        <w:rPr>
          <w:szCs w:val="28"/>
        </w:rPr>
        <w:t>07.2010 № 210-ФЗ</w:t>
      </w:r>
      <w:bookmarkStart w:id="3" w:name="sub_1053"/>
      <w:bookmarkEnd w:id="2"/>
      <w:r w:rsidR="00121E4A">
        <w:rPr>
          <w:szCs w:val="28"/>
        </w:rPr>
        <w:t xml:space="preserve"> «Об организации предоставления государственных и муниципальных услуг».</w:t>
      </w:r>
    </w:p>
    <w:p w:rsidR="002F40F2" w:rsidRPr="00EC0C5E" w:rsidRDefault="002F40F2" w:rsidP="002F40F2">
      <w:pPr>
        <w:jc w:val="both"/>
        <w:rPr>
          <w:szCs w:val="28"/>
        </w:rPr>
      </w:pPr>
      <w:r w:rsidRPr="00EC0C5E">
        <w:rPr>
          <w:szCs w:val="28"/>
        </w:rPr>
        <w:tab/>
      </w:r>
      <w:r w:rsidR="005D05C2">
        <w:rPr>
          <w:szCs w:val="28"/>
        </w:rPr>
        <w:t>5.</w:t>
      </w:r>
      <w:r w:rsidRPr="00EC0C5E">
        <w:rPr>
          <w:szCs w:val="28"/>
        </w:rPr>
        <w:t>3.</w:t>
      </w:r>
      <w:r w:rsidR="005D05C2">
        <w:rPr>
          <w:szCs w:val="28"/>
        </w:rPr>
        <w:t xml:space="preserve"> </w:t>
      </w:r>
      <w:r w:rsidRPr="00EC0C5E">
        <w:rPr>
          <w:szCs w:val="28"/>
        </w:rPr>
        <w:t>Жалоба подается в письменной форме на бумажном носителе или                  в электронной форме.</w:t>
      </w:r>
    </w:p>
    <w:bookmarkEnd w:id="3"/>
    <w:p w:rsidR="002F40F2" w:rsidRPr="00EC0C5E" w:rsidRDefault="002F40F2" w:rsidP="002F40F2">
      <w:pPr>
        <w:jc w:val="both"/>
        <w:rPr>
          <w:szCs w:val="28"/>
        </w:rPr>
      </w:pPr>
      <w:r w:rsidRPr="00EC0C5E">
        <w:rPr>
          <w:szCs w:val="28"/>
        </w:rPr>
        <w:tab/>
        <w:t xml:space="preserve">Жалоба в письменной форме может быть направлена по почте, </w:t>
      </w:r>
      <w:r w:rsidR="00241B99" w:rsidRPr="00EC0C5E">
        <w:rPr>
          <w:szCs w:val="28"/>
        </w:rPr>
        <w:t xml:space="preserve">через филиал МФЦ, </w:t>
      </w:r>
      <w:r w:rsidRPr="00EC0C5E">
        <w:rPr>
          <w:szCs w:val="28"/>
        </w:rPr>
        <w:t>а также может быть пр</w:t>
      </w:r>
      <w:r w:rsidR="00631CA9" w:rsidRPr="00EC0C5E">
        <w:rPr>
          <w:szCs w:val="28"/>
        </w:rPr>
        <w:t>инята при личном приеме</w:t>
      </w:r>
      <w:r w:rsidRPr="00EC0C5E">
        <w:rPr>
          <w:szCs w:val="28"/>
        </w:rPr>
        <w:t xml:space="preserve">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F40F2" w:rsidRPr="00EC0C5E" w:rsidRDefault="002F40F2" w:rsidP="002F40F2">
      <w:pPr>
        <w:jc w:val="both"/>
        <w:rPr>
          <w:szCs w:val="28"/>
        </w:rPr>
      </w:pPr>
      <w:r w:rsidRPr="00EC0C5E">
        <w:rPr>
          <w:szCs w:val="28"/>
        </w:rPr>
        <w:tab/>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2F40F2" w:rsidRPr="00EC0C5E" w:rsidRDefault="002F40F2" w:rsidP="002F40F2">
      <w:pPr>
        <w:jc w:val="both"/>
        <w:rPr>
          <w:szCs w:val="28"/>
        </w:rPr>
      </w:pPr>
      <w:bookmarkStart w:id="4" w:name="sub_1054"/>
      <w:r w:rsidRPr="00EC0C5E">
        <w:rPr>
          <w:szCs w:val="28"/>
        </w:rPr>
        <w:tab/>
      </w:r>
      <w:r w:rsidR="001F08EF">
        <w:rPr>
          <w:szCs w:val="28"/>
        </w:rPr>
        <w:t>5.</w:t>
      </w:r>
      <w:r w:rsidRPr="00EC0C5E">
        <w:rPr>
          <w:szCs w:val="28"/>
        </w:rPr>
        <w:t>4. Жалоба должна содержать:</w:t>
      </w:r>
    </w:p>
    <w:bookmarkEnd w:id="4"/>
    <w:p w:rsidR="002F40F2" w:rsidRPr="00EC0C5E" w:rsidRDefault="002F40F2" w:rsidP="002F40F2">
      <w:pPr>
        <w:jc w:val="both"/>
        <w:rPr>
          <w:szCs w:val="28"/>
        </w:rPr>
      </w:pPr>
      <w:r w:rsidRPr="00EC0C5E">
        <w:rPr>
          <w:szCs w:val="28"/>
        </w:rPr>
        <w:tab/>
        <w:t>- наименование органа, предоставляющего муниципальную услугу,                фамилию, имя, отчество должностного лица органа, предоставляющего муниципальную у</w:t>
      </w:r>
      <w:r w:rsidR="00241B99" w:rsidRPr="00EC0C5E">
        <w:rPr>
          <w:szCs w:val="28"/>
        </w:rPr>
        <w:t xml:space="preserve">слугу, муниципального служащего, </w:t>
      </w:r>
      <w:r w:rsidRPr="00EC0C5E">
        <w:rPr>
          <w:szCs w:val="28"/>
        </w:rPr>
        <w:t>фамилию, имя, отчество его работника, решения и действия (бездействие) которых обжалуются;</w:t>
      </w:r>
    </w:p>
    <w:p w:rsidR="002F40F2" w:rsidRPr="00EC0C5E" w:rsidRDefault="002F40F2" w:rsidP="002F40F2">
      <w:pPr>
        <w:jc w:val="both"/>
        <w:rPr>
          <w:szCs w:val="28"/>
        </w:rPr>
      </w:pPr>
      <w:r w:rsidRPr="00EC0C5E">
        <w:rPr>
          <w:szCs w:val="28"/>
        </w:rPr>
        <w:ta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40F2" w:rsidRPr="00EC0C5E" w:rsidRDefault="002F40F2" w:rsidP="002F40F2">
      <w:pPr>
        <w:jc w:val="both"/>
        <w:rPr>
          <w:szCs w:val="28"/>
        </w:rPr>
      </w:pPr>
      <w:r w:rsidRPr="00EC0C5E">
        <w:rPr>
          <w:szCs w:val="28"/>
        </w:rPr>
        <w:lastRenderedPageBreak/>
        <w:tab/>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F40F2" w:rsidRPr="00EC0C5E" w:rsidRDefault="002F40F2" w:rsidP="002F40F2">
      <w:pPr>
        <w:jc w:val="both"/>
        <w:rPr>
          <w:szCs w:val="28"/>
        </w:rPr>
      </w:pPr>
      <w:r w:rsidRPr="00EC0C5E">
        <w:rPr>
          <w:szCs w:val="28"/>
        </w:rPr>
        <w:tab/>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F40F2" w:rsidRPr="00EC0C5E" w:rsidRDefault="002F40F2" w:rsidP="002F40F2">
      <w:pPr>
        <w:jc w:val="both"/>
        <w:rPr>
          <w:szCs w:val="28"/>
        </w:rPr>
      </w:pPr>
      <w:bookmarkStart w:id="5" w:name="sub_1055"/>
      <w:r w:rsidRPr="00EC0C5E">
        <w:rPr>
          <w:szCs w:val="28"/>
        </w:rPr>
        <w:tab/>
      </w:r>
      <w:r w:rsidR="001F08EF">
        <w:rPr>
          <w:szCs w:val="28"/>
        </w:rPr>
        <w:t>5.</w:t>
      </w:r>
      <w:r w:rsidRPr="00EC0C5E">
        <w:rPr>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5"/>
    <w:p w:rsidR="002F40F2" w:rsidRPr="00EC0C5E" w:rsidRDefault="002F40F2" w:rsidP="002F40F2">
      <w:pPr>
        <w:jc w:val="both"/>
        <w:rPr>
          <w:szCs w:val="28"/>
        </w:rPr>
      </w:pPr>
      <w:r w:rsidRPr="00EC0C5E">
        <w:rPr>
          <w:szCs w:val="28"/>
        </w:rPr>
        <w:tab/>
        <w:t>- оформленная в соответствии с законодательством Российской Федерации доверенность (для физических лиц);</w:t>
      </w:r>
    </w:p>
    <w:p w:rsidR="002F40F2" w:rsidRPr="00EC0C5E" w:rsidRDefault="002F40F2" w:rsidP="002F40F2">
      <w:pPr>
        <w:jc w:val="both"/>
        <w:rPr>
          <w:szCs w:val="28"/>
        </w:rPr>
      </w:pPr>
      <w:r w:rsidRPr="00EC0C5E">
        <w:rPr>
          <w:szCs w:val="28"/>
        </w:rPr>
        <w:tab/>
        <w:t>- оформленная в соответствии с законодательством Российской Федерации доверенность</w:t>
      </w:r>
      <w:r w:rsidR="00633FAD">
        <w:rPr>
          <w:szCs w:val="28"/>
        </w:rPr>
        <w:t>,</w:t>
      </w:r>
      <w:r w:rsidR="00241B99" w:rsidRPr="00EC0C5E">
        <w:rPr>
          <w:szCs w:val="28"/>
        </w:rPr>
        <w:t xml:space="preserve"> заверенная печатью заявителя (при наличии печати)</w:t>
      </w:r>
      <w:r w:rsidRPr="00EC0C5E">
        <w:rPr>
          <w:szCs w:val="28"/>
        </w:rPr>
        <w:t>, подписанная руководителем заявителя или уполномоченным этим руководителем лицом (для юридических лиц);</w:t>
      </w:r>
    </w:p>
    <w:p w:rsidR="002F40F2" w:rsidRPr="00EC0C5E" w:rsidRDefault="002F40F2" w:rsidP="002F40F2">
      <w:pPr>
        <w:jc w:val="both"/>
        <w:rPr>
          <w:szCs w:val="28"/>
        </w:rPr>
      </w:pPr>
      <w:r w:rsidRPr="00EC0C5E">
        <w:rPr>
          <w:szCs w:val="28"/>
        </w:rPr>
        <w:tab/>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40F2" w:rsidRPr="00EC0C5E" w:rsidRDefault="002F40F2" w:rsidP="002F40F2">
      <w:pPr>
        <w:jc w:val="both"/>
        <w:rPr>
          <w:szCs w:val="28"/>
        </w:rPr>
      </w:pPr>
      <w:bookmarkStart w:id="6" w:name="sub_1056"/>
      <w:r w:rsidRPr="00EC0C5E">
        <w:rPr>
          <w:szCs w:val="28"/>
        </w:rPr>
        <w:tab/>
      </w:r>
      <w:r w:rsidR="001F08EF">
        <w:rPr>
          <w:szCs w:val="28"/>
        </w:rPr>
        <w:t>5.</w:t>
      </w:r>
      <w:r w:rsidRPr="00EC0C5E">
        <w:rPr>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6"/>
    <w:p w:rsidR="002F40F2" w:rsidRPr="00EC0C5E" w:rsidRDefault="002F40F2" w:rsidP="002F40F2">
      <w:pPr>
        <w:jc w:val="both"/>
        <w:rPr>
          <w:szCs w:val="28"/>
        </w:rPr>
      </w:pPr>
      <w:r w:rsidRPr="00EC0C5E">
        <w:rPr>
          <w:szCs w:val="28"/>
        </w:rPr>
        <w:tab/>
        <w:t>Время приема жалоб должно совпадать со временем предоставления                муниципальных услуг.</w:t>
      </w:r>
    </w:p>
    <w:p w:rsidR="002F40F2" w:rsidRPr="00EC0C5E" w:rsidRDefault="002F40F2" w:rsidP="002F40F2">
      <w:pPr>
        <w:jc w:val="both"/>
        <w:rPr>
          <w:szCs w:val="28"/>
        </w:rPr>
      </w:pPr>
      <w:bookmarkStart w:id="7" w:name="sub_1057"/>
      <w:r w:rsidRPr="00EC0C5E">
        <w:rPr>
          <w:szCs w:val="28"/>
        </w:rPr>
        <w:tab/>
      </w:r>
      <w:r w:rsidR="001F08EF">
        <w:rPr>
          <w:szCs w:val="28"/>
        </w:rPr>
        <w:t>5.</w:t>
      </w:r>
      <w:r w:rsidRPr="00EC0C5E">
        <w:rPr>
          <w:szCs w:val="28"/>
        </w:rPr>
        <w:t xml:space="preserve">7. Прием жалоб в письменной форме осуществляется </w:t>
      </w:r>
      <w:r w:rsidR="000B162E" w:rsidRPr="00EC0C5E">
        <w:rPr>
          <w:szCs w:val="28"/>
        </w:rPr>
        <w:t xml:space="preserve">филиалом МФЦ </w:t>
      </w:r>
      <w:r w:rsidRPr="00EC0C5E">
        <w:rPr>
          <w:szCs w:val="28"/>
        </w:rPr>
        <w:t>в секторах информирования и ожидания</w:t>
      </w:r>
      <w:r w:rsidR="000B162E" w:rsidRPr="00EC0C5E">
        <w:rPr>
          <w:szCs w:val="28"/>
        </w:rPr>
        <w:t xml:space="preserve"> филиала МФЦ</w:t>
      </w:r>
      <w:r w:rsidRPr="00EC0C5E">
        <w:rPr>
          <w:szCs w:val="28"/>
        </w:rPr>
        <w:t xml:space="preserve"> и его структурных подразделений.</w:t>
      </w:r>
    </w:p>
    <w:bookmarkEnd w:id="7"/>
    <w:p w:rsidR="002F40F2" w:rsidRPr="00EC0C5E" w:rsidRDefault="002F40F2" w:rsidP="002F40F2">
      <w:pPr>
        <w:jc w:val="both"/>
        <w:rPr>
          <w:szCs w:val="28"/>
        </w:rPr>
      </w:pPr>
      <w:r w:rsidRPr="00EC0C5E">
        <w:rPr>
          <w:szCs w:val="28"/>
        </w:rPr>
        <w:tab/>
        <w:t>Время приема жалоб должно совпадать с графиком (режимом) работы</w:t>
      </w:r>
      <w:r w:rsidR="008F1A3D" w:rsidRPr="00EC0C5E">
        <w:rPr>
          <w:szCs w:val="28"/>
        </w:rPr>
        <w:t xml:space="preserve"> филиала МФЦ.</w:t>
      </w:r>
    </w:p>
    <w:p w:rsidR="002F40F2" w:rsidRPr="00EC0C5E" w:rsidRDefault="002F40F2" w:rsidP="002F40F2">
      <w:pPr>
        <w:jc w:val="both"/>
        <w:rPr>
          <w:szCs w:val="28"/>
        </w:rPr>
      </w:pPr>
      <w:bookmarkStart w:id="8" w:name="sub_1058"/>
      <w:r w:rsidRPr="00EC0C5E">
        <w:rPr>
          <w:szCs w:val="28"/>
        </w:rPr>
        <w:tab/>
      </w:r>
      <w:r w:rsidR="001F08EF" w:rsidRPr="0057004B">
        <w:rPr>
          <w:szCs w:val="28"/>
        </w:rPr>
        <w:t>5.</w:t>
      </w:r>
      <w:r w:rsidRPr="0057004B">
        <w:rPr>
          <w:szCs w:val="28"/>
        </w:rPr>
        <w:t xml:space="preserve">8. </w:t>
      </w:r>
      <w:r w:rsidRPr="00EC0C5E">
        <w:rPr>
          <w:szCs w:val="28"/>
        </w:rPr>
        <w:t xml:space="preserve">При подаче жалобы в электронном виде документы, указанные в </w:t>
      </w:r>
      <w:hyperlink w:anchor="sub_1055" w:history="1">
        <w:r w:rsidR="00A40EBA">
          <w:rPr>
            <w:rStyle w:val="a9"/>
            <w:color w:val="auto"/>
            <w:szCs w:val="28"/>
          </w:rPr>
          <w:t>пункте</w:t>
        </w:r>
        <w:r w:rsidRPr="00EC0C5E">
          <w:rPr>
            <w:rStyle w:val="a9"/>
            <w:color w:val="auto"/>
            <w:szCs w:val="28"/>
          </w:rPr>
          <w:t xml:space="preserve"> </w:t>
        </w:r>
        <w:r w:rsidR="0057004B">
          <w:rPr>
            <w:rStyle w:val="a9"/>
            <w:color w:val="auto"/>
            <w:szCs w:val="28"/>
          </w:rPr>
          <w:t xml:space="preserve">5.5 </w:t>
        </w:r>
        <w:r w:rsidRPr="00EC0C5E">
          <w:rPr>
            <w:rStyle w:val="a9"/>
            <w:color w:val="auto"/>
            <w:szCs w:val="28"/>
          </w:rPr>
          <w:t xml:space="preserve">раздела </w:t>
        </w:r>
        <w:r w:rsidR="0057004B">
          <w:rPr>
            <w:rStyle w:val="a9"/>
            <w:color w:val="auto"/>
            <w:szCs w:val="28"/>
            <w:lang w:val="en-US"/>
          </w:rPr>
          <w:t>V</w:t>
        </w:r>
        <w:r w:rsidRPr="00EC0C5E">
          <w:rPr>
            <w:rStyle w:val="a9"/>
            <w:color w:val="auto"/>
            <w:szCs w:val="28"/>
          </w:rPr>
          <w:t xml:space="preserve"> </w:t>
        </w:r>
      </w:hyperlink>
      <w:r w:rsidRPr="00EC0C5E">
        <w:rPr>
          <w:szCs w:val="28"/>
        </w:rPr>
        <w:t xml:space="preserve">настоящего административного регламента, могут быть представлены в форме электронных документов, подписанных </w:t>
      </w:r>
      <w:hyperlink r:id="rId15" w:history="1">
        <w:r w:rsidRPr="00EC0C5E">
          <w:rPr>
            <w:rStyle w:val="a9"/>
            <w:color w:val="auto"/>
            <w:szCs w:val="28"/>
          </w:rPr>
          <w:t>электронной подписью</w:t>
        </w:r>
      </w:hyperlink>
      <w:r w:rsidRPr="00EC0C5E">
        <w:rPr>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2F40F2" w:rsidRPr="00EC0C5E" w:rsidRDefault="002F40F2" w:rsidP="002F40F2">
      <w:pPr>
        <w:jc w:val="both"/>
        <w:rPr>
          <w:szCs w:val="28"/>
        </w:rPr>
      </w:pPr>
      <w:bookmarkStart w:id="9" w:name="sub_1059"/>
      <w:bookmarkEnd w:id="8"/>
      <w:r w:rsidRPr="00EC0C5E">
        <w:rPr>
          <w:szCs w:val="28"/>
        </w:rPr>
        <w:tab/>
      </w:r>
      <w:r w:rsidR="00F9174E" w:rsidRPr="0057004B">
        <w:rPr>
          <w:szCs w:val="28"/>
        </w:rPr>
        <w:t>5.</w:t>
      </w:r>
      <w:r w:rsidRPr="0057004B">
        <w:rPr>
          <w:szCs w:val="28"/>
        </w:rPr>
        <w:t xml:space="preserve">9. </w:t>
      </w:r>
      <w:r w:rsidRPr="00EC0C5E">
        <w:rPr>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bookmarkEnd w:id="9"/>
    <w:p w:rsidR="001B5EC7" w:rsidRDefault="002F40F2" w:rsidP="002F40F2">
      <w:pPr>
        <w:jc w:val="both"/>
        <w:rPr>
          <w:szCs w:val="28"/>
        </w:rPr>
      </w:pPr>
      <w:r w:rsidRPr="00EC0C5E">
        <w:rPr>
          <w:szCs w:val="28"/>
        </w:rPr>
        <w:lastRenderedPageBreak/>
        <w:tab/>
        <w:t>В</w:t>
      </w:r>
      <w:r w:rsidR="001B5EC7">
        <w:rPr>
          <w:szCs w:val="28"/>
        </w:rPr>
        <w:t xml:space="preserve"> случае если обжалуются решения, действия (бездействие) </w:t>
      </w:r>
      <w:r w:rsidRPr="00EC0C5E">
        <w:rPr>
          <w:szCs w:val="28"/>
        </w:rPr>
        <w:t xml:space="preserve">руководителя органа, предоставляющего муниципальную услугу, жалоба рассматривается </w:t>
      </w:r>
      <w:r w:rsidR="001B5EC7">
        <w:rPr>
          <w:szCs w:val="28"/>
        </w:rPr>
        <w:t xml:space="preserve">заместителем </w:t>
      </w:r>
      <w:r w:rsidRPr="00EC0C5E">
        <w:rPr>
          <w:szCs w:val="28"/>
        </w:rPr>
        <w:t>Глав</w:t>
      </w:r>
      <w:r w:rsidR="001B5EC7">
        <w:rPr>
          <w:szCs w:val="28"/>
        </w:rPr>
        <w:t>ы</w:t>
      </w:r>
      <w:r w:rsidRPr="00EC0C5E">
        <w:rPr>
          <w:szCs w:val="28"/>
        </w:rPr>
        <w:t xml:space="preserve"> города</w:t>
      </w:r>
      <w:r w:rsidR="001B5EC7">
        <w:rPr>
          <w:szCs w:val="28"/>
        </w:rPr>
        <w:t>, курирующим соответствующую сферу, в порядке, предусмотренном настоящим порядком.</w:t>
      </w:r>
      <w:bookmarkStart w:id="10" w:name="sub_1511"/>
      <w:r w:rsidR="001B5EC7">
        <w:rPr>
          <w:szCs w:val="28"/>
        </w:rPr>
        <w:t xml:space="preserve"> В период отсутствия заместителя Главы города</w:t>
      </w:r>
      <w:r w:rsidR="008C76D2">
        <w:rPr>
          <w:szCs w:val="28"/>
        </w:rPr>
        <w:t>,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2F40F2" w:rsidRPr="00EC0C5E" w:rsidRDefault="008C76D2" w:rsidP="002F40F2">
      <w:pPr>
        <w:jc w:val="both"/>
        <w:rPr>
          <w:szCs w:val="28"/>
        </w:rPr>
      </w:pPr>
      <w:r>
        <w:rPr>
          <w:szCs w:val="28"/>
        </w:rPr>
        <w:tab/>
      </w:r>
      <w:r w:rsidR="00F9174E">
        <w:rPr>
          <w:szCs w:val="28"/>
        </w:rPr>
        <w:t>5.</w:t>
      </w:r>
      <w:r w:rsidR="002F40F2" w:rsidRPr="00EC0C5E">
        <w:rPr>
          <w:szCs w:val="28"/>
        </w:rPr>
        <w:t>1</w:t>
      </w:r>
      <w:r w:rsidR="008F1A3D" w:rsidRPr="00EC0C5E">
        <w:rPr>
          <w:szCs w:val="28"/>
        </w:rPr>
        <w:t>0</w:t>
      </w:r>
      <w:r w:rsidR="002F40F2" w:rsidRPr="00EC0C5E">
        <w:rPr>
          <w:szCs w:val="28"/>
        </w:rPr>
        <w:t xml:space="preserve">. В случае если жалоба подана заявителем в </w:t>
      </w:r>
      <w:r w:rsidR="007D03AA">
        <w:rPr>
          <w:szCs w:val="28"/>
        </w:rPr>
        <w:t>о</w:t>
      </w:r>
      <w:r w:rsidR="002F40F2" w:rsidRPr="00EC0C5E">
        <w:rPr>
          <w:szCs w:val="28"/>
        </w:rPr>
        <w:t>рган в компетенцию которого не вхо</w:t>
      </w:r>
      <w:r w:rsidR="000C2807" w:rsidRPr="00EC0C5E">
        <w:rPr>
          <w:szCs w:val="28"/>
        </w:rPr>
        <w:t xml:space="preserve">дит принятие решения по жалобе </w:t>
      </w:r>
      <w:r w:rsidR="002F40F2" w:rsidRPr="00EC0C5E">
        <w:rPr>
          <w:szCs w:val="28"/>
        </w:rPr>
        <w:t xml:space="preserve">в соответствии с требованиями </w:t>
      </w:r>
      <w:hyperlink w:anchor="sub_1059" w:history="1">
        <w:r w:rsidR="0057004B">
          <w:rPr>
            <w:rStyle w:val="a9"/>
            <w:color w:val="auto"/>
            <w:szCs w:val="28"/>
          </w:rPr>
          <w:t>пункта 5.</w:t>
        </w:r>
      </w:hyperlink>
      <w:r w:rsidR="0057004B">
        <w:rPr>
          <w:rStyle w:val="a9"/>
          <w:color w:val="auto"/>
          <w:szCs w:val="28"/>
        </w:rPr>
        <w:t>9</w:t>
      </w:r>
      <w:r w:rsidR="00725D1B" w:rsidRPr="00EC0C5E">
        <w:rPr>
          <w:rStyle w:val="a9"/>
          <w:color w:val="auto"/>
          <w:szCs w:val="28"/>
        </w:rPr>
        <w:t xml:space="preserve"> раздела </w:t>
      </w:r>
      <w:r w:rsidR="00725D1B" w:rsidRPr="00EC0C5E">
        <w:rPr>
          <w:rStyle w:val="a9"/>
          <w:color w:val="auto"/>
          <w:szCs w:val="28"/>
          <w:lang w:val="en-US"/>
        </w:rPr>
        <w:t>V</w:t>
      </w:r>
      <w:r w:rsidR="00725D1B" w:rsidRPr="00EC0C5E">
        <w:rPr>
          <w:rStyle w:val="a9"/>
          <w:color w:val="auto"/>
          <w:szCs w:val="28"/>
        </w:rPr>
        <w:t xml:space="preserve"> н</w:t>
      </w:r>
      <w:r w:rsidR="002F40F2" w:rsidRPr="00EC0C5E">
        <w:rPr>
          <w:szCs w:val="28"/>
        </w:rPr>
        <w:t>астоящего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bookmarkEnd w:id="10"/>
    <w:p w:rsidR="002F40F2" w:rsidRPr="00EC0C5E" w:rsidRDefault="002F40F2" w:rsidP="002F40F2">
      <w:pPr>
        <w:jc w:val="both"/>
        <w:rPr>
          <w:szCs w:val="28"/>
        </w:rPr>
      </w:pPr>
      <w:r w:rsidRPr="00EC0C5E">
        <w:rPr>
          <w:szCs w:val="28"/>
        </w:rPr>
        <w:tab/>
        <w:t>При этом срок рассмотрения жалобы исчисляется со дня регистрации      жалобы в уполномоченном на ее рассмотрение органе.</w:t>
      </w:r>
    </w:p>
    <w:p w:rsidR="002F40F2" w:rsidRPr="00EC0C5E" w:rsidRDefault="002F40F2" w:rsidP="002F40F2">
      <w:pPr>
        <w:jc w:val="both"/>
        <w:rPr>
          <w:szCs w:val="28"/>
        </w:rPr>
      </w:pPr>
      <w:bookmarkStart w:id="11" w:name="sub_1512"/>
      <w:r w:rsidRPr="00EC0C5E">
        <w:rPr>
          <w:szCs w:val="28"/>
        </w:rPr>
        <w:tab/>
      </w:r>
      <w:r w:rsidR="00F9174E">
        <w:rPr>
          <w:szCs w:val="28"/>
        </w:rPr>
        <w:t>5.</w:t>
      </w:r>
      <w:r w:rsidRPr="00EC0C5E">
        <w:rPr>
          <w:szCs w:val="28"/>
        </w:rPr>
        <w:t>1</w:t>
      </w:r>
      <w:r w:rsidR="008F1A3D" w:rsidRPr="00EC0C5E">
        <w:rPr>
          <w:szCs w:val="28"/>
        </w:rPr>
        <w:t>1</w:t>
      </w:r>
      <w:r w:rsidRPr="00EC0C5E">
        <w:rPr>
          <w:szCs w:val="28"/>
        </w:rPr>
        <w:t xml:space="preserve">. В случае если </w:t>
      </w:r>
      <w:r w:rsidR="005A7EDF" w:rsidRPr="00EC0C5E">
        <w:rPr>
          <w:szCs w:val="28"/>
        </w:rPr>
        <w:t>через филиал МФЦ</w:t>
      </w:r>
      <w:r w:rsidRPr="00EC0C5E">
        <w:rPr>
          <w:szCs w:val="28"/>
        </w:rPr>
        <w:t xml:space="preserve"> подается жалоба на решение и действия (бездействие) органа, предоставляющего муниципальную услугу, его должностного лица, муниципального служащего </w:t>
      </w:r>
      <w:r w:rsidR="005A7EDF" w:rsidRPr="00EC0C5E">
        <w:rPr>
          <w:szCs w:val="28"/>
        </w:rPr>
        <w:t xml:space="preserve">филиала МФЦ </w:t>
      </w:r>
      <w:r w:rsidRPr="00EC0C5E">
        <w:rPr>
          <w:szCs w:val="28"/>
        </w:rPr>
        <w:t>обеспечивает ее передачу в соот</w:t>
      </w:r>
      <w:r w:rsidR="005A7EDF" w:rsidRPr="00EC0C5E">
        <w:rPr>
          <w:szCs w:val="28"/>
        </w:rPr>
        <w:t>ветствующий орган в порядке</w:t>
      </w:r>
      <w:r w:rsidRPr="00EC0C5E">
        <w:rPr>
          <w:szCs w:val="28"/>
        </w:rPr>
        <w:t xml:space="preserve">  и сроки, которые установлены соглашением о взаимодействии между </w:t>
      </w:r>
      <w:r w:rsidR="005A7EDF" w:rsidRPr="00EC0C5E">
        <w:rPr>
          <w:szCs w:val="28"/>
        </w:rPr>
        <w:t xml:space="preserve">филиалом МФЦ </w:t>
      </w:r>
      <w:r w:rsidR="00B34264">
        <w:rPr>
          <w:szCs w:val="28"/>
        </w:rPr>
        <w:t>и Администрацией города.</w:t>
      </w:r>
      <w:bookmarkStart w:id="12" w:name="sub_1513"/>
      <w:bookmarkEnd w:id="11"/>
      <w:r w:rsidRPr="00EC0C5E">
        <w:rPr>
          <w:szCs w:val="28"/>
        </w:rPr>
        <w:tab/>
      </w:r>
      <w:r w:rsidR="00F9174E">
        <w:rPr>
          <w:szCs w:val="28"/>
        </w:rPr>
        <w:t>5.</w:t>
      </w:r>
      <w:r w:rsidRPr="00EC0C5E">
        <w:rPr>
          <w:szCs w:val="28"/>
        </w:rPr>
        <w:t>1</w:t>
      </w:r>
      <w:r w:rsidR="005A7EDF" w:rsidRPr="00EC0C5E">
        <w:rPr>
          <w:szCs w:val="28"/>
        </w:rPr>
        <w:t>2</w:t>
      </w:r>
      <w:r w:rsidRPr="00EC0C5E">
        <w:rPr>
          <w:szCs w:val="28"/>
        </w:rPr>
        <w:t>. Заявитель может обратиться с жалобой в том числе в следующих случаях:</w:t>
      </w:r>
    </w:p>
    <w:bookmarkEnd w:id="12"/>
    <w:p w:rsidR="002F40F2" w:rsidRDefault="002F40F2" w:rsidP="002F40F2">
      <w:pPr>
        <w:jc w:val="both"/>
        <w:rPr>
          <w:szCs w:val="28"/>
        </w:rPr>
      </w:pPr>
      <w:r w:rsidRPr="00EC0C5E">
        <w:rPr>
          <w:szCs w:val="28"/>
        </w:rPr>
        <w:tab/>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6D3CD0" w:rsidRDefault="006D3CD0" w:rsidP="002F40F2">
      <w:pPr>
        <w:jc w:val="both"/>
        <w:rPr>
          <w:szCs w:val="28"/>
        </w:rPr>
      </w:pPr>
      <w:r>
        <w:rPr>
          <w:szCs w:val="28"/>
        </w:rPr>
        <w:tab/>
        <w:t>- нарушение срока предоставления услуги;</w:t>
      </w:r>
    </w:p>
    <w:p w:rsidR="00896FA6" w:rsidRDefault="0057004B" w:rsidP="002F40F2">
      <w:pPr>
        <w:jc w:val="both"/>
        <w:rPr>
          <w:szCs w:val="28"/>
        </w:rPr>
      </w:pPr>
      <w:r>
        <w:rPr>
          <w:szCs w:val="28"/>
        </w:rPr>
        <w:tab/>
      </w:r>
      <w:r w:rsidRPr="00EC0C5E">
        <w:rPr>
          <w:szCs w:val="28"/>
        </w:rPr>
        <w:t xml:space="preserve">- </w:t>
      </w:r>
      <w:r w:rsidRPr="0057004B">
        <w:rPr>
          <w:szCs w:val="28"/>
        </w:rPr>
        <w:t>требование представления заявителем документов или информации либо</w:t>
      </w:r>
      <w:r>
        <w:rPr>
          <w:szCs w:val="28"/>
        </w:rPr>
        <w:t xml:space="preserve"> осуществления действий, представление или осуществление которых не предусмотрено нормативными правовыми актами Российской Федерации</w:t>
      </w:r>
      <w:r w:rsidR="00896FA6">
        <w:rPr>
          <w:szCs w:val="28"/>
        </w:rPr>
        <w:t>,</w:t>
      </w:r>
      <w:r>
        <w:rPr>
          <w:szCs w:val="28"/>
        </w:rPr>
        <w:t xml:space="preserve"> </w:t>
      </w:r>
      <w:r w:rsidRPr="0057004B">
        <w:rPr>
          <w:szCs w:val="28"/>
        </w:rPr>
        <w:t>нормативными правовыми актами субъектов Российской Федерации, муниципальными правовыми актами для предоставления муниципальной услуги;</w:t>
      </w:r>
    </w:p>
    <w:p w:rsidR="002F40F2" w:rsidRPr="00EC0C5E" w:rsidRDefault="002F40F2" w:rsidP="002F40F2">
      <w:pPr>
        <w:jc w:val="both"/>
        <w:rPr>
          <w:szCs w:val="28"/>
        </w:rPr>
      </w:pPr>
      <w:r w:rsidRPr="00EC0C5E">
        <w:rPr>
          <w:szCs w:val="28"/>
        </w:rPr>
        <w:tab/>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7EDF" w:rsidRPr="00EC0C5E" w:rsidRDefault="002F40F2" w:rsidP="002F40F2">
      <w:pPr>
        <w:jc w:val="both"/>
        <w:rPr>
          <w:szCs w:val="28"/>
        </w:rPr>
      </w:pPr>
      <w:r w:rsidRPr="00EC0C5E">
        <w:rPr>
          <w:szCs w:val="28"/>
        </w:rPr>
        <w:tab/>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5A7EDF" w:rsidRPr="00EC0C5E">
        <w:rPr>
          <w:szCs w:val="28"/>
        </w:rPr>
        <w:t>муниципальными правовыми актами;</w:t>
      </w:r>
    </w:p>
    <w:p w:rsidR="002F40F2" w:rsidRPr="00EC0C5E" w:rsidRDefault="002F40F2" w:rsidP="002F40F2">
      <w:pPr>
        <w:jc w:val="both"/>
        <w:rPr>
          <w:szCs w:val="28"/>
        </w:rPr>
      </w:pPr>
      <w:r w:rsidRPr="00EC0C5E">
        <w:rPr>
          <w:szCs w:val="28"/>
        </w:rPr>
        <w:lastRenderedPageBreak/>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40F2" w:rsidRPr="00EC0C5E" w:rsidRDefault="002F40F2" w:rsidP="002F40F2">
      <w:pPr>
        <w:jc w:val="both"/>
        <w:rPr>
          <w:szCs w:val="28"/>
        </w:rPr>
      </w:pPr>
      <w:r w:rsidRPr="00EC0C5E">
        <w:rPr>
          <w:szCs w:val="28"/>
        </w:rPr>
        <w:tab/>
        <w:t>- отказ в исправлении допущенных опечаток и ошибок в выданных                       в результате предоставления муниципальной услуги документах либо нарушение установ</w:t>
      </w:r>
      <w:r w:rsidR="00095281" w:rsidRPr="00EC0C5E">
        <w:rPr>
          <w:szCs w:val="28"/>
        </w:rPr>
        <w:t>ленного срока таких исправлений</w:t>
      </w:r>
      <w:r w:rsidRPr="00EC0C5E">
        <w:rPr>
          <w:szCs w:val="28"/>
        </w:rPr>
        <w:t>;</w:t>
      </w:r>
    </w:p>
    <w:p w:rsidR="002F40F2" w:rsidRPr="00EC0C5E" w:rsidRDefault="002F40F2" w:rsidP="002F40F2">
      <w:pPr>
        <w:jc w:val="both"/>
        <w:rPr>
          <w:szCs w:val="28"/>
        </w:rPr>
      </w:pPr>
      <w:r w:rsidRPr="00EC0C5E">
        <w:rPr>
          <w:szCs w:val="28"/>
        </w:rPr>
        <w:tab/>
        <w:t>- нарушение срока или порядка выдачи документов по результатам предоставления муниципальной услуги;</w:t>
      </w:r>
    </w:p>
    <w:p w:rsidR="002F40F2" w:rsidRPr="00EC0C5E" w:rsidRDefault="002F40F2" w:rsidP="002F40F2">
      <w:pPr>
        <w:jc w:val="both"/>
        <w:rPr>
          <w:szCs w:val="28"/>
        </w:rPr>
      </w:pPr>
      <w:r w:rsidRPr="00EC0C5E">
        <w:rPr>
          <w:szCs w:val="28"/>
        </w:rPr>
        <w:tab/>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w:t>
      </w:r>
      <w:r w:rsidR="00095281" w:rsidRPr="00EC0C5E">
        <w:rPr>
          <w:szCs w:val="28"/>
        </w:rPr>
        <w:t>иципальными правовыми актами;</w:t>
      </w:r>
    </w:p>
    <w:p w:rsidR="002F40F2" w:rsidRPr="00EC0C5E" w:rsidRDefault="002F40F2" w:rsidP="002F40F2">
      <w:pPr>
        <w:jc w:val="both"/>
        <w:rPr>
          <w:szCs w:val="28"/>
        </w:rPr>
      </w:pPr>
      <w:r w:rsidRPr="00EC0C5E">
        <w:rPr>
          <w:szCs w:val="28"/>
        </w:rPr>
        <w:tab/>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EC0C5E">
          <w:rPr>
            <w:szCs w:val="28"/>
          </w:rPr>
          <w:t>пунктом 4 части 1 статьи 7</w:t>
        </w:r>
      </w:hyperlink>
      <w:r w:rsidRPr="00EC0C5E">
        <w:rPr>
          <w:szCs w:val="28"/>
        </w:rPr>
        <w:t xml:space="preserve"> Федерального закона от 27.07.2010 № 210-ФЗ. </w:t>
      </w:r>
    </w:p>
    <w:p w:rsidR="002F40F2" w:rsidRPr="00EC0C5E" w:rsidRDefault="002F40F2" w:rsidP="002F40F2">
      <w:pPr>
        <w:jc w:val="both"/>
        <w:rPr>
          <w:szCs w:val="28"/>
        </w:rPr>
      </w:pPr>
      <w:bookmarkStart w:id="13" w:name="sub_1514"/>
      <w:r w:rsidRPr="00EC0C5E">
        <w:rPr>
          <w:szCs w:val="28"/>
        </w:rPr>
        <w:tab/>
      </w:r>
      <w:r w:rsidR="00F9174E">
        <w:rPr>
          <w:szCs w:val="28"/>
        </w:rPr>
        <w:t>5.</w:t>
      </w:r>
      <w:r w:rsidRPr="00EC0C5E">
        <w:rPr>
          <w:szCs w:val="28"/>
        </w:rPr>
        <w:t>1</w:t>
      </w:r>
      <w:r w:rsidR="00095281" w:rsidRPr="00EC0C5E">
        <w:rPr>
          <w:szCs w:val="28"/>
        </w:rPr>
        <w:t>3</w:t>
      </w:r>
      <w:r w:rsidRPr="00EC0C5E">
        <w:rPr>
          <w:szCs w:val="28"/>
        </w:rPr>
        <w:t>.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w:t>
      </w:r>
      <w:r w:rsidR="00F9174E">
        <w:rPr>
          <w:szCs w:val="28"/>
        </w:rPr>
        <w:t xml:space="preserve"> не затрагивает права, свободы </w:t>
      </w:r>
      <w:r w:rsidRPr="00EC0C5E">
        <w:rPr>
          <w:szCs w:val="28"/>
        </w:rPr>
        <w:t>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2F40F2" w:rsidRPr="00EC0C5E" w:rsidRDefault="002F40F2" w:rsidP="002F40F2">
      <w:pPr>
        <w:jc w:val="both"/>
        <w:rPr>
          <w:szCs w:val="28"/>
        </w:rPr>
      </w:pPr>
      <w:bookmarkStart w:id="14" w:name="sub_1515"/>
      <w:bookmarkEnd w:id="13"/>
      <w:r w:rsidRPr="00EC0C5E">
        <w:rPr>
          <w:szCs w:val="28"/>
        </w:rPr>
        <w:tab/>
      </w:r>
      <w:r w:rsidR="00F9174E">
        <w:rPr>
          <w:szCs w:val="28"/>
        </w:rPr>
        <w:t>5.</w:t>
      </w:r>
      <w:r w:rsidR="00095281" w:rsidRPr="00EC0C5E">
        <w:rPr>
          <w:szCs w:val="28"/>
        </w:rPr>
        <w:t>14</w:t>
      </w:r>
      <w:r w:rsidRPr="00EC0C5E">
        <w:rPr>
          <w:szCs w:val="28"/>
        </w:rPr>
        <w:t>. В органе, предоставляющем муниципальную услугу определяются уполномоченные на рассмотрение жалоб должностные лица, которые обеспечивают:</w:t>
      </w:r>
    </w:p>
    <w:bookmarkEnd w:id="14"/>
    <w:p w:rsidR="002F40F2" w:rsidRPr="00EC0C5E" w:rsidRDefault="002F40F2" w:rsidP="002F40F2">
      <w:pPr>
        <w:jc w:val="both"/>
        <w:rPr>
          <w:szCs w:val="28"/>
        </w:rPr>
      </w:pPr>
      <w:r w:rsidRPr="00EC0C5E">
        <w:rPr>
          <w:szCs w:val="28"/>
        </w:rPr>
        <w:tab/>
        <w:t>- прием и рассмотрение жалоб в соответствии с требованиями настоящего раздела административного регламента;</w:t>
      </w:r>
    </w:p>
    <w:p w:rsidR="002F40F2" w:rsidRPr="00EC0C5E" w:rsidRDefault="002F40F2" w:rsidP="002F40F2">
      <w:pPr>
        <w:jc w:val="both"/>
        <w:rPr>
          <w:szCs w:val="28"/>
        </w:rPr>
      </w:pPr>
      <w:r w:rsidRPr="00EC0C5E">
        <w:rPr>
          <w:szCs w:val="28"/>
        </w:rPr>
        <w:tab/>
        <w:t xml:space="preserve">- направление жалоб в уполномоченный на их рассмотрение орган в соответствии с </w:t>
      </w:r>
      <w:hyperlink w:anchor="sub_1511" w:history="1">
        <w:r w:rsidRPr="00EC0C5E">
          <w:rPr>
            <w:rStyle w:val="a9"/>
            <w:color w:val="auto"/>
            <w:szCs w:val="28"/>
          </w:rPr>
          <w:t>пунктом 5.1</w:t>
        </w:r>
        <w:r w:rsidR="00D4349C">
          <w:rPr>
            <w:rStyle w:val="a9"/>
            <w:color w:val="auto"/>
            <w:szCs w:val="28"/>
          </w:rPr>
          <w:t>0</w:t>
        </w:r>
        <w:r w:rsidRPr="00EC0C5E">
          <w:rPr>
            <w:rStyle w:val="a9"/>
            <w:color w:val="auto"/>
            <w:szCs w:val="28"/>
          </w:rPr>
          <w:t xml:space="preserve"> раздела </w:t>
        </w:r>
      </w:hyperlink>
      <w:r w:rsidR="00D4349C">
        <w:rPr>
          <w:rStyle w:val="a9"/>
          <w:color w:val="auto"/>
          <w:szCs w:val="28"/>
          <w:lang w:val="en-US"/>
        </w:rPr>
        <w:t>V</w:t>
      </w:r>
      <w:r w:rsidRPr="00EC0C5E">
        <w:rPr>
          <w:szCs w:val="28"/>
        </w:rPr>
        <w:t xml:space="preserve"> настоящего административного регламента.</w:t>
      </w:r>
    </w:p>
    <w:p w:rsidR="002F40F2" w:rsidRPr="00EC0C5E" w:rsidRDefault="00095281" w:rsidP="002F40F2">
      <w:pPr>
        <w:jc w:val="both"/>
        <w:rPr>
          <w:szCs w:val="28"/>
        </w:rPr>
      </w:pPr>
      <w:bookmarkStart w:id="15" w:name="sub_1516"/>
      <w:r w:rsidRPr="00EC0C5E">
        <w:rPr>
          <w:szCs w:val="28"/>
        </w:rPr>
        <w:tab/>
      </w:r>
      <w:r w:rsidR="00F9174E">
        <w:rPr>
          <w:szCs w:val="28"/>
        </w:rPr>
        <w:t>5.</w:t>
      </w:r>
      <w:r w:rsidRPr="00EC0C5E">
        <w:rPr>
          <w:szCs w:val="28"/>
        </w:rPr>
        <w:t>15</w:t>
      </w:r>
      <w:r w:rsidR="002F40F2" w:rsidRPr="00EC0C5E">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r w:rsidR="000C0B3A">
        <w:rPr>
          <w:szCs w:val="28"/>
        </w:rPr>
        <w:t xml:space="preserve"> </w:t>
      </w:r>
      <w:r w:rsidRPr="00EC0C5E">
        <w:rPr>
          <w:szCs w:val="28"/>
        </w:rPr>
        <w:t>наделенный полномочиями</w:t>
      </w:r>
      <w:r w:rsidR="002F40F2" w:rsidRPr="00EC0C5E">
        <w:rPr>
          <w:szCs w:val="28"/>
        </w:rPr>
        <w:t xml:space="preserve"> </w:t>
      </w:r>
      <w:r w:rsidRPr="00EC0C5E">
        <w:rPr>
          <w:szCs w:val="28"/>
        </w:rPr>
        <w:t>по</w:t>
      </w:r>
      <w:r w:rsidR="002F40F2" w:rsidRPr="00EC0C5E">
        <w:rPr>
          <w:szCs w:val="28"/>
        </w:rPr>
        <w:t xml:space="preserve"> рассмотрени</w:t>
      </w:r>
      <w:r w:rsidRPr="00EC0C5E">
        <w:rPr>
          <w:szCs w:val="28"/>
        </w:rPr>
        <w:t>ю</w:t>
      </w:r>
      <w:r w:rsidR="002F40F2" w:rsidRPr="00EC0C5E">
        <w:rPr>
          <w:szCs w:val="28"/>
        </w:rPr>
        <w:t xml:space="preserve"> жалоб, незамедлительно направляют соответствующие</w:t>
      </w:r>
      <w:r w:rsidR="00F9174E">
        <w:rPr>
          <w:szCs w:val="28"/>
        </w:rPr>
        <w:t xml:space="preserve"> материалы в органы прокуратуры.</w:t>
      </w:r>
    </w:p>
    <w:p w:rsidR="002F40F2" w:rsidRPr="00EC0C5E" w:rsidRDefault="002F40F2" w:rsidP="002F40F2">
      <w:pPr>
        <w:jc w:val="both"/>
        <w:rPr>
          <w:szCs w:val="28"/>
        </w:rPr>
      </w:pPr>
      <w:bookmarkStart w:id="16" w:name="sub_1517"/>
      <w:bookmarkEnd w:id="15"/>
      <w:r w:rsidRPr="00EC0C5E">
        <w:rPr>
          <w:szCs w:val="28"/>
        </w:rPr>
        <w:tab/>
      </w:r>
      <w:r w:rsidR="00F9174E">
        <w:rPr>
          <w:szCs w:val="28"/>
        </w:rPr>
        <w:t>5.</w:t>
      </w:r>
      <w:r w:rsidRPr="00EC0C5E">
        <w:rPr>
          <w:szCs w:val="28"/>
        </w:rPr>
        <w:t>1</w:t>
      </w:r>
      <w:r w:rsidR="00095281" w:rsidRPr="00EC0C5E">
        <w:rPr>
          <w:szCs w:val="28"/>
        </w:rPr>
        <w:t>6</w:t>
      </w:r>
      <w:r w:rsidRPr="00EC0C5E">
        <w:rPr>
          <w:szCs w:val="28"/>
        </w:rPr>
        <w:t xml:space="preserve">. Орган, предоставляющие муниципальную услугу, </w:t>
      </w:r>
      <w:r w:rsidR="00095281" w:rsidRPr="00EC0C5E">
        <w:rPr>
          <w:szCs w:val="28"/>
        </w:rPr>
        <w:t xml:space="preserve">филиал МФЦ </w:t>
      </w:r>
      <w:r w:rsidRPr="00EC0C5E">
        <w:rPr>
          <w:szCs w:val="28"/>
        </w:rPr>
        <w:t>обеспечивают:</w:t>
      </w:r>
    </w:p>
    <w:bookmarkEnd w:id="16"/>
    <w:p w:rsidR="002F40F2" w:rsidRPr="00EC0C5E" w:rsidRDefault="002F40F2" w:rsidP="002F40F2">
      <w:pPr>
        <w:jc w:val="both"/>
        <w:rPr>
          <w:szCs w:val="28"/>
        </w:rPr>
      </w:pPr>
      <w:r w:rsidRPr="00EC0C5E">
        <w:rPr>
          <w:szCs w:val="28"/>
        </w:rPr>
        <w:tab/>
        <w:t>- оснащение мест приема жалоб;</w:t>
      </w:r>
    </w:p>
    <w:p w:rsidR="002F40F2" w:rsidRPr="00EC0C5E" w:rsidRDefault="002F40F2" w:rsidP="002F40F2">
      <w:pPr>
        <w:jc w:val="both"/>
        <w:rPr>
          <w:szCs w:val="28"/>
        </w:rPr>
      </w:pPr>
      <w:r w:rsidRPr="00EC0C5E">
        <w:rPr>
          <w:szCs w:val="28"/>
        </w:rPr>
        <w:tab/>
        <w:t>- информирование заявителей о порядке обжалования решений и действий (бездействия) органов, предоста</w:t>
      </w:r>
      <w:r w:rsidR="00D4349C">
        <w:rPr>
          <w:szCs w:val="28"/>
        </w:rPr>
        <w:t>вляющих муниципальные услуги,</w:t>
      </w:r>
      <w:r w:rsidRPr="00EC0C5E">
        <w:rPr>
          <w:szCs w:val="28"/>
        </w:rPr>
        <w:t xml:space="preserve"> их должностн</w:t>
      </w:r>
      <w:r w:rsidR="00F9174E">
        <w:rPr>
          <w:szCs w:val="28"/>
        </w:rPr>
        <w:t xml:space="preserve">ых лиц, муниципальных служащих </w:t>
      </w:r>
      <w:r w:rsidRPr="00EC0C5E">
        <w:rPr>
          <w:szCs w:val="28"/>
        </w:rPr>
        <w:t xml:space="preserve">посредством размещения информации на </w:t>
      </w:r>
      <w:r w:rsidRPr="00EC0C5E">
        <w:rPr>
          <w:szCs w:val="28"/>
        </w:rPr>
        <w:lastRenderedPageBreak/>
        <w:t xml:space="preserve">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w:t>
      </w:r>
      <w:r w:rsidR="00D4349C">
        <w:rPr>
          <w:szCs w:val="28"/>
        </w:rPr>
        <w:t xml:space="preserve">(функций)», в региональной </w:t>
      </w:r>
      <w:r w:rsidRPr="00EC0C5E">
        <w:rPr>
          <w:szCs w:val="28"/>
        </w:rPr>
        <w:t xml:space="preserve"> информационной систем</w:t>
      </w:r>
      <w:r w:rsidR="00D4349C">
        <w:rPr>
          <w:szCs w:val="28"/>
        </w:rPr>
        <w:t>е</w:t>
      </w:r>
      <w:r w:rsidRPr="00EC0C5E">
        <w:rPr>
          <w:szCs w:val="28"/>
        </w:rPr>
        <w:t xml:space="preserve"> «Портал государственных и муниципальных услуг (функций) Ханты-Мансийского автономного округа - Югры»;</w:t>
      </w:r>
    </w:p>
    <w:p w:rsidR="002F40F2" w:rsidRPr="00EC0C5E" w:rsidRDefault="002F40F2" w:rsidP="002F40F2">
      <w:pPr>
        <w:jc w:val="both"/>
        <w:rPr>
          <w:szCs w:val="28"/>
        </w:rPr>
      </w:pPr>
      <w:r w:rsidRPr="00EC0C5E">
        <w:rPr>
          <w:szCs w:val="28"/>
        </w:rPr>
        <w:tab/>
        <w:t>- консультирование заявителей о порядке обжалования решений и действий (бездействия) органов, предоставляющих муниципальные услуги, их должностных ли</w:t>
      </w:r>
      <w:r w:rsidR="00095281" w:rsidRPr="00EC0C5E">
        <w:rPr>
          <w:szCs w:val="28"/>
        </w:rPr>
        <w:t>ц, муниципальных служащих, филиала МФЦ</w:t>
      </w:r>
      <w:r w:rsidRPr="00EC0C5E">
        <w:rPr>
          <w:szCs w:val="28"/>
        </w:rPr>
        <w:t xml:space="preserve"> и его работников, в том числе по телефону, электронной почте, при личном приеме;</w:t>
      </w:r>
    </w:p>
    <w:p w:rsidR="002F40F2" w:rsidRPr="00EC0C5E" w:rsidRDefault="002F40F2" w:rsidP="002F40F2">
      <w:pPr>
        <w:jc w:val="both"/>
        <w:rPr>
          <w:szCs w:val="28"/>
        </w:rPr>
      </w:pPr>
      <w:r w:rsidRPr="00EC0C5E">
        <w:rPr>
          <w:szCs w:val="28"/>
        </w:rPr>
        <w:tab/>
        <w:t xml:space="preserve">- </w:t>
      </w:r>
      <w:r w:rsidR="00095281" w:rsidRPr="00EC0C5E">
        <w:rPr>
          <w:szCs w:val="28"/>
        </w:rPr>
        <w:t xml:space="preserve">орган предоставляющий услугу, обеспечивает </w:t>
      </w:r>
      <w:r w:rsidRPr="00EC0C5E">
        <w:rPr>
          <w:szCs w:val="28"/>
        </w:rPr>
        <w:t xml:space="preserve">формирование и представление ежеквартально заместителю Главы города, </w:t>
      </w:r>
      <w:r w:rsidR="00095281" w:rsidRPr="00EC0C5E">
        <w:rPr>
          <w:szCs w:val="28"/>
        </w:rPr>
        <w:t>ответственн</w:t>
      </w:r>
      <w:r w:rsidRPr="00EC0C5E">
        <w:rPr>
          <w:szCs w:val="28"/>
        </w:rPr>
        <w:t>о</w:t>
      </w:r>
      <w:r w:rsidR="00EC0C5E" w:rsidRPr="00EC0C5E">
        <w:rPr>
          <w:szCs w:val="28"/>
        </w:rPr>
        <w:t>го за качество предоставления муниципальной услуги в городе Сургуте, от</w:t>
      </w:r>
      <w:r w:rsidRPr="00EC0C5E">
        <w:rPr>
          <w:szCs w:val="28"/>
        </w:rPr>
        <w:t>четности о полученных и рассмотренных жалобах (в том числе о количестве удовлетворенных и неудовлетворенных жалоб).</w:t>
      </w:r>
    </w:p>
    <w:p w:rsidR="002F40F2" w:rsidRPr="00EC0C5E" w:rsidRDefault="002F40F2" w:rsidP="002F40F2">
      <w:pPr>
        <w:jc w:val="both"/>
        <w:rPr>
          <w:szCs w:val="28"/>
        </w:rPr>
      </w:pPr>
      <w:bookmarkStart w:id="17" w:name="sub_1518"/>
      <w:r w:rsidRPr="00EC0C5E">
        <w:rPr>
          <w:szCs w:val="28"/>
        </w:rPr>
        <w:tab/>
      </w:r>
      <w:r w:rsidR="00F9174E">
        <w:rPr>
          <w:szCs w:val="28"/>
        </w:rPr>
        <w:t>5.</w:t>
      </w:r>
      <w:r w:rsidRPr="00EC0C5E">
        <w:rPr>
          <w:szCs w:val="28"/>
        </w:rPr>
        <w:t>1</w:t>
      </w:r>
      <w:r w:rsidR="00EC0C5E" w:rsidRPr="00EC0C5E">
        <w:rPr>
          <w:szCs w:val="28"/>
        </w:rPr>
        <w:t>7</w:t>
      </w:r>
      <w:r w:rsidRPr="00EC0C5E">
        <w:rPr>
          <w:szCs w:val="28"/>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bookmarkEnd w:id="17"/>
    <w:p w:rsidR="002F40F2" w:rsidRPr="00EC0C5E" w:rsidRDefault="002F40F2" w:rsidP="002F40F2">
      <w:pPr>
        <w:jc w:val="both"/>
        <w:rPr>
          <w:szCs w:val="28"/>
        </w:rPr>
      </w:pPr>
      <w:r w:rsidRPr="00EC0C5E">
        <w:rPr>
          <w:szCs w:val="28"/>
        </w:rPr>
        <w:tab/>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F40F2" w:rsidRPr="00EC0C5E" w:rsidRDefault="00EC0C5E" w:rsidP="002F40F2">
      <w:pPr>
        <w:jc w:val="both"/>
        <w:rPr>
          <w:szCs w:val="28"/>
        </w:rPr>
      </w:pPr>
      <w:bookmarkStart w:id="18" w:name="sub_1519"/>
      <w:r w:rsidRPr="00EC0C5E">
        <w:rPr>
          <w:szCs w:val="28"/>
        </w:rPr>
        <w:tab/>
      </w:r>
      <w:r w:rsidR="00F9174E">
        <w:rPr>
          <w:szCs w:val="28"/>
        </w:rPr>
        <w:t>5.</w:t>
      </w:r>
      <w:r w:rsidRPr="00EC0C5E">
        <w:rPr>
          <w:szCs w:val="28"/>
        </w:rPr>
        <w:t>18</w:t>
      </w:r>
      <w:r w:rsidR="002F40F2" w:rsidRPr="00EC0C5E">
        <w:rPr>
          <w:szCs w:val="28"/>
        </w:rPr>
        <w:t xml:space="preserve">. По результатам рассмотрения жалобы в соответствии с </w:t>
      </w:r>
      <w:hyperlink r:id="rId16" w:history="1">
        <w:r w:rsidR="002F40F2" w:rsidRPr="00EC0C5E">
          <w:rPr>
            <w:rStyle w:val="a9"/>
            <w:color w:val="auto"/>
            <w:szCs w:val="28"/>
          </w:rPr>
          <w:t>частью                   7 статьи 11.2</w:t>
        </w:r>
      </w:hyperlink>
      <w:r w:rsidR="002F40F2" w:rsidRPr="00EC0C5E">
        <w:rPr>
          <w:szCs w:val="28"/>
        </w:rPr>
        <w:t xml:space="preserve"> Федерального закона от 27.07.2010 № 210-ФЗ уполномоченный    на ее рассмотрение орган, должностное лицо</w:t>
      </w:r>
      <w:r w:rsidR="00F9174E">
        <w:rPr>
          <w:szCs w:val="28"/>
        </w:rPr>
        <w:t xml:space="preserve"> </w:t>
      </w:r>
      <w:r w:rsidR="002F40F2" w:rsidRPr="00EC0C5E">
        <w:rPr>
          <w:szCs w:val="28"/>
        </w:rPr>
        <w:t xml:space="preserve">принимает решение об удовлетворении жалобы, в том числе в форме отмены принятого решения, исправления допущенных опечаток и ошибок в выданных </w:t>
      </w:r>
      <w:r w:rsidRPr="00EC0C5E">
        <w:rPr>
          <w:szCs w:val="28"/>
        </w:rPr>
        <w:t xml:space="preserve"> </w:t>
      </w:r>
      <w:r w:rsidR="002F40F2" w:rsidRPr="00EC0C5E">
        <w:rPr>
          <w:szCs w:val="28"/>
        </w:rPr>
        <w:t>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r w:rsidRPr="00EC0C5E">
        <w:rPr>
          <w:szCs w:val="28"/>
        </w:rPr>
        <w:t>.</w:t>
      </w:r>
      <w:r w:rsidR="002F40F2" w:rsidRPr="00EC0C5E">
        <w:rPr>
          <w:szCs w:val="28"/>
        </w:rPr>
        <w:t xml:space="preserve"> </w:t>
      </w:r>
    </w:p>
    <w:bookmarkEnd w:id="18"/>
    <w:p w:rsidR="002F40F2" w:rsidRPr="00EC0C5E" w:rsidRDefault="002F40F2" w:rsidP="002F40F2">
      <w:pPr>
        <w:jc w:val="both"/>
        <w:rPr>
          <w:szCs w:val="28"/>
        </w:rPr>
      </w:pPr>
      <w:r w:rsidRPr="00EC0C5E">
        <w:rPr>
          <w:szCs w:val="28"/>
        </w:rPr>
        <w:tab/>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F40F2" w:rsidRPr="00EC0C5E" w:rsidRDefault="00EC0C5E" w:rsidP="002F40F2">
      <w:pPr>
        <w:jc w:val="both"/>
        <w:rPr>
          <w:szCs w:val="28"/>
        </w:rPr>
      </w:pPr>
      <w:bookmarkStart w:id="19" w:name="sub_1520"/>
      <w:r w:rsidRPr="00EC0C5E">
        <w:rPr>
          <w:szCs w:val="28"/>
        </w:rPr>
        <w:tab/>
      </w:r>
      <w:r w:rsidR="00F9174E">
        <w:rPr>
          <w:szCs w:val="28"/>
        </w:rPr>
        <w:t>5.</w:t>
      </w:r>
      <w:r w:rsidRPr="00EC0C5E">
        <w:rPr>
          <w:szCs w:val="28"/>
        </w:rPr>
        <w:t>19</w:t>
      </w:r>
      <w:r w:rsidR="002F40F2" w:rsidRPr="00EC0C5E">
        <w:rPr>
          <w:szCs w:val="28"/>
        </w:rPr>
        <w:t xml:space="preserve">. Не позднее дня, следующего за днем принятия решения, указанного в </w:t>
      </w:r>
      <w:hyperlink w:anchor="sub_1519" w:history="1">
        <w:r w:rsidR="00D4349C">
          <w:rPr>
            <w:rStyle w:val="a9"/>
            <w:color w:val="auto"/>
            <w:szCs w:val="28"/>
          </w:rPr>
          <w:t>пункте 5.18</w:t>
        </w:r>
        <w:r w:rsidR="002F40F2" w:rsidRPr="00EC0C5E">
          <w:rPr>
            <w:rStyle w:val="a9"/>
            <w:color w:val="auto"/>
            <w:szCs w:val="28"/>
          </w:rPr>
          <w:t xml:space="preserve"> раздела </w:t>
        </w:r>
      </w:hyperlink>
      <w:r w:rsidR="00D4349C">
        <w:rPr>
          <w:rStyle w:val="a9"/>
          <w:color w:val="auto"/>
          <w:szCs w:val="28"/>
          <w:lang w:val="en-US"/>
        </w:rPr>
        <w:t>V</w:t>
      </w:r>
      <w:r w:rsidR="002F40F2" w:rsidRPr="00EC0C5E">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9"/>
    <w:p w:rsidR="002F40F2" w:rsidRDefault="002F40F2" w:rsidP="002F40F2">
      <w:pPr>
        <w:jc w:val="both"/>
        <w:rPr>
          <w:szCs w:val="28"/>
        </w:rPr>
      </w:pPr>
      <w:r w:rsidRPr="00EC0C5E">
        <w:rPr>
          <w:szCs w:val="28"/>
        </w:rPr>
        <w:tab/>
        <w:t xml:space="preserve">В случае если жалоба была направлена посредством системы досудебного обжалования, ответ заявителю направляется посредством </w:t>
      </w:r>
      <w:r w:rsidR="001246E9">
        <w:rPr>
          <w:szCs w:val="28"/>
        </w:rPr>
        <w:t>с</w:t>
      </w:r>
      <w:r w:rsidR="00984729">
        <w:rPr>
          <w:szCs w:val="28"/>
        </w:rPr>
        <w:t>истемы досудебного обжалования.</w:t>
      </w:r>
    </w:p>
    <w:p w:rsidR="00F9174E" w:rsidRDefault="00F9174E" w:rsidP="002F40F2">
      <w:pPr>
        <w:jc w:val="both"/>
        <w:rPr>
          <w:rFonts w:cs="Times New Roman"/>
          <w:szCs w:val="28"/>
        </w:rPr>
      </w:pPr>
      <w:r>
        <w:rPr>
          <w:szCs w:val="28"/>
        </w:rPr>
        <w:lastRenderedPageBreak/>
        <w:tab/>
      </w:r>
      <w:bookmarkStart w:id="20" w:name="sub_1521"/>
      <w:r>
        <w:rPr>
          <w:szCs w:val="28"/>
        </w:rPr>
        <w:t xml:space="preserve">5.20. </w:t>
      </w:r>
      <w:r w:rsidRPr="00984729">
        <w:rPr>
          <w:rFonts w:cs="Times New Roman"/>
          <w:szCs w:val="28"/>
        </w:rPr>
        <w:t xml:space="preserve">В случае признания жалобы подлежащей удовлетворению в ответе заявителю, указанном в </w:t>
      </w:r>
      <w:hyperlink w:anchor="sub_1019" w:history="1">
        <w:r w:rsidRPr="00984729">
          <w:rPr>
            <w:rFonts w:cs="Times New Roman"/>
            <w:szCs w:val="28"/>
          </w:rPr>
          <w:t>пункте</w:t>
        </w:r>
        <w:r w:rsidR="00D4349C">
          <w:rPr>
            <w:rFonts w:cs="Times New Roman"/>
            <w:szCs w:val="28"/>
          </w:rPr>
          <w:t xml:space="preserve"> 5.</w:t>
        </w:r>
        <w:r w:rsidRPr="00984729">
          <w:rPr>
            <w:rFonts w:cs="Times New Roman"/>
            <w:szCs w:val="28"/>
          </w:rPr>
          <w:t>19</w:t>
        </w:r>
      </w:hyperlink>
      <w:r w:rsidR="00D4349C">
        <w:rPr>
          <w:rFonts w:cs="Times New Roman"/>
          <w:szCs w:val="28"/>
        </w:rPr>
        <w:t xml:space="preserve"> </w:t>
      </w:r>
      <w:r w:rsidR="00D4349C" w:rsidRPr="00EC0C5E">
        <w:rPr>
          <w:szCs w:val="28"/>
        </w:rPr>
        <w:t xml:space="preserve">настоящего административного </w:t>
      </w:r>
      <w:r w:rsidR="00D4349C">
        <w:rPr>
          <w:szCs w:val="28"/>
        </w:rPr>
        <w:t>регламента,</w:t>
      </w:r>
      <w:r w:rsidRPr="00984729">
        <w:rPr>
          <w:rFonts w:cs="Times New Roman"/>
          <w:szCs w:val="28"/>
        </w:rPr>
        <w:t xml:space="preserve">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r>
        <w:rPr>
          <w:rFonts w:cs="Times New Roman"/>
          <w:szCs w:val="28"/>
        </w:rPr>
        <w:t>.</w:t>
      </w:r>
    </w:p>
    <w:p w:rsidR="00F9174E" w:rsidRDefault="00F9174E" w:rsidP="002F40F2">
      <w:pPr>
        <w:jc w:val="both"/>
        <w:rPr>
          <w:szCs w:val="28"/>
        </w:rPr>
      </w:pPr>
      <w:r>
        <w:rPr>
          <w:rFonts w:cs="Times New Roman"/>
          <w:szCs w:val="28"/>
        </w:rPr>
        <w:tab/>
      </w:r>
      <w:bookmarkStart w:id="21" w:name="sub_1021"/>
      <w:r>
        <w:rPr>
          <w:szCs w:val="28"/>
        </w:rPr>
        <w:t>5.21.</w:t>
      </w:r>
      <w:r w:rsidRPr="00984729">
        <w:rPr>
          <w:rFonts w:cs="Times New Roman"/>
          <w:szCs w:val="28"/>
        </w:rPr>
        <w:t xml:space="preserve">В случае признания жалобы не подлежащей удовлетворению в ответе заявителю, указанном в </w:t>
      </w:r>
      <w:hyperlink w:anchor="sub_1019" w:history="1">
        <w:r w:rsidRPr="00984729">
          <w:rPr>
            <w:rFonts w:cs="Times New Roman"/>
            <w:szCs w:val="28"/>
          </w:rPr>
          <w:t xml:space="preserve">пункте </w:t>
        </w:r>
        <w:r w:rsidR="00D4349C">
          <w:rPr>
            <w:rFonts w:cs="Times New Roman"/>
            <w:szCs w:val="28"/>
          </w:rPr>
          <w:t>5.</w:t>
        </w:r>
        <w:r w:rsidRPr="00984729">
          <w:rPr>
            <w:rFonts w:cs="Times New Roman"/>
            <w:szCs w:val="28"/>
          </w:rPr>
          <w:t>19</w:t>
        </w:r>
      </w:hyperlink>
      <w:r w:rsidR="00D4349C">
        <w:rPr>
          <w:rFonts w:cs="Times New Roman"/>
          <w:szCs w:val="28"/>
        </w:rPr>
        <w:t xml:space="preserve"> </w:t>
      </w:r>
      <w:r w:rsidR="00D4349C" w:rsidRPr="00EC0C5E">
        <w:rPr>
          <w:szCs w:val="28"/>
        </w:rPr>
        <w:t xml:space="preserve">настоящего административного </w:t>
      </w:r>
      <w:r w:rsidR="00D4349C">
        <w:rPr>
          <w:szCs w:val="28"/>
        </w:rPr>
        <w:t>регламента</w:t>
      </w:r>
      <w:r w:rsidRPr="00984729">
        <w:rPr>
          <w:rFonts w:cs="Times New Roman"/>
          <w:szCs w:val="28"/>
        </w:rPr>
        <w:t>, даются аргументированные разъяснения о причинах принятого решения, а также информация о порядке обжалования принятого решения.</w:t>
      </w:r>
      <w:bookmarkEnd w:id="21"/>
    </w:p>
    <w:p w:rsidR="002F40F2" w:rsidRPr="00EC0C5E" w:rsidRDefault="00F9174E" w:rsidP="002F40F2">
      <w:pPr>
        <w:jc w:val="both"/>
        <w:rPr>
          <w:szCs w:val="28"/>
        </w:rPr>
      </w:pPr>
      <w:r>
        <w:rPr>
          <w:szCs w:val="28"/>
        </w:rPr>
        <w:tab/>
        <w:t xml:space="preserve">5.22. </w:t>
      </w:r>
      <w:r w:rsidR="002F40F2" w:rsidRPr="00EC0C5E">
        <w:rPr>
          <w:szCs w:val="28"/>
        </w:rPr>
        <w:t>В ответе по результатам рассмотрения жалобы указываются:</w:t>
      </w:r>
    </w:p>
    <w:p w:rsidR="002F40F2" w:rsidRPr="00EC0C5E" w:rsidRDefault="002F40F2" w:rsidP="002F40F2">
      <w:pPr>
        <w:jc w:val="both"/>
        <w:rPr>
          <w:szCs w:val="28"/>
        </w:rPr>
      </w:pPr>
      <w:bookmarkStart w:id="22" w:name="sub_5212"/>
      <w:bookmarkEnd w:id="20"/>
      <w:r w:rsidRPr="00EC0C5E">
        <w:rPr>
          <w:szCs w:val="28"/>
        </w:rPr>
        <w:tab/>
        <w:t xml:space="preserve">- наименование органа, предоставляющего муниципальную услугу, либо </w:t>
      </w:r>
      <w:r w:rsidR="00164CA9">
        <w:rPr>
          <w:szCs w:val="28"/>
        </w:rPr>
        <w:t>филиал МФЦ</w:t>
      </w:r>
      <w:r w:rsidRPr="00EC0C5E">
        <w:rPr>
          <w:szCs w:val="28"/>
        </w:rPr>
        <w:t>, рассмотревшего жалобу, должность, фамилия, имя, отчество (при наличии) его должностного лица, принявшего решение по жалобе;</w:t>
      </w:r>
    </w:p>
    <w:bookmarkEnd w:id="22"/>
    <w:p w:rsidR="002F40F2" w:rsidRPr="00EC0C5E" w:rsidRDefault="002F40F2" w:rsidP="002F40F2">
      <w:pPr>
        <w:jc w:val="both"/>
        <w:rPr>
          <w:szCs w:val="28"/>
        </w:rPr>
      </w:pPr>
      <w:r w:rsidRPr="00EC0C5E">
        <w:rPr>
          <w:szCs w:val="28"/>
        </w:rPr>
        <w:tab/>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2F40F2" w:rsidRPr="00EC0C5E" w:rsidRDefault="002F40F2" w:rsidP="002F40F2">
      <w:pPr>
        <w:jc w:val="both"/>
        <w:rPr>
          <w:szCs w:val="28"/>
        </w:rPr>
      </w:pPr>
      <w:r w:rsidRPr="00EC0C5E">
        <w:rPr>
          <w:szCs w:val="28"/>
        </w:rPr>
        <w:tab/>
        <w:t>- фамилия, имя, отчество (при наличии) или наименование заявителя;</w:t>
      </w:r>
    </w:p>
    <w:p w:rsidR="002F40F2" w:rsidRPr="00EC0C5E" w:rsidRDefault="002F40F2" w:rsidP="002F40F2">
      <w:pPr>
        <w:jc w:val="both"/>
        <w:rPr>
          <w:szCs w:val="28"/>
        </w:rPr>
      </w:pPr>
      <w:r w:rsidRPr="00EC0C5E">
        <w:rPr>
          <w:szCs w:val="28"/>
        </w:rPr>
        <w:tab/>
        <w:t>- основания для принятия решения по жалобе;</w:t>
      </w:r>
    </w:p>
    <w:p w:rsidR="002F40F2" w:rsidRPr="00EC0C5E" w:rsidRDefault="002F40F2" w:rsidP="002F40F2">
      <w:pPr>
        <w:jc w:val="both"/>
        <w:rPr>
          <w:szCs w:val="28"/>
        </w:rPr>
      </w:pPr>
      <w:r w:rsidRPr="00EC0C5E">
        <w:rPr>
          <w:szCs w:val="28"/>
        </w:rPr>
        <w:t>-</w:t>
      </w:r>
      <w:r w:rsidRPr="00EC0C5E">
        <w:rPr>
          <w:szCs w:val="28"/>
        </w:rPr>
        <w:tab/>
        <w:t xml:space="preserve"> принятое по жалобе решение;</w:t>
      </w:r>
    </w:p>
    <w:p w:rsidR="002F40F2" w:rsidRPr="00EC0C5E" w:rsidRDefault="002F40F2" w:rsidP="002F40F2">
      <w:pPr>
        <w:jc w:val="both"/>
        <w:rPr>
          <w:szCs w:val="28"/>
        </w:rPr>
      </w:pPr>
      <w:r w:rsidRPr="00EC0C5E">
        <w:rPr>
          <w:szCs w:val="28"/>
        </w:rPr>
        <w:tab/>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984729" w:rsidRPr="00984729" w:rsidRDefault="002F40F2" w:rsidP="00F9174E">
      <w:pPr>
        <w:jc w:val="both"/>
        <w:rPr>
          <w:rFonts w:cs="Times New Roman"/>
          <w:szCs w:val="28"/>
        </w:rPr>
      </w:pPr>
      <w:r w:rsidRPr="00EC0C5E">
        <w:rPr>
          <w:szCs w:val="28"/>
        </w:rPr>
        <w:tab/>
        <w:t>- сведения о порядке обжалования принятого по жалобе решения.</w:t>
      </w:r>
      <w:r w:rsidR="00984729" w:rsidRPr="00984729">
        <w:rPr>
          <w:rFonts w:cs="Times New Roman"/>
          <w:szCs w:val="28"/>
        </w:rPr>
        <w:tab/>
      </w:r>
    </w:p>
    <w:p w:rsidR="002F40F2" w:rsidRPr="00EC0C5E" w:rsidRDefault="002F40F2" w:rsidP="002F40F2">
      <w:pPr>
        <w:jc w:val="both"/>
        <w:rPr>
          <w:szCs w:val="28"/>
        </w:rPr>
      </w:pPr>
      <w:bookmarkStart w:id="23" w:name="sub_1522"/>
      <w:r w:rsidRPr="00EC0C5E">
        <w:rPr>
          <w:szCs w:val="28"/>
        </w:rPr>
        <w:tab/>
      </w:r>
      <w:r w:rsidR="00F9174E">
        <w:rPr>
          <w:szCs w:val="28"/>
        </w:rPr>
        <w:t>5.</w:t>
      </w:r>
      <w:r w:rsidRPr="00EC0C5E">
        <w:rPr>
          <w:szCs w:val="28"/>
        </w:rPr>
        <w:t>2</w:t>
      </w:r>
      <w:r w:rsidR="00984729">
        <w:rPr>
          <w:szCs w:val="28"/>
        </w:rPr>
        <w:t>3</w:t>
      </w:r>
      <w:r w:rsidRPr="00EC0C5E">
        <w:rPr>
          <w:szCs w:val="28"/>
        </w:rPr>
        <w:t xml:space="preserve">. Ответ по результатам рассмотрения жалобы подписывается уполномоченным на рассмотрение жалобы должностным лицом, указанным в </w:t>
      </w:r>
      <w:hyperlink w:anchor="sub_5212" w:history="1">
        <w:r w:rsidRPr="00EC0C5E">
          <w:rPr>
            <w:rStyle w:val="a9"/>
            <w:color w:val="auto"/>
            <w:szCs w:val="28"/>
          </w:rPr>
          <w:t>абзаце втором пункта 5.2</w:t>
        </w:r>
        <w:r w:rsidR="00164CA9">
          <w:rPr>
            <w:rStyle w:val="a9"/>
            <w:color w:val="auto"/>
            <w:szCs w:val="28"/>
          </w:rPr>
          <w:t xml:space="preserve">2 раздела </w:t>
        </w:r>
        <w:r w:rsidR="00164CA9">
          <w:rPr>
            <w:rStyle w:val="a9"/>
            <w:color w:val="auto"/>
            <w:szCs w:val="28"/>
            <w:lang w:val="en-US"/>
          </w:rPr>
          <w:t>V</w:t>
        </w:r>
        <w:r w:rsidRPr="00EC0C5E">
          <w:rPr>
            <w:rStyle w:val="a9"/>
            <w:color w:val="auto"/>
            <w:szCs w:val="28"/>
          </w:rPr>
          <w:t xml:space="preserve"> </w:t>
        </w:r>
      </w:hyperlink>
      <w:r w:rsidRPr="00EC0C5E">
        <w:rPr>
          <w:szCs w:val="28"/>
        </w:rPr>
        <w:t>настоящего административного регламента.</w:t>
      </w:r>
    </w:p>
    <w:bookmarkEnd w:id="23"/>
    <w:p w:rsidR="002F40F2" w:rsidRPr="00EC0C5E" w:rsidRDefault="002F40F2" w:rsidP="002F40F2">
      <w:pPr>
        <w:jc w:val="both"/>
        <w:rPr>
          <w:szCs w:val="28"/>
        </w:rPr>
      </w:pPr>
      <w:r w:rsidRPr="00EC0C5E">
        <w:rPr>
          <w:szCs w:val="28"/>
        </w:rPr>
        <w:tab/>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17" w:history="1">
        <w:r w:rsidRPr="00EC0C5E">
          <w:rPr>
            <w:rStyle w:val="a9"/>
            <w:color w:val="auto"/>
            <w:szCs w:val="28"/>
          </w:rPr>
          <w:t>электронной подписью</w:t>
        </w:r>
      </w:hyperlink>
      <w:r w:rsidRPr="00EC0C5E">
        <w:rPr>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F40F2" w:rsidRPr="00EC0C5E" w:rsidRDefault="002F40F2" w:rsidP="002F40F2">
      <w:pPr>
        <w:jc w:val="both"/>
        <w:rPr>
          <w:szCs w:val="28"/>
        </w:rPr>
      </w:pPr>
      <w:bookmarkStart w:id="24" w:name="sub_1523"/>
      <w:r w:rsidRPr="00EC0C5E">
        <w:rPr>
          <w:szCs w:val="28"/>
        </w:rPr>
        <w:tab/>
      </w:r>
      <w:r w:rsidR="00F9174E">
        <w:rPr>
          <w:szCs w:val="28"/>
        </w:rPr>
        <w:t>5.</w:t>
      </w:r>
      <w:r w:rsidRPr="00EC0C5E">
        <w:rPr>
          <w:szCs w:val="28"/>
        </w:rPr>
        <w:t>2</w:t>
      </w:r>
      <w:r w:rsidR="00984729">
        <w:rPr>
          <w:szCs w:val="28"/>
        </w:rPr>
        <w:t>4</w:t>
      </w:r>
      <w:r w:rsidRPr="00EC0C5E">
        <w:rPr>
          <w:szCs w:val="28"/>
        </w:rPr>
        <w:t>. Уполномоченный на рассмотрение жалобы орган, должностное лицо отказывает в удовлетворении жалобы в следующих случаях:</w:t>
      </w:r>
    </w:p>
    <w:bookmarkEnd w:id="24"/>
    <w:p w:rsidR="002F40F2" w:rsidRPr="00EC0C5E" w:rsidRDefault="002F40F2" w:rsidP="002F40F2">
      <w:pPr>
        <w:jc w:val="both"/>
        <w:rPr>
          <w:szCs w:val="28"/>
        </w:rPr>
      </w:pPr>
      <w:r w:rsidRPr="00EC0C5E">
        <w:rPr>
          <w:szCs w:val="28"/>
        </w:rPr>
        <w:tab/>
        <w:t>- наличие вступившего в законную силу решения суда, арбитражного                суда по жалобе о том же предмете и по тем же основаниям;</w:t>
      </w:r>
    </w:p>
    <w:p w:rsidR="002F40F2" w:rsidRPr="00EC0C5E" w:rsidRDefault="002F40F2" w:rsidP="002F40F2">
      <w:pPr>
        <w:jc w:val="both"/>
        <w:rPr>
          <w:szCs w:val="28"/>
        </w:rPr>
      </w:pPr>
      <w:r w:rsidRPr="00EC0C5E">
        <w:rPr>
          <w:szCs w:val="28"/>
        </w:rPr>
        <w:tab/>
        <w:t>- подача жалобы лицом, полномочия которого не подтверждены в порядке, установленном законодательством Российской Федерации;</w:t>
      </w:r>
    </w:p>
    <w:p w:rsidR="002F40F2" w:rsidRPr="00EC0C5E" w:rsidRDefault="002F40F2" w:rsidP="002F40F2">
      <w:pPr>
        <w:jc w:val="both"/>
        <w:rPr>
          <w:szCs w:val="28"/>
        </w:rPr>
      </w:pPr>
      <w:r w:rsidRPr="00EC0C5E">
        <w:rPr>
          <w:szCs w:val="28"/>
        </w:rPr>
        <w:tab/>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F40F2" w:rsidRPr="00EC0C5E" w:rsidRDefault="002F40F2" w:rsidP="002F40F2">
      <w:pPr>
        <w:jc w:val="both"/>
        <w:rPr>
          <w:szCs w:val="28"/>
        </w:rPr>
      </w:pPr>
      <w:bookmarkStart w:id="25" w:name="sub_1524"/>
      <w:r w:rsidRPr="00EC0C5E">
        <w:rPr>
          <w:szCs w:val="28"/>
        </w:rPr>
        <w:lastRenderedPageBreak/>
        <w:tab/>
      </w:r>
      <w:r w:rsidR="00F9174E">
        <w:rPr>
          <w:szCs w:val="28"/>
        </w:rPr>
        <w:t>5.</w:t>
      </w:r>
      <w:r w:rsidRPr="00EC0C5E">
        <w:rPr>
          <w:szCs w:val="28"/>
        </w:rPr>
        <w:t>2</w:t>
      </w:r>
      <w:r w:rsidR="00984729">
        <w:rPr>
          <w:szCs w:val="28"/>
        </w:rPr>
        <w:t>5</w:t>
      </w:r>
      <w:r w:rsidRPr="00EC0C5E">
        <w:rPr>
          <w:szCs w:val="28"/>
        </w:rPr>
        <w:t>. Уполномоченный на рассмотрение жалобы орган, должностное лицо вправе оставить жалобу без ответа в следующих случаях:</w:t>
      </w:r>
    </w:p>
    <w:bookmarkEnd w:id="25"/>
    <w:p w:rsidR="002F40F2" w:rsidRPr="00EC0C5E" w:rsidRDefault="002F40F2" w:rsidP="002F40F2">
      <w:pPr>
        <w:jc w:val="both"/>
        <w:rPr>
          <w:szCs w:val="28"/>
        </w:rPr>
      </w:pPr>
      <w:r w:rsidRPr="00EC0C5E">
        <w:rPr>
          <w:szCs w:val="28"/>
        </w:rPr>
        <w:tab/>
        <w:t>- наличие в жалобе нецензурных либо оскорбительных выражений, угроз жизни, здоровью и имуществу должностного лица, а также членов его семьи;</w:t>
      </w:r>
    </w:p>
    <w:p w:rsidR="002F40F2" w:rsidRDefault="002F40F2" w:rsidP="002F40F2">
      <w:pPr>
        <w:jc w:val="both"/>
        <w:rPr>
          <w:szCs w:val="28"/>
        </w:rPr>
      </w:pPr>
      <w:r w:rsidRPr="00EC0C5E">
        <w:rPr>
          <w:szCs w:val="28"/>
        </w:rPr>
        <w:tab/>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3CD0" w:rsidRPr="00EC0C5E" w:rsidRDefault="006D3CD0" w:rsidP="002F40F2">
      <w:pPr>
        <w:jc w:val="both"/>
        <w:rPr>
          <w:szCs w:val="28"/>
        </w:rPr>
      </w:pPr>
      <w:r>
        <w:rPr>
          <w:szCs w:val="28"/>
        </w:rPr>
        <w:tab/>
        <w:t xml:space="preserve">Уполномоченный на рассмотрение жалобы орган, должностное лицо сообщает заявителю об оставлении жалобы </w:t>
      </w:r>
      <w:r w:rsidR="00331D53">
        <w:rPr>
          <w:szCs w:val="28"/>
        </w:rPr>
        <w:t>без ответа в течение трех рабочих дней со дня регистрации жалобы.</w:t>
      </w:r>
    </w:p>
    <w:p w:rsidR="002F40F2" w:rsidRPr="00EC0C5E" w:rsidRDefault="002F40F2" w:rsidP="002F40F2">
      <w:pPr>
        <w:jc w:val="both"/>
        <w:rPr>
          <w:szCs w:val="28"/>
        </w:rPr>
      </w:pPr>
      <w:bookmarkStart w:id="26" w:name="sub_1525"/>
      <w:r w:rsidRPr="00EC0C5E">
        <w:rPr>
          <w:szCs w:val="28"/>
        </w:rPr>
        <w:tab/>
      </w:r>
      <w:r w:rsidR="00F9174E">
        <w:rPr>
          <w:szCs w:val="28"/>
        </w:rPr>
        <w:t>5.</w:t>
      </w:r>
      <w:r w:rsidRPr="00EC0C5E">
        <w:rPr>
          <w:szCs w:val="28"/>
        </w:rPr>
        <w:t>2</w:t>
      </w:r>
      <w:r w:rsidR="00984729">
        <w:rPr>
          <w:szCs w:val="28"/>
        </w:rPr>
        <w:t>6</w:t>
      </w:r>
      <w:r w:rsidRPr="00EC0C5E">
        <w:rPr>
          <w:szCs w:val="28"/>
        </w:rPr>
        <w:t>. Все решения и действия (бездействие) органа, предоставляющего муниципальную услугу, его структурных подразделений и должностных лиц, муниц</w:t>
      </w:r>
      <w:r w:rsidR="00EC0C5E" w:rsidRPr="00EC0C5E">
        <w:rPr>
          <w:szCs w:val="28"/>
        </w:rPr>
        <w:t xml:space="preserve">ипальных служащих </w:t>
      </w:r>
      <w:r w:rsidRPr="00EC0C5E">
        <w:rPr>
          <w:szCs w:val="28"/>
        </w:rPr>
        <w:t>заявитель вправе оспорить в судебном порядке в соответствии с законодательством Российской Федерации.</w:t>
      </w:r>
    </w:p>
    <w:bookmarkEnd w:id="26"/>
    <w:p w:rsidR="002F40F2" w:rsidRPr="00EC0C5E" w:rsidRDefault="002F40F2" w:rsidP="002F40F2">
      <w:pPr>
        <w:jc w:val="both"/>
        <w:rPr>
          <w:szCs w:val="28"/>
        </w:rPr>
      </w:pPr>
    </w:p>
    <w:p w:rsidR="002F40F2" w:rsidRPr="00EC0C5E" w:rsidRDefault="002F40F2" w:rsidP="002F40F2">
      <w:pPr>
        <w:ind w:firstLine="698"/>
        <w:jc w:val="right"/>
        <w:rPr>
          <w:rStyle w:val="aa"/>
          <w:b w:val="0"/>
          <w:color w:val="auto"/>
          <w:sz w:val="26"/>
          <w:szCs w:val="26"/>
        </w:rPr>
      </w:pPr>
    </w:p>
    <w:p w:rsidR="002F40F2" w:rsidRPr="00EC0C5E" w:rsidRDefault="002F40F2" w:rsidP="002F40F2">
      <w:pPr>
        <w:ind w:firstLine="698"/>
        <w:jc w:val="right"/>
        <w:rPr>
          <w:rStyle w:val="aa"/>
          <w:b w:val="0"/>
          <w:color w:val="auto"/>
          <w:sz w:val="26"/>
          <w:szCs w:val="26"/>
        </w:rPr>
      </w:pPr>
      <w:bookmarkStart w:id="27" w:name="_GoBack"/>
      <w:bookmarkEnd w:id="27"/>
    </w:p>
    <w:p w:rsidR="002F40F2" w:rsidRPr="00EC0C5E" w:rsidRDefault="002F40F2" w:rsidP="002F40F2">
      <w:pPr>
        <w:ind w:firstLine="698"/>
        <w:jc w:val="right"/>
        <w:rPr>
          <w:rStyle w:val="aa"/>
          <w:b w:val="0"/>
          <w:color w:val="auto"/>
          <w:sz w:val="26"/>
          <w:szCs w:val="26"/>
        </w:rPr>
      </w:pPr>
    </w:p>
    <w:p w:rsidR="002F40F2" w:rsidRPr="00EC0C5E" w:rsidRDefault="002F40F2" w:rsidP="002F40F2">
      <w:pPr>
        <w:ind w:firstLine="698"/>
        <w:jc w:val="right"/>
        <w:rPr>
          <w:rStyle w:val="aa"/>
          <w:b w:val="0"/>
          <w:color w:val="auto"/>
          <w:sz w:val="26"/>
          <w:szCs w:val="26"/>
        </w:rPr>
      </w:pPr>
    </w:p>
    <w:p w:rsidR="002F40F2" w:rsidRDefault="002F40F2"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C3AF3" w:rsidRDefault="009C3AF3" w:rsidP="009C3AF3">
      <w:pPr>
        <w:jc w:val="both"/>
        <w:rPr>
          <w:sz w:val="20"/>
          <w:szCs w:val="20"/>
        </w:rPr>
      </w:pPr>
    </w:p>
    <w:p w:rsidR="009C3AF3" w:rsidRDefault="009C3AF3" w:rsidP="009C3AF3">
      <w:pPr>
        <w:jc w:val="both"/>
        <w:rPr>
          <w:sz w:val="20"/>
          <w:szCs w:val="20"/>
        </w:rPr>
      </w:pPr>
    </w:p>
    <w:p w:rsidR="009C3AF3" w:rsidRDefault="009C3AF3" w:rsidP="000E52A6">
      <w:pPr>
        <w:ind w:firstLine="709"/>
        <w:jc w:val="both"/>
        <w:rPr>
          <w:szCs w:val="28"/>
        </w:rPr>
      </w:pPr>
    </w:p>
    <w:p w:rsidR="00143DE2" w:rsidRPr="008B23E6" w:rsidRDefault="00143DE2" w:rsidP="000E52A6">
      <w:pPr>
        <w:ind w:firstLine="709"/>
        <w:jc w:val="both"/>
        <w:rPr>
          <w:szCs w:val="28"/>
        </w:rPr>
      </w:pPr>
      <w:r w:rsidRPr="008B23E6">
        <w:rPr>
          <w:szCs w:val="28"/>
        </w:rPr>
        <w:t xml:space="preserve">                                </w:t>
      </w:r>
    </w:p>
    <w:sectPr w:rsidR="00143DE2" w:rsidRPr="008B23E6" w:rsidSect="00143DE2">
      <w:headerReference w:type="default" r:id="rId1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2AF" w:rsidRDefault="00FD12AF">
      <w:r>
        <w:separator/>
      </w:r>
    </w:p>
  </w:endnote>
  <w:endnote w:type="continuationSeparator" w:id="0">
    <w:p w:rsidR="00FD12AF" w:rsidRDefault="00FD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2AF" w:rsidRDefault="00FD12AF">
      <w:r>
        <w:separator/>
      </w:r>
    </w:p>
  </w:footnote>
  <w:footnote w:type="continuationSeparator" w:id="0">
    <w:p w:rsidR="00FD12AF" w:rsidRDefault="00FD1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FC407F" w:rsidRPr="001E6248" w:rsidRDefault="00FC407F" w:rsidP="00056A34">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7D60EB">
          <w:rPr>
            <w:rStyle w:val="a6"/>
            <w:noProof/>
            <w:sz w:val="20"/>
          </w:rPr>
          <w:instrText>12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7D60EB">
          <w:rPr>
            <w:noProof/>
            <w:sz w:val="20"/>
            <w:lang w:val="en-US"/>
          </w:rPr>
          <w:instrText>12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7D60EB">
          <w:rPr>
            <w:noProof/>
            <w:sz w:val="20"/>
            <w:lang w:val="en-US"/>
          </w:rPr>
          <w:instrText>12</w:instrText>
        </w:r>
        <w:r>
          <w:rPr>
            <w:sz w:val="20"/>
            <w:lang w:val="en-US"/>
          </w:rPr>
          <w:fldChar w:fldCharType="end"/>
        </w:r>
        <w:r w:rsidRPr="004A12EB">
          <w:rPr>
            <w:sz w:val="20"/>
            <w:lang w:val="en-US"/>
          </w:rPr>
          <w:fldChar w:fldCharType="separate"/>
        </w:r>
        <w:r w:rsidR="007D60EB">
          <w:rPr>
            <w:noProof/>
            <w:sz w:val="20"/>
            <w:lang w:val="en-US"/>
          </w:rPr>
          <w:instrText>12</w:instrText>
        </w:r>
        <w:r w:rsidRPr="004A12EB">
          <w:rPr>
            <w:sz w:val="20"/>
            <w:lang w:val="en-US"/>
          </w:rPr>
          <w:fldChar w:fldCharType="end"/>
        </w:r>
        <w:r>
          <w:rPr>
            <w:sz w:val="20"/>
            <w:lang w:val="en-US"/>
          </w:rPr>
          <w:instrText>"</w:instrText>
        </w:r>
        <w:r w:rsidR="007D60EB">
          <w:rPr>
            <w:sz w:val="20"/>
          </w:rPr>
          <w:fldChar w:fldCharType="separate"/>
        </w:r>
        <w:r w:rsidR="007D60EB">
          <w:rPr>
            <w:noProof/>
            <w:sz w:val="20"/>
            <w:lang w:val="en-US"/>
          </w:rPr>
          <w:t>12</w:t>
        </w:r>
        <w:r w:rsidRPr="004A12EB">
          <w:rPr>
            <w:sz w:val="20"/>
          </w:rPr>
          <w:fldChar w:fldCharType="end"/>
        </w:r>
      </w:p>
    </w:sdtContent>
  </w:sdt>
  <w:p w:rsidR="00FC407F" w:rsidRDefault="00FC40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D0ADB"/>
    <w:multiLevelType w:val="hybridMultilevel"/>
    <w:tmpl w:val="3928FC30"/>
    <w:lvl w:ilvl="0" w:tplc="C846A3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8C2737E"/>
    <w:multiLevelType w:val="hybridMultilevel"/>
    <w:tmpl w:val="E8BADA00"/>
    <w:lvl w:ilvl="0" w:tplc="685E7910">
      <w:start w:val="1"/>
      <w:numFmt w:val="decimal"/>
      <w:lvlText w:val="%1."/>
      <w:lvlJc w:val="left"/>
      <w:pPr>
        <w:tabs>
          <w:tab w:val="num" w:pos="1065"/>
        </w:tabs>
        <w:ind w:left="106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9EF7F0C"/>
    <w:multiLevelType w:val="hybridMultilevel"/>
    <w:tmpl w:val="A36261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E2"/>
    <w:rsid w:val="00012C40"/>
    <w:rsid w:val="0001704B"/>
    <w:rsid w:val="000360F7"/>
    <w:rsid w:val="00037770"/>
    <w:rsid w:val="00040F37"/>
    <w:rsid w:val="000417A2"/>
    <w:rsid w:val="000452E4"/>
    <w:rsid w:val="00045720"/>
    <w:rsid w:val="00047827"/>
    <w:rsid w:val="000527AD"/>
    <w:rsid w:val="00056A34"/>
    <w:rsid w:val="00072055"/>
    <w:rsid w:val="00094DED"/>
    <w:rsid w:val="00095281"/>
    <w:rsid w:val="000A44F8"/>
    <w:rsid w:val="000B00F1"/>
    <w:rsid w:val="000B162E"/>
    <w:rsid w:val="000C0B3A"/>
    <w:rsid w:val="000C2807"/>
    <w:rsid w:val="000E05AF"/>
    <w:rsid w:val="000E499E"/>
    <w:rsid w:val="000E52A6"/>
    <w:rsid w:val="000F2610"/>
    <w:rsid w:val="001005CC"/>
    <w:rsid w:val="001066A0"/>
    <w:rsid w:val="00121E4A"/>
    <w:rsid w:val="001246E9"/>
    <w:rsid w:val="00131742"/>
    <w:rsid w:val="001360E9"/>
    <w:rsid w:val="001434AA"/>
    <w:rsid w:val="00143DE2"/>
    <w:rsid w:val="00146145"/>
    <w:rsid w:val="00153EC4"/>
    <w:rsid w:val="00164CA9"/>
    <w:rsid w:val="0016701D"/>
    <w:rsid w:val="00171627"/>
    <w:rsid w:val="00172646"/>
    <w:rsid w:val="0018094B"/>
    <w:rsid w:val="00195B72"/>
    <w:rsid w:val="001B5EC7"/>
    <w:rsid w:val="001B646E"/>
    <w:rsid w:val="001C05BC"/>
    <w:rsid w:val="001C70E3"/>
    <w:rsid w:val="001F08EF"/>
    <w:rsid w:val="002213A9"/>
    <w:rsid w:val="00233D13"/>
    <w:rsid w:val="00241B99"/>
    <w:rsid w:val="00254197"/>
    <w:rsid w:val="002625B2"/>
    <w:rsid w:val="00264AF4"/>
    <w:rsid w:val="00283462"/>
    <w:rsid w:val="00294A3E"/>
    <w:rsid w:val="00295299"/>
    <w:rsid w:val="002A33E2"/>
    <w:rsid w:val="002B0D9F"/>
    <w:rsid w:val="002C2066"/>
    <w:rsid w:val="002D61A6"/>
    <w:rsid w:val="002F40F2"/>
    <w:rsid w:val="002F6307"/>
    <w:rsid w:val="002F702E"/>
    <w:rsid w:val="00304519"/>
    <w:rsid w:val="00307D70"/>
    <w:rsid w:val="00317467"/>
    <w:rsid w:val="00331D53"/>
    <w:rsid w:val="003427DA"/>
    <w:rsid w:val="003576A0"/>
    <w:rsid w:val="0037548D"/>
    <w:rsid w:val="003823A8"/>
    <w:rsid w:val="00394B29"/>
    <w:rsid w:val="003C061C"/>
    <w:rsid w:val="003C7D2C"/>
    <w:rsid w:val="003D62B6"/>
    <w:rsid w:val="003E0261"/>
    <w:rsid w:val="003F7854"/>
    <w:rsid w:val="004156E9"/>
    <w:rsid w:val="00457340"/>
    <w:rsid w:val="00482A4B"/>
    <w:rsid w:val="00486091"/>
    <w:rsid w:val="004A552E"/>
    <w:rsid w:val="004A57AD"/>
    <w:rsid w:val="00502569"/>
    <w:rsid w:val="0051406F"/>
    <w:rsid w:val="00534702"/>
    <w:rsid w:val="005478B4"/>
    <w:rsid w:val="00557EF9"/>
    <w:rsid w:val="0057004B"/>
    <w:rsid w:val="00570C69"/>
    <w:rsid w:val="00574572"/>
    <w:rsid w:val="00584CA4"/>
    <w:rsid w:val="00587F56"/>
    <w:rsid w:val="005A28CB"/>
    <w:rsid w:val="005A3178"/>
    <w:rsid w:val="005A39CB"/>
    <w:rsid w:val="005A7EDF"/>
    <w:rsid w:val="005B2F8E"/>
    <w:rsid w:val="005D05C2"/>
    <w:rsid w:val="005D2159"/>
    <w:rsid w:val="005D4FE3"/>
    <w:rsid w:val="005E1E5A"/>
    <w:rsid w:val="005F10A2"/>
    <w:rsid w:val="0060260E"/>
    <w:rsid w:val="00624E39"/>
    <w:rsid w:val="00631CA9"/>
    <w:rsid w:val="00633FAD"/>
    <w:rsid w:val="00655C02"/>
    <w:rsid w:val="0067048A"/>
    <w:rsid w:val="00672FC2"/>
    <w:rsid w:val="006876D4"/>
    <w:rsid w:val="00690850"/>
    <w:rsid w:val="00696DCF"/>
    <w:rsid w:val="006C1E3C"/>
    <w:rsid w:val="006D3CD0"/>
    <w:rsid w:val="00705424"/>
    <w:rsid w:val="00710F75"/>
    <w:rsid w:val="00723F17"/>
    <w:rsid w:val="00725D1B"/>
    <w:rsid w:val="00735601"/>
    <w:rsid w:val="0073647E"/>
    <w:rsid w:val="00747AF9"/>
    <w:rsid w:val="007560C1"/>
    <w:rsid w:val="00775E29"/>
    <w:rsid w:val="00796876"/>
    <w:rsid w:val="007C19FA"/>
    <w:rsid w:val="007D03AA"/>
    <w:rsid w:val="007D60EB"/>
    <w:rsid w:val="007E71AD"/>
    <w:rsid w:val="007F490B"/>
    <w:rsid w:val="00815EC8"/>
    <w:rsid w:val="008241B8"/>
    <w:rsid w:val="00830616"/>
    <w:rsid w:val="00844A63"/>
    <w:rsid w:val="00850582"/>
    <w:rsid w:val="008520E0"/>
    <w:rsid w:val="008550CB"/>
    <w:rsid w:val="00863849"/>
    <w:rsid w:val="008748C0"/>
    <w:rsid w:val="0087694E"/>
    <w:rsid w:val="00896FA6"/>
    <w:rsid w:val="008A3D6B"/>
    <w:rsid w:val="008C76D2"/>
    <w:rsid w:val="008D0DE7"/>
    <w:rsid w:val="008D5806"/>
    <w:rsid w:val="008E01DA"/>
    <w:rsid w:val="008F1A3D"/>
    <w:rsid w:val="008F4002"/>
    <w:rsid w:val="008F59F2"/>
    <w:rsid w:val="009021DA"/>
    <w:rsid w:val="00903FA8"/>
    <w:rsid w:val="009044F7"/>
    <w:rsid w:val="0090754D"/>
    <w:rsid w:val="00914702"/>
    <w:rsid w:val="00920800"/>
    <w:rsid w:val="0094510A"/>
    <w:rsid w:val="00953ECB"/>
    <w:rsid w:val="00965D82"/>
    <w:rsid w:val="009742F2"/>
    <w:rsid w:val="00984729"/>
    <w:rsid w:val="009B177C"/>
    <w:rsid w:val="009C22BC"/>
    <w:rsid w:val="009C3AF3"/>
    <w:rsid w:val="009D585D"/>
    <w:rsid w:val="009E5BCD"/>
    <w:rsid w:val="009F77B9"/>
    <w:rsid w:val="00A141BF"/>
    <w:rsid w:val="00A35634"/>
    <w:rsid w:val="00A40EBA"/>
    <w:rsid w:val="00A5071D"/>
    <w:rsid w:val="00A55570"/>
    <w:rsid w:val="00A5590F"/>
    <w:rsid w:val="00A72ABE"/>
    <w:rsid w:val="00A975B5"/>
    <w:rsid w:val="00AA2694"/>
    <w:rsid w:val="00AA3A8A"/>
    <w:rsid w:val="00AD7F34"/>
    <w:rsid w:val="00B2766E"/>
    <w:rsid w:val="00B314BE"/>
    <w:rsid w:val="00B34264"/>
    <w:rsid w:val="00B418EA"/>
    <w:rsid w:val="00B7011A"/>
    <w:rsid w:val="00B94C0C"/>
    <w:rsid w:val="00BA7B6B"/>
    <w:rsid w:val="00BC34BC"/>
    <w:rsid w:val="00BD0903"/>
    <w:rsid w:val="00BD5C76"/>
    <w:rsid w:val="00BE681B"/>
    <w:rsid w:val="00C04069"/>
    <w:rsid w:val="00C24428"/>
    <w:rsid w:val="00C25A44"/>
    <w:rsid w:val="00C47713"/>
    <w:rsid w:val="00C47935"/>
    <w:rsid w:val="00C754A5"/>
    <w:rsid w:val="00C85404"/>
    <w:rsid w:val="00C906CD"/>
    <w:rsid w:val="00CA5660"/>
    <w:rsid w:val="00CA5D4A"/>
    <w:rsid w:val="00CA764E"/>
    <w:rsid w:val="00CD2575"/>
    <w:rsid w:val="00CD4714"/>
    <w:rsid w:val="00CF02F1"/>
    <w:rsid w:val="00CF5381"/>
    <w:rsid w:val="00D125F8"/>
    <w:rsid w:val="00D17700"/>
    <w:rsid w:val="00D22235"/>
    <w:rsid w:val="00D340CB"/>
    <w:rsid w:val="00D37EC6"/>
    <w:rsid w:val="00D4349C"/>
    <w:rsid w:val="00D46FFF"/>
    <w:rsid w:val="00D65696"/>
    <w:rsid w:val="00D664CC"/>
    <w:rsid w:val="00D80BB2"/>
    <w:rsid w:val="00D82F8D"/>
    <w:rsid w:val="00D84562"/>
    <w:rsid w:val="00D86C79"/>
    <w:rsid w:val="00DB16FF"/>
    <w:rsid w:val="00DB5112"/>
    <w:rsid w:val="00DC0AA7"/>
    <w:rsid w:val="00DC3A07"/>
    <w:rsid w:val="00E0521D"/>
    <w:rsid w:val="00E22A7B"/>
    <w:rsid w:val="00E27FB7"/>
    <w:rsid w:val="00E30710"/>
    <w:rsid w:val="00E40F50"/>
    <w:rsid w:val="00E5355E"/>
    <w:rsid w:val="00E66FF6"/>
    <w:rsid w:val="00E81896"/>
    <w:rsid w:val="00E92654"/>
    <w:rsid w:val="00E96798"/>
    <w:rsid w:val="00EA7AB8"/>
    <w:rsid w:val="00EB3950"/>
    <w:rsid w:val="00EC0C5E"/>
    <w:rsid w:val="00EF3A2E"/>
    <w:rsid w:val="00EF4A43"/>
    <w:rsid w:val="00F16740"/>
    <w:rsid w:val="00F37AB9"/>
    <w:rsid w:val="00F45C2C"/>
    <w:rsid w:val="00F606AF"/>
    <w:rsid w:val="00F740CA"/>
    <w:rsid w:val="00F74BA9"/>
    <w:rsid w:val="00F8181B"/>
    <w:rsid w:val="00F9174E"/>
    <w:rsid w:val="00FA1D09"/>
    <w:rsid w:val="00FC407F"/>
    <w:rsid w:val="00FC7A46"/>
    <w:rsid w:val="00FD12AF"/>
    <w:rsid w:val="00FD1B5E"/>
    <w:rsid w:val="00FD277B"/>
    <w:rsid w:val="00FD4B74"/>
    <w:rsid w:val="00FE0791"/>
    <w:rsid w:val="00FE7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9724E-D4DB-40D0-83C1-B1C9F1D3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paragraph" w:styleId="1">
    <w:name w:val="heading 1"/>
    <w:basedOn w:val="a"/>
    <w:next w:val="a"/>
    <w:link w:val="10"/>
    <w:uiPriority w:val="99"/>
    <w:qFormat/>
    <w:rsid w:val="009F77B9"/>
    <w:pPr>
      <w:keepNext/>
      <w:spacing w:before="240" w:after="60"/>
      <w:outlineLvl w:val="0"/>
    </w:pPr>
    <w:rPr>
      <w:rFonts w:ascii="Arial" w:eastAsia="Times New Roman" w:hAnsi="Arial" w:cs="Times New Roman"/>
      <w:b/>
      <w:bC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3D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43DE2"/>
    <w:pPr>
      <w:tabs>
        <w:tab w:val="center" w:pos="4677"/>
        <w:tab w:val="right" w:pos="9355"/>
      </w:tabs>
    </w:pPr>
  </w:style>
  <w:style w:type="character" w:customStyle="1" w:styleId="a5">
    <w:name w:val="Верхний колонтитул Знак"/>
    <w:basedOn w:val="a0"/>
    <w:link w:val="a4"/>
    <w:rsid w:val="00143DE2"/>
    <w:rPr>
      <w:rFonts w:ascii="Times New Roman" w:hAnsi="Times New Roman"/>
      <w:sz w:val="28"/>
    </w:rPr>
  </w:style>
  <w:style w:type="character" w:styleId="a6">
    <w:name w:val="page number"/>
    <w:basedOn w:val="a0"/>
    <w:rsid w:val="00143DE2"/>
  </w:style>
  <w:style w:type="character" w:styleId="a7">
    <w:name w:val="Hyperlink"/>
    <w:basedOn w:val="a0"/>
    <w:uiPriority w:val="99"/>
    <w:unhideWhenUsed/>
    <w:rsid w:val="00143DE2"/>
    <w:rPr>
      <w:color w:val="0563C1" w:themeColor="hyperlink"/>
      <w:u w:val="single"/>
    </w:rPr>
  </w:style>
  <w:style w:type="character" w:customStyle="1" w:styleId="10">
    <w:name w:val="Заголовок 1 Знак"/>
    <w:basedOn w:val="a0"/>
    <w:link w:val="1"/>
    <w:uiPriority w:val="99"/>
    <w:rsid w:val="009F77B9"/>
    <w:rPr>
      <w:rFonts w:ascii="Arial" w:eastAsia="Times New Roman" w:hAnsi="Arial" w:cs="Times New Roman"/>
      <w:b/>
      <w:bCs/>
      <w:kern w:val="32"/>
      <w:sz w:val="32"/>
      <w:szCs w:val="32"/>
      <w:lang w:val="en-US" w:eastAsia="ru-RU"/>
    </w:rPr>
  </w:style>
  <w:style w:type="paragraph" w:customStyle="1" w:styleId="a8">
    <w:name w:val="Прижатый влево"/>
    <w:basedOn w:val="a"/>
    <w:next w:val="a"/>
    <w:rsid w:val="009F77B9"/>
    <w:pPr>
      <w:widowControl w:val="0"/>
      <w:autoSpaceDE w:val="0"/>
      <w:autoSpaceDN w:val="0"/>
      <w:adjustRightInd w:val="0"/>
    </w:pPr>
    <w:rPr>
      <w:rFonts w:ascii="Arial" w:eastAsia="Times New Roman" w:hAnsi="Arial" w:cs="Arial"/>
      <w:sz w:val="24"/>
      <w:szCs w:val="24"/>
      <w:lang w:eastAsia="ru-RU"/>
    </w:rPr>
  </w:style>
  <w:style w:type="character" w:customStyle="1" w:styleId="a9">
    <w:name w:val="Гипертекстовая ссылка"/>
    <w:uiPriority w:val="99"/>
    <w:rsid w:val="009F77B9"/>
    <w:rPr>
      <w:rFonts w:ascii="Times New Roman" w:hAnsi="Times New Roman" w:cs="Times New Roman" w:hint="default"/>
      <w:color w:val="008000"/>
    </w:rPr>
  </w:style>
  <w:style w:type="character" w:customStyle="1" w:styleId="aa">
    <w:name w:val="Цветовое выделение"/>
    <w:uiPriority w:val="99"/>
    <w:rsid w:val="009F77B9"/>
    <w:rPr>
      <w:b/>
      <w:bCs/>
      <w:color w:val="000080"/>
    </w:rPr>
  </w:style>
  <w:style w:type="paragraph" w:customStyle="1" w:styleId="ab">
    <w:name w:val="Нормальный (таблица)"/>
    <w:basedOn w:val="a"/>
    <w:next w:val="a"/>
    <w:uiPriority w:val="99"/>
    <w:rsid w:val="009F77B9"/>
    <w:pPr>
      <w:autoSpaceDE w:val="0"/>
      <w:autoSpaceDN w:val="0"/>
      <w:adjustRightInd w:val="0"/>
      <w:jc w:val="both"/>
    </w:pPr>
    <w:rPr>
      <w:rFonts w:ascii="Arial" w:eastAsia="Times New Roman" w:hAnsi="Arial" w:cs="Arial"/>
      <w:sz w:val="24"/>
      <w:szCs w:val="24"/>
      <w:lang w:eastAsia="ru-RU"/>
    </w:rPr>
  </w:style>
  <w:style w:type="paragraph" w:customStyle="1" w:styleId="ac">
    <w:name w:val="Информация об изменениях документа"/>
    <w:basedOn w:val="a"/>
    <w:next w:val="a"/>
    <w:uiPriority w:val="99"/>
    <w:rsid w:val="009F77B9"/>
    <w:pPr>
      <w:autoSpaceDE w:val="0"/>
      <w:autoSpaceDN w:val="0"/>
      <w:adjustRightInd w:val="0"/>
      <w:spacing w:before="75"/>
      <w:ind w:left="170"/>
      <w:jc w:val="both"/>
    </w:pPr>
    <w:rPr>
      <w:rFonts w:ascii="Arial" w:eastAsia="Times New Roman" w:hAnsi="Arial" w:cs="Arial"/>
      <w:i/>
      <w:iCs/>
      <w:color w:val="353842"/>
      <w:sz w:val="24"/>
      <w:szCs w:val="24"/>
      <w:shd w:val="clear" w:color="auto" w:fill="F0F0F0"/>
      <w:lang w:eastAsia="ru-RU"/>
    </w:rPr>
  </w:style>
  <w:style w:type="paragraph" w:styleId="ad">
    <w:name w:val="Balloon Text"/>
    <w:basedOn w:val="a"/>
    <w:link w:val="ae"/>
    <w:uiPriority w:val="99"/>
    <w:semiHidden/>
    <w:unhideWhenUsed/>
    <w:rsid w:val="00C47935"/>
    <w:rPr>
      <w:rFonts w:ascii="Segoe UI" w:hAnsi="Segoe UI" w:cs="Segoe UI"/>
      <w:sz w:val="18"/>
      <w:szCs w:val="18"/>
    </w:rPr>
  </w:style>
  <w:style w:type="character" w:customStyle="1" w:styleId="ae">
    <w:name w:val="Текст выноски Знак"/>
    <w:basedOn w:val="a0"/>
    <w:link w:val="ad"/>
    <w:uiPriority w:val="99"/>
    <w:semiHidden/>
    <w:rsid w:val="00C47935"/>
    <w:rPr>
      <w:rFonts w:ascii="Segoe UI" w:hAnsi="Segoe UI" w:cs="Segoe UI"/>
      <w:sz w:val="18"/>
      <w:szCs w:val="18"/>
    </w:rPr>
  </w:style>
  <w:style w:type="paragraph" w:customStyle="1" w:styleId="af">
    <w:name w:val="Таблицы (моноширинный)"/>
    <w:basedOn w:val="a"/>
    <w:next w:val="a"/>
    <w:uiPriority w:val="99"/>
    <w:rsid w:val="005478B4"/>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f0">
    <w:name w:val="Комментарий пользователя"/>
    <w:basedOn w:val="a"/>
    <w:next w:val="a"/>
    <w:uiPriority w:val="99"/>
    <w:rsid w:val="003823A8"/>
    <w:pPr>
      <w:autoSpaceDE w:val="0"/>
      <w:autoSpaceDN w:val="0"/>
      <w:adjustRightInd w:val="0"/>
      <w:spacing w:before="75"/>
      <w:ind w:left="170"/>
    </w:pPr>
    <w:rPr>
      <w:rFonts w:ascii="Arial" w:hAnsi="Arial" w:cs="Arial"/>
      <w:color w:val="353842"/>
      <w:sz w:val="24"/>
      <w:szCs w:val="24"/>
      <w:shd w:val="clear" w:color="auto" w:fill="FFDFE0"/>
    </w:rPr>
  </w:style>
  <w:style w:type="paragraph" w:styleId="af1">
    <w:name w:val="Body Text"/>
    <w:basedOn w:val="a"/>
    <w:link w:val="af2"/>
    <w:rsid w:val="00830616"/>
    <w:rPr>
      <w:rFonts w:eastAsia="Times New Roman" w:cs="Times New Roman"/>
      <w:szCs w:val="20"/>
      <w:lang w:eastAsia="ru-RU"/>
    </w:rPr>
  </w:style>
  <w:style w:type="character" w:customStyle="1" w:styleId="af2">
    <w:name w:val="Основной текст Знак"/>
    <w:basedOn w:val="a0"/>
    <w:link w:val="af1"/>
    <w:rsid w:val="00830616"/>
    <w:rPr>
      <w:rFonts w:ascii="Times New Roman" w:eastAsia="Times New Roman" w:hAnsi="Times New Roman" w:cs="Times New Roman"/>
      <w:sz w:val="28"/>
      <w:szCs w:val="20"/>
      <w:lang w:eastAsia="ru-RU"/>
    </w:rPr>
  </w:style>
  <w:style w:type="paragraph" w:customStyle="1" w:styleId="af3">
    <w:name w:val="Комментарий"/>
    <w:basedOn w:val="a"/>
    <w:next w:val="a"/>
    <w:uiPriority w:val="99"/>
    <w:rsid w:val="00FC407F"/>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lang w:eastAsia="ru-RU"/>
    </w:rPr>
  </w:style>
  <w:style w:type="paragraph" w:customStyle="1" w:styleId="ConsPlusTitle">
    <w:name w:val="ConsPlusTitle"/>
    <w:rsid w:val="00A975B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45201346/0" TargetMode="External"/><Relationship Id="rId13" Type="http://schemas.openxmlformats.org/officeDocument/2006/relationships/hyperlink" Target="garantF1://70365940.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455333.0"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77515.110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65940.0"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garantF1://7036594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455333.0" TargetMode="External"/><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E505-8673-49CD-929E-043A4A2D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2932</Words>
  <Characters>22024</Characters>
  <Application>Microsoft Office Word</Application>
  <DocSecurity>0</DocSecurity>
  <Lines>611</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Щенова Татьяна Николаевна</dc:creator>
  <cp:keywords/>
  <dc:description/>
  <cp:lastModifiedBy>Шишманцева Эльвира Юрьевна</cp:lastModifiedBy>
  <cp:revision>2</cp:revision>
  <cp:lastPrinted>2021-04-09T10:55:00Z</cp:lastPrinted>
  <dcterms:created xsi:type="dcterms:W3CDTF">2021-05-24T08:02:00Z</dcterms:created>
  <dcterms:modified xsi:type="dcterms:W3CDTF">2021-05-24T08:02:00Z</dcterms:modified>
</cp:coreProperties>
</file>