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FB3FAB" w:rsidRPr="008B49C5" w:rsidTr="003D1733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FB3FAB" w:rsidRPr="008B49C5" w:rsidRDefault="00FB3FAB" w:rsidP="003D1733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pt" o:ole="">
                  <v:imagedata r:id="rId5" o:title="" gain="1.5625" blacklevel="3932f" grayscale="t"/>
                </v:shape>
                <o:OLEObject Type="Embed" ProgID="CorelDRAW.Graphic.11" ShapeID="_x0000_i1025" DrawAspect="Content" ObjectID="_1673431426" r:id="rId6"/>
              </w:object>
            </w:r>
          </w:p>
          <w:p w:rsidR="00FB3FAB" w:rsidRPr="008B49C5" w:rsidRDefault="00FB3FAB" w:rsidP="003D1733">
            <w:pPr>
              <w:spacing w:line="120" w:lineRule="atLeast"/>
              <w:ind w:left="708" w:firstLine="708"/>
              <w:jc w:val="center"/>
              <w:rPr>
                <w:rFonts w:eastAsia="Times New Roman"/>
                <w:lang w:eastAsia="ru-RU"/>
              </w:rPr>
            </w:pPr>
          </w:p>
          <w:p w:rsidR="00FB3FAB" w:rsidRPr="008B49C5" w:rsidRDefault="00FB3FAB" w:rsidP="003D1733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МУНИЦИПАЛЬНОЕ ОБРАЗОВАНИЕ</w:t>
            </w:r>
          </w:p>
          <w:p w:rsidR="00FB3FAB" w:rsidRDefault="00FB3FAB" w:rsidP="003D1733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ГОРОДСКОЙ ОКРУГ ГОРОД СУРГУТ</w:t>
            </w:r>
          </w:p>
          <w:p w:rsidR="00FB3FAB" w:rsidRPr="008B49C5" w:rsidRDefault="00FB3FAB" w:rsidP="003D1733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ХАНТЫ-МАНСИЙСКОГО АВТОНОМНОГО ОКРУГА – ЮГРЫ</w:t>
            </w:r>
          </w:p>
          <w:p w:rsidR="00FB3FAB" w:rsidRPr="008B49C5" w:rsidRDefault="00FB3FAB" w:rsidP="003D1733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FB3FAB" w:rsidRPr="008B49C5" w:rsidRDefault="00FB3FAB" w:rsidP="003D1733">
            <w:pPr>
              <w:keepNext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АДМИНИСТРАЦИЯ ГОРОДА</w:t>
            </w:r>
          </w:p>
          <w:p w:rsidR="00FB3FAB" w:rsidRPr="008B49C5" w:rsidRDefault="00FB3FAB" w:rsidP="003D1733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FB3FAB" w:rsidRPr="008B49C5" w:rsidRDefault="00FB3FAB" w:rsidP="003D1733">
            <w:pPr>
              <w:keepNext/>
              <w:ind w:firstLine="0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B49C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ДЕПАРТАМЕНТ ФИНАНСОВ</w:t>
            </w:r>
          </w:p>
          <w:p w:rsidR="00FB3FAB" w:rsidRPr="008B49C5" w:rsidRDefault="00FB3FAB" w:rsidP="003D1733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FB3FAB" w:rsidRPr="008B49C5" w:rsidRDefault="00FB3FAB" w:rsidP="003D1733">
            <w:pPr>
              <w:keepNext/>
              <w:ind w:firstLine="0"/>
              <w:jc w:val="center"/>
              <w:outlineLvl w:val="1"/>
              <w:rPr>
                <w:rFonts w:eastAsia="Times New Roman"/>
                <w:b/>
                <w:bCs/>
                <w:iCs/>
                <w:sz w:val="30"/>
                <w:szCs w:val="30"/>
                <w:lang w:eastAsia="ru-RU"/>
              </w:rPr>
            </w:pPr>
            <w:r w:rsidRPr="008B49C5">
              <w:rPr>
                <w:rFonts w:eastAsia="Times New Roman"/>
                <w:b/>
                <w:bCs/>
                <w:iCs/>
                <w:sz w:val="30"/>
                <w:szCs w:val="30"/>
                <w:lang w:eastAsia="ru-RU"/>
              </w:rPr>
              <w:t>ПРИКАЗ</w:t>
            </w:r>
          </w:p>
          <w:p w:rsidR="00FB3FAB" w:rsidRPr="00DE0A97" w:rsidRDefault="00FB3FAB" w:rsidP="003D1733">
            <w:pPr>
              <w:spacing w:line="120" w:lineRule="atLeast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FB3FAB" w:rsidRDefault="00FB3FAB" w:rsidP="00FB3FAB">
      <w:pPr>
        <w:ind w:firstLine="0"/>
        <w:jc w:val="left"/>
        <w:rPr>
          <w:rFonts w:eastAsia="Times New Roman"/>
          <w:szCs w:val="20"/>
          <w:lang w:val="x-none" w:eastAsia="x-none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3"/>
      </w:tblGrid>
      <w:tr w:rsidR="00FB3FAB" w:rsidRPr="0040383E" w:rsidTr="00FB3FAB">
        <w:trPr>
          <w:trHeight w:val="217"/>
        </w:trPr>
        <w:tc>
          <w:tcPr>
            <w:tcW w:w="5103" w:type="dxa"/>
            <w:shd w:val="clear" w:color="auto" w:fill="auto"/>
          </w:tcPr>
          <w:p w:rsidR="00FB3FAB" w:rsidRDefault="00FB3FAB" w:rsidP="00FB3FAB">
            <w:pPr>
              <w:ind w:firstLine="0"/>
              <w:jc w:val="left"/>
            </w:pPr>
            <w:r>
              <w:t xml:space="preserve">№ 08-03-16/1 </w:t>
            </w:r>
          </w:p>
          <w:p w:rsidR="00FB3FAB" w:rsidRDefault="00FB3FAB" w:rsidP="00FB3FAB">
            <w:pPr>
              <w:ind w:firstLine="0"/>
              <w:jc w:val="left"/>
            </w:pPr>
          </w:p>
          <w:p w:rsidR="00FB3FAB" w:rsidRDefault="00FB3FAB" w:rsidP="00FB3FAB">
            <w:pPr>
              <w:ind w:firstLine="0"/>
              <w:jc w:val="left"/>
            </w:pPr>
            <w:r w:rsidRPr="00AF6098">
              <w:t>О внесении изменени</w:t>
            </w:r>
            <w:r>
              <w:t>й</w:t>
            </w:r>
            <w:r w:rsidRPr="00AF6098">
              <w:t xml:space="preserve"> в приказ департамента</w:t>
            </w:r>
            <w:r>
              <w:t xml:space="preserve"> </w:t>
            </w:r>
            <w:r w:rsidRPr="00AF6098">
              <w:t>финансов от 10.03.2011</w:t>
            </w:r>
            <w:r>
              <w:t xml:space="preserve">  </w:t>
            </w:r>
            <w:r w:rsidRPr="00AF6098">
              <w:t xml:space="preserve"> № 23 «Об утверждении Порядка составления и ведения сводной бюджетной росписи бюджета городского округа город Сургут</w:t>
            </w:r>
            <w:r>
              <w:t xml:space="preserve"> </w:t>
            </w:r>
          </w:p>
          <w:p w:rsidR="00FB3FAB" w:rsidRPr="0040383E" w:rsidRDefault="00FB3FAB" w:rsidP="00FB3FAB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>
              <w:t>Ханты-Мансийского автономного округа - Югры</w:t>
            </w:r>
            <w:r w:rsidRPr="00AF6098">
              <w:t xml:space="preserve"> и бюджетных росписей главных распорядителей бюджетных средств (главных администраторов источников</w:t>
            </w:r>
            <w:r>
              <w:t xml:space="preserve"> </w:t>
            </w:r>
            <w:r w:rsidRPr="00AF6098">
              <w:t>финансирования дефицита бюджета)»</w:t>
            </w:r>
            <w:r w:rsidRPr="008B49C5">
              <w:rPr>
                <w:rFonts w:eastAsia="Times New Roman"/>
                <w:szCs w:val="20"/>
                <w:lang w:val="x-none" w:eastAsia="x-none"/>
              </w:rPr>
              <w:t xml:space="preserve"> </w:t>
            </w:r>
          </w:p>
        </w:tc>
      </w:tr>
    </w:tbl>
    <w:p w:rsidR="00FB3FAB" w:rsidRDefault="00FB3FAB" w:rsidP="00FB3FAB">
      <w:pPr>
        <w:spacing w:line="120" w:lineRule="atLeast"/>
        <w:ind w:firstLine="0"/>
        <w:jc w:val="right"/>
        <w:rPr>
          <w:rFonts w:eastAsia="Times New Roman"/>
          <w:szCs w:val="24"/>
          <w:lang w:eastAsia="ru-RU"/>
        </w:rPr>
      </w:pPr>
      <w:r>
        <w:t>от 28</w:t>
      </w:r>
      <w:r>
        <w:t xml:space="preserve"> января </w:t>
      </w:r>
      <w:bookmarkStart w:id="0" w:name="_GoBack"/>
      <w:bookmarkEnd w:id="0"/>
      <w:r>
        <w:t>2021</w:t>
      </w:r>
      <w:r>
        <w:rPr>
          <w:rFonts w:eastAsia="Times New Roman"/>
          <w:szCs w:val="24"/>
          <w:lang w:eastAsia="ru-RU"/>
        </w:rPr>
        <w:br w:type="textWrapping" w:clear="all"/>
      </w:r>
    </w:p>
    <w:p w:rsidR="00FB3FAB" w:rsidRPr="008B49C5" w:rsidRDefault="00FB3FAB" w:rsidP="00FB3FAB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FB3FAB" w:rsidRPr="00AF6098" w:rsidRDefault="00FB3FAB" w:rsidP="00FB3FAB">
      <w:pPr>
        <w:ind w:firstLine="567"/>
      </w:pPr>
      <w:r w:rsidRPr="00AF6098">
        <w:t>В</w:t>
      </w:r>
      <w:r>
        <w:t xml:space="preserve"> </w:t>
      </w:r>
      <w:r w:rsidRPr="00AF6098">
        <w:t xml:space="preserve">целях уточнения порядка составления и ведения сводной бюджетной росписи бюджета и бюджетных росписей главных распорядителей бюджетных средств, главных администраторов источников финансирования дефицита бюджета </w:t>
      </w:r>
    </w:p>
    <w:p w:rsidR="00FB3FAB" w:rsidRPr="00AF6098" w:rsidRDefault="00FB3FAB" w:rsidP="00FB3FAB">
      <w:pPr>
        <w:ind w:firstLine="567"/>
      </w:pPr>
    </w:p>
    <w:p w:rsidR="00FB3FAB" w:rsidRPr="00AF6098" w:rsidRDefault="00FB3FAB" w:rsidP="00FB3FAB">
      <w:pPr>
        <w:ind w:firstLine="567"/>
      </w:pPr>
      <w:r w:rsidRPr="00AF6098">
        <w:t>ПРИКАЗЫВАЮ:</w:t>
      </w:r>
    </w:p>
    <w:p w:rsidR="00FB3FAB" w:rsidRDefault="00FB3FAB" w:rsidP="00FB3FAB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120" w:lineRule="atLeast"/>
        <w:ind w:left="0" w:firstLine="567"/>
      </w:pPr>
      <w:r w:rsidRPr="00D9335C">
        <w:t>Внести в приказ департамента финансов Администрации города                      от 10.03.2011 № 23 «Об утверждении Порядка составления и ведения сводной бюджетной росписи бюджета городского округа город Сургут</w:t>
      </w:r>
      <w:r>
        <w:t xml:space="preserve"> Ханты-Мансийского автономного округа - Югры</w:t>
      </w:r>
      <w:r w:rsidRPr="00D9335C">
        <w:t xml:space="preserve"> и бюджетных росписей главных распорядителей бюджетных средств (главных администраторов источников финансирования дефицита бюджета)»</w:t>
      </w:r>
      <w:r>
        <w:t xml:space="preserve"> </w:t>
      </w:r>
      <w:r w:rsidRPr="00D9335C">
        <w:t>(с изменениями от 12.07.2012 № 150, от 31.12.2013 №325, от 10.06.2014 № 98-п, от 25.09.2014 № 172, от 29.12.2014 № 273, от 02.06.2015 № 108, от 31.12.2015  № 368, от 05.10.2016 № 248, от 02.02.2017 № 19, 31.05.2017 № 123, 23.08.2017 № 207, 07.11.2017 № 292, 05.04.2018 №83, 25.07.2018 № 180, 16.11.2018 № 334, 17.12.2018 № 379</w:t>
      </w:r>
      <w:r>
        <w:t xml:space="preserve">, </w:t>
      </w:r>
      <w:r>
        <w:lastRenderedPageBreak/>
        <w:t>09.01.2020 №08-03-1/0, 30.04.2020 № 08-03-127/0, 25.11.2020 № 08-03-400/0, 07.12.2020 № 08-03-426/0</w:t>
      </w:r>
      <w:r w:rsidRPr="00D9335C">
        <w:t xml:space="preserve">) </w:t>
      </w:r>
      <w:r>
        <w:t>следующие изменения:</w:t>
      </w:r>
    </w:p>
    <w:p w:rsidR="00FB3FAB" w:rsidRDefault="00FB3FAB" w:rsidP="00FB3FAB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120" w:lineRule="atLeast"/>
        <w:ind w:left="0" w:firstLine="567"/>
      </w:pPr>
      <w:r>
        <w:t>В пункте 2.1.7 приложения к приказу слова «в течение двух рабочих дней» заменить словами «в течение трех рабочих дней».</w:t>
      </w:r>
    </w:p>
    <w:p w:rsidR="00FB3FAB" w:rsidRDefault="00FB3FAB" w:rsidP="00FB3FAB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120" w:lineRule="atLeast"/>
        <w:ind w:left="0" w:firstLine="567"/>
      </w:pPr>
      <w:r>
        <w:t>В пункте 2.1.8 приложения к приказу слова «управление документационного и информационного обеспечения» заменить словами «управление массовых коммуникаций».</w:t>
      </w:r>
    </w:p>
    <w:p w:rsidR="00FB3FAB" w:rsidRDefault="00FB3FAB" w:rsidP="00FB3FAB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120" w:lineRule="atLeast"/>
        <w:ind w:left="0" w:firstLine="567"/>
      </w:pPr>
      <w:r>
        <w:t>Пункт 2.3.2 приложения к приказу изложить в следующей редакции:</w:t>
      </w:r>
    </w:p>
    <w:p w:rsidR="00FB3FAB" w:rsidRPr="000F4626" w:rsidRDefault="00FB3FAB" w:rsidP="00FB3FAB">
      <w:pPr>
        <w:pStyle w:val="a5"/>
        <w:autoSpaceDE w:val="0"/>
        <w:autoSpaceDN w:val="0"/>
        <w:adjustRightInd w:val="0"/>
        <w:ind w:left="0" w:firstLine="567"/>
        <w:rPr>
          <w:color w:val="000000"/>
        </w:rPr>
      </w:pPr>
      <w:r>
        <w:rPr>
          <w:color w:val="000000"/>
        </w:rPr>
        <w:t>«</w:t>
      </w:r>
      <w:r w:rsidRPr="000F4626">
        <w:rPr>
          <w:color w:val="000000"/>
        </w:rPr>
        <w:t xml:space="preserve">2.3.2. В случаях, установленных </w:t>
      </w:r>
      <w:hyperlink r:id="rId7" w:history="1">
        <w:r w:rsidRPr="000F4626">
          <w:rPr>
            <w:color w:val="000000"/>
          </w:rPr>
          <w:t>п</w:t>
        </w:r>
        <w:r>
          <w:rPr>
            <w:color w:val="000000"/>
          </w:rPr>
          <w:t xml:space="preserve">унктом </w:t>
        </w:r>
        <w:r w:rsidRPr="000F4626">
          <w:rPr>
            <w:color w:val="000000"/>
          </w:rPr>
          <w:t>3 статьи 217</w:t>
        </w:r>
      </w:hyperlink>
      <w:r w:rsidRPr="000F4626">
        <w:rPr>
          <w:color w:val="000000"/>
        </w:rPr>
        <w:t xml:space="preserve"> Бюджетного кодекса Российской Федерации, а также по дополнительным основаниям, установленным </w:t>
      </w:r>
      <w:r>
        <w:rPr>
          <w:color w:val="000000"/>
        </w:rPr>
        <w:t>р</w:t>
      </w:r>
      <w:r w:rsidRPr="000F4626">
        <w:rPr>
          <w:color w:val="000000"/>
        </w:rPr>
        <w:t>ешени</w:t>
      </w:r>
      <w:r>
        <w:rPr>
          <w:color w:val="000000"/>
        </w:rPr>
        <w:t>ем</w:t>
      </w:r>
      <w:r w:rsidRPr="000F4626">
        <w:rPr>
          <w:color w:val="000000"/>
        </w:rPr>
        <w:t xml:space="preserve"> Думы города о бюджете города, внесение изменений в сводную роспись, лимиты бюджетных обязательств осуществляется на основании заявок главных распорядителей, главных администраторов источников и оформляется приказом департамента</w:t>
      </w:r>
      <w:r>
        <w:rPr>
          <w:color w:val="000000"/>
        </w:rPr>
        <w:t>»</w:t>
      </w:r>
      <w:r w:rsidRPr="000F4626">
        <w:rPr>
          <w:color w:val="000000"/>
        </w:rPr>
        <w:t>.</w:t>
      </w:r>
    </w:p>
    <w:p w:rsidR="00FB3FAB" w:rsidRDefault="00FB3FAB" w:rsidP="00FB3FAB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120" w:lineRule="atLeast"/>
        <w:ind w:left="0" w:firstLine="567"/>
      </w:pPr>
      <w:r>
        <w:t>Пункт 2.3.4 приложения к приказу</w:t>
      </w:r>
      <w:r w:rsidRPr="000D28EB">
        <w:t xml:space="preserve"> </w:t>
      </w:r>
      <w:r>
        <w:t>изложить в следующей редакции:</w:t>
      </w:r>
    </w:p>
    <w:p w:rsidR="00FB3FAB" w:rsidRPr="000F4626" w:rsidRDefault="00FB3FAB" w:rsidP="00FB3FAB">
      <w:r>
        <w:t xml:space="preserve"> «2.3.4. </w:t>
      </w:r>
      <w:r w:rsidRPr="000F4626">
        <w:t>Не допускается внесение изменений в сводную роспись без внесения изменений в решение о бюджете в случае уменьшения бюджетных ассигнований, предусмотренных на:</w:t>
      </w:r>
    </w:p>
    <w:p w:rsidR="00FB3FAB" w:rsidRPr="000F4626" w:rsidRDefault="00FB3FAB" w:rsidP="00FB3FAB">
      <w:r w:rsidRPr="000F4626">
        <w:t>- исполнение публичных нормативных обязательств и обслуживание муниципального долга в целях увеличения иных бюджетных ассигнований;</w:t>
      </w:r>
    </w:p>
    <w:p w:rsidR="00FB3FAB" w:rsidRPr="000F4626" w:rsidRDefault="00FB3FAB" w:rsidP="00FB3FAB">
      <w:r w:rsidRPr="000F4626">
        <w:t>- реализацию бюджетных инвестиций и предоставление субсидий на осуществление капитальных вложений в объекты муниципальной собственности, а также на благоустройство общественных территорий, перечень которых утвержден решением Думы города о бюджете города, за исключением следующих случаев:</w:t>
      </w:r>
    </w:p>
    <w:p w:rsidR="00FB3FAB" w:rsidRPr="000F4626" w:rsidRDefault="00FB3FAB" w:rsidP="00FB3FAB">
      <w:r w:rsidRPr="000F4626">
        <w:t xml:space="preserve">       сокращения (возврата при отсутствии потребности) в течение финансового года объема межбюджетных трансфертов;</w:t>
      </w:r>
    </w:p>
    <w:p w:rsidR="00FB3FAB" w:rsidRPr="000F4626" w:rsidRDefault="00FB3FAB" w:rsidP="00FB3FAB">
      <w:r w:rsidRPr="000F4626">
        <w:t xml:space="preserve">       экономии, сложившейся по результатам расчета начальной максимальной цены контракта;</w:t>
      </w:r>
    </w:p>
    <w:p w:rsidR="00FB3FAB" w:rsidRPr="000F4626" w:rsidRDefault="00FB3FAB" w:rsidP="00FB3FAB">
      <w:r w:rsidRPr="000F4626">
        <w:t>экономии, сложившейся по результатам проведения закупок.</w:t>
      </w:r>
    </w:p>
    <w:p w:rsidR="00FB3FAB" w:rsidRPr="000F4626" w:rsidRDefault="00FB3FAB" w:rsidP="00FB3FAB">
      <w:r w:rsidRPr="000F4626">
        <w:t xml:space="preserve">          перераспределения бюджетных ассигнований в целях достижения показателей и результатов муниципальной составляющей региональных проектов в пределах соответствующего регионального проекта.</w:t>
      </w:r>
    </w:p>
    <w:p w:rsidR="00FB3FAB" w:rsidRPr="005B226A" w:rsidRDefault="00FB3FAB" w:rsidP="00FB3FAB">
      <w:pPr>
        <w:rPr>
          <w:color w:val="000000" w:themeColor="text1"/>
        </w:rPr>
      </w:pPr>
      <w:bookmarkStart w:id="1" w:name="sub_2347"/>
      <w:r w:rsidRPr="000F4626">
        <w:t xml:space="preserve">    </w:t>
      </w:r>
      <w:bookmarkEnd w:id="1"/>
      <w:r w:rsidRPr="005B226A">
        <w:t>Не допускается внесение изменений в сводную роспись, влекущих увеличение фонда оплаты труда работников органов местного самоуправления</w:t>
      </w:r>
      <w:r>
        <w:t>,</w:t>
      </w:r>
      <w:r w:rsidRPr="005B226A">
        <w:t xml:space="preserve"> до 01 октября текущего финансового года. Установленное настоящим абзацем ограничение не распространяется на случаи, когда соответствующие  расходы не включаются в норматив формирования расходов на оплату труда, в соответствии с </w:t>
      </w:r>
      <w:r w:rsidRPr="005B226A">
        <w:rPr>
          <w:bCs/>
        </w:rPr>
        <w:t>постановлением</w:t>
      </w:r>
      <w:r w:rsidRPr="005B226A">
        <w:t xml:space="preserve"> Правительства Ханты-Мансийского автономного округа - Югры от 23.08.2019 N 278-п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Югре.</w:t>
      </w:r>
      <w:r w:rsidRPr="005B226A">
        <w:rPr>
          <w:color w:val="000000" w:themeColor="text1"/>
        </w:rPr>
        <w:t>».</w:t>
      </w:r>
    </w:p>
    <w:p w:rsidR="00FB3FAB" w:rsidRPr="000F4626" w:rsidRDefault="00FB3FAB" w:rsidP="00FB3FAB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567"/>
      </w:pPr>
      <w:r w:rsidRPr="000F4626">
        <w:t xml:space="preserve">Пункт 2.3.5 приложения к приказу изложить в следующей редакции: </w:t>
      </w:r>
      <w:r>
        <w:t xml:space="preserve">«2.3.5. </w:t>
      </w:r>
      <w:r w:rsidRPr="000F4626">
        <w:t>Изменение сводной росписи и лимитов бюджетных обязательств осуществляется по следующим основаниям с указанием соответствующих кодов вида изменений:</w:t>
      </w:r>
    </w:p>
    <w:p w:rsidR="00FB3FAB" w:rsidRPr="000F4626" w:rsidRDefault="00FB3FAB" w:rsidP="00FB3FAB">
      <w:pPr>
        <w:autoSpaceDE w:val="0"/>
        <w:autoSpaceDN w:val="0"/>
        <w:adjustRightInd w:val="0"/>
        <w:ind w:firstLine="567"/>
      </w:pPr>
      <w:r w:rsidRPr="000F4626">
        <w:lastRenderedPageBreak/>
        <w:t>011 - изменения, вносимые в случае перераспределения бюджетных ассигнований, предусмотренных для исполнения публичных нормативных обязательств - в пределах общего объема средств,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FB3FAB" w:rsidRPr="000F4626" w:rsidRDefault="00FB3FAB" w:rsidP="00FB3FAB">
      <w:pPr>
        <w:autoSpaceDE w:val="0"/>
        <w:autoSpaceDN w:val="0"/>
        <w:adjustRightInd w:val="0"/>
        <w:ind w:firstLine="567"/>
      </w:pPr>
      <w:r w:rsidRPr="000F4626">
        <w:t>012 - изменения, вносимые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FB3FAB" w:rsidRPr="000F4626" w:rsidRDefault="00FB3FAB" w:rsidP="00FB3FAB">
      <w:pPr>
        <w:autoSpaceDE w:val="0"/>
        <w:autoSpaceDN w:val="0"/>
        <w:adjustRightInd w:val="0"/>
        <w:ind w:firstLine="567"/>
      </w:pPr>
      <w:r w:rsidRPr="000F4626">
        <w:t>013 - изменения, вносимые в случае исполнения судебных актов, предусматривающих обращение взыскания на средства бюджета города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FB3FAB" w:rsidRPr="000F4626" w:rsidRDefault="00FB3FAB" w:rsidP="00FB3FAB">
      <w:pPr>
        <w:autoSpaceDE w:val="0"/>
        <w:autoSpaceDN w:val="0"/>
        <w:adjustRightInd w:val="0"/>
        <w:ind w:firstLine="567"/>
      </w:pPr>
      <w:r w:rsidRPr="000F4626">
        <w:t>014 - изменения, вносимые 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FB3FAB" w:rsidRPr="000F4626" w:rsidRDefault="00FB3FAB" w:rsidP="00FB3FAB">
      <w:pPr>
        <w:autoSpaceDE w:val="0"/>
        <w:autoSpaceDN w:val="0"/>
        <w:adjustRightInd w:val="0"/>
        <w:ind w:firstLine="567"/>
      </w:pPr>
      <w:r w:rsidRPr="000F4626">
        <w:t>015 - изменения, вносимые в случае использования средств резервного фонда Администрации города;</w:t>
      </w:r>
    </w:p>
    <w:p w:rsidR="00FB3FAB" w:rsidRPr="000F4626" w:rsidRDefault="00FB3FAB" w:rsidP="00FB3FAB">
      <w:pPr>
        <w:autoSpaceDE w:val="0"/>
        <w:autoSpaceDN w:val="0"/>
        <w:adjustRightInd w:val="0"/>
        <w:ind w:firstLine="567"/>
      </w:pPr>
      <w:r w:rsidRPr="000F4626">
        <w:t>016 - изменения, вносимые в случае перераспределения бюджетных ассигнований, предоставляемых на конкурсной основе;</w:t>
      </w:r>
    </w:p>
    <w:p w:rsidR="00FB3FAB" w:rsidRPr="000F4626" w:rsidRDefault="00FB3FAB" w:rsidP="00FB3FAB">
      <w:pPr>
        <w:autoSpaceDE w:val="0"/>
        <w:autoSpaceDN w:val="0"/>
        <w:adjustRightInd w:val="0"/>
        <w:ind w:firstLine="567"/>
      </w:pPr>
      <w:r w:rsidRPr="000F4626">
        <w:t>017 - изменения, вносимые в случае увеличения бюджетных ассигнований по разделам, подразделам, целевым статьям и видам расходов классификации расходов бюджета за счет экономии бюджетных ассигнований, образовавшейся в текущем финансовом году, в пределах общего объема бюджетных ассигнований, предусмотренных главному распорядителю бюджетных средств в текущем финансовом году;</w:t>
      </w:r>
    </w:p>
    <w:p w:rsidR="00FB3FAB" w:rsidRPr="000F4626" w:rsidRDefault="00FB3FAB" w:rsidP="00FB3FAB">
      <w:pPr>
        <w:autoSpaceDE w:val="0"/>
        <w:autoSpaceDN w:val="0"/>
        <w:adjustRightInd w:val="0"/>
        <w:ind w:firstLine="567"/>
      </w:pPr>
      <w:r w:rsidRPr="000F4626">
        <w:t>110 - изменения, вносимые в связи с принятием решения о внесении изменений в решение о бюджете города на соответствующий финансовый год и плановый период;</w:t>
      </w:r>
    </w:p>
    <w:p w:rsidR="00FB3FAB" w:rsidRPr="000F4626" w:rsidRDefault="00FB3FAB" w:rsidP="00FB3FAB">
      <w:pPr>
        <w:ind w:firstLine="567"/>
      </w:pPr>
      <w:r w:rsidRPr="000F4626">
        <w:t>120 - изменения, вносимые в случае получения уведомления о предоставлении субсидий, субвенций, иных межбюджетных трансфертов, имеющих целевое назначение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FB3FAB" w:rsidRPr="000F4626" w:rsidRDefault="00FB3FAB" w:rsidP="00FB3FAB">
      <w:pPr>
        <w:autoSpaceDE w:val="0"/>
        <w:autoSpaceDN w:val="0"/>
        <w:adjustRightInd w:val="0"/>
        <w:ind w:firstLine="567"/>
      </w:pPr>
      <w:r w:rsidRPr="000F4626">
        <w:t>130 - изменения, вносимые по иным основаниям, в том числе:</w:t>
      </w:r>
    </w:p>
    <w:p w:rsidR="00FB3FAB" w:rsidRPr="000F4626" w:rsidRDefault="00FB3FAB" w:rsidP="00FB3FAB">
      <w:pPr>
        <w:ind w:firstLine="567"/>
      </w:pPr>
      <w:r w:rsidRPr="000F4626">
        <w:t xml:space="preserve">- в случае изменения функций и полномочий главных распорядителей, получателей бюджетных средств, а также в связи с передачей муниципального имущества, изменения подведомственности распорядителей (получателей) бюджетных средств, централизацией закупок товаров, работ, услуг для обеспечения </w:t>
      </w:r>
      <w:r>
        <w:t>муниципальных</w:t>
      </w:r>
      <w:r w:rsidRPr="000F4626">
        <w:t xml:space="preserve"> нужд в соответствии с </w:t>
      </w:r>
      <w:hyperlink r:id="rId8" w:history="1">
        <w:r w:rsidRPr="000F4626">
          <w:t>част</w:t>
        </w:r>
        <w:r>
          <w:t>ью</w:t>
        </w:r>
      </w:hyperlink>
      <w:r w:rsidRPr="000F4626">
        <w:t xml:space="preserve"> </w:t>
      </w:r>
      <w:hyperlink r:id="rId9" w:history="1">
        <w:r w:rsidRPr="000F4626">
          <w:t>3 статьи 26</w:t>
        </w:r>
      </w:hyperlink>
      <w:r w:rsidRPr="000F4626">
        <w:t xml:space="preserve"> Федерального закона от 5 апреля 2013 года N 44-ФЗ "О контрактной системе в </w:t>
      </w:r>
      <w:r w:rsidRPr="000F4626">
        <w:lastRenderedPageBreak/>
        <w:t xml:space="preserve">сфере закупок товаров, работ, услуг для обеспечения государственных и муниципальных нужд" и при осуществлении органами местного самоуправления бюджетных полномочий, предусмотренных </w:t>
      </w:r>
      <w:hyperlink r:id="rId10" w:history="1">
        <w:r w:rsidRPr="000F4626">
          <w:t>пунктом 5 статьи 154</w:t>
        </w:r>
      </w:hyperlink>
      <w:r w:rsidRPr="000F4626">
        <w:t xml:space="preserve"> Бюджетного кодекса РФ;</w:t>
      </w:r>
    </w:p>
    <w:p w:rsidR="00FB3FAB" w:rsidRPr="000F4626" w:rsidRDefault="00FB3FAB" w:rsidP="00FB3FAB">
      <w:pPr>
        <w:autoSpaceDE w:val="0"/>
        <w:autoSpaceDN w:val="0"/>
        <w:adjustRightInd w:val="0"/>
        <w:ind w:firstLine="567"/>
      </w:pPr>
      <w:r w:rsidRPr="000F4626">
        <w:t xml:space="preserve">- в случае изменения (уточнения кодов) </w:t>
      </w:r>
      <w:hyperlink r:id="rId11" w:history="1">
        <w:r w:rsidRPr="000F4626">
          <w:t>бюджетной классификации</w:t>
        </w:r>
      </w:hyperlink>
      <w:r w:rsidRPr="000F4626">
        <w:t xml:space="preserve"> расходов без изменения целевого направления средств;</w:t>
      </w:r>
    </w:p>
    <w:p w:rsidR="00FB3FAB" w:rsidRPr="000F4626" w:rsidRDefault="00FB3FAB" w:rsidP="00FB3FAB">
      <w:pPr>
        <w:autoSpaceDE w:val="0"/>
        <w:autoSpaceDN w:val="0"/>
        <w:adjustRightInd w:val="0"/>
        <w:ind w:firstLine="567"/>
      </w:pPr>
      <w:r w:rsidRPr="000F4626">
        <w:t>- в случае изменений, вносимых в связи с перераспределением средств, иным образом зарезервированных в составе утвержденных бюджетных ассигнований, по направлениям и в пределах средств, предусмотренных решением о бюджете города на соответствующий финансовый год и плановый период;</w:t>
      </w:r>
    </w:p>
    <w:p w:rsidR="00FB3FAB" w:rsidRPr="000F4626" w:rsidRDefault="00FB3FAB" w:rsidP="00FB3FAB">
      <w:pPr>
        <w:autoSpaceDE w:val="0"/>
        <w:autoSpaceDN w:val="0"/>
        <w:adjustRightInd w:val="0"/>
        <w:ind w:firstLine="567"/>
      </w:pPr>
      <w:r w:rsidRPr="000F4626">
        <w:t>- в случае увеличения бюджетных ассигнований на финансовое обеспечение реализации региональных проектов в целях достижения показателей и результатов муниципальной составляющей региональных проектов, в том числе за счет бюджетных ассигнований, не отнесенных решением о бюджете на указанные цели, в том числе путем перераспределения бюджетных ассигнований между главными распорядителями бюджетных средств;</w:t>
      </w:r>
    </w:p>
    <w:p w:rsidR="00FB3FAB" w:rsidRPr="000F4626" w:rsidRDefault="00FB3FAB" w:rsidP="00FB3FAB">
      <w:pPr>
        <w:autoSpaceDE w:val="0"/>
        <w:autoSpaceDN w:val="0"/>
        <w:adjustRightInd w:val="0"/>
        <w:ind w:firstLine="567"/>
      </w:pPr>
      <w:r w:rsidRPr="000F4626">
        <w:t xml:space="preserve"> - в случае перераспределения бюджетных ассигнований, предусмотренных на финансовое обеспечение региональных проектов, в целях достижения показателей и результатов муниципальной составляющей региональных проектов в пределах соответствующего регионального проекта;</w:t>
      </w:r>
    </w:p>
    <w:p w:rsidR="00FB3FAB" w:rsidRPr="000F4626" w:rsidRDefault="00FB3FAB" w:rsidP="00FB3FAB">
      <w:pPr>
        <w:autoSpaceDE w:val="0"/>
        <w:autoSpaceDN w:val="0"/>
        <w:adjustRightInd w:val="0"/>
        <w:ind w:firstLine="567"/>
      </w:pPr>
      <w:r w:rsidRPr="000F4626">
        <w:t xml:space="preserve"> - в случае перераспределения бюджетных ассигнований на реализацию мероприятий по содействию трудоустройству граждан в рамках государственной программы «Поддержка занятости населения» за счёт иных межбюджетных трансфертов из бюджета Ханты-Мансийского автономного округа – Югры между главными распорядителями бюджетных средств;</w:t>
      </w:r>
    </w:p>
    <w:p w:rsidR="00FB3FAB" w:rsidRPr="000F4626" w:rsidRDefault="00FB3FAB" w:rsidP="00FB3FAB">
      <w:pPr>
        <w:pStyle w:val="a5"/>
        <w:ind w:left="0" w:firstLine="567"/>
        <w:rPr>
          <w:color w:val="000000" w:themeColor="text1"/>
        </w:rPr>
      </w:pPr>
      <w:r>
        <w:t xml:space="preserve"> - </w:t>
      </w:r>
      <w:r w:rsidRPr="000F4626"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об осуществлении капитальных вложений, муниципальные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обязательной.</w:t>
      </w:r>
      <w:r>
        <w:t>»</w:t>
      </w:r>
    </w:p>
    <w:p w:rsidR="00FB3FAB" w:rsidRPr="00927B06" w:rsidRDefault="00FB3FAB" w:rsidP="00FB3FAB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120" w:lineRule="atLeast"/>
        <w:ind w:left="0" w:firstLine="567"/>
        <w:rPr>
          <w:color w:val="000000"/>
        </w:rPr>
      </w:pPr>
      <w:r>
        <w:t>В абзаце первом пункта 2.3.5</w:t>
      </w:r>
      <w:r w:rsidRPr="001B72D2">
        <w:rPr>
          <w:vertAlign w:val="superscript"/>
        </w:rPr>
        <w:t>1</w:t>
      </w:r>
      <w:r>
        <w:t xml:space="preserve"> приложения к приказу</w:t>
      </w:r>
      <w:r w:rsidRPr="000D28EB">
        <w:t xml:space="preserve"> </w:t>
      </w:r>
      <w:r>
        <w:t>слова «в 2020 году» заменить на слова «в 2021 году».</w:t>
      </w:r>
    </w:p>
    <w:p w:rsidR="00FB3FAB" w:rsidRPr="00927B06" w:rsidRDefault="00FB3FAB" w:rsidP="00FB3FAB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120" w:lineRule="atLeast"/>
        <w:ind w:left="0" w:firstLine="567"/>
        <w:rPr>
          <w:color w:val="000000"/>
        </w:rPr>
      </w:pPr>
      <w:r>
        <w:t>В абзаце втором пункта 2.3.5</w:t>
      </w:r>
      <w:r w:rsidRPr="001B72D2">
        <w:rPr>
          <w:vertAlign w:val="superscript"/>
        </w:rPr>
        <w:t>1</w:t>
      </w:r>
      <w:r>
        <w:t xml:space="preserve"> приложения к приказу исключить</w:t>
      </w:r>
      <w:r w:rsidRPr="000D28EB">
        <w:t xml:space="preserve"> </w:t>
      </w:r>
      <w:r>
        <w:t>слова «а также на иные цели, определенные высшим исполнительным органом государственной власти субъекта Российской Федерации».</w:t>
      </w:r>
    </w:p>
    <w:p w:rsidR="00FB3FAB" w:rsidRPr="006634F6" w:rsidRDefault="00FB3FAB" w:rsidP="00FB3FAB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120" w:lineRule="atLeast"/>
        <w:ind w:left="0" w:firstLine="567"/>
        <w:rPr>
          <w:color w:val="000000"/>
        </w:rPr>
      </w:pPr>
      <w:r>
        <w:rPr>
          <w:color w:val="000000"/>
        </w:rPr>
        <w:t>Абзац пятый пункта 2.3.8. приложения к приказу изложить в следующей редакции:</w:t>
      </w:r>
    </w:p>
    <w:p w:rsidR="00FB3FAB" w:rsidRDefault="00FB3FAB" w:rsidP="00FB3FAB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  <w:lang w:eastAsia="ru-RU"/>
        </w:rPr>
      </w:pPr>
      <w:r>
        <w:rPr>
          <w:color w:val="000000"/>
        </w:rPr>
        <w:t xml:space="preserve">«Департамент финансов извещает в письменной форме главного распорядителя, главного администратора источников об отклонении его заявки </w:t>
      </w:r>
      <w:r>
        <w:rPr>
          <w:color w:val="000000"/>
        </w:rPr>
        <w:lastRenderedPageBreak/>
        <w:t>о внесении изменений в сводную роспись, лимиты бюджетных обязательств (</w:t>
      </w:r>
      <w:r w:rsidRPr="00841214">
        <w:rPr>
          <w:color w:val="000000"/>
        </w:rPr>
        <w:t>полностью или частично</w:t>
      </w:r>
      <w:r>
        <w:rPr>
          <w:color w:val="000000"/>
        </w:rPr>
        <w:t>) с указанием причины отклонения».</w:t>
      </w:r>
    </w:p>
    <w:p w:rsidR="00FB3FAB" w:rsidRDefault="00FB3FAB" w:rsidP="00FB3FAB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120" w:lineRule="atLeast"/>
        <w:ind w:left="0" w:firstLine="567"/>
      </w:pPr>
      <w:r>
        <w:t>Пункт 2.3.9 приложения к приказу изложить в следующей редакции:</w:t>
      </w:r>
    </w:p>
    <w:p w:rsidR="00FB3FAB" w:rsidRPr="00841214" w:rsidRDefault="00FB3FAB" w:rsidP="00FB3FAB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  <w:r>
        <w:t>«</w:t>
      </w:r>
      <w:r w:rsidRPr="00841214">
        <w:rPr>
          <w:color w:val="000000"/>
        </w:rPr>
        <w:t>2.3.9. Изменения в сводную роспись, лимиты бюджетных обязательств по коду вида изменений 120 осуществляются по мере поступлений соответствующих документов от Департамента финансов Ханты-Мансийского автономного округа - Югры:</w:t>
      </w:r>
    </w:p>
    <w:p w:rsidR="00FB3FAB" w:rsidRPr="00841214" w:rsidRDefault="00FB3FAB" w:rsidP="00FB3FAB">
      <w:pPr>
        <w:autoSpaceDE w:val="0"/>
        <w:autoSpaceDN w:val="0"/>
        <w:adjustRightInd w:val="0"/>
        <w:ind w:firstLine="720"/>
        <w:rPr>
          <w:color w:val="000000"/>
        </w:rPr>
      </w:pPr>
      <w:r w:rsidRPr="00841214">
        <w:rPr>
          <w:color w:val="000000"/>
        </w:rPr>
        <w:t>- в течение 2-х рабочих дней со дня получения соответствующих документов, курирующие отделы департамента финансов доводят соответствующие изменения до главных распорядителей;</w:t>
      </w:r>
    </w:p>
    <w:p w:rsidR="00FB3FAB" w:rsidRDefault="00FB3FAB" w:rsidP="00FB3FAB">
      <w:pPr>
        <w:autoSpaceDE w:val="0"/>
        <w:autoSpaceDN w:val="0"/>
        <w:adjustRightInd w:val="0"/>
        <w:ind w:firstLine="720"/>
        <w:rPr>
          <w:color w:val="000000"/>
        </w:rPr>
      </w:pPr>
      <w:r w:rsidRPr="00841214">
        <w:rPr>
          <w:color w:val="000000"/>
        </w:rPr>
        <w:t xml:space="preserve">- в течение 5-ти рабочих дней главные распорядители представляют в департамент финансов распределение субвенций, субсидий, иных межбюджетных трансфертов по бюджетополучателям и кодам </w:t>
      </w:r>
      <w:hyperlink r:id="rId12" w:history="1">
        <w:r w:rsidRPr="00841214">
          <w:rPr>
            <w:rStyle w:val="a6"/>
            <w:color w:val="000000"/>
          </w:rPr>
          <w:t>бюджетной классификации</w:t>
        </w:r>
      </w:hyperlink>
      <w:r w:rsidRPr="00841214">
        <w:rPr>
          <w:color w:val="000000"/>
        </w:rPr>
        <w:t>.</w:t>
      </w:r>
      <w:r>
        <w:rPr>
          <w:color w:val="000000"/>
        </w:rPr>
        <w:t>».</w:t>
      </w:r>
    </w:p>
    <w:p w:rsidR="00FB3FAB" w:rsidRDefault="00FB3FAB" w:rsidP="00FB3FAB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120" w:lineRule="atLeast"/>
        <w:ind w:left="0" w:firstLine="567"/>
      </w:pPr>
      <w:r>
        <w:t>В пункте 2.3.14 приложения к приказу слова «управление документационного и информационного обеспечения» заменить словами «управление массовых коммуникаций».</w:t>
      </w:r>
    </w:p>
    <w:p w:rsidR="00FB3FAB" w:rsidRDefault="00FB3FAB" w:rsidP="00FB3FAB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120" w:lineRule="atLeast"/>
        <w:ind w:left="0" w:firstLine="567"/>
      </w:pPr>
      <w:r>
        <w:t>Пункт 3.3.5 приложения к приказу</w:t>
      </w:r>
      <w:r w:rsidRPr="000D28EB">
        <w:t xml:space="preserve"> </w:t>
      </w:r>
      <w:r>
        <w:t>изложить в следующей редакции:</w:t>
      </w:r>
    </w:p>
    <w:p w:rsidR="00FB3FAB" w:rsidRPr="00841214" w:rsidRDefault="00FB3FAB" w:rsidP="00FB3FAB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  <w:lang w:eastAsia="ru-RU"/>
        </w:rPr>
      </w:pPr>
      <w:r>
        <w:t xml:space="preserve"> «3.3.5. </w:t>
      </w:r>
      <w:r w:rsidRPr="00841214">
        <w:rPr>
          <w:color w:val="000000"/>
        </w:rPr>
        <w:t>Не допускается внесение изменений в бюджетную роспись в случае уменьшения бюджетных ассигнований, предусмотренных на:</w:t>
      </w:r>
    </w:p>
    <w:p w:rsidR="00FB3FAB" w:rsidRPr="00841214" w:rsidRDefault="00FB3FAB" w:rsidP="00FB3FAB">
      <w:pPr>
        <w:autoSpaceDE w:val="0"/>
        <w:autoSpaceDN w:val="0"/>
        <w:adjustRightInd w:val="0"/>
        <w:ind w:firstLine="720"/>
        <w:rPr>
          <w:color w:val="000000"/>
        </w:rPr>
      </w:pPr>
      <w:r w:rsidRPr="00841214">
        <w:rPr>
          <w:color w:val="000000"/>
        </w:rPr>
        <w:t>- исполнение публичных нормативных обязательств и обслуживание муниципального долга в целях увеличения иных бюджетных ассигнований;</w:t>
      </w:r>
    </w:p>
    <w:p w:rsidR="00FB3FAB" w:rsidRPr="00841214" w:rsidRDefault="00FB3FAB" w:rsidP="00FB3FAB">
      <w:pPr>
        <w:autoSpaceDE w:val="0"/>
        <w:autoSpaceDN w:val="0"/>
        <w:adjustRightInd w:val="0"/>
        <w:ind w:firstLine="720"/>
        <w:rPr>
          <w:color w:val="000000"/>
        </w:rPr>
      </w:pPr>
      <w:r w:rsidRPr="00841214">
        <w:rPr>
          <w:color w:val="000000"/>
        </w:rPr>
        <w:t>- реализацию бюджетных инвестиций и предоставление субсидий на осуществление капитальных вложений в объекты муниципальной собственности,</w:t>
      </w:r>
      <w:r w:rsidRPr="00841214">
        <w:t xml:space="preserve"> а также на благоустройство общественных территорий, перечень которых утвержден решением Думы города о бюджете города,</w:t>
      </w:r>
      <w:r w:rsidRPr="00841214">
        <w:rPr>
          <w:color w:val="000000"/>
        </w:rPr>
        <w:t xml:space="preserve"> за исключением следующих случаев:</w:t>
      </w:r>
    </w:p>
    <w:p w:rsidR="00FB3FAB" w:rsidRPr="00841214" w:rsidRDefault="00FB3FAB" w:rsidP="00FB3FAB">
      <w:pPr>
        <w:autoSpaceDE w:val="0"/>
        <w:autoSpaceDN w:val="0"/>
        <w:adjustRightInd w:val="0"/>
        <w:ind w:firstLine="720"/>
        <w:rPr>
          <w:color w:val="000000"/>
        </w:rPr>
      </w:pPr>
      <w:r w:rsidRPr="00841214">
        <w:rPr>
          <w:color w:val="000000"/>
        </w:rPr>
        <w:t>сокращения (возврата при отсутствии потребности) в течение финансового года объема межбюджетных трансфертов;</w:t>
      </w:r>
    </w:p>
    <w:p w:rsidR="00FB3FAB" w:rsidRPr="00841214" w:rsidRDefault="00FB3FAB" w:rsidP="00FB3FAB">
      <w:pPr>
        <w:autoSpaceDE w:val="0"/>
        <w:autoSpaceDN w:val="0"/>
        <w:adjustRightInd w:val="0"/>
        <w:ind w:firstLine="720"/>
        <w:rPr>
          <w:color w:val="000000"/>
        </w:rPr>
      </w:pPr>
      <w:r w:rsidRPr="00841214">
        <w:rPr>
          <w:color w:val="000000"/>
        </w:rPr>
        <w:t>экономии, сложившейся по результатам расчета начальной максимальной цены контракта;</w:t>
      </w:r>
    </w:p>
    <w:p w:rsidR="00FB3FAB" w:rsidRPr="00841214" w:rsidRDefault="00FB3FAB" w:rsidP="00FB3FAB">
      <w:pPr>
        <w:autoSpaceDE w:val="0"/>
        <w:autoSpaceDN w:val="0"/>
        <w:adjustRightInd w:val="0"/>
        <w:ind w:firstLine="720"/>
        <w:rPr>
          <w:color w:val="000000"/>
        </w:rPr>
      </w:pPr>
      <w:r w:rsidRPr="00841214">
        <w:rPr>
          <w:color w:val="000000"/>
        </w:rPr>
        <w:t>экономии, сложившейся по результатам проведения закупок</w:t>
      </w:r>
      <w:r>
        <w:rPr>
          <w:color w:val="000000"/>
        </w:rPr>
        <w:t>;</w:t>
      </w:r>
    </w:p>
    <w:p w:rsidR="00FB3FAB" w:rsidRPr="00841214" w:rsidRDefault="00FB3FAB" w:rsidP="00FB3FAB">
      <w:pPr>
        <w:autoSpaceDE w:val="0"/>
        <w:autoSpaceDN w:val="0"/>
        <w:adjustRightInd w:val="0"/>
        <w:ind w:firstLine="720"/>
        <w:rPr>
          <w:color w:val="000000"/>
        </w:rPr>
      </w:pPr>
      <w:r w:rsidRPr="00841214">
        <w:rPr>
          <w:color w:val="000000"/>
        </w:rPr>
        <w:t>перераспределения бюджетных ассигнований в целях достижения показателей и результатов муниципальной составляющей региональных проектов в пределах соответствующего регионального проекта.</w:t>
      </w:r>
    </w:p>
    <w:p w:rsidR="00FB3FAB" w:rsidRDefault="00FB3FAB" w:rsidP="00FB3FAB">
      <w:r w:rsidRPr="005B226A">
        <w:t xml:space="preserve">Не допускается внесение изменений в бюджетную роспись, влекущих увеличение фонда оплаты труда работников органов местного самоуправления, до 01 октября текущего финансового года. Установленное настоящим абзацем ограничение не распространяется на случаи, когда соответствующие  расходы не включаются в норматив формирования расходов на оплату труда, в соответствии с </w:t>
      </w:r>
      <w:r w:rsidRPr="005B226A">
        <w:rPr>
          <w:bCs/>
        </w:rPr>
        <w:t>постановлением</w:t>
      </w:r>
      <w:r w:rsidRPr="005B226A">
        <w:t xml:space="preserve"> Правительства Ханты-Мансийского автономного округа - Югры от 23.08.2019 N 278-п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Югре.</w:t>
      </w:r>
      <w:r>
        <w:t>».</w:t>
      </w:r>
    </w:p>
    <w:p w:rsidR="00FB3FAB" w:rsidRDefault="00FB3FAB" w:rsidP="00FB3FAB">
      <w:pPr>
        <w:pStyle w:val="a5"/>
        <w:numPr>
          <w:ilvl w:val="1"/>
          <w:numId w:val="2"/>
        </w:numPr>
        <w:ind w:left="0" w:firstLine="567"/>
      </w:pPr>
      <w:r>
        <w:lastRenderedPageBreak/>
        <w:t>В абзаце первом пункта 3.3.6. слова «документационного и информационного» заменить словами «документационного и организационного».</w:t>
      </w:r>
    </w:p>
    <w:p w:rsidR="00FB3FAB" w:rsidRDefault="00FB3FAB" w:rsidP="00FB3FAB">
      <w:pPr>
        <w:pStyle w:val="a5"/>
        <w:numPr>
          <w:ilvl w:val="1"/>
          <w:numId w:val="2"/>
        </w:numPr>
      </w:pPr>
      <w:r>
        <w:t>Абзац четвертый пункта 3.3.8 приложения к приказу изложить в следующей редакции:</w:t>
      </w:r>
    </w:p>
    <w:p w:rsidR="00FB3FAB" w:rsidRPr="00841214" w:rsidRDefault="00FB3FAB" w:rsidP="00FB3FAB">
      <w:pPr>
        <w:pStyle w:val="a5"/>
        <w:ind w:left="0" w:firstLine="567"/>
      </w:pPr>
      <w:r w:rsidRPr="00841214">
        <w:t>«</w:t>
      </w:r>
      <w:r w:rsidRPr="00841214">
        <w:rPr>
          <w:color w:val="000000"/>
        </w:rPr>
        <w:t>При наличии соответствующих оснований департамент финансов извещает в письменной форме главного распорядителя, главного администратора источников об отказе в обработке до установленного Регламентом статуса уведомления об изменении бюджетных назначений с указанием причин отказа и возвращает без исполнения (полностью или частично) муниципальный правовой акт о внесении изменений в бюджетную роспись, лимиты бюджетных обязательств.</w:t>
      </w:r>
      <w:r>
        <w:rPr>
          <w:color w:val="000000"/>
        </w:rPr>
        <w:t>».</w:t>
      </w:r>
    </w:p>
    <w:p w:rsidR="00FB3FAB" w:rsidRPr="00E441AC" w:rsidRDefault="00FB3FAB" w:rsidP="00FB3FAB">
      <w:r w:rsidRPr="00E441AC">
        <w:t>2. Управлению сводной бюджетной росписи и мониторинга исполнения бюджета представить настоящий приказ:</w:t>
      </w:r>
    </w:p>
    <w:p w:rsidR="00FB3FAB" w:rsidRPr="00E441AC" w:rsidRDefault="00FB3FAB" w:rsidP="00FB3FAB">
      <w:pPr>
        <w:pStyle w:val="a3"/>
        <w:tabs>
          <w:tab w:val="num" w:pos="0"/>
        </w:tabs>
        <w:ind w:firstLine="567"/>
        <w:rPr>
          <w:szCs w:val="28"/>
        </w:rPr>
      </w:pPr>
      <w:r w:rsidRPr="00E441AC">
        <w:rPr>
          <w:szCs w:val="28"/>
        </w:rPr>
        <w:t xml:space="preserve">- в управление </w:t>
      </w:r>
      <w:r w:rsidRPr="00E441AC">
        <w:rPr>
          <w:szCs w:val="28"/>
          <w:lang w:val="ru-RU"/>
        </w:rPr>
        <w:t xml:space="preserve">документационного и </w:t>
      </w:r>
      <w:r>
        <w:rPr>
          <w:szCs w:val="28"/>
          <w:lang w:val="ru-RU"/>
        </w:rPr>
        <w:t>организационного</w:t>
      </w:r>
      <w:r w:rsidRPr="00E441AC">
        <w:rPr>
          <w:szCs w:val="28"/>
          <w:lang w:val="ru-RU"/>
        </w:rPr>
        <w:t xml:space="preserve"> обеспечения </w:t>
      </w:r>
      <w:r w:rsidRPr="00E441AC">
        <w:rPr>
          <w:szCs w:val="28"/>
        </w:rPr>
        <w:t>Администрации города для направления в Регистр муниципальных нормативных правовых актов Ханты-Мансийского автономного округа - Югры;</w:t>
      </w:r>
    </w:p>
    <w:p w:rsidR="00FB3FAB" w:rsidRPr="00E441AC" w:rsidRDefault="00FB3FAB" w:rsidP="00FB3FAB">
      <w:pPr>
        <w:pStyle w:val="a3"/>
        <w:ind w:firstLine="567"/>
        <w:rPr>
          <w:szCs w:val="28"/>
          <w:lang w:val="ru-RU"/>
        </w:rPr>
      </w:pPr>
      <w:r w:rsidRPr="00E441AC">
        <w:rPr>
          <w:szCs w:val="28"/>
          <w:lang w:val="ru-RU"/>
        </w:rPr>
        <w:t xml:space="preserve">- в МКУ «Наш город» </w:t>
      </w:r>
      <w:r w:rsidRPr="00E441AC">
        <w:rPr>
          <w:szCs w:val="28"/>
        </w:rPr>
        <w:t xml:space="preserve">для опубликования в </w:t>
      </w:r>
      <w:r>
        <w:rPr>
          <w:szCs w:val="28"/>
          <w:lang w:val="ru-RU"/>
        </w:rPr>
        <w:t>газете «</w:t>
      </w:r>
      <w:proofErr w:type="spellStart"/>
      <w:r>
        <w:rPr>
          <w:szCs w:val="28"/>
          <w:lang w:val="ru-RU"/>
        </w:rPr>
        <w:t>Сургутские</w:t>
      </w:r>
      <w:proofErr w:type="spellEnd"/>
      <w:r>
        <w:rPr>
          <w:szCs w:val="28"/>
          <w:lang w:val="ru-RU"/>
        </w:rPr>
        <w:t xml:space="preserve"> ведомости»</w:t>
      </w:r>
      <w:r w:rsidRPr="00E441AC">
        <w:rPr>
          <w:szCs w:val="28"/>
          <w:lang w:val="ru-RU"/>
        </w:rPr>
        <w:t>;</w:t>
      </w:r>
    </w:p>
    <w:p w:rsidR="00FB3FAB" w:rsidRPr="00E441AC" w:rsidRDefault="00FB3FAB" w:rsidP="00FB3FAB">
      <w:pPr>
        <w:pStyle w:val="a3"/>
        <w:ind w:firstLine="567"/>
        <w:rPr>
          <w:szCs w:val="28"/>
        </w:rPr>
      </w:pPr>
      <w:r w:rsidRPr="00E441AC">
        <w:rPr>
          <w:szCs w:val="28"/>
        </w:rPr>
        <w:t>- в справочно-правовые системы.</w:t>
      </w:r>
    </w:p>
    <w:p w:rsidR="00FB3FAB" w:rsidRPr="00862727" w:rsidRDefault="00FB3FAB" w:rsidP="00FB3FAB">
      <w:pPr>
        <w:pStyle w:val="a3"/>
        <w:tabs>
          <w:tab w:val="left" w:pos="1701"/>
        </w:tabs>
        <w:ind w:firstLine="567"/>
        <w:rPr>
          <w:color w:val="FF0000"/>
          <w:szCs w:val="28"/>
        </w:rPr>
      </w:pPr>
      <w:r w:rsidRPr="00E441AC">
        <w:rPr>
          <w:szCs w:val="28"/>
        </w:rPr>
        <w:t>3.</w:t>
      </w:r>
      <w:r w:rsidRPr="00E441AC">
        <w:rPr>
          <w:szCs w:val="28"/>
          <w:lang w:val="ru-RU"/>
        </w:rPr>
        <w:t xml:space="preserve"> </w:t>
      </w:r>
      <w:r w:rsidRPr="00E441AC">
        <w:rPr>
          <w:bCs/>
          <w:szCs w:val="28"/>
        </w:rPr>
        <w:t xml:space="preserve">Настоящий приказ </w:t>
      </w:r>
      <w:r w:rsidRPr="00E441AC">
        <w:rPr>
          <w:bCs/>
          <w:szCs w:val="28"/>
          <w:lang w:val="ru-RU"/>
        </w:rPr>
        <w:t>вступает в силу после его официального опубликования</w:t>
      </w:r>
      <w:r>
        <w:rPr>
          <w:bCs/>
          <w:szCs w:val="28"/>
          <w:lang w:val="ru-RU"/>
        </w:rPr>
        <w:t>.</w:t>
      </w:r>
    </w:p>
    <w:p w:rsidR="00FB3FAB" w:rsidRPr="008B49C5" w:rsidRDefault="00FB3FAB" w:rsidP="00FB3FAB">
      <w:pPr>
        <w:ind w:firstLine="567"/>
        <w:rPr>
          <w:rFonts w:eastAsia="Times New Roman"/>
          <w:lang w:eastAsia="x-none"/>
        </w:rPr>
      </w:pPr>
      <w:r w:rsidRPr="00E441AC">
        <w:t>4. Контроль за выполнением настоящего приказа возложить на заместителя директора департамента финансов Хрусталеву Е.А</w:t>
      </w:r>
      <w:r>
        <w:t>.</w:t>
      </w:r>
    </w:p>
    <w:p w:rsidR="00FB3FAB" w:rsidRDefault="00FB3FAB" w:rsidP="00FB3FAB">
      <w:pPr>
        <w:ind w:firstLine="0"/>
        <w:jc w:val="left"/>
        <w:rPr>
          <w:rFonts w:eastAsia="Times New Roman"/>
          <w:lang w:eastAsia="x-none"/>
        </w:rPr>
      </w:pPr>
    </w:p>
    <w:p w:rsidR="00FB3FAB" w:rsidRDefault="00FB3FAB" w:rsidP="00FB3FAB">
      <w:pPr>
        <w:ind w:firstLine="0"/>
        <w:jc w:val="left"/>
        <w:rPr>
          <w:rFonts w:eastAsia="Times New Roman"/>
          <w:lang w:eastAsia="x-none"/>
        </w:rPr>
      </w:pPr>
    </w:p>
    <w:p w:rsidR="00FB3FAB" w:rsidRDefault="00FB3FAB" w:rsidP="00FB3FAB">
      <w:pPr>
        <w:ind w:firstLine="0"/>
        <w:jc w:val="left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Директор </w:t>
      </w:r>
      <w:r w:rsidRPr="008B49C5">
        <w:rPr>
          <w:rFonts w:eastAsia="Times New Roman"/>
          <w:lang w:eastAsia="x-none"/>
        </w:rPr>
        <w:t xml:space="preserve">департамента    </w:t>
      </w:r>
      <w:r w:rsidRPr="008B49C5">
        <w:rPr>
          <w:rFonts w:eastAsia="Times New Roman"/>
          <w:lang w:val="x-none" w:eastAsia="x-none"/>
        </w:rPr>
        <w:t xml:space="preserve">                      </w:t>
      </w:r>
      <w:r>
        <w:rPr>
          <w:rFonts w:eastAsia="Times New Roman"/>
          <w:lang w:eastAsia="x-none"/>
        </w:rPr>
        <w:t xml:space="preserve">                               </w:t>
      </w:r>
      <w:r w:rsidRPr="008B49C5">
        <w:rPr>
          <w:rFonts w:eastAsia="Times New Roman"/>
          <w:lang w:val="x-none" w:eastAsia="x-none"/>
        </w:rPr>
        <w:t xml:space="preserve">      </w:t>
      </w:r>
      <w:r>
        <w:rPr>
          <w:rFonts w:eastAsia="Times New Roman"/>
          <w:lang w:eastAsia="x-none"/>
        </w:rPr>
        <w:t xml:space="preserve">      М.А. Новикова</w:t>
      </w:r>
    </w:p>
    <w:p w:rsidR="00343B41" w:rsidRDefault="00343B41"/>
    <w:sectPr w:rsidR="00343B41" w:rsidSect="00FB3FAB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F4561"/>
    <w:multiLevelType w:val="multilevel"/>
    <w:tmpl w:val="D29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E5365AC"/>
    <w:multiLevelType w:val="multilevel"/>
    <w:tmpl w:val="69C05B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AB"/>
    <w:rsid w:val="00343B41"/>
    <w:rsid w:val="00F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7D08"/>
  <w15:chartTrackingRefBased/>
  <w15:docId w15:val="{311518E4-F5FA-4636-9DF0-9F8E57A3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A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3FAB"/>
    <w:pPr>
      <w:ind w:firstLine="0"/>
    </w:pPr>
    <w:rPr>
      <w:rFonts w:eastAsia="Times New Roman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FB3FA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FB3FAB"/>
    <w:pPr>
      <w:ind w:left="720"/>
      <w:contextualSpacing/>
    </w:pPr>
  </w:style>
  <w:style w:type="character" w:styleId="a6">
    <w:name w:val="Hyperlink"/>
    <w:uiPriority w:val="99"/>
    <w:semiHidden/>
    <w:unhideWhenUsed/>
    <w:rsid w:val="00FB3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6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21703" TargetMode="External"/><Relationship Id="rId12" Type="http://schemas.openxmlformats.org/officeDocument/2006/relationships/hyperlink" Target="garantf1://71871578.1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71871578.1000" TargetMode="External"/><Relationship Id="rId5" Type="http://schemas.openxmlformats.org/officeDocument/2006/relationships/image" Target="media/image1.wmf"/><Relationship Id="rId10" Type="http://schemas.openxmlformats.org/officeDocument/2006/relationships/hyperlink" Target="garantF1://12012604.15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2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2170</Words>
  <Characters>12373</Characters>
  <Application>Microsoft Office Word</Application>
  <DocSecurity>0</DocSecurity>
  <Lines>103</Lines>
  <Paragraphs>29</Paragraphs>
  <ScaleCrop>false</ScaleCrop>
  <Company/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Перевощикова Анна Васильевна</dc:creator>
  <cp:keywords/>
  <dc:description/>
  <cp:lastModifiedBy>Перевощикова Анна Васильевна</cp:lastModifiedBy>
  <cp:revision>1</cp:revision>
  <dcterms:created xsi:type="dcterms:W3CDTF">2021-01-29T08:14:00Z</dcterms:created>
  <dcterms:modified xsi:type="dcterms:W3CDTF">2021-01-29T08:17:00Z</dcterms:modified>
</cp:coreProperties>
</file>