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6" w:rsidRDefault="006D4074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</w:p>
    <w:p w:rsidR="006D4074" w:rsidRPr="00C503C6" w:rsidRDefault="00C503C6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D4074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6D4074" w:rsidRPr="00C503C6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C503C6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="00C503C6" w:rsidRPr="00C503C6">
        <w:rPr>
          <w:rFonts w:ascii="Times New Roman" w:hAnsi="Times New Roman" w:cs="Times New Roman"/>
          <w:i/>
          <w:sz w:val="28"/>
          <w:szCs w:val="28"/>
        </w:rPr>
        <w:t>решение Думы города от 27.02.2009 № 509-</w:t>
      </w:r>
      <w:r w:rsidR="00C503C6" w:rsidRPr="00C503C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C503C6" w:rsidRPr="00C503C6">
        <w:rPr>
          <w:rFonts w:ascii="Times New Roman" w:hAnsi="Times New Roman" w:cs="Times New Roman"/>
          <w:i/>
          <w:sz w:val="28"/>
          <w:szCs w:val="28"/>
        </w:rPr>
        <w:t xml:space="preserve"> ДГ «О порядке предоставления муниципальных гарантий городского округа город Сургут»</w:t>
      </w:r>
      <w:r w:rsidRPr="00C503C6">
        <w:rPr>
          <w:rFonts w:ascii="Times New Roman" w:hAnsi="Times New Roman" w:cs="Times New Roman"/>
          <w:i/>
          <w:sz w:val="28"/>
          <w:szCs w:val="28"/>
        </w:rPr>
        <w:t>»</w:t>
      </w:r>
      <w:r w:rsidRPr="00C5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C503C6" w:rsidRPr="00C503C6" w:rsidRDefault="00C503C6" w:rsidP="00C50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 Главы города от 13.10.2016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48.</w:t>
      </w:r>
    </w:p>
    <w:p w:rsidR="006D4074" w:rsidRPr="00811941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811941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нормативного правового акта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порядку.</w:t>
      </w:r>
    </w:p>
    <w:p w:rsidR="006D4074" w:rsidRPr="00811941" w:rsidRDefault="00811941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074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экспертизе, составленный разработчиком – департаментом финансов, </w:t>
      </w:r>
      <w:r w:rsidR="006D4074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порядку.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отчете об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обоснована</w:t>
      </w:r>
      <w:r w:rsidRPr="00811941">
        <w:rPr>
          <w:rFonts w:ascii="Times New Roman" w:hAnsi="Times New Roman" w:cs="Times New Roman"/>
          <w:sz w:val="28"/>
          <w:szCs w:val="28"/>
        </w:rPr>
        <w:t>.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 нормативном правовом акте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положения,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затрудняющие осуществление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</w:t>
      </w:r>
      <w:r w:rsidR="00852CA0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1C3F72" w:rsidRDefault="001C3F72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0B5F36" w:rsidRPr="001C3F72" w:rsidRDefault="001C3F72" w:rsidP="001C3F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0B5F36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0B5F36" w:rsidRPr="001C3F72">
        <w:rPr>
          <w:rFonts w:ascii="Times New Roman" w:hAnsi="Times New Roman" w:cs="Times New Roman"/>
          <w:sz w:val="28"/>
          <w:szCs w:val="28"/>
        </w:rPr>
        <w:t xml:space="preserve">об экспертизе действующего муниципального нормативного правового акта </w:t>
      </w:r>
      <w:r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</w:t>
      </w:r>
      <w:r w:rsidR="006D4074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36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</w:t>
      </w:r>
      <w:r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3C6" w:rsidRDefault="000B5F36" w:rsidP="000B5F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ействующий нормативный правовой акт не требует внесения изменений </w:t>
      </w:r>
      <w:r w:rsidR="00811941" w:rsidRP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положений, </w:t>
      </w:r>
      <w:r w:rsidRP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r w:rsidR="00811941" w:rsidRPr="000B5F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1941" w:rsidRP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и инвестиционной деятельности</w:t>
      </w:r>
      <w:r w:rsid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F72" w:rsidRDefault="001C3F72" w:rsidP="000B5F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предлагается </w:t>
      </w:r>
      <w:r w:rsidRPr="00903D6E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D6E">
        <w:rPr>
          <w:rFonts w:ascii="Times New Roman" w:hAnsi="Times New Roman" w:cs="Times New Roman"/>
          <w:sz w:val="28"/>
          <w:szCs w:val="28"/>
        </w:rPr>
        <w:t xml:space="preserve"> действующего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C6" w:rsidRPr="00903D6E" w:rsidRDefault="00C503C6" w:rsidP="00C503C6">
      <w:pPr>
        <w:rPr>
          <w:rFonts w:ascii="Times New Roman" w:hAnsi="Times New Roman" w:cs="Times New Roman"/>
          <w:sz w:val="28"/>
          <w:szCs w:val="28"/>
        </w:rPr>
      </w:pP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Pr="00D94B55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D94B55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С.Г. </w:t>
      </w:r>
      <w:r w:rsidR="0068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Мединцева</w:t>
      </w:r>
    </w:p>
    <w:p w:rsidR="006D4074" w:rsidRPr="00D94B55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685B5B" w:rsidRDefault="00685B5B" w:rsidP="006D4074">
      <w:pPr>
        <w:rPr>
          <w:rFonts w:ascii="Times New Roman" w:hAnsi="Times New Roman" w:cs="Times New Roman"/>
          <w:sz w:val="28"/>
          <w:szCs w:val="28"/>
        </w:rPr>
      </w:pPr>
      <w:r w:rsidRPr="00685B5B">
        <w:rPr>
          <w:rFonts w:ascii="Times New Roman" w:hAnsi="Times New Roman" w:cs="Times New Roman"/>
          <w:sz w:val="28"/>
          <w:szCs w:val="28"/>
        </w:rPr>
        <w:t>23</w:t>
      </w:r>
      <w:r w:rsidR="006D4074" w:rsidRPr="00685B5B">
        <w:rPr>
          <w:rFonts w:ascii="Times New Roman" w:hAnsi="Times New Roman" w:cs="Times New Roman"/>
          <w:sz w:val="28"/>
          <w:szCs w:val="28"/>
        </w:rPr>
        <w:t>.</w:t>
      </w:r>
      <w:r w:rsidR="001C3F72" w:rsidRPr="00685B5B">
        <w:rPr>
          <w:rFonts w:ascii="Times New Roman" w:hAnsi="Times New Roman" w:cs="Times New Roman"/>
          <w:sz w:val="28"/>
          <w:szCs w:val="28"/>
        </w:rPr>
        <w:t>11</w:t>
      </w:r>
      <w:r w:rsidR="006D4074" w:rsidRPr="00685B5B">
        <w:rPr>
          <w:rFonts w:ascii="Times New Roman" w:hAnsi="Times New Roman" w:cs="Times New Roman"/>
          <w:sz w:val="28"/>
          <w:szCs w:val="28"/>
        </w:rPr>
        <w:t>.2016</w:t>
      </w:r>
    </w:p>
    <w:p w:rsidR="00852CA0" w:rsidRDefault="00852CA0" w:rsidP="006D4074">
      <w:pPr>
        <w:rPr>
          <w:rFonts w:ascii="Times New Roman" w:hAnsi="Times New Roman" w:cs="Times New Roman"/>
        </w:rPr>
      </w:pPr>
    </w:p>
    <w:p w:rsidR="001C3F72" w:rsidRDefault="001C3F72" w:rsidP="006D4074">
      <w:pPr>
        <w:rPr>
          <w:rFonts w:ascii="Times New Roman" w:hAnsi="Times New Roman" w:cs="Times New Roman"/>
        </w:rPr>
      </w:pPr>
    </w:p>
    <w:p w:rsidR="001C3F72" w:rsidRDefault="001C3F72" w:rsidP="006D4074">
      <w:pPr>
        <w:rPr>
          <w:rFonts w:ascii="Times New Roman" w:hAnsi="Times New Roman" w:cs="Times New Roman"/>
        </w:rPr>
      </w:pPr>
    </w:p>
    <w:p w:rsidR="006D4074" w:rsidRPr="00142462" w:rsidRDefault="00685B5B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Маникина Елена Анатоль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евна</w:t>
      </w:r>
    </w:p>
    <w:p w:rsidR="00985FA3" w:rsidRDefault="006D4074" w:rsidP="00DC1409">
      <w:pPr>
        <w:spacing w:after="0"/>
      </w:pPr>
      <w:r w:rsidRPr="00142462">
        <w:rPr>
          <w:rFonts w:ascii="Times New Roman" w:hAnsi="Times New Roman" w:cs="Times New Roman"/>
          <w:sz w:val="18"/>
          <w:szCs w:val="18"/>
        </w:rPr>
        <w:t>8</w:t>
      </w:r>
      <w:r w:rsidR="00685B5B">
        <w:rPr>
          <w:rFonts w:ascii="Times New Roman" w:hAnsi="Times New Roman" w:cs="Times New Roman"/>
          <w:sz w:val="18"/>
          <w:szCs w:val="18"/>
        </w:rPr>
        <w:t xml:space="preserve"> </w:t>
      </w:r>
      <w:r w:rsidRPr="00142462">
        <w:rPr>
          <w:rFonts w:ascii="Times New Roman" w:hAnsi="Times New Roman" w:cs="Times New Roman"/>
          <w:sz w:val="18"/>
          <w:szCs w:val="18"/>
        </w:rPr>
        <w:t>(3462)</w:t>
      </w:r>
      <w:r w:rsidR="00685B5B">
        <w:rPr>
          <w:rFonts w:ascii="Times New Roman" w:hAnsi="Times New Roman" w:cs="Times New Roman"/>
          <w:sz w:val="18"/>
          <w:szCs w:val="18"/>
        </w:rPr>
        <w:t xml:space="preserve"> </w:t>
      </w:r>
      <w:r w:rsidRPr="00142462">
        <w:rPr>
          <w:rFonts w:ascii="Times New Roman" w:hAnsi="Times New Roman" w:cs="Times New Roman"/>
          <w:sz w:val="18"/>
          <w:szCs w:val="18"/>
        </w:rPr>
        <w:t>52-23-23</w:t>
      </w:r>
    </w:p>
    <w:sectPr w:rsidR="00985FA3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B5F36"/>
    <w:rsid w:val="001C3F72"/>
    <w:rsid w:val="00463EA7"/>
    <w:rsid w:val="004C3A76"/>
    <w:rsid w:val="005D4A22"/>
    <w:rsid w:val="00685B5B"/>
    <w:rsid w:val="006D4074"/>
    <w:rsid w:val="00811941"/>
    <w:rsid w:val="00852CA0"/>
    <w:rsid w:val="00985FA3"/>
    <w:rsid w:val="00B756D8"/>
    <w:rsid w:val="00C503C6"/>
    <w:rsid w:val="00D94B55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Маникина Елена Анатольевна</cp:lastModifiedBy>
  <cp:revision>4</cp:revision>
  <cp:lastPrinted>2016-11-18T06:12:00Z</cp:lastPrinted>
  <dcterms:created xsi:type="dcterms:W3CDTF">2016-11-18T06:12:00Z</dcterms:created>
  <dcterms:modified xsi:type="dcterms:W3CDTF">2016-11-23T09:22:00Z</dcterms:modified>
</cp:coreProperties>
</file>