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78" w:rsidRDefault="00FC5278" w:rsidP="005E2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09.03.2017</w:t>
      </w:r>
    </w:p>
    <w:p w:rsidR="00FC5278" w:rsidRDefault="00FC5278" w:rsidP="005E2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218C" w:rsidRPr="00A5214E" w:rsidRDefault="00A04A69" w:rsidP="005E2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Сравнительный анализ результатов исследования по изучению межнациональных и межконфессиональных отношений в городе Сургуте, с итогами массового опроса жителей Ханты-Мансийского Автономного округа – Югры за 2016 год</w:t>
      </w:r>
    </w:p>
    <w:p w:rsidR="00F6592A" w:rsidRPr="00A5214E" w:rsidRDefault="00F6592A" w:rsidP="0010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8"/>
        </w:rPr>
      </w:pPr>
    </w:p>
    <w:p w:rsidR="004F35FB" w:rsidRPr="00A5214E" w:rsidRDefault="004F35FB" w:rsidP="0010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8"/>
        </w:rPr>
      </w:pPr>
    </w:p>
    <w:p w:rsidR="008612DB" w:rsidRPr="00A5214E" w:rsidRDefault="000B66D1" w:rsidP="000B6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214E">
        <w:rPr>
          <w:rFonts w:ascii="Times New Roman" w:eastAsia="Calibri" w:hAnsi="Times New Roman"/>
          <w:color w:val="000000"/>
          <w:sz w:val="28"/>
          <w:szCs w:val="28"/>
        </w:rPr>
        <w:t>Окружные с</w:t>
      </w:r>
      <w:r w:rsidR="004E4F7F" w:rsidRPr="00A5214E">
        <w:rPr>
          <w:rFonts w:ascii="Times New Roman" w:eastAsia="Calibri" w:hAnsi="Times New Roman"/>
          <w:color w:val="000000"/>
          <w:sz w:val="28"/>
          <w:szCs w:val="28"/>
        </w:rPr>
        <w:t>оциологическ</w:t>
      </w:r>
      <w:r w:rsidR="00460DA2" w:rsidRPr="00A5214E">
        <w:rPr>
          <w:rFonts w:ascii="Times New Roman" w:eastAsia="Calibri" w:hAnsi="Times New Roman"/>
          <w:color w:val="000000"/>
          <w:sz w:val="28"/>
          <w:szCs w:val="28"/>
        </w:rPr>
        <w:t>ие</w:t>
      </w:r>
      <w:r w:rsidR="004E4F7F" w:rsidRPr="00A5214E">
        <w:rPr>
          <w:rFonts w:ascii="Times New Roman" w:eastAsia="Calibri" w:hAnsi="Times New Roman"/>
          <w:color w:val="000000"/>
          <w:sz w:val="28"/>
          <w:szCs w:val="28"/>
        </w:rPr>
        <w:t xml:space="preserve"> исследовани</w:t>
      </w:r>
      <w:r w:rsidR="00460DA2" w:rsidRPr="00A5214E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4E4F7F" w:rsidRPr="00A5214E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D94582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E4F7F" w:rsidRPr="00A5214E">
        <w:rPr>
          <w:rFonts w:ascii="Times New Roman" w:eastAsia="Times New Roman" w:hAnsi="Times New Roman"/>
          <w:color w:val="000000"/>
          <w:sz w:val="28"/>
          <w:szCs w:val="28"/>
        </w:rPr>
        <w:t>посвященн</w:t>
      </w:r>
      <w:r w:rsidR="00460DA2" w:rsidRPr="00A5214E"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 w:rsidR="004E4F7F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изучению </w:t>
      </w:r>
      <w:r w:rsidR="00460DA2" w:rsidRPr="00A5214E">
        <w:rPr>
          <w:rFonts w:ascii="Times New Roman" w:eastAsia="Times New Roman" w:hAnsi="Times New Roman"/>
          <w:color w:val="000000"/>
          <w:sz w:val="28"/>
          <w:szCs w:val="28"/>
        </w:rPr>
        <w:t>состояния межнациональных и межконфессиональны</w:t>
      </w:r>
      <w:r w:rsidR="004848E9" w:rsidRPr="00A5214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460DA2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отношений</w:t>
      </w:r>
      <w:r w:rsidR="004273ED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60DA2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E27D0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традиционно </w:t>
      </w:r>
      <w:r w:rsidR="00CC6E81" w:rsidRPr="00A5214E">
        <w:rPr>
          <w:rFonts w:ascii="Times New Roman" w:eastAsia="Times New Roman" w:hAnsi="Times New Roman"/>
          <w:color w:val="000000"/>
          <w:sz w:val="28"/>
          <w:szCs w:val="28"/>
        </w:rPr>
        <w:t>проводятся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 города Сургута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сторонними </w:t>
      </w:r>
      <w:r w:rsidR="00002C4B" w:rsidRPr="00A5214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>рганизациями</w:t>
      </w:r>
      <w:r w:rsidR="00460DA2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в рамках </w:t>
      </w:r>
      <w:r w:rsidR="00CC6E81" w:rsidRPr="00A5214E">
        <w:rPr>
          <w:rFonts w:ascii="Times New Roman" w:eastAsia="Times New Roman" w:hAnsi="Times New Roman"/>
          <w:color w:val="000000"/>
          <w:sz w:val="28"/>
          <w:szCs w:val="28"/>
        </w:rPr>
        <w:t>комплексных</w:t>
      </w:r>
      <w:r w:rsidR="00460DA2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исследований на соответствующую тематику, по заказу департамента общественных и внешних связей ХМАО-Югры. В 201</w:t>
      </w:r>
      <w:r w:rsidR="00E00097" w:rsidRPr="00A5214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60DA2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году, количество респондентов по округу составило 6</w:t>
      </w:r>
      <w:r w:rsidR="007B43A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000 </w:t>
      </w:r>
      <w:r w:rsidR="006556BA" w:rsidRPr="00A5214E">
        <w:rPr>
          <w:rFonts w:ascii="Times New Roman" w:eastAsia="Times New Roman" w:hAnsi="Times New Roman"/>
          <w:color w:val="000000"/>
          <w:sz w:val="28"/>
          <w:szCs w:val="28"/>
        </w:rPr>
        <w:t>человек</w:t>
      </w:r>
      <w:r w:rsidR="007B43A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в во</w:t>
      </w:r>
      <w:r w:rsidR="00E00097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зрасте 18 лет и старше. Информация по выборке в отдельных </w:t>
      </w:r>
      <w:proofErr w:type="spellStart"/>
      <w:r w:rsidR="00E00097" w:rsidRPr="00A5214E">
        <w:rPr>
          <w:rFonts w:ascii="Times New Roman" w:eastAsia="Times New Roman" w:hAnsi="Times New Roman"/>
          <w:color w:val="000000"/>
          <w:sz w:val="28"/>
          <w:szCs w:val="28"/>
        </w:rPr>
        <w:t>мунипальных</w:t>
      </w:r>
      <w:proofErr w:type="spellEnd"/>
      <w:r w:rsidR="00E00097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образованиях не приводится. </w:t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Отметим что в рамках бюджетного финансирования, на территории города ежегодно проводятся и собственные исследования, выполняемые </w:t>
      </w:r>
      <w:r w:rsidR="00902E05" w:rsidRPr="00A5214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МКУ «Наш город» по заказу Администрации города. Так, 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в 201</w:t>
      </w:r>
      <w:r w:rsidR="00E00097" w:rsidRPr="00A5214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проведено 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исследовани</w:t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по изучению </w:t>
      </w:r>
      <w:r w:rsidR="00E00097" w:rsidRPr="00A5214E">
        <w:rPr>
          <w:rFonts w:ascii="Times New Roman" w:eastAsia="Times New Roman" w:hAnsi="Times New Roman"/>
          <w:color w:val="000000"/>
          <w:sz w:val="28"/>
          <w:szCs w:val="28"/>
        </w:rPr>
        <w:t>состояния межнациональных и межконфессиональных отношений в городе</w:t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>В ходе настоящего доклада р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езультаты исследования 201</w:t>
      </w:r>
      <w:r w:rsidR="00E00097" w:rsidRPr="00A5214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4273ED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представленные департаментом общественных и внешних связей ХМАО-Югры</w:t>
      </w:r>
      <w:r w:rsidR="004848E9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сопоставл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ены 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с ответами на аналогичные вопросы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(по совпадающим вопросам анкет)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0097" w:rsidRPr="00A5214E">
        <w:rPr>
          <w:rFonts w:ascii="Times New Roman" w:eastAsia="Times New Roman" w:hAnsi="Times New Roman"/>
          <w:color w:val="000000"/>
          <w:sz w:val="28"/>
          <w:szCs w:val="28"/>
        </w:rPr>
        <w:t>респондентов города Сургута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>читывая, что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округом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предоставлена исключительно справочная информация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по отдельным показателям 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>общественного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мнения</w:t>
      </w:r>
      <w:r w:rsidR="008612DB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отсутствует возможность 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>корреляции</w:t>
      </w:r>
      <w:r w:rsidR="0026680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>определения</w:t>
      </w:r>
      <w:r w:rsidR="0026680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мнения отдельных групп национальностей по перечисленным вопросам. </w:t>
      </w:r>
      <w:r w:rsidR="007B43AB" w:rsidRPr="00A5214E">
        <w:rPr>
          <w:rFonts w:ascii="Times New Roman" w:eastAsia="Times New Roman" w:hAnsi="Times New Roman"/>
          <w:color w:val="000000"/>
          <w:sz w:val="28"/>
          <w:szCs w:val="28"/>
        </w:rPr>
        <w:t>Также отмечается и отсутствие</w:t>
      </w:r>
      <w:r w:rsidR="00064055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информации по выбор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очной совокупности респондентов отдельно по муниципальному образованию.</w:t>
      </w:r>
      <w:r w:rsidR="00064055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A282D" w:rsidRPr="00A5214E" w:rsidRDefault="0026680D" w:rsidP="00266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Исходя из данных 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окружного опроса</w:t>
      </w:r>
      <w:r w:rsidR="00064055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, 66,4% 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респондентов оценили ситуацию в сфере межнациональных отношений в 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городе 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Сургуте</w:t>
      </w:r>
      <w:r w:rsidR="00AC2354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как </w:t>
      </w:r>
      <w:r w:rsidR="00AC2354" w:rsidRPr="00A5214E">
        <w:rPr>
          <w:rFonts w:ascii="Times New Roman" w:eastAsia="Times New Roman" w:hAnsi="Times New Roman"/>
          <w:color w:val="000000"/>
          <w:sz w:val="28"/>
          <w:szCs w:val="28"/>
        </w:rPr>
        <w:t>положительную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254434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О</w:t>
      </w:r>
      <w:r w:rsidR="005E27D0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тветы </w:t>
      </w:r>
      <w:r w:rsidR="00AC2354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респондентов на данный вопрос, зафиксированны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е</w:t>
      </w:r>
      <w:r w:rsidR="00AC2354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по результат</w:t>
      </w:r>
      <w:r w:rsidR="007B43AB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а</w:t>
      </w:r>
      <w:r w:rsidR="00AC2354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м опроса в городе Сургуте,</w:t>
      </w:r>
      <w:r w:rsidR="005E27D0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показываю</w:t>
      </w:r>
      <w:r w:rsidR="004848E9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т</w:t>
      </w:r>
      <w:r w:rsidR="00AC2354" w:rsidRPr="00A521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, что </w:t>
      </w:r>
      <w:r w:rsidR="00AC2354" w:rsidRPr="00A5214E">
        <w:rPr>
          <w:rFonts w:ascii="Times New Roman" w:eastAsia="Times New Roman" w:hAnsi="Times New Roman"/>
          <w:color w:val="000000"/>
          <w:sz w:val="28"/>
          <w:szCs w:val="28"/>
        </w:rPr>
        <w:t>чуть более половины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опрошенных, считают, что межнациональные отношения в городе «Внешне спокойные, но ощущается некоторая напряженность» (</w:t>
      </w:r>
      <w:r w:rsidR="003A032E" w:rsidRPr="00A5214E">
        <w:rPr>
          <w:rFonts w:ascii="Times New Roman" w:eastAsia="Times New Roman" w:hAnsi="Times New Roman"/>
          <w:color w:val="000000"/>
          <w:sz w:val="28"/>
          <w:szCs w:val="28"/>
        </w:rPr>
        <w:t>51,5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%), о том что ситуация спокойная, мирная, заявили </w:t>
      </w:r>
      <w:r w:rsidR="003A032E" w:rsidRPr="00A5214E">
        <w:rPr>
          <w:rFonts w:ascii="Times New Roman" w:eastAsia="Times New Roman" w:hAnsi="Times New Roman"/>
          <w:color w:val="000000"/>
          <w:sz w:val="28"/>
          <w:szCs w:val="28"/>
        </w:rPr>
        <w:t>34,1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респондентов. </w:t>
      </w:r>
      <w:r w:rsidR="00C46EA6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Доля </w:t>
      </w:r>
      <w:proofErr w:type="gramStart"/>
      <w:r w:rsidR="00C46EA6" w:rsidRPr="00A5214E">
        <w:rPr>
          <w:rFonts w:ascii="Times New Roman" w:eastAsia="Times New Roman" w:hAnsi="Times New Roman"/>
          <w:color w:val="000000"/>
          <w:sz w:val="28"/>
          <w:szCs w:val="28"/>
        </w:rPr>
        <w:t>граждан, положительно оценивающих состояние межнациональных отношений в городе составляет</w:t>
      </w:r>
      <w:proofErr w:type="gramEnd"/>
      <w:r w:rsidR="00C46EA6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75,8%. При этом стоит отметить, что предположение об обострении межнациональных отношений в результате экономического спада, сделанное по результатам окружного опроса, нашло лишь частичное подтверждение по результатам опроса, проведенного в городе Сургуте. Так, среди респондентов с негативным отношением к представителям других национальностей, представлено чуть больше тех, кто оценивает своё материальное положение ниже среднего уровня, чем среди тех, кто относится к представителям других национальностей лояльно. В то же время, в целом, в числе респондентов, находящихся в зоне риска </w:t>
      </w:r>
      <w:proofErr w:type="spellStart"/>
      <w:r w:rsidR="00C46EA6" w:rsidRPr="00A5214E">
        <w:rPr>
          <w:rFonts w:ascii="Times New Roman" w:eastAsia="Times New Roman" w:hAnsi="Times New Roman"/>
          <w:color w:val="000000"/>
          <w:sz w:val="28"/>
          <w:szCs w:val="28"/>
        </w:rPr>
        <w:t>нетолерантного</w:t>
      </w:r>
      <w:proofErr w:type="spellEnd"/>
      <w:r w:rsidR="00C46EA6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поведения, поддерживающих </w:t>
      </w:r>
      <w:r w:rsidR="00C46EA6" w:rsidRPr="00A5214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проявление агрессии, значительную долю занимают те, кого можно отнести к достаточно обеспеченным людям.</w:t>
      </w:r>
    </w:p>
    <w:p w:rsidR="00925BFB" w:rsidRPr="00A5214E" w:rsidRDefault="000A0063" w:rsidP="009B6C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В целом, по результатам опроса фиксируется, что 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74,5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горожан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не чувствуют или 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практически не чувствуют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неприязнь к себе со стороны люде</w:t>
      </w:r>
      <w:r w:rsidR="00FA73F6" w:rsidRPr="00A5214E">
        <w:rPr>
          <w:rFonts w:ascii="Times New Roman" w:eastAsia="Times New Roman" w:hAnsi="Times New Roman"/>
          <w:color w:val="000000"/>
          <w:sz w:val="28"/>
          <w:szCs w:val="28"/>
        </w:rPr>
        <w:t>й других национальностей; о частом возникновении таких чу</w:t>
      </w:r>
      <w:proofErr w:type="gramStart"/>
      <w:r w:rsidR="00FA73F6" w:rsidRPr="00A5214E">
        <w:rPr>
          <w:rFonts w:ascii="Times New Roman" w:eastAsia="Times New Roman" w:hAnsi="Times New Roman"/>
          <w:color w:val="000000"/>
          <w:sz w:val="28"/>
          <w:szCs w:val="28"/>
        </w:rPr>
        <w:t>вств св</w:t>
      </w:r>
      <w:proofErr w:type="gramEnd"/>
      <w:r w:rsidR="00FA73F6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идетельствуют </w:t>
      </w:r>
      <w:r w:rsidR="00336990" w:rsidRPr="00A5214E">
        <w:rPr>
          <w:rFonts w:ascii="Times New Roman" w:eastAsia="Times New Roman" w:hAnsi="Times New Roman"/>
          <w:color w:val="000000"/>
          <w:sz w:val="28"/>
          <w:szCs w:val="28"/>
        </w:rPr>
        <w:t>2,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% респондентов.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B6CA5" w:rsidRPr="00A5214E" w:rsidRDefault="00925BFB" w:rsidP="009B6C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При этом о том</w:t>
      </w:r>
      <w:r w:rsidR="008E25B6" w:rsidRPr="00A5214E">
        <w:rPr>
          <w:rFonts w:ascii="Times New Roman" w:eastAsia="Times New Roman" w:hAnsi="Times New Roman"/>
          <w:color w:val="000000"/>
          <w:sz w:val="28"/>
          <w:szCs w:val="28"/>
        </w:rPr>
        <w:t>, что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02E05" w:rsidRPr="00A5214E">
        <w:rPr>
          <w:rFonts w:ascii="Times New Roman" w:eastAsia="Times New Roman" w:hAnsi="Times New Roman"/>
          <w:color w:val="000000"/>
          <w:sz w:val="28"/>
          <w:szCs w:val="28"/>
        </w:rPr>
        <w:t>чувства неприязни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к людям других национальностей </w:t>
      </w:r>
      <w:r w:rsidR="00902E05" w:rsidRPr="00A5214E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часто</w:t>
      </w:r>
      <w:r w:rsidR="00902E05" w:rsidRPr="00A5214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6CA5" w:rsidRPr="00A5214E">
        <w:rPr>
          <w:rFonts w:ascii="Times New Roman" w:eastAsia="Times New Roman" w:hAnsi="Times New Roman"/>
          <w:color w:val="000000"/>
          <w:sz w:val="28"/>
          <w:szCs w:val="28"/>
        </w:rPr>
        <w:t>испытывают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6CA5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сами 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респондент</w:t>
      </w:r>
      <w:r w:rsidR="00C90CE5" w:rsidRPr="00A5214E">
        <w:rPr>
          <w:rFonts w:ascii="Times New Roman" w:eastAsia="Times New Roman" w:hAnsi="Times New Roman"/>
          <w:color w:val="000000"/>
          <w:sz w:val="28"/>
          <w:szCs w:val="28"/>
        </w:rPr>
        <w:t>ы, заявили 4</w:t>
      </w:r>
      <w:r w:rsidR="00902E05" w:rsidRPr="00A5214E">
        <w:rPr>
          <w:rFonts w:ascii="Times New Roman" w:eastAsia="Times New Roman" w:hAnsi="Times New Roman"/>
          <w:color w:val="000000"/>
          <w:sz w:val="28"/>
          <w:szCs w:val="28"/>
        </w:rPr>
        <w:t>% опрошенных</w:t>
      </w:r>
      <w:r w:rsidR="00EB3D17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Не испытывают или прак</w:t>
      </w:r>
      <w:r w:rsidR="00336990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тически не испытывают 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негативных чувств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70,3</w:t>
      </w:r>
      <w:r w:rsidR="004A282D" w:rsidRPr="00A5214E">
        <w:rPr>
          <w:rFonts w:ascii="Times New Roman" w:eastAsia="Times New Roman" w:hAnsi="Times New Roman"/>
          <w:color w:val="000000"/>
          <w:sz w:val="28"/>
          <w:szCs w:val="28"/>
        </w:rPr>
        <w:t>% опрошенных.</w:t>
      </w:r>
      <w:r w:rsidR="0026680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52A7E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толерантного отношения к представителям других национальностей по городу Сургуту, составляет </w:t>
      </w:r>
      <w:r w:rsidR="008E25B6" w:rsidRPr="00A5214E">
        <w:rPr>
          <w:rFonts w:ascii="Times New Roman" w:eastAsia="Times New Roman" w:hAnsi="Times New Roman"/>
          <w:color w:val="000000"/>
          <w:sz w:val="28"/>
          <w:szCs w:val="28"/>
        </w:rPr>
        <w:t>73,8</w:t>
      </w:r>
      <w:r w:rsidR="00152A7E" w:rsidRPr="00A5214E">
        <w:rPr>
          <w:rFonts w:ascii="Times New Roman" w:eastAsia="Times New Roman" w:hAnsi="Times New Roman"/>
          <w:color w:val="000000"/>
          <w:sz w:val="28"/>
          <w:szCs w:val="28"/>
        </w:rPr>
        <w:t>%, тогда как результаты окружного опроса, свидетельствуют об уровне в 61,1%.</w:t>
      </w:r>
      <w:r w:rsidR="008E25B6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152A7E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Исследование, проведенное в </w:t>
      </w:r>
      <w:r w:rsidR="003B0033" w:rsidRPr="00A5214E">
        <w:rPr>
          <w:rFonts w:ascii="Times New Roman" w:eastAsia="Times New Roman" w:hAnsi="Times New Roman"/>
          <w:color w:val="000000"/>
          <w:sz w:val="28"/>
          <w:szCs w:val="28"/>
        </w:rPr>
        <w:t>Сургуте показало</w:t>
      </w:r>
      <w:proofErr w:type="gramEnd"/>
      <w:r w:rsidR="003B0033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, что </w:t>
      </w:r>
      <w:r w:rsidR="009439A3" w:rsidRPr="00A5214E">
        <w:rPr>
          <w:rFonts w:ascii="Times New Roman" w:eastAsia="Times New Roman" w:hAnsi="Times New Roman"/>
          <w:color w:val="000000"/>
          <w:sz w:val="28"/>
          <w:szCs w:val="28"/>
        </w:rPr>
        <w:t>85,9</w:t>
      </w:r>
      <w:r w:rsidR="000A0063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респондентов, отметили, что национальностей, представители которых лично у них вызывают чувство раздражения – нет. </w:t>
      </w:r>
      <w:r w:rsidR="009439A3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Между тем, 14,1% респондентов, отметили, что представители определённых национальностей, вызывают у них негативные эмоции, причём, чаще всего были названы представители следующих этнических групп: народы Кавказа и Закавказья (67,7%), народы Средней Азии (30,6%) украинцы/белорусы (в </w:t>
      </w:r>
      <w:proofErr w:type="spellStart"/>
      <w:r w:rsidR="009439A3" w:rsidRPr="00A5214E">
        <w:rPr>
          <w:rFonts w:ascii="Times New Roman" w:eastAsia="Times New Roman" w:hAnsi="Times New Roman"/>
          <w:color w:val="000000"/>
          <w:sz w:val="28"/>
          <w:szCs w:val="28"/>
        </w:rPr>
        <w:t>т.ч</w:t>
      </w:r>
      <w:proofErr w:type="spellEnd"/>
      <w:r w:rsidR="009439A3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. Южные, Западные славяне) (6,5%). Подавляющее большинство респондентов, отметивших наличие негативных чувств к народам Кавказа или Средней Азии, это в первую очередь </w:t>
      </w:r>
      <w:proofErr w:type="spellStart"/>
      <w:r w:rsidR="009439A3" w:rsidRPr="00A5214E">
        <w:rPr>
          <w:rFonts w:ascii="Times New Roman" w:eastAsia="Times New Roman" w:hAnsi="Times New Roman"/>
          <w:color w:val="000000"/>
          <w:sz w:val="28"/>
          <w:szCs w:val="28"/>
        </w:rPr>
        <w:t>сургутяне</w:t>
      </w:r>
      <w:proofErr w:type="spellEnd"/>
      <w:r w:rsidR="009439A3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с этнической принадлежностью к русским и татарам / башкирам</w:t>
      </w:r>
      <w:r w:rsidR="0026680D" w:rsidRPr="00A5214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B6CA5" w:rsidRPr="00A5214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9B6CA5" w:rsidRPr="00A5214E" w:rsidRDefault="009B6CA5" w:rsidP="009B6C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В отношении вероятности возникновения конфликтов на межнациональной почве выявлено следующее: </w:t>
      </w:r>
      <w:r w:rsidR="006A69DC" w:rsidRPr="00A5214E">
        <w:rPr>
          <w:rFonts w:ascii="Times New Roman" w:eastAsia="Times New Roman" w:hAnsi="Times New Roman"/>
          <w:color w:val="000000"/>
          <w:sz w:val="28"/>
          <w:szCs w:val="28"/>
        </w:rPr>
        <w:t>62,6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опрошенных указали, что существует средняя или низкая вероятность возникновения конфликтов на межнациональной почве. На высокую вероятность возникновения конфликтов указали </w:t>
      </w:r>
      <w:r w:rsidR="006A69DC" w:rsidRPr="00A5214E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респондентов. Считают, что вероятность возникновения конфликтов на межнациональной почве отсутствует </w:t>
      </w:r>
      <w:r w:rsidR="006A69DC" w:rsidRPr="00A5214E">
        <w:rPr>
          <w:rFonts w:ascii="Times New Roman" w:eastAsia="Times New Roman" w:hAnsi="Times New Roman"/>
          <w:color w:val="000000"/>
          <w:sz w:val="28"/>
          <w:szCs w:val="28"/>
        </w:rPr>
        <w:t>23,6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опрошенных. </w:t>
      </w:r>
      <w:r w:rsidR="003B0033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тревожности населения </w:t>
      </w:r>
      <w:proofErr w:type="spellStart"/>
      <w:r w:rsidR="003B0033" w:rsidRPr="00A5214E">
        <w:rPr>
          <w:rFonts w:ascii="Times New Roman" w:eastAsia="Times New Roman" w:hAnsi="Times New Roman"/>
          <w:color w:val="000000"/>
          <w:sz w:val="28"/>
          <w:szCs w:val="28"/>
        </w:rPr>
        <w:t>мунипального</w:t>
      </w:r>
      <w:proofErr w:type="spellEnd"/>
      <w:r w:rsidR="003B0033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образования в отношении угрозы </w:t>
      </w:r>
      <w:proofErr w:type="gramStart"/>
      <w:r w:rsidR="003B0033" w:rsidRPr="00A5214E">
        <w:rPr>
          <w:rFonts w:ascii="Times New Roman" w:eastAsia="Times New Roman" w:hAnsi="Times New Roman"/>
          <w:color w:val="000000"/>
          <w:sz w:val="28"/>
          <w:szCs w:val="28"/>
        </w:rPr>
        <w:t>экстремистских</w:t>
      </w:r>
      <w:proofErr w:type="gramEnd"/>
      <w:r w:rsidR="003B0033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проявления, составил 4,6%. Результаты окружного исследования различаются на 0,3%, и 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свидетельствуют об уровне в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4,3%, что являет</w:t>
      </w:r>
      <w:r w:rsidR="00025CA9" w:rsidRPr="00A5214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8"/>
        </w:rPr>
        <w:t>я идентичным среднему значению показателя по округу.</w:t>
      </w:r>
    </w:p>
    <w:p w:rsidR="00EA5054" w:rsidRPr="00A5214E" w:rsidRDefault="00EA5054" w:rsidP="00EA50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Ситуацию в сфере межконфессиональных отношений в Сургуте </w:t>
      </w:r>
      <w:r w:rsidR="00025CA9" w:rsidRPr="00A5214E">
        <w:rPr>
          <w:rFonts w:ascii="Times New Roman" w:eastAsia="Times New Roman" w:hAnsi="Times New Roman"/>
          <w:color w:val="000000"/>
          <w:sz w:val="28"/>
          <w:szCs w:val="28"/>
        </w:rPr>
        <w:t>54,7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% респондентов оценили</w:t>
      </w:r>
      <w:r w:rsidR="00DB642C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как спокойную, 36,1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% опрошенных отметили, что ситуация внешне спокойная, но ощущ</w:t>
      </w:r>
      <w:r w:rsidR="00DB642C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ается некоторая напряженность, 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3,4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респондентов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назвали ситуацию напряженной. Неприязнь к себе со стороны людей других религиозных взглядов часто ощущают 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2,6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опрошенных. Часто испытывают неприязнь к людям других религиозных взглядов </w:t>
      </w:r>
      <w:r w:rsidR="00C81110" w:rsidRPr="00A5214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% респондентов.</w:t>
      </w:r>
    </w:p>
    <w:p w:rsidR="00EA5054" w:rsidRPr="00A5214E" w:rsidRDefault="00EA5054" w:rsidP="00EA5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Оценивают вероятность возникновения конфликтов на религиозной почве в Сургуте как среднюю или низкую </w:t>
      </w:r>
      <w:r w:rsidR="001D15A1" w:rsidRPr="00A5214E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1D15A1" w:rsidRPr="00A5214E">
        <w:rPr>
          <w:rFonts w:ascii="Times New Roman" w:eastAsia="Times New Roman" w:hAnsi="Times New Roman"/>
          <w:color w:val="000000"/>
          <w:sz w:val="28"/>
          <w:szCs w:val="28"/>
        </w:rPr>
        <w:t>,8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респондентов, как высокую – </w:t>
      </w:r>
      <w:r w:rsidR="001D15A1" w:rsidRPr="00A5214E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%, считают, что такая вероятность отсутствует </w:t>
      </w:r>
      <w:r w:rsidR="001D15A1" w:rsidRPr="00A5214E">
        <w:rPr>
          <w:rFonts w:ascii="Times New Roman" w:eastAsia="Times New Roman" w:hAnsi="Times New Roman"/>
          <w:color w:val="000000"/>
          <w:sz w:val="28"/>
          <w:szCs w:val="28"/>
        </w:rPr>
        <w:t>28,5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% опрошенных.</w:t>
      </w:r>
      <w:proofErr w:type="gramEnd"/>
      <w:r w:rsidR="001D15A1" w:rsidRPr="00A521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D15A1" w:rsidRPr="00A5214E">
        <w:rPr>
          <w:rFonts w:ascii="Times New Roman" w:eastAsia="Times New Roman" w:hAnsi="Times New Roman"/>
          <w:sz w:val="28"/>
          <w:szCs w:val="24"/>
          <w:lang w:eastAsia="ar-SA"/>
        </w:rPr>
        <w:t>Доля граждан, положительно оценивающих состояние межконфессиональных отношений в городе Сургуте: по результатам окружного опроса, составила 68,9%, по результатам опроса, проведенного учреждением – 82,4%.</w:t>
      </w:r>
      <w:r w:rsidR="00EB3D17" w:rsidRPr="00A5214E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F26EAD" w:rsidRPr="00A5214E">
        <w:rPr>
          <w:rFonts w:ascii="Times New Roman" w:eastAsia="Times New Roman" w:hAnsi="Times New Roman"/>
          <w:sz w:val="28"/>
          <w:szCs w:val="24"/>
          <w:lang w:eastAsia="ar-SA"/>
        </w:rPr>
        <w:t xml:space="preserve">Предполагаем, что </w:t>
      </w:r>
      <w:r w:rsidR="00F26EAD" w:rsidRPr="00A5214E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различия, выявленные в ходе анализа состояния межнациональных отношений, получены в результате сравнения Сургута с другими муниципальными образованиями ХМАО-Югры. При этом, возможно, не учитывалась специфика нашего города, а именно, тот факт, что Сургут, являясь крупнейшим промышленным центром ХМАО – Югры, «столицей нефтяного края», привлекает большее количество мигрантов, по сравнению с другими муниципальными образованиями автономного округа. Так же,</w:t>
      </w:r>
      <w:r w:rsidR="004147FD" w:rsidRPr="00A5214E">
        <w:rPr>
          <w:rFonts w:ascii="Times New Roman" w:eastAsia="Times New Roman" w:hAnsi="Times New Roman"/>
          <w:sz w:val="28"/>
          <w:szCs w:val="24"/>
          <w:lang w:eastAsia="ar-SA"/>
        </w:rPr>
        <w:t xml:space="preserve"> одним из немаловажных факторов, влияющих на полученные данные, может быть методика проведения </w:t>
      </w:r>
      <w:r w:rsidR="00EB3D17" w:rsidRPr="00A5214E">
        <w:rPr>
          <w:rFonts w:ascii="Times New Roman" w:eastAsia="Times New Roman" w:hAnsi="Times New Roman"/>
          <w:sz w:val="28"/>
          <w:szCs w:val="24"/>
          <w:lang w:eastAsia="ar-SA"/>
        </w:rPr>
        <w:t>самого исследования, и различия</w:t>
      </w:r>
      <w:r w:rsidR="004147FD" w:rsidRPr="00A5214E">
        <w:rPr>
          <w:rFonts w:ascii="Times New Roman" w:eastAsia="Times New Roman" w:hAnsi="Times New Roman"/>
          <w:sz w:val="28"/>
          <w:szCs w:val="24"/>
          <w:lang w:eastAsia="ar-SA"/>
        </w:rPr>
        <w:t xml:space="preserve"> в определении выборочной совокупности. Учитывая, что</w:t>
      </w:r>
      <w:r w:rsidR="00EE6EAB" w:rsidRPr="00A5214E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4147FD" w:rsidRPr="00A5214E">
        <w:rPr>
          <w:rFonts w:ascii="Times New Roman" w:eastAsia="Times New Roman" w:hAnsi="Times New Roman"/>
          <w:sz w:val="28"/>
          <w:szCs w:val="24"/>
          <w:lang w:eastAsia="ar-SA"/>
        </w:rPr>
        <w:t xml:space="preserve">исходные данные по квотированию населения города Сургута </w:t>
      </w:r>
      <w:r w:rsidR="00EE6EAB" w:rsidRPr="00A5214E">
        <w:rPr>
          <w:rFonts w:ascii="Times New Roman" w:eastAsia="Times New Roman" w:hAnsi="Times New Roman"/>
          <w:sz w:val="28"/>
          <w:szCs w:val="24"/>
          <w:lang w:eastAsia="ar-SA"/>
        </w:rPr>
        <w:t>в</w:t>
      </w:r>
      <w:r w:rsidR="004147FD" w:rsidRPr="00A5214E">
        <w:rPr>
          <w:rFonts w:ascii="Times New Roman" w:eastAsia="Times New Roman" w:hAnsi="Times New Roman"/>
          <w:sz w:val="28"/>
          <w:szCs w:val="24"/>
          <w:lang w:eastAsia="ar-SA"/>
        </w:rPr>
        <w:t xml:space="preserve"> аналитическом отчете окружного опроса не предоставлялись, проверить верность данного предположения не представляется возможным.</w:t>
      </w:r>
    </w:p>
    <w:p w:rsidR="00A42564" w:rsidRPr="00A5214E" w:rsidRDefault="00CC6E81" w:rsidP="00775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За последние год-два с дискриминацией людей по национальному признаку в различных ситуациях (прием на работу, прием на учебу, оказание медицинских услуг, со стороны правоохранительных органов, в бытовых ситуациях) часто сталкивались всего </w:t>
      </w:r>
      <w:r w:rsidR="001D15A1" w:rsidRPr="00A5214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 сургутян, иногда – </w:t>
      </w:r>
      <w:r w:rsidR="001D15A1" w:rsidRPr="00A5214E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%, не сталкивались </w:t>
      </w:r>
      <w:r w:rsidR="001D15A1" w:rsidRPr="00A5214E">
        <w:rPr>
          <w:rFonts w:ascii="Times New Roman" w:eastAsia="Times New Roman" w:hAnsi="Times New Roman"/>
          <w:color w:val="000000"/>
          <w:sz w:val="28"/>
          <w:szCs w:val="28"/>
        </w:rPr>
        <w:t>66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%. </w:t>
      </w:r>
      <w:r w:rsidR="001D15A1" w:rsidRPr="00A5214E">
        <w:rPr>
          <w:rFonts w:ascii="Times New Roman" w:eastAsia="Times New Roman" w:hAnsi="Times New Roman"/>
          <w:bCs/>
          <w:sz w:val="28"/>
          <w:szCs w:val="28"/>
          <w:lang w:eastAsia="ar-SA"/>
        </w:rPr>
        <w:t>Среди респондентов, выбравших вариант ответа «Да, часто» приходилось сталкиваться</w:t>
      </w:r>
      <w:r w:rsidR="001D15A1" w:rsidRPr="00A5214E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1D15A1" w:rsidRPr="00A5214E">
        <w:rPr>
          <w:rFonts w:ascii="Times New Roman" w:eastAsia="Times New Roman" w:hAnsi="Times New Roman"/>
          <w:bCs/>
          <w:sz w:val="28"/>
          <w:szCs w:val="28"/>
          <w:lang w:eastAsia="ar-SA"/>
        </w:rPr>
        <w:t>с дискриминацией людей по национальному признаку</w:t>
      </w:r>
      <w:r w:rsidR="001D15A1" w:rsidRPr="00A5214E">
        <w:rPr>
          <w:rFonts w:ascii="Times New Roman" w:eastAsia="Times New Roman" w:hAnsi="Times New Roman"/>
          <w:sz w:val="28"/>
          <w:szCs w:val="28"/>
          <w:lang w:eastAsia="ar-SA"/>
        </w:rPr>
        <w:t xml:space="preserve"> на работе и в </w:t>
      </w:r>
      <w:r w:rsidR="001D15A1" w:rsidRPr="00A5214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учёбе на </w:t>
      </w:r>
      <w:r w:rsidR="001D15A1" w:rsidRPr="00A5214E">
        <w:rPr>
          <w:rFonts w:ascii="Times New Roman" w:eastAsia="Times New Roman" w:hAnsi="Times New Roman"/>
          <w:sz w:val="28"/>
          <w:szCs w:val="28"/>
          <w:lang w:eastAsia="ar-SA"/>
        </w:rPr>
        <w:t>первом</w:t>
      </w:r>
      <w:proofErr w:type="gramEnd"/>
      <w:r w:rsidR="001D15A1" w:rsidRPr="00A521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1D15A1" w:rsidRPr="00A5214E">
        <w:rPr>
          <w:rFonts w:ascii="Times New Roman" w:eastAsia="Times New Roman" w:hAnsi="Times New Roman"/>
          <w:sz w:val="28"/>
          <w:szCs w:val="28"/>
          <w:lang w:eastAsia="ar-SA"/>
        </w:rPr>
        <w:t>месте</w:t>
      </w:r>
      <w:proofErr w:type="gramEnd"/>
      <w:r w:rsidR="001D15A1" w:rsidRPr="00A5214E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ответы горожан, отметивших этническую принадлежность к </w:t>
      </w:r>
      <w:r w:rsidR="001D15A1" w:rsidRPr="00A5214E">
        <w:rPr>
          <w:rFonts w:ascii="Times New Roman" w:eastAsia="Times New Roman" w:hAnsi="Times New Roman"/>
          <w:bCs/>
          <w:sz w:val="28"/>
          <w:szCs w:val="28"/>
          <w:lang w:eastAsia="ar-SA"/>
        </w:rPr>
        <w:t>украинцам / белорусам, на втором – народы Средней Азии и на третьем – народы Кавказа и Закавказья</w:t>
      </w:r>
      <w:r w:rsidR="00C024BD" w:rsidRPr="00A5214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775FE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4434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В данном контексте характерно, что </w:t>
      </w:r>
      <w:r w:rsidR="00254434" w:rsidRPr="00A5214E">
        <w:rPr>
          <w:rFonts w:ascii="Times New Roman" w:eastAsia="Times New Roman" w:hAnsi="Times New Roman"/>
          <w:sz w:val="28"/>
          <w:szCs w:val="28"/>
        </w:rPr>
        <w:t>в случае возникновения конфликта на национальной или религиозной почве</w:t>
      </w:r>
      <w:r w:rsidR="00EA5054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D093D" w:rsidRPr="00A5214E">
        <w:rPr>
          <w:rFonts w:ascii="Times New Roman" w:eastAsia="Times New Roman" w:hAnsi="Times New Roman"/>
          <w:color w:val="000000"/>
          <w:sz w:val="28"/>
          <w:szCs w:val="28"/>
        </w:rPr>
        <w:t>именно эти группы национальностей</w:t>
      </w:r>
      <w:r w:rsidR="00EA5054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, более активно, чем </w:t>
      </w:r>
      <w:r w:rsidR="004D093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все остальные респонденты </w:t>
      </w:r>
      <w:r w:rsidR="00EA5054" w:rsidRPr="00A5214E">
        <w:rPr>
          <w:rFonts w:ascii="Times New Roman" w:eastAsia="Times New Roman" w:hAnsi="Times New Roman"/>
          <w:color w:val="000000"/>
          <w:sz w:val="28"/>
          <w:szCs w:val="28"/>
        </w:rPr>
        <w:t>высказывались в поддержку таких действий как «Готов взяться за оружие»</w:t>
      </w:r>
      <w:r w:rsidR="004D093D" w:rsidRPr="00A5214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42564" w:rsidRPr="00A5214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целом, </w:t>
      </w:r>
      <w:proofErr w:type="spellStart"/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>сургутяне</w:t>
      </w:r>
      <w:proofErr w:type="spellEnd"/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>расценивают вероятность деятельности групп, распространяющих идею нетерпимости на национальной или религиозной почве</w:t>
      </w:r>
      <w:r w:rsidR="00394079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775FE9" w:rsidRPr="00A5214E">
        <w:rPr>
          <w:rFonts w:ascii="Times New Roman" w:eastAsia="Times New Roman" w:hAnsi="Times New Roman"/>
          <w:color w:val="000000"/>
          <w:sz w:val="28"/>
          <w:szCs w:val="28"/>
        </w:rPr>
        <w:t>ак среднюю или низкую (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8"/>
        </w:rPr>
        <w:t>50,9</w:t>
      </w:r>
      <w:r w:rsidR="00775FE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%), 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8"/>
        </w:rPr>
        <w:t>при этом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B66D1" w:rsidRPr="00A5214E">
        <w:rPr>
          <w:rFonts w:ascii="Times New Roman" w:eastAsia="Times New Roman" w:hAnsi="Times New Roman"/>
          <w:color w:val="000000"/>
          <w:sz w:val="28"/>
          <w:szCs w:val="28"/>
        </w:rPr>
        <w:t>33,7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>% опрошенных и вовсе считают, что она отсутствует</w:t>
      </w:r>
      <w:r w:rsidR="008830AF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74AC9" w:rsidRPr="00A5214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132F40" w:rsidRPr="00A5214E" w:rsidRDefault="00933972" w:rsidP="00132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результатов окружного исследования и исследования, проведенного учреждением, в части определения влияния властей различного уровня </w:t>
      </w:r>
      <w:r w:rsidR="00C75D26" w:rsidRPr="00A5214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урегулировани</w:t>
      </w:r>
      <w:r w:rsidR="00C75D26" w:rsidRPr="00A5214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межнациональных и межконфессиональных отношений</w:t>
      </w:r>
      <w:r w:rsidR="007B43AB" w:rsidRPr="00A5214E">
        <w:rPr>
          <w:rFonts w:ascii="Times New Roman" w:eastAsia="Times New Roman" w:hAnsi="Times New Roman"/>
          <w:color w:val="000000"/>
          <w:sz w:val="28"/>
          <w:szCs w:val="28"/>
        </w:rPr>
        <w:t>, показал, что результаты</w:t>
      </w:r>
      <w:r w:rsidR="00C75D26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опросов, по данному вопросу, практически </w:t>
      </w:r>
      <w:proofErr w:type="spellStart"/>
      <w:r w:rsidR="00C75D26" w:rsidRPr="00A5214E">
        <w:rPr>
          <w:rFonts w:ascii="Times New Roman" w:eastAsia="Times New Roman" w:hAnsi="Times New Roman"/>
          <w:color w:val="000000"/>
          <w:sz w:val="28"/>
          <w:szCs w:val="28"/>
        </w:rPr>
        <w:t>сопадают</w:t>
      </w:r>
      <w:proofErr w:type="spellEnd"/>
      <w:r w:rsidR="00C75D26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. Так, </w:t>
      </w:r>
      <w:r w:rsidR="003252AE" w:rsidRPr="00A5214E">
        <w:rPr>
          <w:rFonts w:ascii="Times New Roman" w:eastAsia="Times New Roman" w:hAnsi="Times New Roman"/>
          <w:color w:val="000000"/>
          <w:sz w:val="28"/>
          <w:szCs w:val="28"/>
        </w:rPr>
        <w:t>подавляющая часть респондентов (около 80%) указали на свою полную либо частичную удовлетворенность (в совокупности ответов) деятельностью органов местного самоуправления и правоохранительных органов в деле урегулирования межнациональных и межконфессиональных отношений. При этом наиболее высокий процент положительных оценок («Да, полностью удовлетворён») со стороны сургутян, наблюдается в отношении исполнительных органов федерального уровня власти.</w:t>
      </w:r>
      <w:r w:rsidR="00C75D26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D119B" w:rsidRPr="00A5214E" w:rsidRDefault="003D004A" w:rsidP="004526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В свою очередь, учитывая отсутствие </w:t>
      </w:r>
      <w:r w:rsidR="00C75D26" w:rsidRPr="00A5214E">
        <w:rPr>
          <w:rFonts w:ascii="Times New Roman" w:eastAsia="Times New Roman" w:hAnsi="Times New Roman"/>
          <w:color w:val="000000"/>
          <w:sz w:val="28"/>
          <w:szCs w:val="28"/>
        </w:rPr>
        <w:t>подробных результатов окружного исследования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3A61" w:rsidRPr="00A5214E">
        <w:rPr>
          <w:rFonts w:ascii="Times New Roman" w:eastAsia="Times New Roman" w:hAnsi="Times New Roman"/>
          <w:color w:val="000000"/>
          <w:sz w:val="28"/>
          <w:szCs w:val="28"/>
        </w:rPr>
        <w:t>по каждому вопросу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252AE" w:rsidRPr="00A5214E">
        <w:rPr>
          <w:rFonts w:ascii="Times New Roman" w:eastAsia="Times New Roman" w:hAnsi="Times New Roman"/>
          <w:color w:val="000000"/>
          <w:sz w:val="28"/>
          <w:szCs w:val="28"/>
        </w:rPr>
        <w:t>детальное сравнение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3A61" w:rsidRPr="00A5214E">
        <w:rPr>
          <w:rFonts w:ascii="Times New Roman" w:eastAsia="Times New Roman" w:hAnsi="Times New Roman"/>
          <w:color w:val="000000"/>
          <w:sz w:val="28"/>
          <w:szCs w:val="28"/>
        </w:rPr>
        <w:t>некоторых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дан</w:t>
      </w:r>
      <w:r w:rsidR="00012234" w:rsidRPr="00A5214E">
        <w:rPr>
          <w:rFonts w:ascii="Times New Roman" w:eastAsia="Times New Roman" w:hAnsi="Times New Roman"/>
          <w:color w:val="000000"/>
          <w:sz w:val="28"/>
          <w:szCs w:val="28"/>
        </w:rPr>
        <w:t>ных не представляется возможным</w:t>
      </w:r>
      <w:r w:rsidR="00452635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160E0C" w:rsidRPr="00A5214E" w:rsidRDefault="00452635" w:rsidP="00A406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633CD2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наш взгляд выявленные показатели позволяют г</w:t>
      </w:r>
      <w:r w:rsidR="004848E9" w:rsidRPr="00A5214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33CD2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ворить о достаточно стабильной и в целом благоприятной обстановке </w:t>
      </w:r>
      <w:r w:rsidR="004848E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633CD2" w:rsidRPr="00A5214E">
        <w:rPr>
          <w:rFonts w:ascii="Times New Roman" w:eastAsia="Times New Roman" w:hAnsi="Times New Roman"/>
          <w:color w:val="000000"/>
          <w:sz w:val="28"/>
          <w:szCs w:val="28"/>
        </w:rPr>
        <w:t>городе</w:t>
      </w:r>
      <w:r w:rsidR="00A40630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в сфере </w:t>
      </w:r>
      <w:r w:rsidR="00A40630" w:rsidRPr="00A5214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межнациональных и межконфессиональных отношений. Отметим также</w:t>
      </w:r>
      <w:r w:rsidR="003D004A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40630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что</w:t>
      </w:r>
      <w:r w:rsidR="003D004A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сравнение результатов </w:t>
      </w:r>
      <w:r w:rsidR="00132F40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окружного </w:t>
      </w:r>
      <w:r w:rsidR="003D004A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исследования с итогами 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>опроса</w:t>
      </w:r>
      <w:r w:rsidR="003D004A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3A61" w:rsidRPr="00A5214E">
        <w:rPr>
          <w:rFonts w:ascii="Times New Roman" w:eastAsia="Times New Roman" w:hAnsi="Times New Roman"/>
          <w:color w:val="000000"/>
          <w:sz w:val="28"/>
          <w:szCs w:val="28"/>
        </w:rPr>
        <w:t>по городу</w:t>
      </w:r>
      <w:r w:rsidR="003D004A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подтверждает тенденцию, когда наряду с высоким </w:t>
      </w:r>
      <w:r w:rsidR="00374AC9" w:rsidRPr="00A5214E">
        <w:rPr>
          <w:rFonts w:ascii="Times New Roman" w:eastAsia="Times New Roman" w:hAnsi="Times New Roman"/>
          <w:bCs/>
          <w:color w:val="000000"/>
          <w:sz w:val="28"/>
          <w:szCs w:val="28"/>
        </w:rPr>
        <w:t>уровнем</w:t>
      </w:r>
      <w:r w:rsidR="003D004A" w:rsidRPr="00A521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толерантности</w:t>
      </w:r>
      <w:r w:rsidR="003D004A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D004A" w:rsidRPr="00A521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фиксируется </w:t>
      </w:r>
      <w:r w:rsidR="00373A61" w:rsidRPr="00A5214E">
        <w:rPr>
          <w:rFonts w:ascii="Times New Roman" w:eastAsia="Times New Roman" w:hAnsi="Times New Roman"/>
          <w:bCs/>
          <w:color w:val="000000"/>
          <w:sz w:val="28"/>
          <w:szCs w:val="28"/>
        </w:rPr>
        <w:t>определенный</w:t>
      </w:r>
      <w:r w:rsidR="003D004A" w:rsidRPr="00A521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уровень латентной конфликтности в сфере межнациональных отношений.</w:t>
      </w:r>
      <w:r w:rsidR="003D004A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5214E">
        <w:rPr>
          <w:rFonts w:ascii="Times New Roman" w:eastAsia="Times New Roman" w:hAnsi="Times New Roman"/>
          <w:color w:val="000000"/>
          <w:sz w:val="28"/>
          <w:szCs w:val="28"/>
        </w:rPr>
        <w:t>При этом, к</w:t>
      </w:r>
      <w:r w:rsidR="00A40630" w:rsidRPr="00A5214E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="002A07C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видно из 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>представленных</w:t>
      </w:r>
      <w:r w:rsidR="002A07C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данных</w:t>
      </w:r>
      <w:r w:rsidR="00394079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A07C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3A61" w:rsidRPr="00A5214E">
        <w:rPr>
          <w:rFonts w:ascii="Times New Roman" w:eastAsia="Times New Roman" w:hAnsi="Times New Roman"/>
          <w:color w:val="000000"/>
          <w:sz w:val="28"/>
          <w:szCs w:val="28"/>
        </w:rPr>
        <w:t>среди населения города есть пред</w:t>
      </w:r>
      <w:r w:rsidR="00507B0D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ставители национальностей, </w:t>
      </w:r>
      <w:r w:rsidR="002A07C9" w:rsidRPr="00A5214E">
        <w:rPr>
          <w:rFonts w:ascii="Times New Roman" w:eastAsia="Times New Roman" w:hAnsi="Times New Roman"/>
          <w:bCs/>
          <w:color w:val="000000"/>
          <w:sz w:val="28"/>
          <w:szCs w:val="28"/>
        </w:rPr>
        <w:t>склонн</w:t>
      </w:r>
      <w:r w:rsidR="00507B0D" w:rsidRPr="00A5214E">
        <w:rPr>
          <w:rFonts w:ascii="Times New Roman" w:eastAsia="Times New Roman" w:hAnsi="Times New Roman"/>
          <w:bCs/>
          <w:color w:val="000000"/>
          <w:sz w:val="28"/>
          <w:szCs w:val="28"/>
        </w:rPr>
        <w:t>ых</w:t>
      </w:r>
      <w:r w:rsidR="002A07C9" w:rsidRPr="00A5214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 более критичному восприятию дифференциации</w:t>
      </w:r>
      <w:r w:rsidR="002A07C9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по национальному признаку, </w:t>
      </w:r>
      <w:r w:rsidR="00292D77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обострённому восприятию действительности, в </w:t>
      </w:r>
      <w:r w:rsidR="00374AC9" w:rsidRPr="00A5214E">
        <w:rPr>
          <w:rFonts w:ascii="Times New Roman" w:eastAsia="Times New Roman" w:hAnsi="Times New Roman"/>
          <w:color w:val="000000"/>
          <w:sz w:val="28"/>
          <w:szCs w:val="28"/>
        </w:rPr>
        <w:t>частности</w:t>
      </w:r>
      <w:r w:rsidR="007B43AB" w:rsidRPr="00A5214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92D77" w:rsidRPr="00A5214E">
        <w:rPr>
          <w:rFonts w:ascii="Times New Roman" w:eastAsia="Times New Roman" w:hAnsi="Times New Roman"/>
          <w:color w:val="000000"/>
          <w:sz w:val="28"/>
          <w:szCs w:val="28"/>
        </w:rPr>
        <w:t xml:space="preserve"> при оценке угроз вероятности возникновения конфликтов.</w:t>
      </w:r>
    </w:p>
    <w:p w:rsidR="00124FEF" w:rsidRPr="00A5214E" w:rsidRDefault="003252AE" w:rsidP="00124FEF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8"/>
          <w:szCs w:val="28"/>
        </w:rPr>
      </w:pPr>
      <w:r w:rsidRPr="00A5214E">
        <w:rPr>
          <w:rFonts w:ascii="Times New Roman" w:eastAsia="Times New Roman" w:hAnsi="Times New Roman"/>
          <w:kern w:val="28"/>
          <w:sz w:val="28"/>
          <w:szCs w:val="28"/>
        </w:rPr>
        <w:t>В качестве возможного н</w:t>
      </w:r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>едопущени</w:t>
      </w:r>
      <w:r w:rsidRPr="00A5214E">
        <w:rPr>
          <w:rFonts w:ascii="Times New Roman" w:eastAsia="Times New Roman" w:hAnsi="Times New Roman"/>
          <w:kern w:val="28"/>
          <w:sz w:val="28"/>
          <w:szCs w:val="28"/>
        </w:rPr>
        <w:t>я</w:t>
      </w:r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 xml:space="preserve"> негативных проявлений</w:t>
      </w:r>
      <w:r w:rsidRPr="00A5214E">
        <w:rPr>
          <w:rFonts w:ascii="Times New Roman" w:eastAsia="Times New Roman" w:hAnsi="Times New Roman"/>
          <w:kern w:val="28"/>
          <w:sz w:val="28"/>
          <w:szCs w:val="28"/>
        </w:rPr>
        <w:t xml:space="preserve">, необходимо, как нам кажется, привлекать к </w:t>
      </w:r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>участи</w:t>
      </w:r>
      <w:r w:rsidRPr="00A5214E">
        <w:rPr>
          <w:rFonts w:ascii="Times New Roman" w:eastAsia="Times New Roman" w:hAnsi="Times New Roman"/>
          <w:kern w:val="28"/>
          <w:sz w:val="28"/>
          <w:szCs w:val="28"/>
        </w:rPr>
        <w:t>ю</w:t>
      </w:r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 xml:space="preserve"> в процессах межэтнических взаимодействий многих субъектов: органов местного самоуправления, некоммерческих общественных организаций, социальных институтов (системы образования, культуры и др.), средств массовой коммуникации. Кроме того, для органов муниципальной власти важно постоянно изучать реальное состояние межнациональных и межконфессиональных отношений, тенденции их развития, выявлять в них как потенциал толерантности, так и возможные </w:t>
      </w:r>
      <w:proofErr w:type="spellStart"/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>конфликтогенные</w:t>
      </w:r>
      <w:proofErr w:type="spellEnd"/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 xml:space="preserve"> риски, поскольку их влияние на социально – политическую и морально </w:t>
      </w:r>
      <w:proofErr w:type="gramStart"/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>–п</w:t>
      </w:r>
      <w:proofErr w:type="gramEnd"/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 xml:space="preserve">сихологическую атмосферу </w:t>
      </w:r>
      <w:r w:rsidRPr="00A5214E">
        <w:rPr>
          <w:rFonts w:ascii="Times New Roman" w:eastAsia="Times New Roman" w:hAnsi="Times New Roman"/>
          <w:kern w:val="28"/>
          <w:sz w:val="28"/>
          <w:szCs w:val="28"/>
        </w:rPr>
        <w:t xml:space="preserve">может стать </w:t>
      </w:r>
      <w:r w:rsidR="00124FEF" w:rsidRPr="00A5214E">
        <w:rPr>
          <w:rFonts w:ascii="Times New Roman" w:eastAsia="Times New Roman" w:hAnsi="Times New Roman"/>
          <w:kern w:val="28"/>
          <w:sz w:val="28"/>
          <w:szCs w:val="28"/>
        </w:rPr>
        <w:t xml:space="preserve">ощутимым. </w:t>
      </w:r>
    </w:p>
    <w:p w:rsidR="00124FEF" w:rsidRPr="00A5214E" w:rsidRDefault="00124FEF" w:rsidP="00124FE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</w:pPr>
    </w:p>
    <w:p w:rsidR="00EB3D17" w:rsidRPr="00A5214E" w:rsidRDefault="00EB3D17" w:rsidP="00124FE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</w:pPr>
    </w:p>
    <w:p w:rsidR="00934F3A" w:rsidRPr="00A5214E" w:rsidRDefault="00934F3A" w:rsidP="00124FE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</w:pPr>
    </w:p>
    <w:p w:rsidR="00934F3A" w:rsidRPr="00A5214E" w:rsidRDefault="00233E6C" w:rsidP="00233E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  <w:t>МКУ «Наш город»</w:t>
      </w:r>
      <w:bookmarkStart w:id="0" w:name="_GoBack"/>
      <w:bookmarkEnd w:id="0"/>
    </w:p>
    <w:p w:rsidR="00934F3A" w:rsidRPr="00A5214E" w:rsidRDefault="00934F3A" w:rsidP="00124FE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</w:pPr>
    </w:p>
    <w:p w:rsidR="00934F3A" w:rsidRPr="00A5214E" w:rsidRDefault="00934F3A" w:rsidP="00124FE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ar-SA"/>
        </w:rPr>
      </w:pPr>
    </w:p>
    <w:sectPr w:rsidR="00934F3A" w:rsidRPr="00A5214E" w:rsidSect="00D0085D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29" w:rsidRDefault="00341D29" w:rsidP="00DB0BE9">
      <w:pPr>
        <w:spacing w:after="0" w:line="240" w:lineRule="auto"/>
      </w:pPr>
      <w:r>
        <w:separator/>
      </w:r>
    </w:p>
  </w:endnote>
  <w:endnote w:type="continuationSeparator" w:id="0">
    <w:p w:rsidR="00341D29" w:rsidRDefault="00341D29" w:rsidP="00DB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29" w:rsidRDefault="00341D29" w:rsidP="00DB0BE9">
      <w:pPr>
        <w:spacing w:after="0" w:line="240" w:lineRule="auto"/>
      </w:pPr>
      <w:r>
        <w:separator/>
      </w:r>
    </w:p>
  </w:footnote>
  <w:footnote w:type="continuationSeparator" w:id="0">
    <w:p w:rsidR="00341D29" w:rsidRDefault="00341D29" w:rsidP="00DB0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1"/>
    <w:rsid w:val="00000E4B"/>
    <w:rsid w:val="00002C4B"/>
    <w:rsid w:val="00012234"/>
    <w:rsid w:val="00025CA9"/>
    <w:rsid w:val="00033346"/>
    <w:rsid w:val="00034CB0"/>
    <w:rsid w:val="00042228"/>
    <w:rsid w:val="00043494"/>
    <w:rsid w:val="000475A2"/>
    <w:rsid w:val="00054C04"/>
    <w:rsid w:val="00063B58"/>
    <w:rsid w:val="00064055"/>
    <w:rsid w:val="00070026"/>
    <w:rsid w:val="00072FE4"/>
    <w:rsid w:val="0009028E"/>
    <w:rsid w:val="000954E0"/>
    <w:rsid w:val="000959B0"/>
    <w:rsid w:val="000A0063"/>
    <w:rsid w:val="000B66D1"/>
    <w:rsid w:val="000C6226"/>
    <w:rsid w:val="000C7A36"/>
    <w:rsid w:val="000D119B"/>
    <w:rsid w:val="000E09D8"/>
    <w:rsid w:val="000E0F96"/>
    <w:rsid w:val="000E1DD7"/>
    <w:rsid w:val="000F3D2A"/>
    <w:rsid w:val="00101569"/>
    <w:rsid w:val="00115F81"/>
    <w:rsid w:val="00124FEF"/>
    <w:rsid w:val="001256AC"/>
    <w:rsid w:val="00126ED1"/>
    <w:rsid w:val="00132F40"/>
    <w:rsid w:val="00141ACF"/>
    <w:rsid w:val="00152A7E"/>
    <w:rsid w:val="0015711A"/>
    <w:rsid w:val="00160E0C"/>
    <w:rsid w:val="001618DA"/>
    <w:rsid w:val="00165003"/>
    <w:rsid w:val="00174DD8"/>
    <w:rsid w:val="00193B0E"/>
    <w:rsid w:val="001966C1"/>
    <w:rsid w:val="001A3B5C"/>
    <w:rsid w:val="001A743E"/>
    <w:rsid w:val="001C14C6"/>
    <w:rsid w:val="001C2C92"/>
    <w:rsid w:val="001C5B80"/>
    <w:rsid w:val="001C7088"/>
    <w:rsid w:val="001D15A1"/>
    <w:rsid w:val="001D161C"/>
    <w:rsid w:val="001D6EB8"/>
    <w:rsid w:val="0023157B"/>
    <w:rsid w:val="00233E6C"/>
    <w:rsid w:val="002438E3"/>
    <w:rsid w:val="002460B1"/>
    <w:rsid w:val="00254434"/>
    <w:rsid w:val="00264942"/>
    <w:rsid w:val="0026680D"/>
    <w:rsid w:val="00280842"/>
    <w:rsid w:val="002810C7"/>
    <w:rsid w:val="00292D77"/>
    <w:rsid w:val="00292F32"/>
    <w:rsid w:val="002A03A5"/>
    <w:rsid w:val="002A07C9"/>
    <w:rsid w:val="002A493D"/>
    <w:rsid w:val="002B11EA"/>
    <w:rsid w:val="002D6259"/>
    <w:rsid w:val="002E2C72"/>
    <w:rsid w:val="002E4D02"/>
    <w:rsid w:val="002F4187"/>
    <w:rsid w:val="002F6E93"/>
    <w:rsid w:val="0031045B"/>
    <w:rsid w:val="00315B43"/>
    <w:rsid w:val="003209F1"/>
    <w:rsid w:val="00323BB0"/>
    <w:rsid w:val="003252AE"/>
    <w:rsid w:val="00325E5F"/>
    <w:rsid w:val="00330E73"/>
    <w:rsid w:val="00336990"/>
    <w:rsid w:val="00341D29"/>
    <w:rsid w:val="00344F55"/>
    <w:rsid w:val="0035007F"/>
    <w:rsid w:val="00373A61"/>
    <w:rsid w:val="00374AC9"/>
    <w:rsid w:val="00392BAE"/>
    <w:rsid w:val="00394079"/>
    <w:rsid w:val="003A032E"/>
    <w:rsid w:val="003B0033"/>
    <w:rsid w:val="003B4C81"/>
    <w:rsid w:val="003C0E5C"/>
    <w:rsid w:val="003D004A"/>
    <w:rsid w:val="003E65AB"/>
    <w:rsid w:val="004147FD"/>
    <w:rsid w:val="00424C96"/>
    <w:rsid w:val="004273ED"/>
    <w:rsid w:val="00452635"/>
    <w:rsid w:val="0045327E"/>
    <w:rsid w:val="00460DA2"/>
    <w:rsid w:val="00462083"/>
    <w:rsid w:val="00462DF2"/>
    <w:rsid w:val="00463974"/>
    <w:rsid w:val="00464ACD"/>
    <w:rsid w:val="00482C3A"/>
    <w:rsid w:val="00483777"/>
    <w:rsid w:val="004848A7"/>
    <w:rsid w:val="004848E9"/>
    <w:rsid w:val="004940C1"/>
    <w:rsid w:val="0049728F"/>
    <w:rsid w:val="004A282D"/>
    <w:rsid w:val="004A55D2"/>
    <w:rsid w:val="004C023E"/>
    <w:rsid w:val="004D093D"/>
    <w:rsid w:val="004D563B"/>
    <w:rsid w:val="004D7727"/>
    <w:rsid w:val="004D7E77"/>
    <w:rsid w:val="004E4F7F"/>
    <w:rsid w:val="004E6B3A"/>
    <w:rsid w:val="004F35FB"/>
    <w:rsid w:val="00501608"/>
    <w:rsid w:val="00506A97"/>
    <w:rsid w:val="00506EF7"/>
    <w:rsid w:val="00507B0D"/>
    <w:rsid w:val="0051235E"/>
    <w:rsid w:val="00514896"/>
    <w:rsid w:val="00515A0F"/>
    <w:rsid w:val="0057469C"/>
    <w:rsid w:val="005916BB"/>
    <w:rsid w:val="00593F69"/>
    <w:rsid w:val="005A6312"/>
    <w:rsid w:val="005B69EE"/>
    <w:rsid w:val="005C0FE0"/>
    <w:rsid w:val="005C6DB7"/>
    <w:rsid w:val="005E27D0"/>
    <w:rsid w:val="005F3AFE"/>
    <w:rsid w:val="00603F19"/>
    <w:rsid w:val="0061064E"/>
    <w:rsid w:val="00610DCC"/>
    <w:rsid w:val="00612BFE"/>
    <w:rsid w:val="00624C2A"/>
    <w:rsid w:val="006303D6"/>
    <w:rsid w:val="00633CD2"/>
    <w:rsid w:val="00635974"/>
    <w:rsid w:val="00642F8C"/>
    <w:rsid w:val="00652522"/>
    <w:rsid w:val="006556BA"/>
    <w:rsid w:val="006712E7"/>
    <w:rsid w:val="00695DF4"/>
    <w:rsid w:val="00697309"/>
    <w:rsid w:val="006A69DC"/>
    <w:rsid w:val="006C061C"/>
    <w:rsid w:val="006C6605"/>
    <w:rsid w:val="006C783C"/>
    <w:rsid w:val="006D0AEF"/>
    <w:rsid w:val="006D30FF"/>
    <w:rsid w:val="006D6462"/>
    <w:rsid w:val="006F6F98"/>
    <w:rsid w:val="006F7373"/>
    <w:rsid w:val="00700811"/>
    <w:rsid w:val="007029A6"/>
    <w:rsid w:val="00714F52"/>
    <w:rsid w:val="00740D5F"/>
    <w:rsid w:val="00746FC6"/>
    <w:rsid w:val="00756DD7"/>
    <w:rsid w:val="007658E4"/>
    <w:rsid w:val="00774AE6"/>
    <w:rsid w:val="00774CE8"/>
    <w:rsid w:val="00775FE9"/>
    <w:rsid w:val="00787A28"/>
    <w:rsid w:val="00791BAC"/>
    <w:rsid w:val="007941EA"/>
    <w:rsid w:val="007A440A"/>
    <w:rsid w:val="007B120F"/>
    <w:rsid w:val="007B1289"/>
    <w:rsid w:val="007B43AB"/>
    <w:rsid w:val="007B584E"/>
    <w:rsid w:val="007B5C2E"/>
    <w:rsid w:val="007C2369"/>
    <w:rsid w:val="007D1D71"/>
    <w:rsid w:val="007D2ED7"/>
    <w:rsid w:val="007D476E"/>
    <w:rsid w:val="007F4FB2"/>
    <w:rsid w:val="008612DB"/>
    <w:rsid w:val="00865DAA"/>
    <w:rsid w:val="00870D4C"/>
    <w:rsid w:val="00871FEA"/>
    <w:rsid w:val="008723A7"/>
    <w:rsid w:val="008830AF"/>
    <w:rsid w:val="00887529"/>
    <w:rsid w:val="00890FCB"/>
    <w:rsid w:val="008A6510"/>
    <w:rsid w:val="008B4140"/>
    <w:rsid w:val="008B7F65"/>
    <w:rsid w:val="008C100A"/>
    <w:rsid w:val="008C56A2"/>
    <w:rsid w:val="008E0A0F"/>
    <w:rsid w:val="008E25B6"/>
    <w:rsid w:val="008F6018"/>
    <w:rsid w:val="00902E05"/>
    <w:rsid w:val="00911187"/>
    <w:rsid w:val="00913D62"/>
    <w:rsid w:val="00925BFB"/>
    <w:rsid w:val="00931879"/>
    <w:rsid w:val="00933972"/>
    <w:rsid w:val="00934F3A"/>
    <w:rsid w:val="00942B5A"/>
    <w:rsid w:val="009437D1"/>
    <w:rsid w:val="009439A3"/>
    <w:rsid w:val="00950FE2"/>
    <w:rsid w:val="009536E0"/>
    <w:rsid w:val="00965320"/>
    <w:rsid w:val="00980D64"/>
    <w:rsid w:val="00982AEB"/>
    <w:rsid w:val="00984F77"/>
    <w:rsid w:val="00997517"/>
    <w:rsid w:val="009B4C67"/>
    <w:rsid w:val="009B6CA5"/>
    <w:rsid w:val="009D3BA8"/>
    <w:rsid w:val="009F3479"/>
    <w:rsid w:val="00A005DB"/>
    <w:rsid w:val="00A0218C"/>
    <w:rsid w:val="00A04A69"/>
    <w:rsid w:val="00A2298A"/>
    <w:rsid w:val="00A229A4"/>
    <w:rsid w:val="00A3142A"/>
    <w:rsid w:val="00A36C82"/>
    <w:rsid w:val="00A40630"/>
    <w:rsid w:val="00A42564"/>
    <w:rsid w:val="00A42795"/>
    <w:rsid w:val="00A5047B"/>
    <w:rsid w:val="00A5214E"/>
    <w:rsid w:val="00A819F0"/>
    <w:rsid w:val="00A925A7"/>
    <w:rsid w:val="00A92AFC"/>
    <w:rsid w:val="00A94F96"/>
    <w:rsid w:val="00A96C05"/>
    <w:rsid w:val="00AA6935"/>
    <w:rsid w:val="00AB26E3"/>
    <w:rsid w:val="00AC2354"/>
    <w:rsid w:val="00AC6E96"/>
    <w:rsid w:val="00AD2FBB"/>
    <w:rsid w:val="00AE599E"/>
    <w:rsid w:val="00AE6514"/>
    <w:rsid w:val="00AF205B"/>
    <w:rsid w:val="00B07AF7"/>
    <w:rsid w:val="00B142C2"/>
    <w:rsid w:val="00B300F3"/>
    <w:rsid w:val="00B318FC"/>
    <w:rsid w:val="00B549F8"/>
    <w:rsid w:val="00B6100A"/>
    <w:rsid w:val="00B63768"/>
    <w:rsid w:val="00B65305"/>
    <w:rsid w:val="00B833F4"/>
    <w:rsid w:val="00B91A53"/>
    <w:rsid w:val="00B94488"/>
    <w:rsid w:val="00BA6C0A"/>
    <w:rsid w:val="00BA6C63"/>
    <w:rsid w:val="00BB2C99"/>
    <w:rsid w:val="00BC1F45"/>
    <w:rsid w:val="00BC4EB4"/>
    <w:rsid w:val="00BC5A56"/>
    <w:rsid w:val="00BD05FA"/>
    <w:rsid w:val="00BD0C85"/>
    <w:rsid w:val="00BD1208"/>
    <w:rsid w:val="00BE3178"/>
    <w:rsid w:val="00BF068A"/>
    <w:rsid w:val="00C024BD"/>
    <w:rsid w:val="00C0568E"/>
    <w:rsid w:val="00C17147"/>
    <w:rsid w:val="00C174BF"/>
    <w:rsid w:val="00C17C04"/>
    <w:rsid w:val="00C41F8F"/>
    <w:rsid w:val="00C46EA6"/>
    <w:rsid w:val="00C54AC1"/>
    <w:rsid w:val="00C63436"/>
    <w:rsid w:val="00C643BC"/>
    <w:rsid w:val="00C66772"/>
    <w:rsid w:val="00C6799D"/>
    <w:rsid w:val="00C73DA1"/>
    <w:rsid w:val="00C74E67"/>
    <w:rsid w:val="00C75D26"/>
    <w:rsid w:val="00C81110"/>
    <w:rsid w:val="00C8467C"/>
    <w:rsid w:val="00C90CE5"/>
    <w:rsid w:val="00CA794F"/>
    <w:rsid w:val="00CB6CF8"/>
    <w:rsid w:val="00CC6E81"/>
    <w:rsid w:val="00CE4843"/>
    <w:rsid w:val="00CF0C02"/>
    <w:rsid w:val="00CF6172"/>
    <w:rsid w:val="00CF71F8"/>
    <w:rsid w:val="00D0085D"/>
    <w:rsid w:val="00D045B2"/>
    <w:rsid w:val="00D31898"/>
    <w:rsid w:val="00D40CDA"/>
    <w:rsid w:val="00D433AB"/>
    <w:rsid w:val="00D45E23"/>
    <w:rsid w:val="00D5451D"/>
    <w:rsid w:val="00D92565"/>
    <w:rsid w:val="00D93760"/>
    <w:rsid w:val="00D94582"/>
    <w:rsid w:val="00D94D8A"/>
    <w:rsid w:val="00DB0BE9"/>
    <w:rsid w:val="00DB2953"/>
    <w:rsid w:val="00DB642C"/>
    <w:rsid w:val="00DC387E"/>
    <w:rsid w:val="00DD1469"/>
    <w:rsid w:val="00DD440D"/>
    <w:rsid w:val="00DD6BD5"/>
    <w:rsid w:val="00DE1675"/>
    <w:rsid w:val="00DF4373"/>
    <w:rsid w:val="00E00097"/>
    <w:rsid w:val="00E0226F"/>
    <w:rsid w:val="00E20C58"/>
    <w:rsid w:val="00E220C0"/>
    <w:rsid w:val="00E24AE9"/>
    <w:rsid w:val="00E2585D"/>
    <w:rsid w:val="00E32907"/>
    <w:rsid w:val="00E33F3B"/>
    <w:rsid w:val="00E34AF7"/>
    <w:rsid w:val="00E35041"/>
    <w:rsid w:val="00E37B2B"/>
    <w:rsid w:val="00E452B4"/>
    <w:rsid w:val="00E60F82"/>
    <w:rsid w:val="00E80686"/>
    <w:rsid w:val="00E96851"/>
    <w:rsid w:val="00EA5054"/>
    <w:rsid w:val="00EB3D17"/>
    <w:rsid w:val="00EC4A61"/>
    <w:rsid w:val="00EE259A"/>
    <w:rsid w:val="00EE48C1"/>
    <w:rsid w:val="00EE6EAB"/>
    <w:rsid w:val="00EE7737"/>
    <w:rsid w:val="00EF7ECD"/>
    <w:rsid w:val="00F120E1"/>
    <w:rsid w:val="00F22256"/>
    <w:rsid w:val="00F24735"/>
    <w:rsid w:val="00F26EAD"/>
    <w:rsid w:val="00F27B8F"/>
    <w:rsid w:val="00F42000"/>
    <w:rsid w:val="00F4494B"/>
    <w:rsid w:val="00F5151D"/>
    <w:rsid w:val="00F55721"/>
    <w:rsid w:val="00F6592A"/>
    <w:rsid w:val="00F6666C"/>
    <w:rsid w:val="00F8743F"/>
    <w:rsid w:val="00F94C30"/>
    <w:rsid w:val="00FA37B1"/>
    <w:rsid w:val="00FA73F6"/>
    <w:rsid w:val="00FC0EC5"/>
    <w:rsid w:val="00FC281E"/>
    <w:rsid w:val="00FC5278"/>
    <w:rsid w:val="00FD0252"/>
    <w:rsid w:val="00FD343E"/>
    <w:rsid w:val="00FD3DF0"/>
    <w:rsid w:val="00FE0FD0"/>
    <w:rsid w:val="00FF317E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FB"/>
    <w:pPr>
      <w:spacing w:after="200" w:line="276" w:lineRule="auto"/>
    </w:pPr>
    <w:rPr>
      <w:rFonts w:eastAsia="MS Minch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64A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4A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464ACD"/>
    <w:rPr>
      <w:rFonts w:ascii="Calibri" w:eastAsia="MS Mincho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4AC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64ACD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4ACD"/>
    <w:rPr>
      <w:rFonts w:ascii="Tahoma" w:eastAsia="MS Mincho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6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B142C2"/>
    <w:pPr>
      <w:spacing w:before="48" w:after="48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DB0BE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B0BE9"/>
    <w:rPr>
      <w:rFonts w:ascii="Calibri" w:eastAsia="MS Mincho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DB0BE9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124FE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0475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FB"/>
    <w:pPr>
      <w:spacing w:after="200" w:line="276" w:lineRule="auto"/>
    </w:pPr>
    <w:rPr>
      <w:rFonts w:eastAsia="MS Minch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64A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4A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464ACD"/>
    <w:rPr>
      <w:rFonts w:ascii="Calibri" w:eastAsia="MS Mincho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4AC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64ACD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4ACD"/>
    <w:rPr>
      <w:rFonts w:ascii="Tahoma" w:eastAsia="MS Mincho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6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B142C2"/>
    <w:pPr>
      <w:spacing w:before="48" w:after="48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DB0BE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B0BE9"/>
    <w:rPr>
      <w:rFonts w:ascii="Calibri" w:eastAsia="MS Mincho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DB0BE9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124FE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0475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036E-3E7B-4FBD-AD1E-F96DCE2C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</dc:creator>
  <cp:lastModifiedBy>Калашникова Наталия Владимировна</cp:lastModifiedBy>
  <cp:revision>6</cp:revision>
  <cp:lastPrinted>2017-03-01T06:31:00Z</cp:lastPrinted>
  <dcterms:created xsi:type="dcterms:W3CDTF">2017-03-02T10:54:00Z</dcterms:created>
  <dcterms:modified xsi:type="dcterms:W3CDTF">2017-03-16T03:36:00Z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1781052737</vt:i4>
  </property>
</Properties>
</file>