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3A" w:rsidRPr="00D54A56" w:rsidRDefault="0038053A" w:rsidP="00E50D47">
      <w:pPr>
        <w:pStyle w:val="ConsPlusTitle"/>
        <w:jc w:val="center"/>
        <w:outlineLvl w:val="0"/>
        <w:rPr>
          <w:rFonts w:ascii="Times New Roman" w:hAnsi="Times New Roman" w:cs="Times New Roman"/>
          <w:sz w:val="24"/>
          <w:szCs w:val="24"/>
        </w:rPr>
      </w:pPr>
      <w:r w:rsidRPr="00D54A56">
        <w:rPr>
          <w:rFonts w:ascii="Times New Roman" w:hAnsi="Times New Roman" w:cs="Times New Roman"/>
          <w:sz w:val="24"/>
          <w:szCs w:val="24"/>
        </w:rPr>
        <w:t>АДМИНИСТРАЦИЯ ГОРОДА СУРГУТА</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ПОСТАНОВЛЕНИЕ</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 xml:space="preserve">от 13 марта 2017 г.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1609</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ОБ УТВЕРЖДЕНИИ АДМИНИСТРАТИВНОГО РЕГЛАМЕНТА ПРЕДОСТАВЛЕНИЯ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 xml:space="preserve">МУНИЦИПАЛЬНОЙ УСЛУГИ </w:t>
      </w:r>
      <w:r w:rsidR="00375D33">
        <w:rPr>
          <w:rFonts w:ascii="Times New Roman" w:hAnsi="Times New Roman" w:cs="Times New Roman"/>
          <w:sz w:val="24"/>
          <w:szCs w:val="24"/>
        </w:rPr>
        <w:t>«</w:t>
      </w:r>
      <w:r w:rsidRPr="00D54A56">
        <w:rPr>
          <w:rFonts w:ascii="Times New Roman" w:hAnsi="Times New Roman" w:cs="Times New Roman"/>
          <w:sz w:val="24"/>
          <w:szCs w:val="24"/>
        </w:rPr>
        <w:t>ПРЕДОСТАВЛЕНИЕ В СОБСТВЕННОСТЬ</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ЗЕМЕЛЬНЫХ УЧАСТКОВ, НАХОДЯЩИХСЯ В МУНИЦИПАЛЬНОЙ</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СОБСТВЕННОСТИ ИЛИ ГОСУДАРСТВЕННАЯ СОБСТВЕННОСТЬ НА КОТОРЫЕ</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НЕ РАЗГРАНИЧЕНА, БЕЗ ПРОВЕДЕНИЯ ТОРГОВ</w:t>
      </w:r>
      <w:r w:rsidR="00375D33">
        <w:rPr>
          <w:rFonts w:ascii="Times New Roman" w:hAnsi="Times New Roman" w:cs="Times New Roman"/>
          <w:sz w:val="24"/>
          <w:szCs w:val="24"/>
        </w:rPr>
        <w:t>»</w:t>
      </w:r>
    </w:p>
    <w:p w:rsidR="0038053A" w:rsidRPr="00D54A56" w:rsidRDefault="0038053A" w:rsidP="00E50D4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53A" w:rsidRPr="00D54A56">
        <w:trPr>
          <w:jc w:val="center"/>
        </w:trPr>
        <w:tc>
          <w:tcPr>
            <w:tcW w:w="9294" w:type="dxa"/>
            <w:tcBorders>
              <w:top w:val="nil"/>
              <w:left w:val="single" w:sz="24" w:space="0" w:color="CED3F1"/>
              <w:bottom w:val="nil"/>
              <w:right w:val="single" w:sz="24" w:space="0" w:color="F4F3F8"/>
            </w:tcBorders>
            <w:shd w:val="clear" w:color="auto" w:fill="F4F3F8"/>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Список изменяющих документов</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(в ред. постановлений Администрации города Сургута от 13.04.2018 </w:t>
            </w:r>
            <w:hyperlink r:id="rId6"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2569</w:t>
              </w:r>
            </w:hyperlink>
            <w:r w:rsidRPr="00D54A56">
              <w:rPr>
                <w:rFonts w:ascii="Times New Roman" w:hAnsi="Times New Roman" w:cs="Times New Roman"/>
                <w:color w:val="392C69"/>
                <w:sz w:val="24"/>
                <w:szCs w:val="24"/>
              </w:rPr>
              <w:t>,</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от 08.06.2018 </w:t>
            </w:r>
            <w:hyperlink r:id="rId7"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4309</w:t>
              </w:r>
            </w:hyperlink>
            <w:r w:rsidRPr="00D54A56">
              <w:rPr>
                <w:rFonts w:ascii="Times New Roman" w:hAnsi="Times New Roman" w:cs="Times New Roman"/>
                <w:color w:val="392C69"/>
                <w:sz w:val="24"/>
                <w:szCs w:val="24"/>
              </w:rPr>
              <w:t xml:space="preserve">, от 26.12.2018 </w:t>
            </w:r>
            <w:hyperlink r:id="rId8"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10241</w:t>
              </w:r>
            </w:hyperlink>
            <w:r w:rsidRPr="00D54A56">
              <w:rPr>
                <w:rFonts w:ascii="Times New Roman" w:hAnsi="Times New Roman" w:cs="Times New Roman"/>
                <w:color w:val="392C69"/>
                <w:sz w:val="24"/>
                <w:szCs w:val="24"/>
              </w:rPr>
              <w:t xml:space="preserve">, от 20.09.2019 </w:t>
            </w:r>
            <w:hyperlink r:id="rId9"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6965</w:t>
              </w:r>
            </w:hyperlink>
            <w:r w:rsidRPr="00D54A56">
              <w:rPr>
                <w:rFonts w:ascii="Times New Roman" w:hAnsi="Times New Roman" w:cs="Times New Roman"/>
                <w:color w:val="392C69"/>
                <w:sz w:val="24"/>
                <w:szCs w:val="24"/>
              </w:rPr>
              <w:t>,</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от 20.02.2020 </w:t>
            </w:r>
            <w:hyperlink r:id="rId10"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1222</w:t>
              </w:r>
            </w:hyperlink>
            <w:r w:rsidRPr="00D54A56">
              <w:rPr>
                <w:rFonts w:ascii="Times New Roman" w:hAnsi="Times New Roman" w:cs="Times New Roman"/>
                <w:color w:val="392C69"/>
                <w:sz w:val="24"/>
                <w:szCs w:val="24"/>
              </w:rPr>
              <w:t xml:space="preserve">, от 16.07.2020 </w:t>
            </w:r>
            <w:hyperlink r:id="rId11"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4790</w:t>
              </w:r>
            </w:hyperlink>
            <w:r w:rsidR="00B255F5">
              <w:rPr>
                <w:rFonts w:ascii="Times New Roman" w:hAnsi="Times New Roman" w:cs="Times New Roman"/>
                <w:color w:val="0000FF"/>
                <w:sz w:val="24"/>
                <w:szCs w:val="24"/>
              </w:rPr>
              <w:t>,</w:t>
            </w:r>
            <w:r w:rsidR="00B255F5">
              <w:t xml:space="preserve"> </w:t>
            </w:r>
            <w:r w:rsidR="00B255F5" w:rsidRPr="00B255F5">
              <w:rPr>
                <w:rFonts w:ascii="Times New Roman" w:hAnsi="Times New Roman" w:cs="Times New Roman"/>
                <w:color w:val="000000" w:themeColor="text1"/>
                <w:sz w:val="24"/>
                <w:szCs w:val="24"/>
              </w:rPr>
              <w:t xml:space="preserve">от 17.12.2020 </w:t>
            </w:r>
            <w:r w:rsidR="00B255F5" w:rsidRPr="00B255F5">
              <w:rPr>
                <w:rFonts w:ascii="Times New Roman" w:hAnsi="Times New Roman" w:cs="Times New Roman"/>
                <w:color w:val="0000FF"/>
                <w:sz w:val="24"/>
                <w:szCs w:val="24"/>
              </w:rPr>
              <w:t>№ 9615</w:t>
            </w:r>
            <w:r w:rsidRPr="00D54A56">
              <w:rPr>
                <w:rFonts w:ascii="Times New Roman" w:hAnsi="Times New Roman" w:cs="Times New Roman"/>
                <w:color w:val="392C69"/>
                <w:sz w:val="24"/>
                <w:szCs w:val="24"/>
              </w:rPr>
              <w:t>)</w:t>
            </w:r>
          </w:p>
        </w:tc>
      </w:tr>
    </w:tbl>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 соответствии с Федеральным </w:t>
      </w:r>
      <w:hyperlink r:id="rId12" w:history="1">
        <w:r w:rsidRPr="00D54A56">
          <w:rPr>
            <w:rFonts w:ascii="Times New Roman" w:hAnsi="Times New Roman" w:cs="Times New Roman"/>
            <w:color w:val="0000FF"/>
            <w:sz w:val="24"/>
            <w:szCs w:val="24"/>
          </w:rPr>
          <w:t>законом</w:t>
        </w:r>
      </w:hyperlink>
      <w:r w:rsidRPr="00D54A56">
        <w:rPr>
          <w:rFonts w:ascii="Times New Roman" w:hAnsi="Times New Roman" w:cs="Times New Roman"/>
          <w:sz w:val="24"/>
          <w:szCs w:val="24"/>
        </w:rPr>
        <w:t xml:space="preserve">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w:t>
      </w:r>
      <w:r w:rsidR="00375D33">
        <w:rPr>
          <w:rFonts w:ascii="Times New Roman" w:hAnsi="Times New Roman" w:cs="Times New Roman"/>
          <w:sz w:val="24"/>
          <w:szCs w:val="24"/>
        </w:rPr>
        <w:t>«</w:t>
      </w:r>
      <w:r w:rsidRPr="00D54A56">
        <w:rPr>
          <w:rFonts w:ascii="Times New Roman" w:hAnsi="Times New Roman" w:cs="Times New Roman"/>
          <w:sz w:val="24"/>
          <w:szCs w:val="24"/>
        </w:rPr>
        <w:t>Об организации предоставления государственных и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постановлениями Администрации города от 24.02.2011 </w:t>
      </w:r>
      <w:hyperlink r:id="rId13"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844</w:t>
        </w:r>
      </w:hyperlink>
      <w:r w:rsidRPr="00D54A56">
        <w:rPr>
          <w:rFonts w:ascii="Times New Roman" w:hAnsi="Times New Roman" w:cs="Times New Roman"/>
          <w:sz w:val="24"/>
          <w:szCs w:val="24"/>
        </w:rPr>
        <w:t xml:space="preserve"> </w:t>
      </w:r>
      <w:r w:rsidR="00375D33">
        <w:rPr>
          <w:rFonts w:ascii="Times New Roman" w:hAnsi="Times New Roman" w:cs="Times New Roman"/>
          <w:sz w:val="24"/>
          <w:szCs w:val="24"/>
        </w:rPr>
        <w:t>«</w:t>
      </w:r>
      <w:r w:rsidRPr="00D54A56">
        <w:rPr>
          <w:rFonts w:ascii="Times New Roman" w:hAnsi="Times New Roman" w:cs="Times New Roman"/>
          <w:sz w:val="24"/>
          <w:szCs w:val="24"/>
        </w:rPr>
        <w:t>Об утверждении реестра муниципальных услуг городского округа город Сургут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от 17.03.2016 </w:t>
      </w:r>
      <w:hyperlink r:id="rId14"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1873</w:t>
        </w:r>
      </w:hyperlink>
      <w:r w:rsidRPr="00D54A56">
        <w:rPr>
          <w:rFonts w:ascii="Times New Roman" w:hAnsi="Times New Roman" w:cs="Times New Roman"/>
          <w:sz w:val="24"/>
          <w:szCs w:val="24"/>
        </w:rPr>
        <w:t xml:space="preserve"> </w:t>
      </w:r>
      <w:r w:rsidR="00375D33">
        <w:rPr>
          <w:rFonts w:ascii="Times New Roman" w:hAnsi="Times New Roman" w:cs="Times New Roman"/>
          <w:sz w:val="24"/>
          <w:szCs w:val="24"/>
        </w:rPr>
        <w:t>«</w:t>
      </w:r>
      <w:r w:rsidRPr="00D54A56">
        <w:rPr>
          <w:rFonts w:ascii="Times New Roman" w:hAnsi="Times New Roman" w:cs="Times New Roman"/>
          <w:sz w:val="24"/>
          <w:szCs w:val="24"/>
        </w:rPr>
        <w:t>О порядке разработки, экспертизы и утверждения административных регламентов предоставления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распоряжениями Администрации города от 24.08.2015 </w:t>
      </w:r>
      <w:hyperlink r:id="rId15"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2105</w:t>
        </w:r>
      </w:hyperlink>
      <w:r w:rsidRPr="00D54A56">
        <w:rPr>
          <w:rFonts w:ascii="Times New Roman" w:hAnsi="Times New Roman" w:cs="Times New Roman"/>
          <w:sz w:val="24"/>
          <w:szCs w:val="24"/>
        </w:rPr>
        <w:t xml:space="preserve"> </w:t>
      </w:r>
      <w:r w:rsidR="00375D33">
        <w:rPr>
          <w:rFonts w:ascii="Times New Roman" w:hAnsi="Times New Roman" w:cs="Times New Roman"/>
          <w:sz w:val="24"/>
          <w:szCs w:val="24"/>
        </w:rPr>
        <w:t>«</w:t>
      </w:r>
      <w:r w:rsidRPr="00D54A56">
        <w:rPr>
          <w:rFonts w:ascii="Times New Roman" w:hAnsi="Times New Roman" w:cs="Times New Roman"/>
          <w:sz w:val="24"/>
          <w:szCs w:val="24"/>
        </w:rPr>
        <w:t>Об утверждении Положения о комитете по земельным отношениям</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от 30.12.2005 </w:t>
      </w:r>
      <w:hyperlink r:id="rId16"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3686</w:t>
        </w:r>
      </w:hyperlink>
      <w:r w:rsidRPr="00D54A56">
        <w:rPr>
          <w:rFonts w:ascii="Times New Roman" w:hAnsi="Times New Roman" w:cs="Times New Roman"/>
          <w:sz w:val="24"/>
          <w:szCs w:val="24"/>
        </w:rPr>
        <w:t xml:space="preserve"> </w:t>
      </w:r>
      <w:r w:rsidR="00375D33">
        <w:rPr>
          <w:rFonts w:ascii="Times New Roman" w:hAnsi="Times New Roman" w:cs="Times New Roman"/>
          <w:sz w:val="24"/>
          <w:szCs w:val="24"/>
        </w:rPr>
        <w:t>«</w:t>
      </w:r>
      <w:r w:rsidRPr="00D54A56">
        <w:rPr>
          <w:rFonts w:ascii="Times New Roman" w:hAnsi="Times New Roman" w:cs="Times New Roman"/>
          <w:sz w:val="24"/>
          <w:szCs w:val="24"/>
        </w:rPr>
        <w:t>Об утверждении Регламента Администрации города</w:t>
      </w:r>
      <w:r w:rsidR="00375D33">
        <w:rPr>
          <w:rFonts w:ascii="Times New Roman" w:hAnsi="Times New Roman" w:cs="Times New Roman"/>
          <w:sz w:val="24"/>
          <w:szCs w:val="24"/>
        </w:rPr>
        <w:t>»</w:t>
      </w:r>
      <w:r w:rsidRPr="00D54A56">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 Утвердить административный </w:t>
      </w:r>
      <w:hyperlink w:anchor="P36" w:history="1">
        <w:r w:rsidRPr="00D54A56">
          <w:rPr>
            <w:rFonts w:ascii="Times New Roman" w:hAnsi="Times New Roman" w:cs="Times New Roman"/>
            <w:color w:val="0000FF"/>
            <w:sz w:val="24"/>
            <w:szCs w:val="24"/>
          </w:rPr>
          <w:t>регламент</w:t>
        </w:r>
      </w:hyperlink>
      <w:r w:rsidRPr="00D54A56">
        <w:rPr>
          <w:rFonts w:ascii="Times New Roman" w:hAnsi="Times New Roman" w:cs="Times New Roman"/>
          <w:sz w:val="24"/>
          <w:szCs w:val="24"/>
        </w:rPr>
        <w:t xml:space="preserve"> предоставления муниципальной услуги </w:t>
      </w:r>
      <w:r w:rsidR="00375D33">
        <w:rPr>
          <w:rFonts w:ascii="Times New Roman" w:hAnsi="Times New Roman" w:cs="Times New Roman"/>
          <w:sz w:val="24"/>
          <w:szCs w:val="24"/>
        </w:rPr>
        <w:t>«</w:t>
      </w:r>
      <w:r w:rsidRPr="00D54A56">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согласно приложению.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Настоящее постановление вступает в действие с 01.04.2017.</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17"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13.04.2018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2569)</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 Контроль за выполнением постановления оставляю за собой.</w:t>
      </w:r>
    </w:p>
    <w:p w:rsidR="009C5AD1"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постановлений Администрации города Сургута от 13.04.2018 </w:t>
      </w:r>
      <w:hyperlink r:id="rId18"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2569</w:t>
        </w:r>
      </w:hyperlink>
      <w:r w:rsidRPr="00D54A56">
        <w:rPr>
          <w:rFonts w:ascii="Times New Roman" w:hAnsi="Times New Roman" w:cs="Times New Roman"/>
          <w:sz w:val="24"/>
          <w:szCs w:val="24"/>
        </w:rPr>
        <w:t xml:space="preserve">, от 26.12.2018 </w:t>
      </w:r>
      <w:r w:rsidR="009C5AD1">
        <w:rPr>
          <w:rFonts w:ascii="Times New Roman" w:hAnsi="Times New Roman" w:cs="Times New Roman"/>
          <w:sz w:val="24"/>
          <w:szCs w:val="24"/>
        </w:rPr>
        <w:t xml:space="preserve">                          </w:t>
      </w:r>
      <w:hyperlink r:id="rId19"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10241</w:t>
        </w:r>
      </w:hyperlink>
      <w:r w:rsidRPr="00D54A56">
        <w:rPr>
          <w:rFonts w:ascii="Times New Roman" w:hAnsi="Times New Roman" w:cs="Times New Roman"/>
          <w:sz w:val="24"/>
          <w:szCs w:val="24"/>
        </w:rPr>
        <w:t>)</w:t>
      </w:r>
    </w:p>
    <w:p w:rsidR="009C5AD1" w:rsidRDefault="009C5AD1" w:rsidP="00E50D47">
      <w:pPr>
        <w:pStyle w:val="ConsPlusNormal"/>
        <w:jc w:val="both"/>
        <w:rPr>
          <w:rFonts w:ascii="Times New Roman" w:hAnsi="Times New Roman" w:cs="Times New Roman"/>
          <w:sz w:val="24"/>
          <w:szCs w:val="24"/>
        </w:rPr>
      </w:pPr>
    </w:p>
    <w:p w:rsidR="009C5AD1" w:rsidRDefault="009C5AD1"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Глава города</w:t>
      </w:r>
      <w:r w:rsidR="009C5AD1">
        <w:rPr>
          <w:rFonts w:ascii="Times New Roman" w:hAnsi="Times New Roman" w:cs="Times New Roman"/>
          <w:sz w:val="24"/>
          <w:szCs w:val="24"/>
        </w:rPr>
        <w:t xml:space="preserve">                                                                                                                     </w:t>
      </w:r>
      <w:r w:rsidRPr="00D54A56">
        <w:rPr>
          <w:rFonts w:ascii="Times New Roman" w:hAnsi="Times New Roman" w:cs="Times New Roman"/>
          <w:sz w:val="24"/>
          <w:szCs w:val="24"/>
        </w:rPr>
        <w:t>В.Н.</w:t>
      </w:r>
      <w:r w:rsidR="009C5AD1">
        <w:rPr>
          <w:rFonts w:ascii="Times New Roman" w:hAnsi="Times New Roman" w:cs="Times New Roman"/>
          <w:sz w:val="24"/>
          <w:szCs w:val="24"/>
        </w:rPr>
        <w:t xml:space="preserve"> </w:t>
      </w:r>
      <w:r w:rsidRPr="00D54A56">
        <w:rPr>
          <w:rFonts w:ascii="Times New Roman" w:hAnsi="Times New Roman" w:cs="Times New Roman"/>
          <w:sz w:val="24"/>
          <w:szCs w:val="24"/>
        </w:rPr>
        <w:t>ШУВАЛОВ</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E50D47" w:rsidRDefault="00E50D47" w:rsidP="00E50D47">
      <w:pPr>
        <w:pStyle w:val="ConsPlusNormal"/>
        <w:jc w:val="right"/>
        <w:outlineLvl w:val="0"/>
        <w:rPr>
          <w:rFonts w:ascii="Times New Roman" w:hAnsi="Times New Roman" w:cs="Times New Roman"/>
          <w:sz w:val="24"/>
          <w:szCs w:val="24"/>
        </w:rPr>
      </w:pPr>
    </w:p>
    <w:p w:rsidR="00375D33" w:rsidRDefault="00375D33" w:rsidP="00E50D47">
      <w:pPr>
        <w:pStyle w:val="ConsPlusNormal"/>
        <w:jc w:val="right"/>
        <w:outlineLvl w:val="0"/>
        <w:rPr>
          <w:rFonts w:ascii="Times New Roman" w:hAnsi="Times New Roman" w:cs="Times New Roman"/>
          <w:sz w:val="24"/>
          <w:szCs w:val="24"/>
        </w:rPr>
      </w:pPr>
    </w:p>
    <w:p w:rsidR="00375D33" w:rsidRDefault="00375D33" w:rsidP="00E50D47">
      <w:pPr>
        <w:pStyle w:val="ConsPlusNormal"/>
        <w:jc w:val="right"/>
        <w:outlineLvl w:val="0"/>
        <w:rPr>
          <w:rFonts w:ascii="Times New Roman" w:hAnsi="Times New Roman" w:cs="Times New Roman"/>
          <w:sz w:val="24"/>
          <w:szCs w:val="24"/>
        </w:rPr>
      </w:pPr>
    </w:p>
    <w:p w:rsidR="00375D33" w:rsidRDefault="00375D33" w:rsidP="00E50D47">
      <w:pPr>
        <w:pStyle w:val="ConsPlusNormal"/>
        <w:jc w:val="right"/>
        <w:outlineLvl w:val="0"/>
        <w:rPr>
          <w:rFonts w:ascii="Times New Roman" w:hAnsi="Times New Roman" w:cs="Times New Roman"/>
          <w:sz w:val="24"/>
          <w:szCs w:val="24"/>
        </w:rPr>
      </w:pPr>
    </w:p>
    <w:p w:rsidR="0038053A" w:rsidRPr="00D54A56" w:rsidRDefault="0038053A" w:rsidP="00E50D47">
      <w:pPr>
        <w:pStyle w:val="ConsPlusNormal"/>
        <w:jc w:val="right"/>
        <w:outlineLvl w:val="0"/>
        <w:rPr>
          <w:rFonts w:ascii="Times New Roman" w:hAnsi="Times New Roman" w:cs="Times New Roman"/>
          <w:sz w:val="24"/>
          <w:szCs w:val="24"/>
        </w:rPr>
      </w:pPr>
      <w:r w:rsidRPr="00D54A56">
        <w:rPr>
          <w:rFonts w:ascii="Times New Roman" w:hAnsi="Times New Roman" w:cs="Times New Roman"/>
          <w:sz w:val="24"/>
          <w:szCs w:val="24"/>
        </w:rPr>
        <w:lastRenderedPageBreak/>
        <w:t>Приложение</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к постановлению</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Администрации города</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 xml:space="preserve">от 13.03.2017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1609</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rPr>
          <w:rFonts w:ascii="Times New Roman" w:hAnsi="Times New Roman" w:cs="Times New Roman"/>
          <w:sz w:val="24"/>
          <w:szCs w:val="24"/>
        </w:rPr>
      </w:pPr>
      <w:bookmarkStart w:id="0" w:name="P36"/>
      <w:bookmarkEnd w:id="0"/>
      <w:r w:rsidRPr="00D54A56">
        <w:rPr>
          <w:rFonts w:ascii="Times New Roman" w:hAnsi="Times New Roman" w:cs="Times New Roman"/>
          <w:sz w:val="24"/>
          <w:szCs w:val="24"/>
        </w:rPr>
        <w:t>АДМИНИСТРАТИВНЫЙ РЕГЛАМЕНТ</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 xml:space="preserve">ПРЕДОСТАВЛЕНИЯ МУНИЦИПАЛЬНОЙ УСЛУГИ </w:t>
      </w:r>
      <w:r w:rsidR="00375D33">
        <w:rPr>
          <w:rFonts w:ascii="Times New Roman" w:hAnsi="Times New Roman" w:cs="Times New Roman"/>
          <w:sz w:val="24"/>
          <w:szCs w:val="24"/>
        </w:rPr>
        <w:t>«</w:t>
      </w:r>
      <w:r w:rsidRPr="00D54A56">
        <w:rPr>
          <w:rFonts w:ascii="Times New Roman" w:hAnsi="Times New Roman" w:cs="Times New Roman"/>
          <w:sz w:val="24"/>
          <w:szCs w:val="24"/>
        </w:rPr>
        <w:t>ПРЕДОСТАВЛЕНИЕ</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В СОБСТВЕННОСТЬ ЗЕМЕЛЬНЫХ УЧАСТКОВ, НАХОДЯЩИХСЯ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В МУНИЦИПАЛЬНОЙ СОБСТВЕННОСТИ ИЛИ ГОСУДАРСТВЕННАЯ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СОБСТВЕННОСТЬ НА КОТОРЫЕ НЕ РАЗГРАНИЧЕНА, БЕЗ ПРОВЕДЕНИЯ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ТОРГОВ</w:t>
      </w:r>
      <w:r w:rsidR="00375D33">
        <w:rPr>
          <w:rFonts w:ascii="Times New Roman" w:hAnsi="Times New Roman" w:cs="Times New Roman"/>
          <w:sz w:val="24"/>
          <w:szCs w:val="24"/>
        </w:rPr>
        <w:t>»</w:t>
      </w:r>
    </w:p>
    <w:p w:rsidR="0038053A" w:rsidRPr="00D54A56" w:rsidRDefault="0038053A" w:rsidP="00E50D4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53A" w:rsidRPr="00D54A56">
        <w:trPr>
          <w:jc w:val="center"/>
        </w:trPr>
        <w:tc>
          <w:tcPr>
            <w:tcW w:w="9294" w:type="dxa"/>
            <w:tcBorders>
              <w:top w:val="nil"/>
              <w:left w:val="single" w:sz="24" w:space="0" w:color="CED3F1"/>
              <w:bottom w:val="nil"/>
              <w:right w:val="single" w:sz="24" w:space="0" w:color="F4F3F8"/>
            </w:tcBorders>
            <w:shd w:val="clear" w:color="auto" w:fill="F4F3F8"/>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Список изменяющих документов</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(в ред. постановлений Администрации города Сургута от 13.04.2018 </w:t>
            </w:r>
            <w:hyperlink r:id="rId20"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2569</w:t>
              </w:r>
            </w:hyperlink>
            <w:r w:rsidRPr="00D54A56">
              <w:rPr>
                <w:rFonts w:ascii="Times New Roman" w:hAnsi="Times New Roman" w:cs="Times New Roman"/>
                <w:color w:val="392C69"/>
                <w:sz w:val="24"/>
                <w:szCs w:val="24"/>
              </w:rPr>
              <w:t>,</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от 08.06.2018 </w:t>
            </w:r>
            <w:hyperlink r:id="rId21"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4309</w:t>
              </w:r>
            </w:hyperlink>
            <w:r w:rsidRPr="00D54A56">
              <w:rPr>
                <w:rFonts w:ascii="Times New Roman" w:hAnsi="Times New Roman" w:cs="Times New Roman"/>
                <w:color w:val="392C69"/>
                <w:sz w:val="24"/>
                <w:szCs w:val="24"/>
              </w:rPr>
              <w:t xml:space="preserve">, от 26.12.2018 </w:t>
            </w:r>
            <w:hyperlink r:id="rId22"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10241</w:t>
              </w:r>
            </w:hyperlink>
            <w:r w:rsidRPr="00D54A56">
              <w:rPr>
                <w:rFonts w:ascii="Times New Roman" w:hAnsi="Times New Roman" w:cs="Times New Roman"/>
                <w:color w:val="392C69"/>
                <w:sz w:val="24"/>
                <w:szCs w:val="24"/>
              </w:rPr>
              <w:t xml:space="preserve">, от 20.09.2019 </w:t>
            </w:r>
            <w:hyperlink r:id="rId23"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6965</w:t>
              </w:r>
            </w:hyperlink>
            <w:r w:rsidRPr="00D54A56">
              <w:rPr>
                <w:rFonts w:ascii="Times New Roman" w:hAnsi="Times New Roman" w:cs="Times New Roman"/>
                <w:color w:val="392C69"/>
                <w:sz w:val="24"/>
                <w:szCs w:val="24"/>
              </w:rPr>
              <w:t>,</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от 20.02.2020 </w:t>
            </w:r>
            <w:hyperlink r:id="rId24"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1222</w:t>
              </w:r>
            </w:hyperlink>
            <w:r w:rsidRPr="00D54A56">
              <w:rPr>
                <w:rFonts w:ascii="Times New Roman" w:hAnsi="Times New Roman" w:cs="Times New Roman"/>
                <w:color w:val="392C69"/>
                <w:sz w:val="24"/>
                <w:szCs w:val="24"/>
              </w:rPr>
              <w:t xml:space="preserve">, от 16.07.2020 </w:t>
            </w:r>
            <w:hyperlink r:id="rId25"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4790</w:t>
              </w:r>
            </w:hyperlink>
            <w:r w:rsidR="00816854">
              <w:rPr>
                <w:rFonts w:ascii="Times New Roman" w:hAnsi="Times New Roman" w:cs="Times New Roman"/>
                <w:color w:val="0000FF"/>
                <w:sz w:val="24"/>
                <w:szCs w:val="24"/>
              </w:rPr>
              <w:t xml:space="preserve">, </w:t>
            </w:r>
            <w:r w:rsidR="00816854" w:rsidRPr="00816854">
              <w:rPr>
                <w:rFonts w:ascii="Times New Roman" w:hAnsi="Times New Roman" w:cs="Times New Roman"/>
                <w:color w:val="0000FF"/>
                <w:sz w:val="24"/>
                <w:szCs w:val="24"/>
              </w:rPr>
              <w:t>от 17.12.2020 № 9615</w:t>
            </w:r>
            <w:r w:rsidRPr="00D54A56">
              <w:rPr>
                <w:rFonts w:ascii="Times New Roman" w:hAnsi="Times New Roman" w:cs="Times New Roman"/>
                <w:color w:val="392C69"/>
                <w:sz w:val="24"/>
                <w:szCs w:val="24"/>
              </w:rPr>
              <w:t>)</w:t>
            </w:r>
          </w:p>
        </w:tc>
      </w:tr>
    </w:tbl>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outlineLvl w:val="1"/>
        <w:rPr>
          <w:rFonts w:ascii="Times New Roman" w:hAnsi="Times New Roman" w:cs="Times New Roman"/>
          <w:sz w:val="24"/>
          <w:szCs w:val="24"/>
        </w:rPr>
      </w:pPr>
      <w:r w:rsidRPr="00D54A56">
        <w:rPr>
          <w:rFonts w:ascii="Times New Roman" w:hAnsi="Times New Roman" w:cs="Times New Roman"/>
          <w:sz w:val="24"/>
          <w:szCs w:val="24"/>
        </w:rPr>
        <w:t>Раздел I. ОБЩИЕ ПОЛОЖЕНИЯ</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 Административный регламент предоставления муниципальной услуги </w:t>
      </w:r>
      <w:r w:rsidR="00375D33">
        <w:rPr>
          <w:rFonts w:ascii="Times New Roman" w:hAnsi="Times New Roman" w:cs="Times New Roman"/>
          <w:sz w:val="24"/>
          <w:szCs w:val="24"/>
        </w:rPr>
        <w:t>«</w:t>
      </w:r>
      <w:r w:rsidRPr="00D54A56">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взаимодействия с заявителями и органами власти при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Административный регламент не 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для индивидуального жилищного строительства отдельным категориям граждан;</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для садоводства и огородничества членам некоммерческих товариществ.</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26"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Цели разработки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2.2.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2.3. Повышение результативности деятельности Администрации города, ее структурных подразделений при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2.4. Минимизация административного усмотрения должностных лиц при предоставлении муниципальной услуги.</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outlineLvl w:val="1"/>
        <w:rPr>
          <w:rFonts w:ascii="Times New Roman" w:hAnsi="Times New Roman" w:cs="Times New Roman"/>
          <w:sz w:val="24"/>
          <w:szCs w:val="24"/>
        </w:rPr>
      </w:pPr>
      <w:r w:rsidRPr="00D54A56">
        <w:rPr>
          <w:rFonts w:ascii="Times New Roman" w:hAnsi="Times New Roman" w:cs="Times New Roman"/>
          <w:sz w:val="24"/>
          <w:szCs w:val="24"/>
        </w:rPr>
        <w:t>Раздел II. СТАНДАРТ ПРЕДОСТАВЛЕНИЯ МУНИЦИПАЛЬНОЙ УСЛУГИ</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 Наименование муниципальной услуги - предоставление в собственность земельных участков, находящихся в муниципальной собственности или государственная собственность на </w:t>
      </w:r>
      <w:r w:rsidRPr="00D54A56">
        <w:rPr>
          <w:rFonts w:ascii="Times New Roman" w:hAnsi="Times New Roman" w:cs="Times New Roman"/>
          <w:sz w:val="24"/>
          <w:szCs w:val="24"/>
        </w:rPr>
        <w:lastRenderedPageBreak/>
        <w:t>которые не разграничена, без проведения торгов.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Краткое наименование муниципальной услуги: предоставление земельных участков в собственность без торгов.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Органом, предоставляющим муниципальную услугу, является Администрация города (далее - Администрация города, уполномоченный орган).</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 предоставлении муниципальной услуги также участвуют следующие структурные подразделения Администрации города: правовое управление, управление документационного и информационного обеспечения (далее - управление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муниципального казенного учреждения </w:t>
      </w:r>
      <w:r w:rsidR="00375D33">
        <w:rPr>
          <w:rFonts w:ascii="Times New Roman" w:hAnsi="Times New Roman" w:cs="Times New Roman"/>
          <w:sz w:val="24"/>
          <w:szCs w:val="24"/>
        </w:rPr>
        <w:t>«</w:t>
      </w:r>
      <w:r w:rsidRPr="00D54A56">
        <w:rPr>
          <w:rFonts w:ascii="Times New Roman" w:hAnsi="Times New Roman" w:cs="Times New Roman"/>
          <w:sz w:val="24"/>
          <w:szCs w:val="24"/>
        </w:rPr>
        <w:t>Хозяйственно-эксплуатационное управление</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(далее - ХЭУ).</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постановлений Администрации города Сургута от 13.04.2018 </w:t>
      </w:r>
      <w:hyperlink r:id="rId27"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2569</w:t>
        </w:r>
      </w:hyperlink>
      <w:r w:rsidRPr="00D54A56">
        <w:rPr>
          <w:rFonts w:ascii="Times New Roman" w:hAnsi="Times New Roman" w:cs="Times New Roman"/>
          <w:sz w:val="24"/>
          <w:szCs w:val="24"/>
        </w:rPr>
        <w:t xml:space="preserve">, от 26.12.2018 </w:t>
      </w:r>
      <w:hyperlink r:id="rId28"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10241</w:t>
        </w:r>
      </w:hyperlink>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За получением муниципальной услуги заявитель вправе обратиться в муниципальное казенное учреждение </w:t>
      </w:r>
      <w:r w:rsidR="00375D33">
        <w:rPr>
          <w:rFonts w:ascii="Times New Roman" w:hAnsi="Times New Roman" w:cs="Times New Roman"/>
          <w:sz w:val="24"/>
          <w:szCs w:val="24"/>
        </w:rPr>
        <w:t>«</w:t>
      </w:r>
      <w:r w:rsidRPr="00D54A56">
        <w:rPr>
          <w:rFonts w:ascii="Times New Roman" w:hAnsi="Times New Roman" w:cs="Times New Roman"/>
          <w:sz w:val="24"/>
          <w:szCs w:val="24"/>
        </w:rPr>
        <w:t>Многофункциональный центр предоставления государственных и муниципальных услуг города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(далее -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департаментом архитектуры и градостроительства, филиалом Федерального государственного бюджетного учреждения Федеральная кадастровая палата Росреестра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по Ханты-Мансийскому автономному округу - Югре, Инспекцией Федеральной налоговой службы по городу Сургуту Ханты-Мансийского автономного округа - Югры по получению </w:t>
      </w:r>
      <w:hyperlink w:anchor="P709" w:history="1">
        <w:r w:rsidRPr="00D54A56">
          <w:rPr>
            <w:rFonts w:ascii="Times New Roman" w:hAnsi="Times New Roman" w:cs="Times New Roman"/>
            <w:color w:val="0000FF"/>
            <w:sz w:val="24"/>
            <w:szCs w:val="24"/>
          </w:rPr>
          <w:t>документов</w:t>
        </w:r>
      </w:hyperlink>
      <w:r w:rsidRPr="00D54A56">
        <w:rPr>
          <w:rFonts w:ascii="Times New Roman" w:hAnsi="Times New Roman" w:cs="Times New Roman"/>
          <w:sz w:val="24"/>
          <w:szCs w:val="24"/>
        </w:rPr>
        <w:t xml:space="preserve"> согласно приложению 3 к административному регламенту.</w:t>
      </w:r>
    </w:p>
    <w:p w:rsidR="0038053A" w:rsidRPr="00D54A56" w:rsidRDefault="0038053A" w:rsidP="00E50D47">
      <w:pPr>
        <w:pStyle w:val="ConsPlusNormal"/>
        <w:ind w:firstLine="540"/>
        <w:jc w:val="both"/>
        <w:rPr>
          <w:rFonts w:ascii="Times New Roman" w:hAnsi="Times New Roman" w:cs="Times New Roman"/>
          <w:sz w:val="24"/>
          <w:szCs w:val="24"/>
        </w:rPr>
      </w:pPr>
      <w:bookmarkStart w:id="1" w:name="P70"/>
      <w:bookmarkEnd w:id="1"/>
      <w:r w:rsidRPr="00D54A56">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3.2. Способы получения информации о месте нахождения, справочных телефонах, графике работы, адресе электронной почты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департамент архитектуры и градостроительства Администрации города (далее - ДАиГ) - информация размещена на официальном портале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филиал Федерального государственного бюджетного учреждения </w:t>
      </w:r>
      <w:r w:rsidR="00375D33">
        <w:rPr>
          <w:rFonts w:ascii="Times New Roman" w:hAnsi="Times New Roman" w:cs="Times New Roman"/>
          <w:sz w:val="24"/>
          <w:szCs w:val="24"/>
        </w:rPr>
        <w:t>«</w:t>
      </w:r>
      <w:r w:rsidRPr="00D54A56">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по Уральскому федеральному округу (далее - учреждение органа регистрации прав) - информация размещена на официальном портале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Инспекция Федеральной налоговой службы России по городу Сургуту Ханты-Мансийского автономного округа - Югры (далее - территориальный орган УФНС) - информация размещена на официальном портале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адресе электронной почты на официальных сайтах соответствующих органов.</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(п. 3 в ред. </w:t>
      </w:r>
      <w:hyperlink r:id="rId29"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bookmarkStart w:id="2" w:name="P80"/>
      <w:bookmarkEnd w:id="2"/>
      <w:r w:rsidRPr="00D54A56">
        <w:rPr>
          <w:rFonts w:ascii="Times New Roman" w:hAnsi="Times New Roman" w:cs="Times New Roman"/>
          <w:sz w:val="24"/>
          <w:szCs w:val="24"/>
        </w:rPr>
        <w:t xml:space="preserve">4. Информирование заявителей по вопросам предоставления муниципальной услуги, в том </w:t>
      </w:r>
      <w:r w:rsidRPr="00D54A56">
        <w:rPr>
          <w:rFonts w:ascii="Times New Roman" w:hAnsi="Times New Roman" w:cs="Times New Roman"/>
          <w:sz w:val="24"/>
          <w:szCs w:val="24"/>
        </w:rPr>
        <w:lastRenderedPageBreak/>
        <w:t>числе о ходе предоставления муниципальной услуги осуществляется в следующих формах по выбору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4.1. Устной в МФЦ (при личном обращении заявителя и/или по телефону).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4.2. Устной (по телефонам для справок) или письменной (при письменном обращении заявителя по почте) в комитете.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4.3. В форме информационных (мультимедийных) материалов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 официальном портале Администрации города: http://www.admsurgut.ru (далее - официальный портал);</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федеральной государственной информационной системе </w:t>
      </w:r>
      <w:r w:rsidR="00375D33">
        <w:rPr>
          <w:rFonts w:ascii="Times New Roman" w:hAnsi="Times New Roman" w:cs="Times New Roman"/>
          <w:sz w:val="24"/>
          <w:szCs w:val="24"/>
        </w:rPr>
        <w:t>«</w:t>
      </w:r>
      <w:r w:rsidRPr="00D54A56">
        <w:rPr>
          <w:rFonts w:ascii="Times New Roman" w:hAnsi="Times New Roman" w:cs="Times New Roman"/>
          <w:sz w:val="24"/>
          <w:szCs w:val="24"/>
        </w:rPr>
        <w:t>Единый портал государственных и муниципальных услуг (функций)</w:t>
      </w:r>
      <w:r w:rsidR="00375D33">
        <w:rPr>
          <w:rFonts w:ascii="Times New Roman" w:hAnsi="Times New Roman" w:cs="Times New Roman"/>
          <w:sz w:val="24"/>
          <w:szCs w:val="24"/>
        </w:rPr>
        <w:t>»</w:t>
      </w:r>
      <w:r w:rsidRPr="00D54A56">
        <w:rPr>
          <w:rFonts w:ascii="Times New Roman" w:hAnsi="Times New Roman" w:cs="Times New Roman"/>
          <w:sz w:val="24"/>
          <w:szCs w:val="24"/>
        </w:rPr>
        <w:t>: http://www.gosuslugi.ru (далее - Единый портал);</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региональной информационной системе Ханты-Мансийского автономного округа - Югры </w:t>
      </w:r>
      <w:r w:rsidR="00375D33">
        <w:rPr>
          <w:rFonts w:ascii="Times New Roman" w:hAnsi="Times New Roman" w:cs="Times New Roman"/>
          <w:sz w:val="24"/>
          <w:szCs w:val="24"/>
        </w:rPr>
        <w:t>«</w:t>
      </w:r>
      <w:r w:rsidRPr="00D54A56">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w:t>
      </w:r>
      <w:r w:rsidR="00375D33">
        <w:rPr>
          <w:rFonts w:ascii="Times New Roman" w:hAnsi="Times New Roman" w:cs="Times New Roman"/>
          <w:sz w:val="24"/>
          <w:szCs w:val="24"/>
        </w:rPr>
        <w:t>»</w:t>
      </w:r>
      <w:r w:rsidRPr="00D54A56">
        <w:rPr>
          <w:rFonts w:ascii="Times New Roman" w:hAnsi="Times New Roman" w:cs="Times New Roman"/>
          <w:sz w:val="24"/>
          <w:szCs w:val="24"/>
        </w:rPr>
        <w:t>: http://86.gosuslugi.ru (далее - региональный портал).</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указанные в настоящем разделе.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5. На стенде в местах предоставления муниципальной услуги и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размещается следующая информация: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сведения о способах получения информации о местонахождении и графиках работы органов, участвующих в предоставлении муниципальной услуги,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бланки заявления о предоставлении муниципальной услуги и образцы их заполнения;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абзац исключен. - </w:t>
      </w:r>
      <w:hyperlink r:id="rId30" w:history="1">
        <w:r w:rsidRPr="00D54A56">
          <w:rPr>
            <w:rFonts w:ascii="Times New Roman" w:hAnsi="Times New Roman" w:cs="Times New Roman"/>
            <w:color w:val="0000FF"/>
            <w:sz w:val="24"/>
            <w:szCs w:val="24"/>
          </w:rPr>
          <w:t>Постановление</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основания для отказа в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текст настоящего административного регламента с </w:t>
      </w:r>
      <w:hyperlink w:anchor="P565" w:history="1">
        <w:r w:rsidRPr="00D54A56">
          <w:rPr>
            <w:rFonts w:ascii="Times New Roman" w:hAnsi="Times New Roman" w:cs="Times New Roman"/>
            <w:color w:val="0000FF"/>
            <w:sz w:val="24"/>
            <w:szCs w:val="24"/>
          </w:rPr>
          <w:t>приложениями</w:t>
        </w:r>
      </w:hyperlink>
      <w:r w:rsidRPr="00D54A56">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6. В случае внесения изменений в порядок предоставления муниципальной услуги уполномоченный орган (комитет)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 Административные процедуры и действия в составе регламентируемой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7.1. Прием и регистрация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прием заявления о предоставлении муниципальной услуги - выполняет МФЦ, ХЭУ;</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31"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регистрация заявления о предоставлении муниципальной услуги - выполняет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7.2. Проверка документов, межведомственное информационное взаимодействие: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проверка документов - выполняет комитет, ХЭУ;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межведомственное информационное взаимодействие - выполняет комитет, ДАиГ, учреждение органа регистрации прав, территориальный орган УФНС.</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7.3. Подготовка и принятие решения о предоставлении земельного участка в собственность (об отказе в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подготовка проекта решения о предоставлении земельного участка в собственность (об отказе в предоставлении земельного участка) - выполняет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согласование проекта решения о предоставлении земельного участка в собственность (об отказе в предоставлении земельного участка) - выполняет правовое управление;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принятие решения о предоставлении земельного участка в собственность (об отказе в предоставлении земельного участка) - выполняет уполномоченное высшее должностное лицо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регистрация договора купли-продажи земельного участка - выполняет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регистрация решения о предоставлении земельного участка в собственность бесплатно (об отказе в предоставлении земельного участка) - выполняет управление документационного обеспечения.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7.4. Выдача (направление) результата предоставления муниципальной услуги - выполняет МФЦ, ХЭУ.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8.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без проведения торгов (далее - заявитель).</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9. Результатом предоставления муниципальной услуги является выдача (направление) заявителю: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проекта договора купли-продажи земельного участка, в случае его предоставления в собственность за плату;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решения о предоставлении земельного участка в собственность, в случае предоставления земельного участка в собственность бесплатно;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мотивированного решения об отказе в предоставлении земельного участка в собственность с указанием всех оснований отказа (далее - решение об отказе в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Договор купли-продажи земельного участка оформляется на бумажном носителе в количестве, эквивалентном количеству сторон договора, и дополнительный экземпляр договора для органа регистрации прав.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Мотивированное решение об 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38053A" w:rsidRPr="001A021C" w:rsidRDefault="0038053A" w:rsidP="00E50D47">
      <w:pPr>
        <w:pStyle w:val="ConsPlusNormal"/>
        <w:ind w:firstLine="540"/>
        <w:jc w:val="both"/>
        <w:rPr>
          <w:rFonts w:ascii="Times New Roman" w:hAnsi="Times New Roman" w:cs="Times New Roman"/>
          <w:b/>
          <w:sz w:val="24"/>
          <w:szCs w:val="24"/>
        </w:rPr>
      </w:pPr>
      <w:r w:rsidRPr="001A021C">
        <w:rPr>
          <w:rFonts w:ascii="Times New Roman" w:hAnsi="Times New Roman" w:cs="Times New Roman"/>
          <w:b/>
          <w:sz w:val="24"/>
          <w:szCs w:val="24"/>
        </w:rPr>
        <w:t>11. Правовые основания для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(п. 11 в ред. </w:t>
      </w:r>
      <w:hyperlink r:id="rId3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bookmarkStart w:id="3" w:name="P139"/>
      <w:bookmarkEnd w:id="3"/>
      <w:r w:rsidRPr="00D54A56">
        <w:rPr>
          <w:rFonts w:ascii="Times New Roman" w:hAnsi="Times New Roman" w:cs="Times New Roman"/>
          <w:sz w:val="24"/>
          <w:szCs w:val="24"/>
        </w:rPr>
        <w:t xml:space="preserve">12. Исчерпывающий перечень документов, необходимых для предоставления муниципальной услуги, в соответствии с </w:t>
      </w:r>
      <w:hyperlink r:id="rId33" w:history="1">
        <w:r w:rsidRPr="00D54A56">
          <w:rPr>
            <w:rFonts w:ascii="Times New Roman" w:hAnsi="Times New Roman" w:cs="Times New Roman"/>
            <w:color w:val="0000FF"/>
            <w:sz w:val="24"/>
            <w:szCs w:val="24"/>
          </w:rPr>
          <w:t>пунктами 1</w:t>
        </w:r>
      </w:hyperlink>
      <w:r w:rsidRPr="00D54A56">
        <w:rPr>
          <w:rFonts w:ascii="Times New Roman" w:hAnsi="Times New Roman" w:cs="Times New Roman"/>
          <w:sz w:val="24"/>
          <w:szCs w:val="24"/>
        </w:rPr>
        <w:t xml:space="preserve">, </w:t>
      </w:r>
      <w:hyperlink r:id="rId34" w:history="1">
        <w:r w:rsidRPr="00D54A56">
          <w:rPr>
            <w:rFonts w:ascii="Times New Roman" w:hAnsi="Times New Roman" w:cs="Times New Roman"/>
            <w:color w:val="0000FF"/>
            <w:sz w:val="24"/>
            <w:szCs w:val="24"/>
          </w:rPr>
          <w:t>2 статьи 39.17</w:t>
        </w:r>
      </w:hyperlink>
      <w:r w:rsidRPr="00D54A56">
        <w:rPr>
          <w:rFonts w:ascii="Times New Roman" w:hAnsi="Times New Roman" w:cs="Times New Roman"/>
          <w:sz w:val="24"/>
          <w:szCs w:val="24"/>
        </w:rPr>
        <w:t xml:space="preserve"> Земельного кодекса РФ, </w:t>
      </w:r>
      <w:hyperlink r:id="rId35" w:history="1">
        <w:r w:rsidRPr="00D54A56">
          <w:rPr>
            <w:rFonts w:ascii="Times New Roman" w:hAnsi="Times New Roman" w:cs="Times New Roman"/>
            <w:color w:val="0000FF"/>
            <w:sz w:val="24"/>
            <w:szCs w:val="24"/>
          </w:rPr>
          <w:t>приказом</w:t>
        </w:r>
      </w:hyperlink>
      <w:r w:rsidRPr="00D54A56">
        <w:rPr>
          <w:rFonts w:ascii="Times New Roman" w:hAnsi="Times New Roman" w:cs="Times New Roman"/>
          <w:sz w:val="24"/>
          <w:szCs w:val="24"/>
        </w:rPr>
        <w:t xml:space="preserve"> Минэкономразвития России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 от 12.01.2015:</w:t>
      </w:r>
    </w:p>
    <w:p w:rsidR="0038053A" w:rsidRPr="00D54A56" w:rsidRDefault="0038053A" w:rsidP="00E50D47">
      <w:pPr>
        <w:pStyle w:val="ConsPlusNormal"/>
        <w:ind w:firstLine="540"/>
        <w:jc w:val="both"/>
        <w:rPr>
          <w:rFonts w:ascii="Times New Roman" w:hAnsi="Times New Roman" w:cs="Times New Roman"/>
          <w:sz w:val="24"/>
          <w:szCs w:val="24"/>
        </w:rPr>
      </w:pPr>
      <w:bookmarkStart w:id="4" w:name="P140"/>
      <w:bookmarkEnd w:id="4"/>
      <w:r w:rsidRPr="00D54A56">
        <w:rPr>
          <w:rFonts w:ascii="Times New Roman" w:hAnsi="Times New Roman" w:cs="Times New Roman"/>
          <w:sz w:val="24"/>
          <w:szCs w:val="24"/>
        </w:rPr>
        <w:t xml:space="preserve">12.1. Заявление о предоставлении земельного участка (далее - заявление, заявление о предоставлении муниципальной услуги) в свободной форме либо по рекомендуемой </w:t>
      </w:r>
      <w:hyperlink w:anchor="P565" w:history="1">
        <w:r w:rsidRPr="00D54A56">
          <w:rPr>
            <w:rFonts w:ascii="Times New Roman" w:hAnsi="Times New Roman" w:cs="Times New Roman"/>
            <w:color w:val="0000FF"/>
            <w:sz w:val="24"/>
            <w:szCs w:val="24"/>
          </w:rPr>
          <w:t>форме</w:t>
        </w:r>
      </w:hyperlink>
      <w:r w:rsidRPr="00D54A56">
        <w:rPr>
          <w:rFonts w:ascii="Times New Roman" w:hAnsi="Times New Roman" w:cs="Times New Roman"/>
          <w:sz w:val="24"/>
          <w:szCs w:val="24"/>
        </w:rPr>
        <w:t>,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36"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 фамилия, имя, отчество, местожительство заявителя и реквизиты документа, удостоверяющего личность заявителя (для гражданина);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кадастровый номер испрашиваемого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4) основание предоставления земельного участка без проведения торгов из числа оснований, предусмотренных </w:t>
      </w:r>
      <w:hyperlink r:id="rId37" w:history="1">
        <w:r w:rsidRPr="00D54A56">
          <w:rPr>
            <w:rFonts w:ascii="Times New Roman" w:hAnsi="Times New Roman" w:cs="Times New Roman"/>
            <w:color w:val="0000FF"/>
            <w:sz w:val="24"/>
            <w:szCs w:val="24"/>
          </w:rPr>
          <w:t>пунктом 2 статьи 39.3</w:t>
        </w:r>
      </w:hyperlink>
      <w:r w:rsidRPr="00D54A56">
        <w:rPr>
          <w:rFonts w:ascii="Times New Roman" w:hAnsi="Times New Roman" w:cs="Times New Roman"/>
          <w:sz w:val="24"/>
          <w:szCs w:val="24"/>
        </w:rPr>
        <w:t xml:space="preserve"> или </w:t>
      </w:r>
      <w:hyperlink r:id="rId38" w:history="1">
        <w:r w:rsidRPr="00D54A56">
          <w:rPr>
            <w:rFonts w:ascii="Times New Roman" w:hAnsi="Times New Roman" w:cs="Times New Roman"/>
            <w:color w:val="0000FF"/>
            <w:sz w:val="24"/>
            <w:szCs w:val="24"/>
          </w:rPr>
          <w:t>ст. 39.5</w:t>
        </w:r>
      </w:hyperlink>
      <w:r w:rsidRPr="00D54A56">
        <w:rPr>
          <w:rFonts w:ascii="Times New Roman" w:hAnsi="Times New Roman" w:cs="Times New Roman"/>
          <w:sz w:val="24"/>
          <w:szCs w:val="24"/>
        </w:rPr>
        <w:t xml:space="preserve"> Земельного кодекса РФ;</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5) вид права, на котором заявитель желает приобрести земельный участок (собственность за плату, собственность бесплатно);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7) цель использования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7.1) сведения о зданиях, сооружениях, расположенных на земельном участке: условный (кадастровый номер), наименование объекта, адрес;</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w:t>
      </w:r>
      <w:proofErr w:type="spellStart"/>
      <w:r w:rsidRPr="00D54A56">
        <w:rPr>
          <w:rFonts w:ascii="Times New Roman" w:hAnsi="Times New Roman" w:cs="Times New Roman"/>
          <w:sz w:val="24"/>
          <w:szCs w:val="24"/>
        </w:rPr>
        <w:t>пп</w:t>
      </w:r>
      <w:proofErr w:type="spellEnd"/>
      <w:r w:rsidRPr="00D54A56">
        <w:rPr>
          <w:rFonts w:ascii="Times New Roman" w:hAnsi="Times New Roman" w:cs="Times New Roman"/>
          <w:sz w:val="24"/>
          <w:szCs w:val="24"/>
        </w:rPr>
        <w:t xml:space="preserve">. 7.1 введен </w:t>
      </w:r>
      <w:hyperlink r:id="rId39"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13.04.2018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2569)</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10) почтовый адрес и (или) адрес электронной почты для связи с заявителем;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11) один из следующих способов получения результата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виде бумажного документа, который заявитель получает в МФЦ при личном обращении;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купли-продажи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12) согласие на обработку персональных данных в соответствии с Федеральным </w:t>
      </w:r>
      <w:hyperlink r:id="rId40" w:history="1">
        <w:r w:rsidRPr="00D54A56">
          <w:rPr>
            <w:rFonts w:ascii="Times New Roman" w:hAnsi="Times New Roman" w:cs="Times New Roman"/>
            <w:color w:val="0000FF"/>
            <w:sz w:val="24"/>
            <w:szCs w:val="24"/>
          </w:rPr>
          <w:t>законом</w:t>
        </w:r>
      </w:hyperlink>
      <w:r w:rsidRPr="00D54A56">
        <w:rPr>
          <w:rFonts w:ascii="Times New Roman" w:hAnsi="Times New Roman" w:cs="Times New Roman"/>
          <w:sz w:val="24"/>
          <w:szCs w:val="24"/>
        </w:rPr>
        <w:t xml:space="preserve"> от 27.07.2006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152-ФЗ </w:t>
      </w:r>
      <w:r w:rsidR="00375D33">
        <w:rPr>
          <w:rFonts w:ascii="Times New Roman" w:hAnsi="Times New Roman" w:cs="Times New Roman"/>
          <w:sz w:val="24"/>
          <w:szCs w:val="24"/>
        </w:rPr>
        <w:t>«</w:t>
      </w:r>
      <w:r w:rsidRPr="00D54A56">
        <w:rPr>
          <w:rFonts w:ascii="Times New Roman" w:hAnsi="Times New Roman" w:cs="Times New Roman"/>
          <w:sz w:val="24"/>
          <w:szCs w:val="24"/>
        </w:rPr>
        <w:t>О персональных данных</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представителя и заявителя.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w:t>
      </w:r>
      <w:proofErr w:type="spellStart"/>
      <w:r w:rsidRPr="00D54A56">
        <w:rPr>
          <w:rFonts w:ascii="Times New Roman" w:hAnsi="Times New Roman" w:cs="Times New Roman"/>
          <w:sz w:val="24"/>
          <w:szCs w:val="24"/>
        </w:rPr>
        <w:t>пп</w:t>
      </w:r>
      <w:proofErr w:type="spellEnd"/>
      <w:r w:rsidRPr="00D54A56">
        <w:rPr>
          <w:rFonts w:ascii="Times New Roman" w:hAnsi="Times New Roman" w:cs="Times New Roman"/>
          <w:sz w:val="24"/>
          <w:szCs w:val="24"/>
        </w:rPr>
        <w:t xml:space="preserve">. 12 введен </w:t>
      </w:r>
      <w:hyperlink r:id="rId41"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13.04.2018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2569; в ред. </w:t>
      </w:r>
      <w:hyperlink r:id="rId4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bookmarkStart w:id="5" w:name="P160"/>
      <w:bookmarkEnd w:id="5"/>
      <w:r w:rsidRPr="00D54A56">
        <w:rPr>
          <w:rFonts w:ascii="Times New Roman" w:hAnsi="Times New Roman" w:cs="Times New Roman"/>
          <w:sz w:val="24"/>
          <w:szCs w:val="24"/>
        </w:rPr>
        <w:t xml:space="preserve">12.2. </w:t>
      </w:r>
      <w:hyperlink w:anchor="P709" w:history="1">
        <w:r w:rsidRPr="00D54A56">
          <w:rPr>
            <w:rFonts w:ascii="Times New Roman" w:hAnsi="Times New Roman" w:cs="Times New Roman"/>
            <w:color w:val="0000FF"/>
            <w:sz w:val="24"/>
            <w:szCs w:val="24"/>
          </w:rPr>
          <w:t>Документы</w:t>
        </w:r>
      </w:hyperlink>
      <w:r w:rsidRPr="00D54A56">
        <w:rPr>
          <w:rFonts w:ascii="Times New Roman" w:hAnsi="Times New Roman" w:cs="Times New Roman"/>
          <w:sz w:val="24"/>
          <w:szCs w:val="24"/>
        </w:rPr>
        <w:t xml:space="preserve">, подтверждающие право заявителя на приобретение земельного участка в собственность без проведения торгов и предусмотренные </w:t>
      </w:r>
      <w:hyperlink r:id="rId43" w:history="1">
        <w:r w:rsidRPr="00D54A56">
          <w:rPr>
            <w:rFonts w:ascii="Times New Roman" w:hAnsi="Times New Roman" w:cs="Times New Roman"/>
            <w:color w:val="0000FF"/>
            <w:sz w:val="24"/>
            <w:szCs w:val="24"/>
          </w:rPr>
          <w:t>приказом</w:t>
        </w:r>
      </w:hyperlink>
      <w:r w:rsidRPr="00D54A56">
        <w:rPr>
          <w:rFonts w:ascii="Times New Roman" w:hAnsi="Times New Roman" w:cs="Times New Roman"/>
          <w:sz w:val="24"/>
          <w:szCs w:val="24"/>
        </w:rPr>
        <w:t xml:space="preserve"> Минэкономразвития от 12.01.2015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 согласно приложению 3 к настоящему административному регламенту.</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44"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053A" w:rsidRPr="00D54A56" w:rsidRDefault="0038053A" w:rsidP="00E50D47">
      <w:pPr>
        <w:pStyle w:val="ConsPlusNormal"/>
        <w:ind w:firstLine="540"/>
        <w:jc w:val="both"/>
        <w:rPr>
          <w:rFonts w:ascii="Times New Roman" w:hAnsi="Times New Roman" w:cs="Times New Roman"/>
          <w:sz w:val="24"/>
          <w:szCs w:val="24"/>
        </w:rPr>
      </w:pPr>
      <w:bookmarkStart w:id="6" w:name="P164"/>
      <w:bookmarkEnd w:id="6"/>
      <w:r w:rsidRPr="00D54A56">
        <w:rPr>
          <w:rFonts w:ascii="Times New Roman" w:hAnsi="Times New Roman" w:cs="Times New Roman"/>
          <w:sz w:val="24"/>
          <w:szCs w:val="24"/>
        </w:rPr>
        <w:t>12.5. Копия документа, удостоверяющего личность заявителя (представителя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13. Документы, указанные в </w:t>
      </w:r>
      <w:hyperlink w:anchor="P140" w:history="1">
        <w:r w:rsidRPr="00D54A56">
          <w:rPr>
            <w:rFonts w:ascii="Times New Roman" w:hAnsi="Times New Roman" w:cs="Times New Roman"/>
            <w:color w:val="0000FF"/>
            <w:sz w:val="24"/>
            <w:szCs w:val="24"/>
          </w:rPr>
          <w:t>подпунктах 12.1</w:t>
        </w:r>
      </w:hyperlink>
      <w:r w:rsidRPr="00D54A56">
        <w:rPr>
          <w:rFonts w:ascii="Times New Roman" w:hAnsi="Times New Roman" w:cs="Times New Roman"/>
          <w:sz w:val="24"/>
          <w:szCs w:val="24"/>
        </w:rPr>
        <w:t xml:space="preserve"> - </w:t>
      </w:r>
      <w:hyperlink w:anchor="P164" w:history="1">
        <w:r w:rsidRPr="00D54A56">
          <w:rPr>
            <w:rFonts w:ascii="Times New Roman" w:hAnsi="Times New Roman" w:cs="Times New Roman"/>
            <w:color w:val="0000FF"/>
            <w:sz w:val="24"/>
            <w:szCs w:val="24"/>
          </w:rPr>
          <w:t>12.5 пункта 12 раздела II</w:t>
        </w:r>
      </w:hyperlink>
      <w:r w:rsidRPr="00D54A56">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Представление документов, указанных в </w:t>
      </w:r>
      <w:hyperlink w:anchor="P160" w:history="1">
        <w:r w:rsidRPr="00D54A56">
          <w:rPr>
            <w:rFonts w:ascii="Times New Roman" w:hAnsi="Times New Roman" w:cs="Times New Roman"/>
            <w:color w:val="0000FF"/>
            <w:sz w:val="24"/>
            <w:szCs w:val="24"/>
          </w:rPr>
          <w:t>подпунктах 12.2</w:t>
        </w:r>
      </w:hyperlink>
      <w:r w:rsidRPr="00D54A56">
        <w:rPr>
          <w:rFonts w:ascii="Times New Roman" w:hAnsi="Times New Roman" w:cs="Times New Roman"/>
          <w:sz w:val="24"/>
          <w:szCs w:val="24"/>
        </w:rPr>
        <w:t xml:space="preserve"> - </w:t>
      </w:r>
      <w:hyperlink w:anchor="P164" w:history="1">
        <w:r w:rsidRPr="00D54A56">
          <w:rPr>
            <w:rFonts w:ascii="Times New Roman" w:hAnsi="Times New Roman" w:cs="Times New Roman"/>
            <w:color w:val="0000FF"/>
            <w:sz w:val="24"/>
            <w:szCs w:val="24"/>
          </w:rPr>
          <w:t>12.5 пункта 12 раздела II</w:t>
        </w:r>
      </w:hyperlink>
      <w:r w:rsidRPr="00D54A56">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К заявлению, представляемому в электронной форме, через личный кабинет Единого портала </w:t>
      </w:r>
      <w:r w:rsidRPr="00D54A56">
        <w:rPr>
          <w:rFonts w:ascii="Times New Roman" w:hAnsi="Times New Roman" w:cs="Times New Roman"/>
          <w:sz w:val="24"/>
          <w:szCs w:val="24"/>
        </w:rPr>
        <w:lastRenderedPageBreak/>
        <w:t>или регионального портала,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электронной подписью заявителя (представителя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Заявление от имени юридического лица заверяется по выбору заявителя </w:t>
      </w:r>
      <w:proofErr w:type="gramStart"/>
      <w:r w:rsidRPr="00D54A56">
        <w:rPr>
          <w:rFonts w:ascii="Times New Roman" w:hAnsi="Times New Roman" w:cs="Times New Roman"/>
          <w:sz w:val="24"/>
          <w:szCs w:val="24"/>
        </w:rPr>
        <w:t>электронной подписью</w:t>
      </w:r>
      <w:proofErr w:type="gramEnd"/>
      <w:r w:rsidRPr="00D54A56">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лица, действующего от имени юридического лица без доверенности;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 информационном стенде в месте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 специалиста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посредством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на официальном, Едином и региональном порталах.</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14. По выбору заявителя заявление с приложением документов, указанных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 представляется в комитет одним из следующих способов: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 личном обращении в МФЦ на бумажном носителе;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почтовым отправлением на почтовый адрес комитета на бумажном носителе с описью вложения;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портала (при технической возможности).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45"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15. В соответствии с </w:t>
      </w:r>
      <w:hyperlink r:id="rId46" w:history="1">
        <w:r w:rsidRPr="00D54A56">
          <w:rPr>
            <w:rFonts w:ascii="Times New Roman" w:hAnsi="Times New Roman" w:cs="Times New Roman"/>
            <w:color w:val="0000FF"/>
            <w:sz w:val="24"/>
            <w:szCs w:val="24"/>
          </w:rPr>
          <w:t>частью 1 статьи 7</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запрещается требовать от заявителей: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sidRPr="00D54A56">
          <w:rPr>
            <w:rFonts w:ascii="Times New Roman" w:hAnsi="Times New Roman" w:cs="Times New Roman"/>
            <w:color w:val="0000FF"/>
            <w:sz w:val="24"/>
            <w:szCs w:val="24"/>
          </w:rPr>
          <w:t>частью 1 статьи 1</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w:t>
      </w:r>
      <w:r w:rsidRPr="00D54A56">
        <w:rPr>
          <w:rFonts w:ascii="Times New Roman" w:hAnsi="Times New Roman" w:cs="Times New Roman"/>
          <w:sz w:val="24"/>
          <w:szCs w:val="24"/>
        </w:rPr>
        <w:lastRenderedPageBreak/>
        <w:t xml:space="preserve">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8" w:history="1">
        <w:r w:rsidRPr="00D54A56">
          <w:rPr>
            <w:rFonts w:ascii="Times New Roman" w:hAnsi="Times New Roman" w:cs="Times New Roman"/>
            <w:color w:val="0000FF"/>
            <w:sz w:val="24"/>
            <w:szCs w:val="24"/>
          </w:rPr>
          <w:t>частью 6 статьи 7</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D54A56">
          <w:rPr>
            <w:rFonts w:ascii="Times New Roman" w:hAnsi="Times New Roman" w:cs="Times New Roman"/>
            <w:color w:val="0000FF"/>
            <w:sz w:val="24"/>
            <w:szCs w:val="24"/>
          </w:rPr>
          <w:t>части 1 статьи 9</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w:t>
      </w:r>
      <w:r w:rsidR="00375D33">
        <w:rPr>
          <w:rFonts w:ascii="Times New Roman" w:hAnsi="Times New Roman" w:cs="Times New Roman"/>
          <w:sz w:val="24"/>
          <w:szCs w:val="24"/>
        </w:rPr>
        <w:t>«</w:t>
      </w:r>
      <w:r w:rsidRPr="00D54A56">
        <w:rPr>
          <w:rFonts w:ascii="Times New Roman" w:hAnsi="Times New Roman" w:cs="Times New Roman"/>
          <w:sz w:val="24"/>
          <w:szCs w:val="24"/>
        </w:rPr>
        <w:t>Об организации предоставления государственных и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0"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1"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2"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3"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4"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5" w:history="1">
        <w:r w:rsidRPr="00D54A56">
          <w:rPr>
            <w:rFonts w:ascii="Times New Roman" w:hAnsi="Times New Roman" w:cs="Times New Roman"/>
            <w:color w:val="0000FF"/>
            <w:sz w:val="24"/>
            <w:szCs w:val="24"/>
          </w:rPr>
          <w:t>частью 1.1 статьи 16</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w:t>
      </w:r>
      <w:r w:rsidR="00375D33">
        <w:rPr>
          <w:rFonts w:ascii="Times New Roman" w:hAnsi="Times New Roman" w:cs="Times New Roman"/>
          <w:sz w:val="24"/>
          <w:szCs w:val="24"/>
        </w:rPr>
        <w:t>«</w:t>
      </w:r>
      <w:r w:rsidRPr="00D54A56">
        <w:rPr>
          <w:rFonts w:ascii="Times New Roman" w:hAnsi="Times New Roman" w:cs="Times New Roman"/>
          <w:sz w:val="24"/>
          <w:szCs w:val="24"/>
        </w:rPr>
        <w:t>Об организации предоставления государственных и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history="1">
        <w:r w:rsidRPr="00D54A56">
          <w:rPr>
            <w:rFonts w:ascii="Times New Roman" w:hAnsi="Times New Roman" w:cs="Times New Roman"/>
            <w:color w:val="0000FF"/>
            <w:sz w:val="24"/>
            <w:szCs w:val="24"/>
          </w:rPr>
          <w:t>частью 1.1 статьи 16</w:t>
        </w:r>
      </w:hyperlink>
      <w:r w:rsidRPr="00D54A56">
        <w:rPr>
          <w:rFonts w:ascii="Times New Roman" w:hAnsi="Times New Roman" w:cs="Times New Roman"/>
          <w:sz w:val="24"/>
          <w:szCs w:val="24"/>
        </w:rPr>
        <w:t xml:space="preserve">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w:t>
      </w:r>
      <w:r w:rsidR="00375D33">
        <w:rPr>
          <w:rFonts w:ascii="Times New Roman" w:hAnsi="Times New Roman" w:cs="Times New Roman"/>
          <w:sz w:val="24"/>
          <w:szCs w:val="24"/>
        </w:rPr>
        <w:t>«</w:t>
      </w:r>
      <w:r w:rsidRPr="00D54A56">
        <w:rPr>
          <w:rFonts w:ascii="Times New Roman" w:hAnsi="Times New Roman" w:cs="Times New Roman"/>
          <w:sz w:val="24"/>
          <w:szCs w:val="24"/>
        </w:rPr>
        <w:t>Об организации предоставления государственных и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 уведомляется заявитель, а также приносятся извинения за доставленные неудобства.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57"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bookmarkStart w:id="7" w:name="P204"/>
      <w:bookmarkEnd w:id="7"/>
      <w:r w:rsidRPr="00D54A56">
        <w:rPr>
          <w:rFonts w:ascii="Times New Roman" w:hAnsi="Times New Roman" w:cs="Times New Roman"/>
          <w:sz w:val="24"/>
          <w:szCs w:val="24"/>
        </w:rPr>
        <w:t>16. Исчерпывающий перечень оснований для отказа в приеме документов, необходимых для предоставления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58"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подача документов в орган, не уполномоченный осуществлять прием документов;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заявление не соответствует установленным требованиям;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документы исполнены карандашом;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документах имеются подчистки, приписки, зачеркнутые слова и иные неоговоренные исправления;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прилагаемые документы не соответствуют требованиям законодательства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отсутствие одного из документов, перечисленных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38053A" w:rsidRPr="00D54A56" w:rsidRDefault="0038053A" w:rsidP="00E50D47">
      <w:pPr>
        <w:pStyle w:val="ConsPlusNormal"/>
        <w:ind w:firstLine="540"/>
        <w:jc w:val="both"/>
        <w:rPr>
          <w:rFonts w:ascii="Times New Roman" w:hAnsi="Times New Roman" w:cs="Times New Roman"/>
          <w:sz w:val="24"/>
          <w:szCs w:val="24"/>
        </w:rPr>
      </w:pPr>
      <w:bookmarkStart w:id="8" w:name="P213"/>
      <w:bookmarkEnd w:id="8"/>
      <w:r w:rsidRPr="00D54A56">
        <w:rPr>
          <w:rFonts w:ascii="Times New Roman" w:hAnsi="Times New Roman" w:cs="Times New Roman"/>
          <w:sz w:val="24"/>
          <w:szCs w:val="24"/>
        </w:rPr>
        <w:t xml:space="preserve">17. Перечень оснований для возврата заявления в соответствии с </w:t>
      </w:r>
      <w:hyperlink r:id="rId59" w:history="1">
        <w:r w:rsidRPr="00D54A56">
          <w:rPr>
            <w:rFonts w:ascii="Times New Roman" w:hAnsi="Times New Roman" w:cs="Times New Roman"/>
            <w:color w:val="0000FF"/>
            <w:sz w:val="24"/>
            <w:szCs w:val="24"/>
          </w:rPr>
          <w:t>пунктом 3 статьи 39.17</w:t>
        </w:r>
      </w:hyperlink>
      <w:r w:rsidRPr="00D54A56">
        <w:rPr>
          <w:rFonts w:ascii="Times New Roman" w:hAnsi="Times New Roman" w:cs="Times New Roman"/>
          <w:sz w:val="24"/>
          <w:szCs w:val="24"/>
        </w:rPr>
        <w:t xml:space="preserve"> Земельного кодекса РФ:</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подача документов в орган, не уполномоченный на предоставление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заявление не соответствует установленным требованиям;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отсутствие одного из документов, перечисленных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 если обязанность по его предоставлению возложена на заявителя.</w:t>
      </w:r>
    </w:p>
    <w:p w:rsidR="0038053A" w:rsidRPr="00D54A56" w:rsidRDefault="0038053A" w:rsidP="00E50D47">
      <w:pPr>
        <w:pStyle w:val="ConsPlusNormal"/>
        <w:ind w:firstLine="540"/>
        <w:jc w:val="both"/>
        <w:rPr>
          <w:rFonts w:ascii="Times New Roman" w:hAnsi="Times New Roman" w:cs="Times New Roman"/>
          <w:sz w:val="24"/>
          <w:szCs w:val="24"/>
        </w:rPr>
      </w:pPr>
      <w:bookmarkStart w:id="9" w:name="P217"/>
      <w:bookmarkEnd w:id="9"/>
      <w:r w:rsidRPr="00D54A56">
        <w:rPr>
          <w:rFonts w:ascii="Times New Roman" w:hAnsi="Times New Roman" w:cs="Times New Roman"/>
          <w:sz w:val="24"/>
          <w:szCs w:val="24"/>
        </w:rPr>
        <w:t>18. Исчерпывающий перечень оснований для приостановления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выявление технической ошибки, содержащейся в сведениях Единого государственного реестра недвижимости;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выявление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 и влияющей на расчет выкупной цены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неполучение ответа на межведомственный информационный запрос.</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38053A" w:rsidRPr="00D54A56" w:rsidRDefault="0038053A" w:rsidP="00E50D47">
      <w:pPr>
        <w:pStyle w:val="ConsPlusNormal"/>
        <w:ind w:firstLine="540"/>
        <w:jc w:val="both"/>
        <w:rPr>
          <w:rFonts w:ascii="Times New Roman" w:hAnsi="Times New Roman" w:cs="Times New Roman"/>
          <w:sz w:val="24"/>
          <w:szCs w:val="24"/>
        </w:rPr>
      </w:pPr>
      <w:bookmarkStart w:id="10" w:name="P223"/>
      <w:bookmarkEnd w:id="10"/>
      <w:r w:rsidRPr="00D54A56">
        <w:rPr>
          <w:rFonts w:ascii="Times New Roman" w:hAnsi="Times New Roman" w:cs="Times New Roman"/>
          <w:sz w:val="24"/>
          <w:szCs w:val="24"/>
        </w:rPr>
        <w:t xml:space="preserve">19. Исчерпывающий перечень оснований для отказа в предоставлении муниципальной услуги в соответствии со </w:t>
      </w:r>
      <w:hyperlink r:id="rId60" w:history="1">
        <w:r w:rsidRPr="00D54A56">
          <w:rPr>
            <w:rFonts w:ascii="Times New Roman" w:hAnsi="Times New Roman" w:cs="Times New Roman"/>
            <w:color w:val="0000FF"/>
            <w:sz w:val="24"/>
            <w:szCs w:val="24"/>
          </w:rPr>
          <w:t>статьей 39.16</w:t>
        </w:r>
      </w:hyperlink>
      <w:r w:rsidRPr="00D54A56">
        <w:rPr>
          <w:rFonts w:ascii="Times New Roman" w:hAnsi="Times New Roman" w:cs="Times New Roman"/>
          <w:sz w:val="24"/>
          <w:szCs w:val="24"/>
        </w:rPr>
        <w:t xml:space="preserve"> Земельного кодекса РФ и </w:t>
      </w:r>
      <w:hyperlink r:id="rId61" w:history="1">
        <w:r w:rsidRPr="00D54A56">
          <w:rPr>
            <w:rFonts w:ascii="Times New Roman" w:hAnsi="Times New Roman" w:cs="Times New Roman"/>
            <w:color w:val="0000FF"/>
            <w:sz w:val="24"/>
            <w:szCs w:val="24"/>
          </w:rPr>
          <w:t>Законом</w:t>
        </w:r>
      </w:hyperlink>
      <w:r w:rsidRPr="00D54A56">
        <w:rPr>
          <w:rFonts w:ascii="Times New Roman" w:hAnsi="Times New Roman" w:cs="Times New Roman"/>
          <w:sz w:val="24"/>
          <w:szCs w:val="24"/>
        </w:rPr>
        <w:t xml:space="preserve"> от 03.05.2000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26-оз: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6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D54A56">
          <w:rPr>
            <w:rFonts w:ascii="Times New Roman" w:hAnsi="Times New Roman" w:cs="Times New Roman"/>
            <w:color w:val="0000FF"/>
            <w:sz w:val="24"/>
            <w:szCs w:val="24"/>
          </w:rPr>
          <w:t>статьей 39.36</w:t>
        </w:r>
      </w:hyperlink>
      <w:r w:rsidRPr="00D54A56">
        <w:rPr>
          <w:rFonts w:ascii="Times New Roman" w:hAnsi="Times New Roman" w:cs="Times New Roman"/>
          <w:sz w:val="24"/>
          <w:szCs w:val="24"/>
        </w:rPr>
        <w:t xml:space="preserve"> Земельного кодекса, либо с заявлением о </w:t>
      </w:r>
      <w:r w:rsidRPr="00D54A56">
        <w:rPr>
          <w:rFonts w:ascii="Times New Roman" w:hAnsi="Times New Roman" w:cs="Times New Roman"/>
          <w:sz w:val="24"/>
          <w:szCs w:val="24"/>
        </w:rPr>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history="1">
        <w:r w:rsidRPr="00D54A56">
          <w:rPr>
            <w:rFonts w:ascii="Times New Roman" w:hAnsi="Times New Roman" w:cs="Times New Roman"/>
            <w:color w:val="0000FF"/>
            <w:sz w:val="24"/>
            <w:szCs w:val="24"/>
          </w:rPr>
          <w:t>частью 11 статьи 55.32</w:t>
        </w:r>
      </w:hyperlink>
      <w:r w:rsidRPr="00D54A56">
        <w:rPr>
          <w:rFonts w:ascii="Times New Roman" w:hAnsi="Times New Roman" w:cs="Times New Roman"/>
          <w:sz w:val="24"/>
          <w:szCs w:val="24"/>
        </w:rPr>
        <w:t xml:space="preserve"> Градостроительного кодекса Российской Федерации;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65"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Pr="00D54A56">
          <w:rPr>
            <w:rFonts w:ascii="Times New Roman" w:hAnsi="Times New Roman" w:cs="Times New Roman"/>
            <w:color w:val="0000FF"/>
            <w:sz w:val="24"/>
            <w:szCs w:val="24"/>
          </w:rPr>
          <w:t>статьей 39.36</w:t>
        </w:r>
      </w:hyperlink>
      <w:r w:rsidRPr="00D54A56">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67"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8" w:history="1">
        <w:r w:rsidRPr="00D54A56">
          <w:rPr>
            <w:rFonts w:ascii="Times New Roman" w:hAnsi="Times New Roman" w:cs="Times New Roman"/>
            <w:color w:val="0000FF"/>
            <w:sz w:val="24"/>
            <w:szCs w:val="24"/>
          </w:rPr>
          <w:t>пунктом 19 статьи 39.11</w:t>
        </w:r>
      </w:hyperlink>
      <w:r w:rsidRPr="00D54A56">
        <w:rPr>
          <w:rFonts w:ascii="Times New Roman" w:hAnsi="Times New Roman" w:cs="Times New Roman"/>
          <w:sz w:val="24"/>
          <w:szCs w:val="24"/>
        </w:rPr>
        <w:t xml:space="preserve"> Земельного кодекса РФ;</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69" w:history="1">
        <w:r w:rsidRPr="00D54A56">
          <w:rPr>
            <w:rFonts w:ascii="Times New Roman" w:hAnsi="Times New Roman" w:cs="Times New Roman"/>
            <w:color w:val="0000FF"/>
            <w:sz w:val="24"/>
            <w:szCs w:val="24"/>
          </w:rPr>
          <w:t>подпунктом 6 пункта 4 статьи 39.11</w:t>
        </w:r>
      </w:hyperlink>
      <w:r w:rsidRPr="00D54A56">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w:t>
      </w:r>
      <w:r w:rsidRPr="00D54A56">
        <w:rPr>
          <w:rFonts w:ascii="Times New Roman" w:hAnsi="Times New Roman" w:cs="Times New Roman"/>
          <w:sz w:val="24"/>
          <w:szCs w:val="24"/>
        </w:rPr>
        <w:lastRenderedPageBreak/>
        <w:t xml:space="preserve">условии, что такой земельный участок образован в соответствии с </w:t>
      </w:r>
      <w:hyperlink r:id="rId70" w:history="1">
        <w:r w:rsidRPr="00D54A56">
          <w:rPr>
            <w:rFonts w:ascii="Times New Roman" w:hAnsi="Times New Roman" w:cs="Times New Roman"/>
            <w:color w:val="0000FF"/>
            <w:sz w:val="24"/>
            <w:szCs w:val="24"/>
          </w:rPr>
          <w:t>подпунктом 4 пункта 4 статьи 39.11</w:t>
        </w:r>
      </w:hyperlink>
      <w:r w:rsidRPr="00D54A56">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71" w:history="1">
        <w:r w:rsidRPr="00D54A56">
          <w:rPr>
            <w:rFonts w:ascii="Times New Roman" w:hAnsi="Times New Roman" w:cs="Times New Roman"/>
            <w:color w:val="0000FF"/>
            <w:sz w:val="24"/>
            <w:szCs w:val="24"/>
          </w:rPr>
          <w:t>пунктом 8 статьи 39.11</w:t>
        </w:r>
      </w:hyperlink>
      <w:r w:rsidRPr="00D54A56">
        <w:rPr>
          <w:rFonts w:ascii="Times New Roman" w:hAnsi="Times New Roman" w:cs="Times New Roman"/>
          <w:sz w:val="24"/>
          <w:szCs w:val="24"/>
        </w:rPr>
        <w:t xml:space="preserve"> Земельного кодекса РФ;</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72" w:history="1">
        <w:r w:rsidRPr="00D54A56">
          <w:rPr>
            <w:rFonts w:ascii="Times New Roman" w:hAnsi="Times New Roman" w:cs="Times New Roman"/>
            <w:color w:val="0000FF"/>
            <w:sz w:val="24"/>
            <w:szCs w:val="24"/>
          </w:rPr>
          <w:t>подпунктом 1 пункта 1 статьи 39.18</w:t>
        </w:r>
      </w:hyperlink>
      <w:r w:rsidRPr="00D54A56">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73"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4" w:history="1">
        <w:r w:rsidRPr="00D54A56">
          <w:rPr>
            <w:rFonts w:ascii="Times New Roman" w:hAnsi="Times New Roman" w:cs="Times New Roman"/>
            <w:color w:val="0000FF"/>
            <w:sz w:val="24"/>
            <w:szCs w:val="24"/>
          </w:rPr>
          <w:t>пунктом 6 статьи 39.10</w:t>
        </w:r>
      </w:hyperlink>
      <w:r w:rsidRPr="00D54A56">
        <w:rPr>
          <w:rFonts w:ascii="Times New Roman" w:hAnsi="Times New Roman" w:cs="Times New Roman"/>
          <w:sz w:val="24"/>
          <w:szCs w:val="24"/>
        </w:rPr>
        <w:t xml:space="preserve"> Земельного кодекса;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75"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предоставление земельного участка на заявленном виде прав не допускается;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76" w:history="1">
        <w:r w:rsidRPr="00D54A56">
          <w:rPr>
            <w:rFonts w:ascii="Times New Roman" w:hAnsi="Times New Roman" w:cs="Times New Roman"/>
            <w:color w:val="0000FF"/>
            <w:sz w:val="24"/>
            <w:szCs w:val="24"/>
          </w:rPr>
          <w:t>законом</w:t>
        </w:r>
      </w:hyperlink>
      <w:r w:rsidRPr="00D54A56">
        <w:rPr>
          <w:rFonts w:ascii="Times New Roman" w:hAnsi="Times New Roman" w:cs="Times New Roman"/>
          <w:sz w:val="24"/>
          <w:szCs w:val="24"/>
        </w:rPr>
        <w:t xml:space="preserve"> </w:t>
      </w:r>
      <w:r w:rsidR="00375D33">
        <w:rPr>
          <w:rFonts w:ascii="Times New Roman" w:hAnsi="Times New Roman" w:cs="Times New Roman"/>
          <w:sz w:val="24"/>
          <w:szCs w:val="24"/>
        </w:rPr>
        <w:t>«</w:t>
      </w:r>
      <w:r w:rsidRPr="00D54A56">
        <w:rPr>
          <w:rFonts w:ascii="Times New Roman" w:hAnsi="Times New Roman" w:cs="Times New Roman"/>
          <w:sz w:val="24"/>
          <w:szCs w:val="24"/>
        </w:rPr>
        <w:t>О государственной регистрации недвижимости</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77"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13.04.2018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2569)</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78"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79"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80"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1" w:history="1">
        <w:r w:rsidRPr="00D54A56">
          <w:rPr>
            <w:rFonts w:ascii="Times New Roman" w:hAnsi="Times New Roman" w:cs="Times New Roman"/>
            <w:color w:val="0000FF"/>
            <w:sz w:val="24"/>
            <w:szCs w:val="24"/>
          </w:rPr>
          <w:t>частью 4 статьи 18</w:t>
        </w:r>
      </w:hyperlink>
      <w:r w:rsidRPr="00D54A56">
        <w:rPr>
          <w:rFonts w:ascii="Times New Roman" w:hAnsi="Times New Roman" w:cs="Times New Roman"/>
          <w:sz w:val="24"/>
          <w:szCs w:val="24"/>
        </w:rPr>
        <w:t xml:space="preserve"> Федерального закона от 24.07.2007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209-ФЗ </w:t>
      </w:r>
      <w:r w:rsidR="00375D33">
        <w:rPr>
          <w:rFonts w:ascii="Times New Roman" w:hAnsi="Times New Roman" w:cs="Times New Roman"/>
          <w:sz w:val="24"/>
          <w:szCs w:val="24"/>
        </w:rPr>
        <w:t>«</w:t>
      </w:r>
      <w:r w:rsidRPr="00D54A56">
        <w:rPr>
          <w:rFonts w:ascii="Times New Roman" w:hAnsi="Times New Roman" w:cs="Times New Roman"/>
          <w:sz w:val="24"/>
          <w:szCs w:val="24"/>
        </w:rPr>
        <w:t>О развитии малого и среднего предпринимательства в Российской Федерации</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2" w:history="1">
        <w:r w:rsidRPr="00D54A56">
          <w:rPr>
            <w:rFonts w:ascii="Times New Roman" w:hAnsi="Times New Roman" w:cs="Times New Roman"/>
            <w:color w:val="0000FF"/>
            <w:sz w:val="24"/>
            <w:szCs w:val="24"/>
          </w:rPr>
          <w:t>частью 3 статьи 14</w:t>
        </w:r>
      </w:hyperlink>
      <w:r w:rsidRPr="00D54A56">
        <w:rPr>
          <w:rFonts w:ascii="Times New Roman" w:hAnsi="Times New Roman" w:cs="Times New Roman"/>
          <w:sz w:val="24"/>
          <w:szCs w:val="24"/>
        </w:rPr>
        <w:t xml:space="preserve"> указанного Федерального закона.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83"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26.12.2018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10241)</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20. Взимание платы за предоставление муниципальной услуги законодательством Российской Федерации не предусмотрено.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22. Письменные заявления, поступившие в комитет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одного рабочего дня с момента их поступления в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каждое рабочее место сотрудника комитета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и сканирующим устройствами,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w:t>
      </w:r>
      <w:r w:rsidRPr="00D54A56">
        <w:rPr>
          <w:rFonts w:ascii="Times New Roman" w:hAnsi="Times New Roman" w:cs="Times New Roman"/>
          <w:sz w:val="24"/>
          <w:szCs w:val="24"/>
        </w:rPr>
        <w:lastRenderedPageBreak/>
        <w:t xml:space="preserve">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84" w:history="1">
        <w:r w:rsidRPr="00D54A56">
          <w:rPr>
            <w:rFonts w:ascii="Times New Roman" w:hAnsi="Times New Roman" w:cs="Times New Roman"/>
            <w:color w:val="0000FF"/>
            <w:sz w:val="24"/>
            <w:szCs w:val="24"/>
          </w:rPr>
          <w:t>закона</w:t>
        </w:r>
      </w:hyperlink>
      <w:r w:rsidRPr="00D54A56">
        <w:rPr>
          <w:rFonts w:ascii="Times New Roman" w:hAnsi="Times New Roman" w:cs="Times New Roman"/>
          <w:sz w:val="24"/>
          <w:szCs w:val="24"/>
        </w:rPr>
        <w:t xml:space="preserve"> Российской Федерации от 24.11.1995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181-ФЗ </w:t>
      </w:r>
      <w:r w:rsidR="00375D33">
        <w:rPr>
          <w:rFonts w:ascii="Times New Roman" w:hAnsi="Times New Roman" w:cs="Times New Roman"/>
          <w:sz w:val="24"/>
          <w:szCs w:val="24"/>
        </w:rPr>
        <w:t>«</w:t>
      </w:r>
      <w:r w:rsidRPr="00D54A56">
        <w:rPr>
          <w:rFonts w:ascii="Times New Roman" w:hAnsi="Times New Roman" w:cs="Times New Roman"/>
          <w:sz w:val="24"/>
          <w:szCs w:val="24"/>
        </w:rPr>
        <w:t>О социальной защите инвалидов в Российской Федерации</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размещается информация, указанная в </w:t>
      </w:r>
      <w:hyperlink w:anchor="P70" w:history="1">
        <w:r w:rsidRPr="00D54A56">
          <w:rPr>
            <w:rFonts w:ascii="Times New Roman" w:hAnsi="Times New Roman" w:cs="Times New Roman"/>
            <w:color w:val="0000FF"/>
            <w:sz w:val="24"/>
            <w:szCs w:val="24"/>
          </w:rPr>
          <w:t>пунктах 3</w:t>
        </w:r>
      </w:hyperlink>
      <w:r w:rsidRPr="00D54A56">
        <w:rPr>
          <w:rFonts w:ascii="Times New Roman" w:hAnsi="Times New Roman" w:cs="Times New Roman"/>
          <w:sz w:val="24"/>
          <w:szCs w:val="24"/>
        </w:rPr>
        <w:t xml:space="preserve">, </w:t>
      </w:r>
      <w:hyperlink w:anchor="P80" w:history="1">
        <w:r w:rsidRPr="00D54A56">
          <w:rPr>
            <w:rFonts w:ascii="Times New Roman" w:hAnsi="Times New Roman" w:cs="Times New Roman"/>
            <w:color w:val="0000FF"/>
            <w:sz w:val="24"/>
            <w:szCs w:val="24"/>
          </w:rPr>
          <w:t>4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85"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Правительства РФ от 22.12.2012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1376.</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24. Показатели доступности и качества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24.1. Показатели доступности: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в том числе посредством официального, Единого и регионального порталов;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их копирования, заполнения и подачи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возможность получения заявителем муниципальной услуги через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возможность получения заявителем муниципальной услуги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24.2. Показатели качества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соблюдение сотрудниками уполномоченного органа, предоставляющими муниципальную услугу, сроков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предоставление муниципальной услуги в МФЦ осуществляется по принципу </w:t>
      </w:r>
      <w:r w:rsidR="00375D33">
        <w:rPr>
          <w:rFonts w:ascii="Times New Roman" w:hAnsi="Times New Roman" w:cs="Times New Roman"/>
          <w:sz w:val="24"/>
          <w:szCs w:val="24"/>
        </w:rPr>
        <w:t>«</w:t>
      </w:r>
      <w:r w:rsidRPr="00D54A56">
        <w:rPr>
          <w:rFonts w:ascii="Times New Roman" w:hAnsi="Times New Roman" w:cs="Times New Roman"/>
          <w:sz w:val="24"/>
          <w:szCs w:val="24"/>
        </w:rPr>
        <w:t>одного окна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предоставление муниципальной услуги в электронной форме осуществляется путем подачи заявления и прилагаемых к нему документов, а также получения уведомления о приеме и регистрации запроса и иных документов, необходимых для предоставления услуги, содержащего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w:t>
      </w:r>
      <w:r w:rsidRPr="00D54A56">
        <w:rPr>
          <w:rFonts w:ascii="Times New Roman" w:hAnsi="Times New Roman" w:cs="Times New Roman"/>
          <w:sz w:val="24"/>
          <w:szCs w:val="24"/>
        </w:rPr>
        <w:lastRenderedPageBreak/>
        <w:t>административным регламентом.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Предоставление услуги начинается с момента приема и регистрации комитетом электронных документов, необходимых для предоставления услуги. Представления заявителем таких документов на бумажном носителе не требуется.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38053A" w:rsidRPr="00D54A56" w:rsidRDefault="00E100DE" w:rsidP="00E50D47">
      <w:pPr>
        <w:pStyle w:val="ConsPlusNormal"/>
        <w:ind w:firstLine="540"/>
        <w:jc w:val="both"/>
        <w:rPr>
          <w:rFonts w:ascii="Times New Roman" w:hAnsi="Times New Roman" w:cs="Times New Roman"/>
          <w:sz w:val="24"/>
          <w:szCs w:val="24"/>
        </w:rPr>
      </w:pPr>
      <w:hyperlink r:id="rId86" w:history="1">
        <w:r w:rsidR="0038053A" w:rsidRPr="00D54A56">
          <w:rPr>
            <w:rFonts w:ascii="Times New Roman" w:hAnsi="Times New Roman" w:cs="Times New Roman"/>
            <w:color w:val="0000FF"/>
            <w:sz w:val="24"/>
            <w:szCs w:val="24"/>
          </w:rPr>
          <w:t>Порядок</w:t>
        </w:r>
      </w:hyperlink>
      <w:r w:rsidR="0038053A" w:rsidRPr="00D54A56">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w:t>
      </w:r>
      <w:r w:rsidR="00724480">
        <w:rPr>
          <w:rFonts w:ascii="Times New Roman" w:hAnsi="Times New Roman" w:cs="Times New Roman"/>
          <w:sz w:val="24"/>
          <w:szCs w:val="24"/>
        </w:rPr>
        <w:t>№</w:t>
      </w:r>
      <w:r w:rsidR="0038053A" w:rsidRPr="00D54A56">
        <w:rPr>
          <w:rFonts w:ascii="Times New Roman" w:hAnsi="Times New Roman" w:cs="Times New Roman"/>
          <w:sz w:val="24"/>
          <w:szCs w:val="24"/>
        </w:rPr>
        <w:t xml:space="preserve"> 7.</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outlineLvl w:val="1"/>
        <w:rPr>
          <w:rFonts w:ascii="Times New Roman" w:hAnsi="Times New Roman" w:cs="Times New Roman"/>
          <w:sz w:val="24"/>
          <w:szCs w:val="24"/>
        </w:rPr>
      </w:pPr>
      <w:r w:rsidRPr="00D54A56">
        <w:rPr>
          <w:rFonts w:ascii="Times New Roman" w:hAnsi="Times New Roman" w:cs="Times New Roman"/>
          <w:sz w:val="24"/>
          <w:szCs w:val="24"/>
        </w:rPr>
        <w:t>Раздел III. СОСТАВ, ПОСЛЕДОВАТЕЛЬНОСТЬ И СРОКИ ВЫПОЛНЕНИЯ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АДМИНИСТРАТИВНЫХ ПРОЦЕДУР, ТРЕБОВАНИЯ К ПОРЯДКУ</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ИХ ВЫПОЛНЕНИЯ, В ТОМ ЧИСЛЕ ОСОБЕННОСТИ ВЫПОЛНЕНИЯ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АДМИНИСТРАТИВНЫХ ПРОЦЕДУР В ЭЛЕКТРОННОЙ ФОРМЕ, А ТАКЖЕ</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ОСОБЕННОСТИ ПРЕДОСТАВЛЕНИЯ АДМИНИСТРАТИВНЫХ ПРОЦЕДУР</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В МНОГОФУНКЦИОНАЛЬНЫХ ЦЕНТРАХ</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прием и регистрация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проверка документов, межведомственное информационное взаимодействие;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подготовка и принятие решения о предоставлении земельного участка в собственность (об отказе в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выдача (направление) результата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исключен. - </w:t>
      </w:r>
      <w:hyperlink r:id="rId87" w:history="1">
        <w:r w:rsidRPr="00D54A56">
          <w:rPr>
            <w:rFonts w:ascii="Times New Roman" w:hAnsi="Times New Roman" w:cs="Times New Roman"/>
            <w:color w:val="0000FF"/>
            <w:sz w:val="24"/>
            <w:szCs w:val="24"/>
          </w:rPr>
          <w:t>Постановление</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t>1. Прием и регистрация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1.1. Основание для начала административной процедуры: поступление в МФЦ или комитет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1.2. Сведения о лицах, ответственных за выполнение административной процедуры: специалист МФЦ, специалист ХЭУ, специалист комитета, ответственный за проверку заявления.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1.3. Содержание административных действий, входящих в состав административной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 при личном обращении заявителя в МФЦ сотрудник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устанавливает предмет обращения;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проверяет документ, удостоверяющий личность;</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проверяет наличие всех необходимых документов, исходя из перечня документов, установленного </w:t>
      </w:r>
      <w:hyperlink w:anchor="P139" w:history="1">
        <w:r w:rsidRPr="00D54A56">
          <w:rPr>
            <w:rFonts w:ascii="Times New Roman" w:hAnsi="Times New Roman" w:cs="Times New Roman"/>
            <w:color w:val="0000FF"/>
            <w:sz w:val="24"/>
            <w:szCs w:val="24"/>
          </w:rPr>
          <w:t>пунктом 12 раздела II</w:t>
        </w:r>
      </w:hyperlink>
      <w:r w:rsidRPr="00D54A56">
        <w:rPr>
          <w:rFonts w:ascii="Times New Roman" w:hAnsi="Times New Roman" w:cs="Times New Roman"/>
          <w:sz w:val="24"/>
          <w:szCs w:val="24"/>
        </w:rPr>
        <w:t xml:space="preserve"> настоящего регламента, копии всех документов после сверки их с оригиналами в обязательном порядке проставляет - заверяет личной подписью;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w:t>
      </w:r>
      <w:r w:rsidRPr="00D54A56">
        <w:rPr>
          <w:rFonts w:ascii="Times New Roman" w:hAnsi="Times New Roman" w:cs="Times New Roman"/>
          <w:sz w:val="24"/>
          <w:szCs w:val="24"/>
        </w:rPr>
        <w:lastRenderedPageBreak/>
        <w:t>документах нет подчисток, приписок, зачеркнутых слов и иных неоговоренных исправлений, документы не исполнены карандашом;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 возврата заявления;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при наличии оснований для отказа в приеме документов или возврата заявления, указанных в </w:t>
      </w:r>
      <w:hyperlink w:anchor="P204" w:history="1">
        <w:r w:rsidRPr="00D54A56">
          <w:rPr>
            <w:rFonts w:ascii="Times New Roman" w:hAnsi="Times New Roman" w:cs="Times New Roman"/>
            <w:color w:val="0000FF"/>
            <w:sz w:val="24"/>
            <w:szCs w:val="24"/>
          </w:rPr>
          <w:t>пунктах 16</w:t>
        </w:r>
      </w:hyperlink>
      <w:r w:rsidRPr="00D54A56">
        <w:rPr>
          <w:rFonts w:ascii="Times New Roman" w:hAnsi="Times New Roman" w:cs="Times New Roman"/>
          <w:sz w:val="24"/>
          <w:szCs w:val="24"/>
        </w:rPr>
        <w:t xml:space="preserve">, </w:t>
      </w:r>
      <w:hyperlink w:anchor="P213" w:history="1">
        <w:r w:rsidRPr="00D54A56">
          <w:rPr>
            <w:rFonts w:ascii="Times New Roman" w:hAnsi="Times New Roman" w:cs="Times New Roman"/>
            <w:color w:val="0000FF"/>
            <w:sz w:val="24"/>
            <w:szCs w:val="24"/>
          </w:rPr>
          <w:t>17 раздела II</w:t>
        </w:r>
      </w:hyperlink>
      <w:r w:rsidRPr="00D54A56">
        <w:rPr>
          <w:rFonts w:ascii="Times New Roman" w:hAnsi="Times New Roman" w:cs="Times New Roman"/>
          <w:sz w:val="24"/>
          <w:szCs w:val="24"/>
        </w:rPr>
        <w:t xml:space="preserve"> 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формирует опись документов, копия описи вручается заявителю;</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2) в случае установления специалистом комитета наличия оснований для отказа в приеме документов, указанных в </w:t>
      </w:r>
      <w:hyperlink w:anchor="P204" w:history="1">
        <w:r w:rsidRPr="00D54A56">
          <w:rPr>
            <w:rFonts w:ascii="Times New Roman" w:hAnsi="Times New Roman" w:cs="Times New Roman"/>
            <w:color w:val="0000FF"/>
            <w:sz w:val="24"/>
            <w:szCs w:val="24"/>
          </w:rPr>
          <w:t>пункте 16 раздела II</w:t>
        </w:r>
      </w:hyperlink>
      <w:r w:rsidRPr="00D54A56">
        <w:rPr>
          <w:rFonts w:ascii="Times New Roman" w:hAnsi="Times New Roman" w:cs="Times New Roman"/>
          <w:sz w:val="24"/>
          <w:szCs w:val="24"/>
        </w:rPr>
        <w:t xml:space="preserve"> настоящего административного регламента, поступивших из МФЦ, такие документы в течение одного рабочего дня, следующим за днем поступления документов, возвращаются в МФЦ курьером с приложением реестра, в котором отражаются: дата составления реестра,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п/п, заявитель/номер дела МФЦ, причины возврата, наименование документа, количество документов, Ф.И.О. сотрудника комитета, Ф.И.О. сотрудника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1.4. Максимальный срок выполнения административной процедуры: один рабочий день с даты поступления в комитет заявления и документов, указанных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1.5. Критерий принятия решения по настоящей административной процедуре: наличие заявления и документов, указанных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1.6. Результат административной процедуры: зарегистрированное заявление.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в электронной форме, не проставляется.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(п. 1 в ред. </w:t>
      </w:r>
      <w:hyperlink r:id="rId88"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t>2. Проверка документов, межведомственное информационное взаимодействие.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2.1. Основание для начала проведения административной процедуры: зарегистрированное заявление о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2.2. 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 ДАиГ, учреждение органа регистрации прав, территориальный орган УФНС.</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2.3. Административные действия, входящие в состав настоящей административной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 проверка представленных документов на соответствие перечню, указанному в </w:t>
      </w:r>
      <w:hyperlink w:anchor="P139" w:history="1">
        <w:r w:rsidRPr="00D54A56">
          <w:rPr>
            <w:rFonts w:ascii="Times New Roman" w:hAnsi="Times New Roman" w:cs="Times New Roman"/>
            <w:color w:val="0000FF"/>
            <w:sz w:val="24"/>
            <w:szCs w:val="24"/>
          </w:rPr>
          <w:t>пункте 12 раздела II</w:t>
        </w:r>
      </w:hyperlink>
      <w:r w:rsidRPr="00D54A56">
        <w:rPr>
          <w:rFonts w:ascii="Times New Roman" w:hAnsi="Times New Roman" w:cs="Times New Roman"/>
          <w:sz w:val="24"/>
          <w:szCs w:val="24"/>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w:t>
      </w:r>
      <w:hyperlink w:anchor="P213" w:history="1">
        <w:r w:rsidRPr="00D54A56">
          <w:rPr>
            <w:rFonts w:ascii="Times New Roman" w:hAnsi="Times New Roman" w:cs="Times New Roman"/>
            <w:color w:val="0000FF"/>
            <w:sz w:val="24"/>
            <w:szCs w:val="24"/>
          </w:rPr>
          <w:t>пункте 17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Максимальный срок административного действия по проверке документов - один рабочий день с момента поступления заявления и документов к специалисту, ответственный за проверку документов, формирование и направление межведомственных запросов;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при наличии оснований для возврата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подготовка специалистом комитета, ответственным за проверку документов, формирование и направление межведомственных запросов, проекта уведомления (решения) о возврате заявления о предоставлении муниципальной услуги (далее - уведомление о возврате, решение о возврате). Решение о возврате оформляется на бумажном носителе на бланке комитета за подписью руководителя комитета или лица его замещающего;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передача специалисту ХЭУ подписанного уведомления о возврате для регистрации в электронном документообороте и направления его заявителю, исходя из способа подачи заявления либо указанного способа получения результата муниципальной услуги, посредством почтового отправления с описью вложения и уведомлением о получении или выдачи уведомления о возврате через МФЦ.</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89"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13.04.2018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2569)</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2.4. При подаче заявления в электронной форме и наличии оснований, предусмотренных </w:t>
      </w:r>
      <w:hyperlink r:id="rId90" w:history="1">
        <w:r w:rsidRPr="00D54A56">
          <w:rPr>
            <w:rFonts w:ascii="Times New Roman" w:hAnsi="Times New Roman" w:cs="Times New Roman"/>
            <w:color w:val="0000FF"/>
            <w:sz w:val="24"/>
            <w:szCs w:val="24"/>
          </w:rPr>
          <w:t>приказом</w:t>
        </w:r>
      </w:hyperlink>
      <w:r w:rsidRPr="00D54A56">
        <w:rPr>
          <w:rFonts w:ascii="Times New Roman" w:hAnsi="Times New Roman" w:cs="Times New Roman"/>
          <w:sz w:val="24"/>
          <w:szCs w:val="24"/>
        </w:rPr>
        <w:t xml:space="preserve"> Минэкономразвития России от 14.01.2015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7, заявление не рассматривается. В этом случае специалист, ответственный за проверку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2.5. Максимальный срок административного действия по возврату заявления - 10 рабочих дней с момента поступления заявления в комитет.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2.6. При отсутствии оснований для возврата заявления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и направление межведомственных запросов;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2.7. 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2.8. Критерии принятия решения о направлении межведомственных запросов: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перечень документов, которые уполномоченный орган получает посредством межведомственного информационного взаимодействия;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отсутствие оснований для возврата заявления о предоставлении муниципальной услуги, указанных в </w:t>
      </w:r>
      <w:hyperlink w:anchor="P213" w:history="1">
        <w:r w:rsidRPr="00D54A56">
          <w:rPr>
            <w:rFonts w:ascii="Times New Roman" w:hAnsi="Times New Roman" w:cs="Times New Roman"/>
            <w:color w:val="0000FF"/>
            <w:sz w:val="24"/>
            <w:szCs w:val="24"/>
          </w:rPr>
          <w:t>пункте 17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2.9. Результатами выполнения данной административной процедуры являются: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полученные ответы на межведомственные запросы, содержащие документы или сведения из них.</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2.10. Способ фиксации результата выполнения административной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уведомление о возврате заявления о предоставлении муниципальной услуги регистрируется </w:t>
      </w:r>
      <w:r w:rsidRPr="00D54A56">
        <w:rPr>
          <w:rFonts w:ascii="Times New Roman" w:hAnsi="Times New Roman" w:cs="Times New Roman"/>
          <w:sz w:val="24"/>
          <w:szCs w:val="24"/>
        </w:rPr>
        <w:lastRenderedPageBreak/>
        <w:t>в электронном документообороте;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полученный электронный ответ на межведомственный электронный запрос присоединяется к электронному делу.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одного рабочего дня с даты регистрации уведомления о возврате.</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t>3. Подготовка и принятие решения о предоставлении земельного участка в собственность (об отказе в предоставлении земельного участка).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 и ответов на межведомственные запросы.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3.2. 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91"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3.3. Административные действия, входящие в состав административной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 специалист комитета, ответственный за подготовку проекта решения, выполняет следующие административные действия: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проводит анализ поступивших документов на предмет наличия (отсутствия) оснований для приостановления рассмотрения заявления, отказа в предоставлении муниципальной услуги, указанных в </w:t>
      </w:r>
      <w:hyperlink w:anchor="P217" w:history="1">
        <w:r w:rsidRPr="00D54A56">
          <w:rPr>
            <w:rFonts w:ascii="Times New Roman" w:hAnsi="Times New Roman" w:cs="Times New Roman"/>
            <w:color w:val="0000FF"/>
            <w:sz w:val="24"/>
            <w:szCs w:val="24"/>
          </w:rPr>
          <w:t>пунктах 18</w:t>
        </w:r>
      </w:hyperlink>
      <w:r w:rsidRPr="00D54A56">
        <w:rPr>
          <w:rFonts w:ascii="Times New Roman" w:hAnsi="Times New Roman" w:cs="Times New Roman"/>
          <w:sz w:val="24"/>
          <w:szCs w:val="24"/>
        </w:rPr>
        <w:t xml:space="preserve"> - </w:t>
      </w:r>
      <w:hyperlink w:anchor="P223" w:history="1">
        <w:r w:rsidRPr="00D54A56">
          <w:rPr>
            <w:rFonts w:ascii="Times New Roman" w:hAnsi="Times New Roman" w:cs="Times New Roman"/>
            <w:color w:val="0000FF"/>
            <w:sz w:val="24"/>
            <w:szCs w:val="24"/>
          </w:rPr>
          <w:t>19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направляет электронное сообщение в отдел договорных и арендных отношений комитета о подготовке расчета выкупной цены при предоставлении земельного участка в собственность за плату;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передает проект решения на согласование;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при наличии оснований для приостановления рассмотрения заявления, установленных </w:t>
      </w:r>
      <w:hyperlink w:anchor="P217" w:history="1">
        <w:r w:rsidRPr="00D54A56">
          <w:rPr>
            <w:rFonts w:ascii="Times New Roman" w:hAnsi="Times New Roman" w:cs="Times New Roman"/>
            <w:color w:val="0000FF"/>
            <w:sz w:val="24"/>
            <w:szCs w:val="24"/>
          </w:rPr>
          <w:t>пунктом 18 раздела II</w:t>
        </w:r>
      </w:hyperlink>
      <w:r w:rsidRPr="00D54A56">
        <w:rPr>
          <w:rFonts w:ascii="Times New Roman" w:hAnsi="Times New Roman" w:cs="Times New Roman"/>
          <w:sz w:val="24"/>
          <w:szCs w:val="24"/>
        </w:rPr>
        <w:t xml:space="preserve">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специалисты отдела договорных и арендных отношений комитета в течение двух рабочих дней со дня поступления электронного сообщения: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готовят расчет выкупной цены земельного участка (далее - расчет);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присоединяют расчет к электронному делу по оказанию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5) управление документационного обеспечения: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регистрирует подписанное решение о предоставлении земельного участка в собственность в случае предоставления земельного участка в собственность бесплатно либо об отказе в предоставлении земельного участка в электронном документообороте в течение одного рабочего дня с момента подписания;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w:t>
      </w:r>
      <w:proofErr w:type="spellStart"/>
      <w:r w:rsidRPr="00D54A56">
        <w:rPr>
          <w:rFonts w:ascii="Times New Roman" w:hAnsi="Times New Roman" w:cs="Times New Roman"/>
          <w:sz w:val="24"/>
          <w:szCs w:val="24"/>
        </w:rPr>
        <w:t>пп</w:t>
      </w:r>
      <w:proofErr w:type="spellEnd"/>
      <w:r w:rsidRPr="00D54A56">
        <w:rPr>
          <w:rFonts w:ascii="Times New Roman" w:hAnsi="Times New Roman" w:cs="Times New Roman"/>
          <w:sz w:val="24"/>
          <w:szCs w:val="24"/>
        </w:rPr>
        <w:t xml:space="preserve">. 5 в ред. </w:t>
      </w:r>
      <w:hyperlink r:id="rId9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6) специалист ХЭУ передает решения, являющиеся результатом предоставления муниципальной услуги, начальнику отдела, в функции которого входит направление результата муниципальной услуги, с приложением реестра приема-передачи результатов муниципальных </w:t>
      </w:r>
      <w:r w:rsidRPr="00D54A56">
        <w:rPr>
          <w:rFonts w:ascii="Times New Roman" w:hAnsi="Times New Roman" w:cs="Times New Roman"/>
          <w:sz w:val="24"/>
          <w:szCs w:val="24"/>
        </w:rPr>
        <w:lastRenderedPageBreak/>
        <w:t>услуг, в котором отражаются: дата составления реестра, заявитель, наименование документа, номер документа;</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w:t>
      </w:r>
      <w:proofErr w:type="spellStart"/>
      <w:r w:rsidRPr="00D54A56">
        <w:rPr>
          <w:rFonts w:ascii="Times New Roman" w:hAnsi="Times New Roman" w:cs="Times New Roman"/>
          <w:sz w:val="24"/>
          <w:szCs w:val="24"/>
        </w:rPr>
        <w:t>пп</w:t>
      </w:r>
      <w:proofErr w:type="spellEnd"/>
      <w:r w:rsidRPr="00D54A56">
        <w:rPr>
          <w:rFonts w:ascii="Times New Roman" w:hAnsi="Times New Roman" w:cs="Times New Roman"/>
          <w:sz w:val="24"/>
          <w:szCs w:val="24"/>
        </w:rPr>
        <w:t xml:space="preserve">. 6 введен </w:t>
      </w:r>
      <w:hyperlink r:id="rId93"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7) специалист комитета, ответственный за направление результата муниципальной услуги, проставляет дату проекта договора купли-продажи земельного участка, добавляет скан-образ проекта договора купли-продажи земельного участка и реестр приема-передачи результатов муниципальных услуг в АИС </w:t>
      </w:r>
      <w:r w:rsidR="00375D33">
        <w:rPr>
          <w:rFonts w:ascii="Times New Roman" w:hAnsi="Times New Roman" w:cs="Times New Roman"/>
          <w:sz w:val="24"/>
          <w:szCs w:val="24"/>
        </w:rPr>
        <w:t>«</w:t>
      </w:r>
      <w:r w:rsidRPr="00D54A56">
        <w:rPr>
          <w:rFonts w:ascii="Times New Roman" w:hAnsi="Times New Roman" w:cs="Times New Roman"/>
          <w:sz w:val="24"/>
          <w:szCs w:val="24"/>
        </w:rPr>
        <w:t>Единое окно</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w:t>
      </w:r>
      <w:proofErr w:type="spellStart"/>
      <w:r w:rsidRPr="00D54A56">
        <w:rPr>
          <w:rFonts w:ascii="Times New Roman" w:hAnsi="Times New Roman" w:cs="Times New Roman"/>
          <w:sz w:val="24"/>
          <w:szCs w:val="24"/>
        </w:rPr>
        <w:t>пп</w:t>
      </w:r>
      <w:proofErr w:type="spellEnd"/>
      <w:r w:rsidRPr="00D54A56">
        <w:rPr>
          <w:rFonts w:ascii="Times New Roman" w:hAnsi="Times New Roman" w:cs="Times New Roman"/>
          <w:sz w:val="24"/>
          <w:szCs w:val="24"/>
        </w:rPr>
        <w:t xml:space="preserve">. 7 введен </w:t>
      </w:r>
      <w:hyperlink r:id="rId94"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3.4. Критерии принятия решения о предоставлении земельного участка в собственность (об отказе в предоставлении земельного участка): отсутствие (наличие) оснований для отказа в предоставлении муниципальной услуги, указанных в </w:t>
      </w:r>
      <w:hyperlink w:anchor="P223" w:history="1">
        <w:r w:rsidRPr="00D54A56">
          <w:rPr>
            <w:rFonts w:ascii="Times New Roman" w:hAnsi="Times New Roman" w:cs="Times New Roman"/>
            <w:color w:val="0000FF"/>
            <w:sz w:val="24"/>
            <w:szCs w:val="24"/>
          </w:rPr>
          <w:t>пункте 19 раздела II</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Максимальный срок выполнения административной процедуры - 18 календарных дней со дня поступления заявления к специалисту, ответственному за подготовку проекта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3.5. Результатом выполнения административной процедуры является: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подписанный уполномоченным высшим должностным лицом Администрации города договор купли-продажи земельного участка, в случае предоставления земельного участка в собственность за плату;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решение о предоставлении земельного участка в собственность, в случае предоставления земельного участка в собственность бесплатно;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решение об отказе в предоставлении земельного участка, подписанное уполномоченным высшим должностным лицом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3.6.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t>4. Выдача (направление) результата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95"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4.2. Должностные лица, ответственные за выполнение административной процедуры: специалист комитета, ответственный за направление результата муниципальной услуги, специалист ХЭУ, МФЦ.</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96"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97"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Максимальный срок административного действия - четыре календарных дня со дня передачи документа, являющегося результатом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4.4.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4.5. Результат административной процедуры - выданный (направленный) заявителю документ - результат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4.6. Способ фиксации результата административной процедуры: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отображаемая в электронном документообороте;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t>4*1. Возврат невостребованных документов в рамках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Администрации города Сургута от 01.10.2013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17-10-2701/3, специалист комитета, ответственный за направление результата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bookmarkStart w:id="11" w:name="P407"/>
      <w:bookmarkEnd w:id="11"/>
      <w:r w:rsidRPr="00D54A56">
        <w:rPr>
          <w:rFonts w:ascii="Times New Roman" w:hAnsi="Times New Roman" w:cs="Times New Roman"/>
          <w:sz w:val="24"/>
          <w:szCs w:val="24"/>
        </w:rPr>
        <w:t>- в течение двух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указывается номера телефона, дата, время, Ф.И.О. лица, которое уведомлено, срок получения документов;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случае если заявитель не ответил на телефонные звонки в течение срока, указанного в </w:t>
      </w:r>
      <w:hyperlink w:anchor="P407" w:history="1">
        <w:r w:rsidRPr="00D54A56">
          <w:rPr>
            <w:rFonts w:ascii="Times New Roman" w:hAnsi="Times New Roman" w:cs="Times New Roman"/>
            <w:color w:val="0000FF"/>
            <w:sz w:val="24"/>
            <w:szCs w:val="24"/>
          </w:rPr>
          <w:t>абзаце третьем</w:t>
        </w:r>
      </w:hyperlink>
      <w:r w:rsidRPr="00D54A56">
        <w:rPr>
          <w:rFonts w:ascii="Times New Roman" w:hAnsi="Times New Roman" w:cs="Times New Roman"/>
          <w:sz w:val="24"/>
          <w:szCs w:val="24"/>
        </w:rPr>
        <w:t xml:space="preserve"> настоящего пункта, или заявитель не явился в назначенный срок выдачи документов, передает в течение одного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w:t>
      </w:r>
      <w:hyperlink r:id="rId98" w:history="1">
        <w:r w:rsidRPr="00D54A56">
          <w:rPr>
            <w:rFonts w:ascii="Times New Roman" w:hAnsi="Times New Roman" w:cs="Times New Roman"/>
            <w:color w:val="0000FF"/>
            <w:sz w:val="24"/>
            <w:szCs w:val="24"/>
          </w:rPr>
          <w:t>приказом</w:t>
        </w:r>
      </w:hyperlink>
      <w:r w:rsidRPr="00D54A56">
        <w:rPr>
          <w:rFonts w:ascii="Times New Roman" w:hAnsi="Times New Roman" w:cs="Times New Roman"/>
          <w:sz w:val="24"/>
          <w:szCs w:val="24"/>
        </w:rPr>
        <w:t xml:space="preserve"> Министерства связи и массовых коммуникаций Российской Федерации от 31.07.2014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234 </w:t>
      </w:r>
      <w:r w:rsidR="00375D33">
        <w:rPr>
          <w:rFonts w:ascii="Times New Roman" w:hAnsi="Times New Roman" w:cs="Times New Roman"/>
          <w:sz w:val="24"/>
          <w:szCs w:val="24"/>
        </w:rPr>
        <w:t>«</w:t>
      </w:r>
      <w:r w:rsidRPr="00D54A56">
        <w:rPr>
          <w:rFonts w:ascii="Times New Roman" w:hAnsi="Times New Roman" w:cs="Times New Roman"/>
          <w:sz w:val="24"/>
          <w:szCs w:val="24"/>
        </w:rPr>
        <w:t>Об утверждении Правил оказания услуг почтовой связи</w:t>
      </w:r>
      <w:r w:rsidR="00375D33">
        <w:rPr>
          <w:rFonts w:ascii="Times New Roman" w:hAnsi="Times New Roman" w:cs="Times New Roman"/>
          <w:sz w:val="24"/>
          <w:szCs w:val="24"/>
        </w:rPr>
        <w:t>»</w:t>
      </w:r>
      <w:r w:rsidRPr="00D54A56">
        <w:rPr>
          <w:rFonts w:ascii="Times New Roman" w:hAnsi="Times New Roman" w:cs="Times New Roman"/>
          <w:sz w:val="24"/>
          <w:szCs w:val="24"/>
        </w:rPr>
        <w:t>, специалист комитета, ответственный за направление результата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bookmarkStart w:id="12" w:name="P410"/>
      <w:bookmarkEnd w:id="12"/>
      <w:r w:rsidRPr="00D54A56">
        <w:rPr>
          <w:rFonts w:ascii="Times New Roman" w:hAnsi="Times New Roman" w:cs="Times New Roman"/>
          <w:sz w:val="24"/>
          <w:szCs w:val="24"/>
        </w:rPr>
        <w:t>- в течение двух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случае если заявитель не ответил на телефонные звонки в течение срока, указанного в </w:t>
      </w:r>
      <w:hyperlink w:anchor="P410" w:history="1">
        <w:r w:rsidRPr="00D54A56">
          <w:rPr>
            <w:rFonts w:ascii="Times New Roman" w:hAnsi="Times New Roman" w:cs="Times New Roman"/>
            <w:color w:val="0000FF"/>
            <w:sz w:val="24"/>
            <w:szCs w:val="24"/>
          </w:rPr>
          <w:t>абзаце шестом</w:t>
        </w:r>
      </w:hyperlink>
      <w:r w:rsidRPr="00D54A56">
        <w:rPr>
          <w:rFonts w:ascii="Times New Roman" w:hAnsi="Times New Roman" w:cs="Times New Roman"/>
          <w:sz w:val="24"/>
          <w:szCs w:val="24"/>
        </w:rPr>
        <w:t xml:space="preserve"> настоящего 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(п. 4*1 введен </w:t>
      </w:r>
      <w:hyperlink r:id="rId99"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16.07.2020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4790)</w:t>
      </w:r>
    </w:p>
    <w:p w:rsidR="0038053A" w:rsidRPr="00D54A56" w:rsidRDefault="0038053A" w:rsidP="00E50D47">
      <w:pPr>
        <w:pStyle w:val="ConsPlusTitle"/>
        <w:ind w:firstLine="540"/>
        <w:jc w:val="both"/>
        <w:outlineLvl w:val="2"/>
        <w:rPr>
          <w:rFonts w:ascii="Times New Roman" w:hAnsi="Times New Roman" w:cs="Times New Roman"/>
          <w:sz w:val="24"/>
          <w:szCs w:val="24"/>
        </w:rPr>
      </w:pPr>
      <w:r w:rsidRPr="00D54A56">
        <w:rPr>
          <w:rFonts w:ascii="Times New Roman" w:hAnsi="Times New Roman" w:cs="Times New Roman"/>
          <w:sz w:val="24"/>
          <w:szCs w:val="24"/>
        </w:rPr>
        <w:lastRenderedPageBreak/>
        <w:t>5. Возможность осуществления административной процедуры либо административного действия в ее составе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электронной форме возможно осуществление следующих административных процедур и действий: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межведомственное информационное взаимодействие;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подготовка и согласование проекта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направление уведомления о приеме и регистрации заявления, уведомления о возврате заявления, уведомления о принятии решения по муниципальной услуге на адрес электронной почты или посредством Единого и регионального порталов;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получение сведений о ходе выполнения запроса.</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outlineLvl w:val="1"/>
        <w:rPr>
          <w:rFonts w:ascii="Times New Roman" w:hAnsi="Times New Roman" w:cs="Times New Roman"/>
          <w:sz w:val="24"/>
          <w:szCs w:val="24"/>
        </w:rPr>
      </w:pPr>
      <w:r w:rsidRPr="00D54A56">
        <w:rPr>
          <w:rFonts w:ascii="Times New Roman" w:hAnsi="Times New Roman" w:cs="Times New Roman"/>
          <w:sz w:val="24"/>
          <w:szCs w:val="24"/>
        </w:rPr>
        <w:t>Раздел IV. ФОРМЫ КОНТРОЛЯ ЗА ИСПОЛНЕНИЕМ АДМИНИСТРАТИВНОГО</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РЕГЛАМЕНТА</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(бездействие) лиц, участвующих в предоставлении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4. В соответствии со </w:t>
      </w:r>
      <w:hyperlink r:id="rId100" w:history="1">
        <w:r w:rsidRPr="00D54A56">
          <w:rPr>
            <w:rFonts w:ascii="Times New Roman" w:hAnsi="Times New Roman" w:cs="Times New Roman"/>
            <w:color w:val="0000FF"/>
            <w:sz w:val="24"/>
            <w:szCs w:val="24"/>
          </w:rPr>
          <w:t>статьей 9.6</w:t>
        </w:r>
      </w:hyperlink>
      <w:r w:rsidRPr="00D54A56">
        <w:rPr>
          <w:rFonts w:ascii="Times New Roman" w:hAnsi="Times New Roman" w:cs="Times New Roman"/>
          <w:sz w:val="24"/>
          <w:szCs w:val="24"/>
        </w:rPr>
        <w:t xml:space="preserve"> Закона от 11.06.2010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нарушении срока регистрации запроса заявителя о предоставлении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срока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outlineLvl w:val="1"/>
        <w:rPr>
          <w:rFonts w:ascii="Times New Roman" w:hAnsi="Times New Roman" w:cs="Times New Roman"/>
          <w:sz w:val="24"/>
          <w:szCs w:val="24"/>
        </w:rPr>
      </w:pPr>
      <w:r w:rsidRPr="00D54A56">
        <w:rPr>
          <w:rFonts w:ascii="Times New Roman" w:hAnsi="Times New Roman" w:cs="Times New Roman"/>
          <w:sz w:val="24"/>
          <w:szCs w:val="24"/>
        </w:rPr>
        <w:t>Раздел V. ДОСУДЕБНЫЙ (ВНЕСУДЕБНЫЙ) ПОРЯДОК ОБЖАЛОВАНИЯ</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РЕШЕНИЙ И ДЕЙСТВИЙ (БЕЗДЕЙСТВИЯ) ОРГАНА, ПРЕДОСТАВЛЯЮЩЕГО</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МУНИЦИПАЛЬНУЮ УСЛУГУ, МНОГОФУНКЦИОНАЛЬНОГО ЦЕНТРА,</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ОРГАНИЗАЦИЙ, УКАЗАННЫХ В ЧАСТИ 1.1 СТАТЬИ 16 ФЕДЕРАЛЬНОГО</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 xml:space="preserve">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А ТАКЖЕ ИХ ДОЛЖНОСТНЫХ ЛИЦ,</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МУНИЦИПАЛЬНЫХ СЛУЖАЩИХ, РАБОТНИКОВ</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101"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 xml:space="preserve">от 08.06.2018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4309)</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w:t>
      </w:r>
      <w:r w:rsidR="00375D33">
        <w:rPr>
          <w:rFonts w:ascii="Times New Roman" w:hAnsi="Times New Roman" w:cs="Times New Roman"/>
          <w:sz w:val="24"/>
          <w:szCs w:val="24"/>
        </w:rPr>
        <w:t>«</w:t>
      </w:r>
      <w:r w:rsidRPr="00D54A56">
        <w:rPr>
          <w:rFonts w:ascii="Times New Roman" w:hAnsi="Times New Roman" w:cs="Times New Roman"/>
          <w:sz w:val="24"/>
          <w:szCs w:val="24"/>
        </w:rPr>
        <w:t>Многофункциональный центр предоставления государственных и муниципальных услуг города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(далее -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 и его работников при предоставлении муниципальной услуги (далее - жалоба).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102" w:history="1">
        <w:r w:rsidRPr="00D54A56">
          <w:rPr>
            <w:rFonts w:ascii="Times New Roman" w:hAnsi="Times New Roman" w:cs="Times New Roman"/>
            <w:color w:val="0000FF"/>
            <w:sz w:val="24"/>
            <w:szCs w:val="24"/>
          </w:rPr>
          <w:t>закона</w:t>
        </w:r>
      </w:hyperlink>
      <w:r w:rsidRPr="00D54A56">
        <w:rPr>
          <w:rFonts w:ascii="Times New Roman" w:hAnsi="Times New Roman" w:cs="Times New Roman"/>
          <w:sz w:val="24"/>
          <w:szCs w:val="24"/>
        </w:rPr>
        <w:t xml:space="preserve">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w:t>
      </w:r>
      <w:r w:rsidR="00375D33">
        <w:rPr>
          <w:rFonts w:ascii="Times New Roman" w:hAnsi="Times New Roman" w:cs="Times New Roman"/>
          <w:sz w:val="24"/>
          <w:szCs w:val="24"/>
        </w:rPr>
        <w:t>«</w:t>
      </w:r>
      <w:r w:rsidRPr="00D54A56">
        <w:rPr>
          <w:rFonts w:ascii="Times New Roman" w:hAnsi="Times New Roman" w:cs="Times New Roman"/>
          <w:sz w:val="24"/>
          <w:szCs w:val="24"/>
        </w:rPr>
        <w:t>Об организации предоставления государственных и муниципальных услуг</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(далее - Федеральный закон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3. Жалоба подается в письменной форме на бумажном носителе или в электронной форме.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Жалоба в письменной форме может быть направлена по почте, через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375D33">
        <w:rPr>
          <w:rFonts w:ascii="Times New Roman" w:hAnsi="Times New Roman" w:cs="Times New Roman"/>
          <w:sz w:val="24"/>
          <w:szCs w:val="24"/>
        </w:rPr>
        <w:t>«</w:t>
      </w:r>
      <w:r w:rsidRPr="00D54A56">
        <w:rPr>
          <w:rFonts w:ascii="Times New Roman" w:hAnsi="Times New Roman" w:cs="Times New Roman"/>
          <w:sz w:val="24"/>
          <w:szCs w:val="24"/>
        </w:rPr>
        <w:t>Интернет</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официального портала Администрации города, федеральной государственной информационной системы </w:t>
      </w:r>
      <w:r w:rsidR="00375D33">
        <w:rPr>
          <w:rFonts w:ascii="Times New Roman" w:hAnsi="Times New Roman" w:cs="Times New Roman"/>
          <w:sz w:val="24"/>
          <w:szCs w:val="24"/>
        </w:rPr>
        <w:t>«</w:t>
      </w:r>
      <w:r w:rsidRPr="00D54A56">
        <w:rPr>
          <w:rFonts w:ascii="Times New Roman" w:hAnsi="Times New Roman" w:cs="Times New Roman"/>
          <w:sz w:val="24"/>
          <w:szCs w:val="24"/>
        </w:rPr>
        <w:t>Единый портал государственных и муниципальных услуг (функций)</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региональной информационной системы </w:t>
      </w:r>
      <w:r w:rsidR="00375D33">
        <w:rPr>
          <w:rFonts w:ascii="Times New Roman" w:hAnsi="Times New Roman" w:cs="Times New Roman"/>
          <w:sz w:val="24"/>
          <w:szCs w:val="24"/>
        </w:rPr>
        <w:t>«</w:t>
      </w:r>
      <w:r w:rsidRPr="00D54A56">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w:t>
      </w:r>
      <w:r w:rsidR="00375D33">
        <w:rPr>
          <w:rFonts w:ascii="Times New Roman" w:hAnsi="Times New Roman" w:cs="Times New Roman"/>
          <w:sz w:val="24"/>
          <w:szCs w:val="24"/>
        </w:rPr>
        <w:t>»</w:t>
      </w:r>
      <w:r w:rsidRPr="00D54A56">
        <w:rPr>
          <w:rFonts w:ascii="Times New Roman" w:hAnsi="Times New Roman" w:cs="Times New Roman"/>
          <w:sz w:val="24"/>
          <w:szCs w:val="24"/>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D3537" w:rsidRPr="007D3537" w:rsidRDefault="0038053A" w:rsidP="007D353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4. </w:t>
      </w:r>
      <w:r w:rsidR="007D3537" w:rsidRPr="007D3537">
        <w:rPr>
          <w:rFonts w:ascii="Times New Roman" w:hAnsi="Times New Roman" w:cs="Times New Roman"/>
          <w:sz w:val="24"/>
          <w:szCs w:val="24"/>
        </w:rPr>
        <w:t>Жалоба должна содержать:</w:t>
      </w:r>
    </w:p>
    <w:p w:rsidR="007D3537" w:rsidRPr="007D3537" w:rsidRDefault="007D3537" w:rsidP="007D3537">
      <w:pPr>
        <w:pStyle w:val="ConsPlusNormal"/>
        <w:ind w:firstLine="540"/>
        <w:jc w:val="both"/>
        <w:rPr>
          <w:rFonts w:ascii="Times New Roman" w:hAnsi="Times New Roman" w:cs="Times New Roman"/>
          <w:sz w:val="24"/>
          <w:szCs w:val="24"/>
        </w:rPr>
      </w:pPr>
      <w:r w:rsidRPr="007D353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w:t>
      </w:r>
      <w:r>
        <w:rPr>
          <w:rFonts w:ascii="Times New Roman" w:hAnsi="Times New Roman" w:cs="Times New Roman"/>
          <w:sz w:val="24"/>
          <w:szCs w:val="24"/>
        </w:rPr>
        <w:t xml:space="preserve">ляющего муниципальную услугу, </w:t>
      </w:r>
      <w:r w:rsidRPr="007D3537">
        <w:rPr>
          <w:rFonts w:ascii="Times New Roman" w:hAnsi="Times New Roman" w:cs="Times New Roman"/>
          <w:sz w:val="24"/>
          <w:szCs w:val="24"/>
        </w:rPr>
        <w:t>либо муниципального служащего, многофункционального центра,</w:t>
      </w:r>
      <w:r>
        <w:rPr>
          <w:rFonts w:ascii="Times New Roman" w:hAnsi="Times New Roman" w:cs="Times New Roman"/>
          <w:sz w:val="24"/>
          <w:szCs w:val="24"/>
        </w:rPr>
        <w:t xml:space="preserve"> его руководителя </w:t>
      </w:r>
      <w:r w:rsidRPr="007D3537">
        <w:rPr>
          <w:rFonts w:ascii="Times New Roman" w:hAnsi="Times New Roman" w:cs="Times New Roman"/>
          <w:sz w:val="24"/>
          <w:szCs w:val="24"/>
        </w:rPr>
        <w:t xml:space="preserve">и (или) работника, организаций, </w:t>
      </w:r>
      <w:r w:rsidRPr="007D3537">
        <w:rPr>
          <w:rFonts w:ascii="Times New Roman" w:hAnsi="Times New Roman" w:cs="Times New Roman"/>
          <w:sz w:val="24"/>
          <w:szCs w:val="24"/>
        </w:rPr>
        <w:lastRenderedPageBreak/>
        <w:t>предусмотренных частью 1.1 статьи 16 Федерального закона от 27.07.2020 № 210-</w:t>
      </w:r>
      <w:proofErr w:type="gramStart"/>
      <w:r w:rsidRPr="007D3537">
        <w:rPr>
          <w:rFonts w:ascii="Times New Roman" w:hAnsi="Times New Roman" w:cs="Times New Roman"/>
          <w:sz w:val="24"/>
          <w:szCs w:val="24"/>
        </w:rPr>
        <w:t xml:space="preserve">ФЗ,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их руководителей </w:t>
      </w:r>
      <w:r w:rsidRPr="007D3537">
        <w:rPr>
          <w:rFonts w:ascii="Times New Roman" w:hAnsi="Times New Roman" w:cs="Times New Roman"/>
          <w:sz w:val="24"/>
          <w:szCs w:val="24"/>
        </w:rPr>
        <w:t xml:space="preserve"> и (или) работников, решения и действия (бездействие) которых обжалуются;</w:t>
      </w:r>
    </w:p>
    <w:p w:rsidR="007D3537" w:rsidRPr="007D3537" w:rsidRDefault="007D3537" w:rsidP="007D3537">
      <w:pPr>
        <w:pStyle w:val="ConsPlusNormal"/>
        <w:ind w:firstLine="540"/>
        <w:jc w:val="both"/>
        <w:rPr>
          <w:rFonts w:ascii="Times New Roman" w:hAnsi="Times New Roman" w:cs="Times New Roman"/>
          <w:sz w:val="24"/>
          <w:szCs w:val="24"/>
        </w:rPr>
      </w:pPr>
      <w:r w:rsidRPr="007D353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537" w:rsidRPr="007D3537" w:rsidRDefault="007D3537" w:rsidP="007D3537">
      <w:pPr>
        <w:pStyle w:val="ConsPlusNormal"/>
        <w:ind w:firstLine="540"/>
        <w:jc w:val="both"/>
        <w:rPr>
          <w:rFonts w:ascii="Times New Roman" w:hAnsi="Times New Roman" w:cs="Times New Roman"/>
          <w:sz w:val="24"/>
          <w:szCs w:val="24"/>
        </w:rPr>
      </w:pPr>
      <w:r w:rsidRPr="007D3537">
        <w:rPr>
          <w:rFonts w:ascii="Times New Roman" w:hAnsi="Times New Roman" w:cs="Times New Roman"/>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4"/>
          <w:szCs w:val="24"/>
        </w:rPr>
        <w:t xml:space="preserve"> либо муниципального служащего, </w:t>
      </w:r>
      <w:r w:rsidRPr="007D3537">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7D3537">
        <w:rPr>
          <w:rFonts w:ascii="Times New Roman" w:hAnsi="Times New Roman" w:cs="Times New Roman"/>
          <w:sz w:val="24"/>
          <w:szCs w:val="24"/>
        </w:rPr>
        <w:t>центра,</w:t>
      </w:r>
      <w:r>
        <w:rPr>
          <w:rFonts w:ascii="Times New Roman" w:hAnsi="Times New Roman" w:cs="Times New Roman"/>
          <w:sz w:val="24"/>
          <w:szCs w:val="24"/>
        </w:rPr>
        <w:t xml:space="preserve"> </w:t>
      </w:r>
      <w:r w:rsidRPr="007D3537">
        <w:rPr>
          <w:rFonts w:ascii="Times New Roman" w:hAnsi="Times New Roman" w:cs="Times New Roman"/>
          <w:sz w:val="24"/>
          <w:szCs w:val="24"/>
        </w:rPr>
        <w:t>работника многофункционального центра, организаций, предусмотренных частью 1.1</w:t>
      </w:r>
      <w:r>
        <w:rPr>
          <w:rFonts w:ascii="Times New Roman" w:hAnsi="Times New Roman" w:cs="Times New Roman"/>
          <w:sz w:val="24"/>
          <w:szCs w:val="24"/>
        </w:rPr>
        <w:t xml:space="preserve"> статьи 16 Федерального закона</w:t>
      </w:r>
      <w:r w:rsidRPr="007D3537">
        <w:rPr>
          <w:rFonts w:ascii="Times New Roman" w:hAnsi="Times New Roman" w:cs="Times New Roman"/>
          <w:sz w:val="24"/>
          <w:szCs w:val="24"/>
        </w:rPr>
        <w:t xml:space="preserve"> от 27.07.2020 № 210-ФЗ, их работников;</w:t>
      </w:r>
    </w:p>
    <w:p w:rsidR="0038053A" w:rsidRDefault="007D3537" w:rsidP="007D3537">
      <w:pPr>
        <w:pStyle w:val="ConsPlusNormal"/>
        <w:ind w:firstLine="540"/>
        <w:jc w:val="both"/>
        <w:rPr>
          <w:rFonts w:ascii="Times New Roman" w:hAnsi="Times New Roman" w:cs="Times New Roman"/>
          <w:sz w:val="24"/>
          <w:szCs w:val="24"/>
        </w:rPr>
      </w:pPr>
      <w:r w:rsidRPr="007D3537">
        <w:rPr>
          <w:rFonts w:ascii="Times New Roman" w:hAnsi="Times New Roman" w:cs="Times New Roman"/>
          <w:sz w:val="24"/>
          <w:szCs w:val="24"/>
        </w:rPr>
        <w:tab/>
        <w:t>- доводы, на основании которых за</w:t>
      </w:r>
      <w:r>
        <w:rPr>
          <w:rFonts w:ascii="Times New Roman" w:hAnsi="Times New Roman" w:cs="Times New Roman"/>
          <w:sz w:val="24"/>
          <w:szCs w:val="24"/>
        </w:rPr>
        <w:t xml:space="preserve">явитель не согласен с решением </w:t>
      </w:r>
      <w:r w:rsidRPr="007D353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w:t>
      </w:r>
      <w:r>
        <w:rPr>
          <w:rFonts w:ascii="Times New Roman" w:hAnsi="Times New Roman" w:cs="Times New Roman"/>
          <w:sz w:val="24"/>
          <w:szCs w:val="24"/>
        </w:rPr>
        <w:t xml:space="preserve">авляющего муниципальную услугу, </w:t>
      </w:r>
      <w:r w:rsidRPr="007D3537">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27.07.2020 № 210-ФЗ,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7D3537" w:rsidRPr="00D54A56" w:rsidRDefault="007D3537" w:rsidP="007D3537">
      <w:pPr>
        <w:pStyle w:val="ConsPlusNormal"/>
        <w:jc w:val="both"/>
        <w:rPr>
          <w:rFonts w:ascii="Times New Roman" w:hAnsi="Times New Roman" w:cs="Times New Roman"/>
          <w:sz w:val="24"/>
          <w:szCs w:val="24"/>
        </w:rPr>
      </w:pPr>
      <w:r w:rsidRPr="007D3537">
        <w:rPr>
          <w:rFonts w:ascii="Times New Roman" w:hAnsi="Times New Roman" w:cs="Times New Roman"/>
          <w:sz w:val="24"/>
          <w:szCs w:val="24"/>
        </w:rPr>
        <w:t>(в ред. постановления Администрации города Сургута от 17.12.2020 № 9615)</w:t>
      </w:r>
    </w:p>
    <w:p w:rsidR="005A1EBB" w:rsidRPr="005A1EBB" w:rsidRDefault="009D615D" w:rsidP="005A1EBB">
      <w:pPr>
        <w:pStyle w:val="ConsPlusNormal"/>
        <w:ind w:firstLine="540"/>
        <w:jc w:val="both"/>
        <w:rPr>
          <w:rFonts w:ascii="Times New Roman" w:hAnsi="Times New Roman" w:cs="Times New Roman"/>
          <w:sz w:val="24"/>
          <w:szCs w:val="24"/>
        </w:rPr>
      </w:pPr>
      <w:bookmarkStart w:id="13" w:name="P460"/>
      <w:bookmarkEnd w:id="13"/>
      <w:r>
        <w:rPr>
          <w:rFonts w:ascii="Times New Roman" w:hAnsi="Times New Roman" w:cs="Times New Roman"/>
          <w:sz w:val="24"/>
          <w:szCs w:val="24"/>
        </w:rPr>
        <w:t xml:space="preserve">5. </w:t>
      </w:r>
      <w:r w:rsidR="005A1EBB" w:rsidRPr="005A1EBB">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1EBB" w:rsidRPr="005A1EBB" w:rsidRDefault="005A1EBB" w:rsidP="005A1EBB">
      <w:pPr>
        <w:pStyle w:val="ConsPlusNormal"/>
        <w:ind w:firstLine="540"/>
        <w:jc w:val="both"/>
        <w:rPr>
          <w:rFonts w:ascii="Times New Roman" w:hAnsi="Times New Roman" w:cs="Times New Roman"/>
          <w:sz w:val="24"/>
          <w:szCs w:val="24"/>
        </w:rPr>
      </w:pPr>
      <w:r w:rsidRPr="005A1EBB">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5A1EBB" w:rsidRPr="005A1EBB" w:rsidRDefault="005A1EBB" w:rsidP="005A1EBB">
      <w:pPr>
        <w:pStyle w:val="ConsPlusNormal"/>
        <w:ind w:firstLine="540"/>
        <w:jc w:val="both"/>
        <w:rPr>
          <w:rFonts w:ascii="Times New Roman" w:hAnsi="Times New Roman" w:cs="Times New Roman"/>
          <w:sz w:val="24"/>
          <w:szCs w:val="24"/>
        </w:rPr>
      </w:pPr>
      <w:r w:rsidRPr="005A1EBB">
        <w:rPr>
          <w:rFonts w:ascii="Times New Roman" w:hAnsi="Times New Roman" w:cs="Times New Roman"/>
          <w:sz w:val="24"/>
          <w:szCs w:val="24"/>
        </w:rPr>
        <w:tab/>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5A1EBB">
        <w:rPr>
          <w:rFonts w:ascii="Times New Roman" w:hAnsi="Times New Roman" w:cs="Times New Roman"/>
          <w:sz w:val="24"/>
          <w:szCs w:val="24"/>
        </w:rPr>
        <w:t>печати)  и</w:t>
      </w:r>
      <w:proofErr w:type="gramEnd"/>
      <w:r w:rsidRPr="005A1EBB">
        <w:rPr>
          <w:rFonts w:ascii="Times New Roman" w:hAnsi="Times New Roman" w:cs="Times New Roman"/>
          <w:sz w:val="24"/>
          <w:szCs w:val="24"/>
        </w:rPr>
        <w:t xml:space="preserve"> подписанная руководителем заявителя или уполномоченным этим руководителем лицом (для юридических лиц);</w:t>
      </w:r>
    </w:p>
    <w:p w:rsidR="0038053A" w:rsidRDefault="005A1EBB" w:rsidP="005A1EBB">
      <w:pPr>
        <w:pStyle w:val="ConsPlusNormal"/>
        <w:ind w:firstLine="540"/>
        <w:jc w:val="both"/>
        <w:rPr>
          <w:rFonts w:ascii="Times New Roman" w:hAnsi="Times New Roman" w:cs="Times New Roman"/>
          <w:sz w:val="24"/>
          <w:szCs w:val="24"/>
        </w:rPr>
      </w:pPr>
      <w:r w:rsidRPr="005A1EBB">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38053A" w:rsidRPr="00D54A56">
        <w:rPr>
          <w:rFonts w:ascii="Times New Roman" w:hAnsi="Times New Roman" w:cs="Times New Roman"/>
          <w:sz w:val="24"/>
          <w:szCs w:val="24"/>
        </w:rPr>
        <w:t>.</w:t>
      </w:r>
    </w:p>
    <w:p w:rsidR="005A1EBB" w:rsidRPr="00D54A56" w:rsidRDefault="005A1EBB" w:rsidP="005A1EBB">
      <w:pPr>
        <w:pStyle w:val="ConsPlusNormal"/>
        <w:jc w:val="both"/>
        <w:rPr>
          <w:rFonts w:ascii="Times New Roman" w:hAnsi="Times New Roman" w:cs="Times New Roman"/>
          <w:sz w:val="24"/>
          <w:szCs w:val="24"/>
        </w:rPr>
      </w:pPr>
      <w:r w:rsidRPr="005A1EBB">
        <w:rPr>
          <w:rFonts w:ascii="Times New Roman" w:hAnsi="Times New Roman" w:cs="Times New Roman"/>
          <w:sz w:val="24"/>
          <w:szCs w:val="24"/>
        </w:rPr>
        <w:t>(в ред. постановления Администрации города Сургута от 17.12.2020 № 9615)</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7. Прием жалоб в письменной форме осуществляется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 секторах информирования и ожидания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его структурных подразделений.</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Время приема жалоб должно совпадать с графиком (режимом) работы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8. При подаче жалобы в электронном виде документы, указанные в </w:t>
      </w:r>
      <w:hyperlink w:anchor="P460" w:history="1">
        <w:r w:rsidRPr="00D54A56">
          <w:rPr>
            <w:rFonts w:ascii="Times New Roman" w:hAnsi="Times New Roman" w:cs="Times New Roman"/>
            <w:color w:val="0000FF"/>
            <w:sz w:val="24"/>
            <w:szCs w:val="24"/>
          </w:rPr>
          <w:t>пункте 5</w:t>
        </w:r>
      </w:hyperlink>
      <w:r w:rsidRPr="00D54A56">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053A" w:rsidRPr="00D54A56" w:rsidRDefault="0038053A" w:rsidP="00E50D47">
      <w:pPr>
        <w:pStyle w:val="ConsPlusNormal"/>
        <w:ind w:firstLine="540"/>
        <w:jc w:val="both"/>
        <w:rPr>
          <w:rFonts w:ascii="Times New Roman" w:hAnsi="Times New Roman" w:cs="Times New Roman"/>
          <w:sz w:val="24"/>
          <w:szCs w:val="24"/>
        </w:rPr>
      </w:pPr>
      <w:bookmarkStart w:id="14" w:name="P469"/>
      <w:bookmarkEnd w:id="14"/>
      <w:r w:rsidRPr="00D54A56">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При отсутствии заместителя Главы города, курирующего соответствующую сферу, жалоба </w:t>
      </w:r>
      <w:r w:rsidRPr="00D54A56">
        <w:rPr>
          <w:rFonts w:ascii="Times New Roman" w:hAnsi="Times New Roman" w:cs="Times New Roman"/>
          <w:sz w:val="24"/>
          <w:szCs w:val="24"/>
        </w:rPr>
        <w:lastRenderedPageBreak/>
        <w:t>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bookmarkStart w:id="15" w:name="P472"/>
      <w:bookmarkEnd w:id="15"/>
      <w:r w:rsidRPr="00D54A56">
        <w:rPr>
          <w:rFonts w:ascii="Times New Roman" w:hAnsi="Times New Roman" w:cs="Times New Roman"/>
          <w:sz w:val="24"/>
          <w:szCs w:val="24"/>
        </w:rPr>
        <w:t xml:space="preserve">10. Жалоба на решение и действия (бездействие) работника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рассматривается директором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Жалобы на решения и действия (бездействие)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рассматриваются заместителем Главы города, курирующим деятельность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При отсутствии заместителя Главы города, курирующего деятельность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8053A" w:rsidRPr="00D54A56" w:rsidRDefault="0038053A" w:rsidP="00E50D47">
      <w:pPr>
        <w:pStyle w:val="ConsPlusNormal"/>
        <w:ind w:firstLine="540"/>
        <w:jc w:val="both"/>
        <w:rPr>
          <w:rFonts w:ascii="Times New Roman" w:hAnsi="Times New Roman" w:cs="Times New Roman"/>
          <w:sz w:val="24"/>
          <w:szCs w:val="24"/>
        </w:rPr>
      </w:pPr>
      <w:bookmarkStart w:id="16" w:name="P474"/>
      <w:bookmarkEnd w:id="16"/>
      <w:r w:rsidRPr="00D54A56">
        <w:rPr>
          <w:rFonts w:ascii="Times New Roman" w:hAnsi="Times New Roman" w:cs="Times New Roman"/>
          <w:sz w:val="24"/>
          <w:szCs w:val="24"/>
        </w:rPr>
        <w:t xml:space="preserve">11. В случае если жалоба подана заявителем в орган или в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 компетенцию которого не входит принятие решения по жалобе в соответствии с требованиями </w:t>
      </w:r>
      <w:hyperlink w:anchor="P469" w:history="1">
        <w:r w:rsidRPr="00D54A56">
          <w:rPr>
            <w:rFonts w:ascii="Times New Roman" w:hAnsi="Times New Roman" w:cs="Times New Roman"/>
            <w:color w:val="0000FF"/>
            <w:sz w:val="24"/>
            <w:szCs w:val="24"/>
          </w:rPr>
          <w:t>пунктов 9</w:t>
        </w:r>
      </w:hyperlink>
      <w:r w:rsidRPr="00D54A56">
        <w:rPr>
          <w:rFonts w:ascii="Times New Roman" w:hAnsi="Times New Roman" w:cs="Times New Roman"/>
          <w:sz w:val="24"/>
          <w:szCs w:val="24"/>
        </w:rPr>
        <w:t xml:space="preserve">, </w:t>
      </w:r>
      <w:hyperlink w:anchor="P472" w:history="1">
        <w:r w:rsidRPr="00D54A56">
          <w:rPr>
            <w:rFonts w:ascii="Times New Roman" w:hAnsi="Times New Roman" w:cs="Times New Roman"/>
            <w:color w:val="0000FF"/>
            <w:sz w:val="24"/>
            <w:szCs w:val="24"/>
          </w:rPr>
          <w:t>10</w:t>
        </w:r>
      </w:hyperlink>
      <w:r w:rsidRPr="00D54A56">
        <w:rPr>
          <w:rFonts w:ascii="Times New Roman" w:hAnsi="Times New Roman" w:cs="Times New Roman"/>
          <w:sz w:val="24"/>
          <w:szCs w:val="24"/>
        </w:rPr>
        <w:t xml:space="preserve"> настоящего раздела административного регламента, указанный орган либо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12. В случае если через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подается жалоба на решение и действия (бездействие) органа, предоставляющего муниципальную услугу, его должностного лица, муниципального служащего,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обеспечивает ее передачу в соответствующий орган в порядке и сроки, которые установлены соглашением о взаимодействии между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Администрацией города, но не позднее следующего рабочего дня со дня поступления жалобы.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13. Заявитель может обратиться с жалобой в том числе в следующих случаях:</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или его работника возможно в случае, если на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103" w:history="1">
        <w:r w:rsidRPr="00D54A56">
          <w:rPr>
            <w:rFonts w:ascii="Times New Roman" w:hAnsi="Times New Roman" w:cs="Times New Roman"/>
            <w:color w:val="0000FF"/>
            <w:sz w:val="24"/>
            <w:szCs w:val="24"/>
          </w:rPr>
          <w:t>частью 1.3 статьи 16</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(в ред. </w:t>
      </w:r>
      <w:hyperlink r:id="rId104"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или его работника возможно в случае, если на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105" w:history="1">
        <w:r w:rsidRPr="00D54A56">
          <w:rPr>
            <w:rFonts w:ascii="Times New Roman" w:hAnsi="Times New Roman" w:cs="Times New Roman"/>
            <w:color w:val="0000FF"/>
            <w:sz w:val="24"/>
            <w:szCs w:val="24"/>
          </w:rPr>
          <w:t>частью 1.3 статьи 16</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lastRenderedPageBreak/>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или его работника возможно в случае, если на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106" w:history="1">
        <w:r w:rsidRPr="00D54A56">
          <w:rPr>
            <w:rFonts w:ascii="Times New Roman" w:hAnsi="Times New Roman" w:cs="Times New Roman"/>
            <w:color w:val="0000FF"/>
            <w:sz w:val="24"/>
            <w:szCs w:val="24"/>
          </w:rPr>
          <w:t>частью 1.3 статьи 16</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или его работника возможно в случае, если на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возложена функция по предоставлению соответствующей муниципальной услуги в полном объеме в порядке, определенном </w:t>
      </w:r>
      <w:hyperlink r:id="rId107" w:history="1">
        <w:r w:rsidRPr="00D54A56">
          <w:rPr>
            <w:rFonts w:ascii="Times New Roman" w:hAnsi="Times New Roman" w:cs="Times New Roman"/>
            <w:color w:val="0000FF"/>
            <w:sz w:val="24"/>
            <w:szCs w:val="24"/>
          </w:rPr>
          <w:t>частью 1.3 статьи 16</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D54A56">
          <w:rPr>
            <w:rFonts w:ascii="Times New Roman" w:hAnsi="Times New Roman" w:cs="Times New Roman"/>
            <w:color w:val="0000FF"/>
            <w:sz w:val="24"/>
            <w:szCs w:val="24"/>
          </w:rPr>
          <w:t>пунктом 4 части 1 статьи 7</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9" w:history="1">
        <w:r w:rsidRPr="00D54A56">
          <w:rPr>
            <w:rFonts w:ascii="Times New Roman" w:hAnsi="Times New Roman" w:cs="Times New Roman"/>
            <w:color w:val="0000FF"/>
            <w:sz w:val="24"/>
            <w:szCs w:val="24"/>
          </w:rPr>
          <w:t>частью 1.3 статьи 16</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(абзац введен </w:t>
      </w:r>
      <w:hyperlink r:id="rId110" w:history="1">
        <w:r w:rsidRPr="00D54A56">
          <w:rPr>
            <w:rFonts w:ascii="Times New Roman" w:hAnsi="Times New Roman" w:cs="Times New Roman"/>
            <w:color w:val="0000FF"/>
            <w:sz w:val="24"/>
            <w:szCs w:val="24"/>
          </w:rPr>
          <w:t>постановлением</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D54A56">
        <w:rPr>
          <w:rFonts w:ascii="Times New Roman" w:hAnsi="Times New Roman" w:cs="Times New Roman"/>
          <w:sz w:val="24"/>
          <w:szCs w:val="24"/>
        </w:rPr>
        <w:t>и</w:t>
      </w:r>
      <w:proofErr w:type="gramEnd"/>
      <w:r w:rsidRPr="00D54A56">
        <w:rPr>
          <w:rFonts w:ascii="Times New Roman" w:hAnsi="Times New Roman" w:cs="Times New Roman"/>
          <w:sz w:val="24"/>
          <w:szCs w:val="24"/>
        </w:rPr>
        <w:t xml:space="preserve"> если в указанных информации и документах не содержатся сведения, составляющие охраняемую федеральным законом тайну.</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15. В органе, предоставляющем муниципальную услугу,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определяются уполномоченные на рассмотрение жалоб должностные лица, которые обеспечивают: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74" w:history="1">
        <w:r w:rsidRPr="00D54A56">
          <w:rPr>
            <w:rFonts w:ascii="Times New Roman" w:hAnsi="Times New Roman" w:cs="Times New Roman"/>
            <w:color w:val="0000FF"/>
            <w:sz w:val="24"/>
            <w:szCs w:val="24"/>
          </w:rPr>
          <w:t>пунктом 11 раздела 5</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17. Органы, предоставляющие муниципальную услугу,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обеспечивают:</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оснащение мест приема жалоб;</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Единый </w:t>
      </w:r>
      <w:r w:rsidRPr="00D54A56">
        <w:rPr>
          <w:rFonts w:ascii="Times New Roman" w:hAnsi="Times New Roman" w:cs="Times New Roman"/>
          <w:sz w:val="24"/>
          <w:szCs w:val="24"/>
        </w:rPr>
        <w:lastRenderedPageBreak/>
        <w:t>портал государственных и муниципальных услуг (функций)</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в региональной информационной системы </w:t>
      </w:r>
      <w:r w:rsidR="00375D33">
        <w:rPr>
          <w:rFonts w:ascii="Times New Roman" w:hAnsi="Times New Roman" w:cs="Times New Roman"/>
          <w:sz w:val="24"/>
          <w:szCs w:val="24"/>
        </w:rPr>
        <w:t>«</w:t>
      </w:r>
      <w:r w:rsidRPr="00D54A56">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и его работников, в том числе по телефону, электронной почте, при личном приеме;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18. Жалоба, поступившая в уполномоченный на ее рассмотрение орган или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8053A" w:rsidRPr="00D54A56" w:rsidRDefault="0038053A" w:rsidP="00E50D47">
      <w:pPr>
        <w:pStyle w:val="ConsPlusNormal"/>
        <w:ind w:firstLine="540"/>
        <w:jc w:val="both"/>
        <w:rPr>
          <w:rFonts w:ascii="Times New Roman" w:hAnsi="Times New Roman" w:cs="Times New Roman"/>
          <w:sz w:val="24"/>
          <w:szCs w:val="24"/>
        </w:rPr>
      </w:pPr>
      <w:bookmarkStart w:id="17" w:name="P502"/>
      <w:bookmarkEnd w:id="17"/>
      <w:r w:rsidRPr="00D54A56">
        <w:rPr>
          <w:rFonts w:ascii="Times New Roman" w:hAnsi="Times New Roman" w:cs="Times New Roman"/>
          <w:sz w:val="24"/>
          <w:szCs w:val="24"/>
        </w:rPr>
        <w:t xml:space="preserve">19. По результатам рассмотрения жалобы в соответствии с </w:t>
      </w:r>
      <w:hyperlink r:id="rId111" w:history="1">
        <w:r w:rsidRPr="00D54A56">
          <w:rPr>
            <w:rFonts w:ascii="Times New Roman" w:hAnsi="Times New Roman" w:cs="Times New Roman"/>
            <w:color w:val="0000FF"/>
            <w:sz w:val="24"/>
            <w:szCs w:val="24"/>
          </w:rPr>
          <w:t>частью 7 статьи 11.2</w:t>
        </w:r>
      </w:hyperlink>
      <w:r w:rsidRPr="00D54A56">
        <w:rPr>
          <w:rFonts w:ascii="Times New Roman" w:hAnsi="Times New Roman" w:cs="Times New Roman"/>
          <w:sz w:val="24"/>
          <w:szCs w:val="24"/>
        </w:rPr>
        <w:t xml:space="preserve"> Федерального закона от 27.07.2010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210-ФЗ уполномоченный на ее рассмотрение орган, должностное лицо или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При удовлетворении жалобы уполномоченный на ее рассмотрение орган, должностное лицо или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bookmarkStart w:id="18" w:name="P504"/>
      <w:bookmarkEnd w:id="18"/>
      <w:r w:rsidRPr="00D54A56">
        <w:rPr>
          <w:rFonts w:ascii="Times New Roman" w:hAnsi="Times New Roman" w:cs="Times New Roman"/>
          <w:sz w:val="24"/>
          <w:szCs w:val="24"/>
        </w:rPr>
        <w:t xml:space="preserve">20. Не позднее дня, следующего за днем принятия решения, указанного в </w:t>
      </w:r>
      <w:hyperlink w:anchor="P502" w:history="1">
        <w:r w:rsidRPr="00D54A56">
          <w:rPr>
            <w:rFonts w:ascii="Times New Roman" w:hAnsi="Times New Roman" w:cs="Times New Roman"/>
            <w:color w:val="0000FF"/>
            <w:sz w:val="24"/>
            <w:szCs w:val="24"/>
          </w:rPr>
          <w:t>пункте 19 раздела 5</w:t>
        </w:r>
      </w:hyperlink>
      <w:r w:rsidRPr="00D54A5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504" w:history="1">
        <w:r w:rsidRPr="00D54A56">
          <w:rPr>
            <w:rFonts w:ascii="Times New Roman" w:hAnsi="Times New Roman" w:cs="Times New Roman"/>
            <w:color w:val="0000FF"/>
            <w:sz w:val="24"/>
            <w:szCs w:val="24"/>
          </w:rPr>
          <w:t>абзаце первом</w:t>
        </w:r>
      </w:hyperlink>
      <w:r w:rsidRPr="00D54A56">
        <w:rPr>
          <w:rFonts w:ascii="Times New Roman" w:hAnsi="Times New Roman" w:cs="Times New Roman"/>
          <w:sz w:val="24"/>
          <w:szCs w:val="24"/>
        </w:rPr>
        <w:t xml:space="preserve"> настоящего пункта,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504" w:history="1">
        <w:r w:rsidRPr="00D54A56">
          <w:rPr>
            <w:rFonts w:ascii="Times New Roman" w:hAnsi="Times New Roman" w:cs="Times New Roman"/>
            <w:color w:val="0000FF"/>
            <w:sz w:val="24"/>
            <w:szCs w:val="24"/>
          </w:rPr>
          <w:t>абзаце первом</w:t>
        </w:r>
      </w:hyperlink>
      <w:r w:rsidRPr="00D54A56">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8053A" w:rsidRPr="00D54A56" w:rsidRDefault="0038053A" w:rsidP="00E50D47">
      <w:pPr>
        <w:pStyle w:val="ConsPlusNormal"/>
        <w:jc w:val="both"/>
        <w:rPr>
          <w:rFonts w:ascii="Times New Roman" w:hAnsi="Times New Roman" w:cs="Times New Roman"/>
          <w:sz w:val="24"/>
          <w:szCs w:val="24"/>
        </w:rPr>
      </w:pPr>
      <w:r w:rsidRPr="00D54A56">
        <w:rPr>
          <w:rFonts w:ascii="Times New Roman" w:hAnsi="Times New Roman" w:cs="Times New Roman"/>
          <w:sz w:val="24"/>
          <w:szCs w:val="24"/>
        </w:rPr>
        <w:t xml:space="preserve">(п. 20 в ред. </w:t>
      </w:r>
      <w:hyperlink r:id="rId11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sz w:val="24"/>
          <w:szCs w:val="24"/>
        </w:rPr>
        <w:t xml:space="preserve"> Администрации города Сургута от 20.02.2020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1222)</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21. В ответе по результатам рассмотрения жалобы указываются:</w:t>
      </w:r>
    </w:p>
    <w:p w:rsidR="0038053A" w:rsidRPr="00D54A56" w:rsidRDefault="0038053A" w:rsidP="00E50D47">
      <w:pPr>
        <w:pStyle w:val="ConsPlusNormal"/>
        <w:ind w:firstLine="540"/>
        <w:jc w:val="both"/>
        <w:rPr>
          <w:rFonts w:ascii="Times New Roman" w:hAnsi="Times New Roman" w:cs="Times New Roman"/>
          <w:sz w:val="24"/>
          <w:szCs w:val="24"/>
        </w:rPr>
      </w:pPr>
      <w:bookmarkStart w:id="19" w:name="P510"/>
      <w:bookmarkEnd w:id="19"/>
      <w:r w:rsidRPr="00D54A56">
        <w:rPr>
          <w:rFonts w:ascii="Times New Roman" w:hAnsi="Times New Roman" w:cs="Times New Roman"/>
          <w:sz w:val="24"/>
          <w:szCs w:val="24"/>
        </w:rPr>
        <w:t xml:space="preserve">- наименование органа, предоставляющего муниципальную услугу, либо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w:t>
      </w:r>
      <w:r w:rsidR="00375D33">
        <w:rPr>
          <w:rFonts w:ascii="Times New Roman" w:hAnsi="Times New Roman" w:cs="Times New Roman"/>
          <w:sz w:val="24"/>
          <w:szCs w:val="24"/>
        </w:rPr>
        <w:t>»</w:t>
      </w:r>
      <w:r w:rsidRPr="00D54A56">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номер, дата, место принятия решения, включая сведения о должностном лице, </w:t>
      </w:r>
      <w:r w:rsidRPr="00D54A56">
        <w:rPr>
          <w:rFonts w:ascii="Times New Roman" w:hAnsi="Times New Roman" w:cs="Times New Roman"/>
          <w:sz w:val="24"/>
          <w:szCs w:val="24"/>
        </w:rPr>
        <w:lastRenderedPageBreak/>
        <w:t>муниципальном служащем, решение или действие (бездействие) которого обжалуются;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фамилия, имя, отчество (при наличии) или наименование заявителя;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основания для принятия решения по жалобе;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принятое по жалобе решение;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 в случае признания </w:t>
      </w:r>
      <w:proofErr w:type="gramStart"/>
      <w:r w:rsidRPr="00D54A56">
        <w:rPr>
          <w:rFonts w:ascii="Times New Roman" w:hAnsi="Times New Roman" w:cs="Times New Roman"/>
          <w:sz w:val="24"/>
          <w:szCs w:val="24"/>
        </w:rPr>
        <w:t>жалобы</w:t>
      </w:r>
      <w:proofErr w:type="gramEnd"/>
      <w:r w:rsidRPr="00D54A56">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сведения о порядке обжалования принятого по жалобе решения.</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22. Ответ по результатам рассмотрения жалобы подписывается уполномоченным на рассмотрение жалобы должностным лицом, указанным в </w:t>
      </w:r>
      <w:hyperlink w:anchor="P510" w:history="1">
        <w:r w:rsidRPr="00D54A56">
          <w:rPr>
            <w:rFonts w:ascii="Times New Roman" w:hAnsi="Times New Roman" w:cs="Times New Roman"/>
            <w:color w:val="0000FF"/>
            <w:sz w:val="24"/>
            <w:szCs w:val="24"/>
          </w:rPr>
          <w:t>абзаце втором пункта 21 раздела 5</w:t>
        </w:r>
      </w:hyperlink>
      <w:r w:rsidRPr="00D54A56">
        <w:rPr>
          <w:rFonts w:ascii="Times New Roman" w:hAnsi="Times New Roman" w:cs="Times New Roman"/>
          <w:sz w:val="24"/>
          <w:szCs w:val="24"/>
        </w:rPr>
        <w:t xml:space="preserve"> настоящего административного регламента.</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23. Уполномоченный на рассмотрение жалобы орган, должностное лицо отказывает в удовлетворении жалобы в следующих случаях:</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24. Уполномоченный на рассмотрение жалобы орган, должностное лицо вправе оставить жалобу без ответа в следующих случаях:</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w:t>
      </w:r>
      <w:r w:rsidR="00375D33">
        <w:rPr>
          <w:rFonts w:ascii="Times New Roman" w:hAnsi="Times New Roman" w:cs="Times New Roman"/>
          <w:sz w:val="24"/>
          <w:szCs w:val="24"/>
        </w:rPr>
        <w:t>«</w:t>
      </w:r>
      <w:r w:rsidRPr="00D54A56">
        <w:rPr>
          <w:rFonts w:ascii="Times New Roman" w:hAnsi="Times New Roman" w:cs="Times New Roman"/>
          <w:sz w:val="24"/>
          <w:szCs w:val="24"/>
        </w:rPr>
        <w:t>МФЦ г. Сургута и его работников заявитель вправе оспорить в судебном порядке в соответствии с законодательством Российской Федерации.</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E50D47">
      <w:pPr>
        <w:pStyle w:val="ConsPlusNormal"/>
        <w:jc w:val="right"/>
        <w:outlineLvl w:val="1"/>
        <w:rPr>
          <w:rFonts w:ascii="Times New Roman" w:hAnsi="Times New Roman" w:cs="Times New Roman"/>
          <w:sz w:val="24"/>
          <w:szCs w:val="24"/>
        </w:rPr>
      </w:pPr>
    </w:p>
    <w:p w:rsidR="00AA4E16" w:rsidRDefault="00AA4E16" w:rsidP="009D615D">
      <w:pPr>
        <w:pStyle w:val="ConsPlusNormal"/>
        <w:outlineLvl w:val="1"/>
        <w:rPr>
          <w:rFonts w:ascii="Times New Roman" w:hAnsi="Times New Roman" w:cs="Times New Roman"/>
          <w:sz w:val="24"/>
          <w:szCs w:val="24"/>
        </w:rPr>
      </w:pPr>
    </w:p>
    <w:p w:rsidR="00AA4E16" w:rsidRDefault="00AA4E16" w:rsidP="00816854">
      <w:pPr>
        <w:pStyle w:val="ConsPlusNormal"/>
        <w:outlineLvl w:val="1"/>
        <w:rPr>
          <w:rFonts w:ascii="Times New Roman" w:hAnsi="Times New Roman" w:cs="Times New Roman"/>
          <w:sz w:val="24"/>
          <w:szCs w:val="24"/>
        </w:rPr>
      </w:pPr>
    </w:p>
    <w:p w:rsidR="0038053A" w:rsidRPr="00D54A56" w:rsidRDefault="0038053A" w:rsidP="00E50D47">
      <w:pPr>
        <w:pStyle w:val="ConsPlusNormal"/>
        <w:jc w:val="right"/>
        <w:outlineLvl w:val="1"/>
        <w:rPr>
          <w:rFonts w:ascii="Times New Roman" w:hAnsi="Times New Roman" w:cs="Times New Roman"/>
          <w:sz w:val="24"/>
          <w:szCs w:val="24"/>
        </w:rPr>
      </w:pPr>
      <w:r w:rsidRPr="00D54A56">
        <w:rPr>
          <w:rFonts w:ascii="Times New Roman" w:hAnsi="Times New Roman" w:cs="Times New Roman"/>
          <w:sz w:val="24"/>
          <w:szCs w:val="24"/>
        </w:rPr>
        <w:lastRenderedPageBreak/>
        <w:t>Приложение 1</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к административному регламенту</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предоставления муниципальной услуги</w:t>
      </w:r>
    </w:p>
    <w:p w:rsidR="0038053A" w:rsidRPr="00D54A56" w:rsidRDefault="00375D33" w:rsidP="00E50D4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Предоставление в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земельных участков, находящихся</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в муниципальной собственности</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или государственная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на которые не разграничена,</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без проведения торгов</w:t>
      </w:r>
      <w:r w:rsidR="00375D33">
        <w:rPr>
          <w:rFonts w:ascii="Times New Roman" w:hAnsi="Times New Roman" w:cs="Times New Roman"/>
          <w:sz w:val="24"/>
          <w:szCs w:val="24"/>
        </w:rPr>
        <w:t>»</w:t>
      </w:r>
    </w:p>
    <w:p w:rsidR="0038053A" w:rsidRPr="00D54A56" w:rsidRDefault="0038053A" w:rsidP="00E50D47">
      <w:pPr>
        <w:spacing w:after="0" w:line="240" w:lineRule="auto"/>
        <w:rPr>
          <w:rFonts w:ascii="Times New Roman" w:hAnsi="Times New Roman" w:cs="Times New Roman"/>
          <w:sz w:val="24"/>
          <w:szCs w:val="24"/>
        </w:rPr>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3"/>
      </w:tblGrid>
      <w:tr w:rsidR="0038053A" w:rsidRPr="00D54A56" w:rsidTr="00E50D47">
        <w:trPr>
          <w:jc w:val="center"/>
        </w:trPr>
        <w:tc>
          <w:tcPr>
            <w:tcW w:w="9923" w:type="dxa"/>
            <w:tcBorders>
              <w:top w:val="nil"/>
              <w:left w:val="single" w:sz="24" w:space="0" w:color="CED3F1"/>
              <w:bottom w:val="nil"/>
              <w:right w:val="single" w:sz="24" w:space="0" w:color="F4F3F8"/>
            </w:tcBorders>
            <w:shd w:val="clear" w:color="auto" w:fill="F4F3F8"/>
          </w:tcPr>
          <w:p w:rsidR="00E50D47"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Список изменяющих документов</w:t>
            </w:r>
          </w:p>
          <w:p w:rsidR="00E50D47" w:rsidRDefault="0038053A" w:rsidP="00E50D47">
            <w:pPr>
              <w:pStyle w:val="ConsPlusNormal"/>
              <w:jc w:val="center"/>
              <w:rPr>
                <w:rFonts w:ascii="Times New Roman" w:hAnsi="Times New Roman" w:cs="Times New Roman"/>
                <w:color w:val="392C69"/>
                <w:sz w:val="24"/>
                <w:szCs w:val="24"/>
              </w:rPr>
            </w:pPr>
            <w:r w:rsidRPr="00D54A56">
              <w:rPr>
                <w:rFonts w:ascii="Times New Roman" w:hAnsi="Times New Roman" w:cs="Times New Roman"/>
                <w:color w:val="392C69"/>
                <w:sz w:val="24"/>
                <w:szCs w:val="24"/>
              </w:rPr>
              <w:t xml:space="preserve">(в ред. постановлений Администрации города Сургута от 13.04.2018 </w:t>
            </w:r>
            <w:hyperlink r:id="rId113"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2569</w:t>
              </w:r>
            </w:hyperlink>
            <w:r w:rsidRPr="00D54A56">
              <w:rPr>
                <w:rFonts w:ascii="Times New Roman" w:hAnsi="Times New Roman" w:cs="Times New Roman"/>
                <w:color w:val="392C69"/>
                <w:sz w:val="24"/>
                <w:szCs w:val="24"/>
              </w:rPr>
              <w:t>,</w:t>
            </w:r>
            <w:r w:rsidR="00E50D47">
              <w:rPr>
                <w:rFonts w:ascii="Times New Roman" w:hAnsi="Times New Roman" w:cs="Times New Roman"/>
                <w:color w:val="392C69"/>
                <w:sz w:val="24"/>
                <w:szCs w:val="24"/>
              </w:rPr>
              <w:t xml:space="preserve"> </w:t>
            </w:r>
          </w:p>
          <w:p w:rsidR="0038053A" w:rsidRPr="00D54A56" w:rsidRDefault="0038053A" w:rsidP="001E389E">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от 16.07.2020 </w:t>
            </w:r>
            <w:hyperlink r:id="rId114" w:history="1">
              <w:r w:rsidR="00724480">
                <w:rPr>
                  <w:rFonts w:ascii="Times New Roman" w:hAnsi="Times New Roman" w:cs="Times New Roman"/>
                  <w:color w:val="0000FF"/>
                  <w:sz w:val="24"/>
                  <w:szCs w:val="24"/>
                </w:rPr>
                <w:t>№</w:t>
              </w:r>
              <w:r w:rsidRPr="00D54A56">
                <w:rPr>
                  <w:rFonts w:ascii="Times New Roman" w:hAnsi="Times New Roman" w:cs="Times New Roman"/>
                  <w:color w:val="0000FF"/>
                  <w:sz w:val="24"/>
                  <w:szCs w:val="24"/>
                </w:rPr>
                <w:t xml:space="preserve"> 4790</w:t>
              </w:r>
            </w:hyperlink>
            <w:bookmarkStart w:id="20" w:name="_GoBack"/>
            <w:bookmarkEnd w:id="20"/>
            <w:r w:rsidRPr="00D54A56">
              <w:rPr>
                <w:rFonts w:ascii="Times New Roman" w:hAnsi="Times New Roman" w:cs="Times New Roman"/>
                <w:color w:val="392C69"/>
                <w:sz w:val="24"/>
                <w:szCs w:val="24"/>
              </w:rPr>
              <w:t>)</w:t>
            </w:r>
          </w:p>
        </w:tc>
      </w:tr>
    </w:tbl>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Примерная (рекомендуемая) форма</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В Администрацию города</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(комитет по земельным</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отношениям)</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от кого: _________________________________________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(для юридических лиц - полное</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наименование)</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__________________________________________________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(для граждан - фамилия, имя, отчество,</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__________________________________________________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паспортные данные: номер, когда и кем выдан)</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Адрес заявителя: 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(местонахождение юридического</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лица)</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__________________________________________________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(ИНН/ОГРН - юридического лица)</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__________________________________________________</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(место регистрации гражданина)</w:t>
      </w:r>
    </w:p>
    <w:p w:rsidR="0038053A" w:rsidRPr="00D54A56" w:rsidRDefault="0038053A" w:rsidP="005E0518">
      <w:pPr>
        <w:pStyle w:val="ConsPlusNonformat"/>
        <w:jc w:val="right"/>
        <w:rPr>
          <w:rFonts w:ascii="Times New Roman" w:hAnsi="Times New Roman" w:cs="Times New Roman"/>
          <w:sz w:val="24"/>
          <w:szCs w:val="24"/>
        </w:rPr>
      </w:pPr>
      <w:r w:rsidRPr="00D54A56">
        <w:rPr>
          <w:rFonts w:ascii="Times New Roman" w:hAnsi="Times New Roman" w:cs="Times New Roman"/>
          <w:sz w:val="24"/>
          <w:szCs w:val="24"/>
        </w:rPr>
        <w:t xml:space="preserve">                         Телефон (факс), адрес электронной почты: _________</w:t>
      </w:r>
    </w:p>
    <w:p w:rsidR="0038053A" w:rsidRPr="00D54A56" w:rsidRDefault="0038053A" w:rsidP="00E50D47">
      <w:pPr>
        <w:pStyle w:val="ConsPlusNonformat"/>
        <w:jc w:val="both"/>
        <w:rPr>
          <w:rFonts w:ascii="Times New Roman" w:hAnsi="Times New Roman" w:cs="Times New Roman"/>
          <w:sz w:val="24"/>
          <w:szCs w:val="24"/>
        </w:rPr>
      </w:pPr>
    </w:p>
    <w:p w:rsidR="005E0518" w:rsidRDefault="0038053A" w:rsidP="00E50D47">
      <w:pPr>
        <w:pStyle w:val="ConsPlusNonformat"/>
        <w:jc w:val="both"/>
        <w:rPr>
          <w:rFonts w:ascii="Times New Roman" w:hAnsi="Times New Roman" w:cs="Times New Roman"/>
          <w:sz w:val="24"/>
          <w:szCs w:val="24"/>
        </w:rPr>
      </w:pPr>
      <w:bookmarkStart w:id="21" w:name="P565"/>
      <w:bookmarkEnd w:id="21"/>
      <w:r w:rsidRPr="00D54A56">
        <w:rPr>
          <w:rFonts w:ascii="Times New Roman" w:hAnsi="Times New Roman" w:cs="Times New Roman"/>
          <w:sz w:val="24"/>
          <w:szCs w:val="24"/>
        </w:rPr>
        <w:t xml:space="preserve">                                 </w:t>
      </w:r>
    </w:p>
    <w:p w:rsidR="00AA4E16" w:rsidRPr="00AA4E16" w:rsidRDefault="0038053A" w:rsidP="005E0518">
      <w:pPr>
        <w:pStyle w:val="ConsPlusNonformat"/>
        <w:jc w:val="center"/>
        <w:rPr>
          <w:rFonts w:ascii="Times New Roman" w:hAnsi="Times New Roman" w:cs="Times New Roman"/>
          <w:sz w:val="24"/>
          <w:szCs w:val="24"/>
        </w:rPr>
      </w:pPr>
      <w:r w:rsidRPr="00AA4E16">
        <w:rPr>
          <w:rFonts w:ascii="Times New Roman" w:hAnsi="Times New Roman" w:cs="Times New Roman"/>
          <w:sz w:val="24"/>
          <w:szCs w:val="24"/>
        </w:rPr>
        <w:t>Заявление</w:t>
      </w:r>
      <w:r w:rsidR="005E0518" w:rsidRPr="00AA4E16">
        <w:rPr>
          <w:rFonts w:ascii="Times New Roman" w:hAnsi="Times New Roman" w:cs="Times New Roman"/>
          <w:sz w:val="24"/>
          <w:szCs w:val="24"/>
        </w:rPr>
        <w:t xml:space="preserve"> </w:t>
      </w:r>
      <w:r w:rsidRPr="00AA4E16">
        <w:rPr>
          <w:rFonts w:ascii="Times New Roman" w:hAnsi="Times New Roman" w:cs="Times New Roman"/>
          <w:sz w:val="24"/>
          <w:szCs w:val="24"/>
        </w:rPr>
        <w:t xml:space="preserve">о предоставлении земельного участка </w:t>
      </w:r>
    </w:p>
    <w:p w:rsidR="0038053A" w:rsidRPr="00AA4E16" w:rsidRDefault="0038053A" w:rsidP="005E0518">
      <w:pPr>
        <w:pStyle w:val="ConsPlusNonformat"/>
        <w:jc w:val="center"/>
        <w:rPr>
          <w:rFonts w:ascii="Times New Roman" w:hAnsi="Times New Roman" w:cs="Times New Roman"/>
          <w:sz w:val="24"/>
          <w:szCs w:val="24"/>
        </w:rPr>
      </w:pPr>
      <w:r w:rsidRPr="00AA4E16">
        <w:rPr>
          <w:rFonts w:ascii="Times New Roman" w:hAnsi="Times New Roman" w:cs="Times New Roman"/>
          <w:sz w:val="24"/>
          <w:szCs w:val="24"/>
        </w:rPr>
        <w:t>в собственность</w:t>
      </w:r>
      <w:r w:rsidR="005E0518" w:rsidRPr="00AA4E16">
        <w:rPr>
          <w:rFonts w:ascii="Times New Roman" w:hAnsi="Times New Roman" w:cs="Times New Roman"/>
          <w:sz w:val="24"/>
          <w:szCs w:val="24"/>
        </w:rPr>
        <w:t xml:space="preserve"> </w:t>
      </w:r>
      <w:r w:rsidRPr="00AA4E16">
        <w:rPr>
          <w:rFonts w:ascii="Times New Roman" w:hAnsi="Times New Roman" w:cs="Times New Roman"/>
          <w:sz w:val="24"/>
          <w:szCs w:val="24"/>
        </w:rPr>
        <w:t>без проведения торгов</w:t>
      </w:r>
    </w:p>
    <w:p w:rsidR="0038053A" w:rsidRPr="00D54A56" w:rsidRDefault="0038053A" w:rsidP="005E0518">
      <w:pPr>
        <w:pStyle w:val="ConsPlusNonformat"/>
        <w:jc w:val="center"/>
        <w:rPr>
          <w:rFonts w:ascii="Times New Roman" w:hAnsi="Times New Roman" w:cs="Times New Roman"/>
          <w:sz w:val="24"/>
          <w:szCs w:val="24"/>
        </w:rPr>
      </w:pPr>
    </w:p>
    <w:p w:rsidR="0038053A" w:rsidRPr="00D54A56" w:rsidRDefault="00AA4E16" w:rsidP="00E50D4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E0518">
        <w:rPr>
          <w:rFonts w:ascii="Times New Roman" w:hAnsi="Times New Roman" w:cs="Times New Roman"/>
          <w:sz w:val="24"/>
          <w:szCs w:val="24"/>
        </w:rPr>
        <w:t xml:space="preserve">Прошу предоставить в собственность без </w:t>
      </w:r>
      <w:r w:rsidR="0038053A" w:rsidRPr="00D54A56">
        <w:rPr>
          <w:rFonts w:ascii="Times New Roman" w:hAnsi="Times New Roman" w:cs="Times New Roman"/>
          <w:sz w:val="24"/>
          <w:szCs w:val="24"/>
        </w:rPr>
        <w:t>проведения торгов земельный</w:t>
      </w:r>
      <w:r w:rsidR="005E0518">
        <w:rPr>
          <w:rFonts w:ascii="Times New Roman" w:hAnsi="Times New Roman" w:cs="Times New Roman"/>
          <w:sz w:val="24"/>
          <w:szCs w:val="24"/>
        </w:rPr>
        <w:t xml:space="preserve"> </w:t>
      </w:r>
      <w:r w:rsidR="0038053A" w:rsidRPr="00D54A56">
        <w:rPr>
          <w:rFonts w:ascii="Times New Roman" w:hAnsi="Times New Roman" w:cs="Times New Roman"/>
          <w:sz w:val="24"/>
          <w:szCs w:val="24"/>
        </w:rPr>
        <w:t>участок с кадастровым номером ___________________</w:t>
      </w:r>
      <w:r w:rsidR="005E0518">
        <w:rPr>
          <w:rFonts w:ascii="Times New Roman" w:hAnsi="Times New Roman" w:cs="Times New Roman"/>
          <w:sz w:val="24"/>
          <w:szCs w:val="24"/>
        </w:rPr>
        <w:t>___________________</w:t>
      </w:r>
      <w:r w:rsidR="00375D33">
        <w:rPr>
          <w:rFonts w:ascii="Times New Roman" w:hAnsi="Times New Roman" w:cs="Times New Roman"/>
          <w:sz w:val="24"/>
          <w:szCs w:val="24"/>
        </w:rPr>
        <w:t>_______________</w:t>
      </w:r>
      <w:r w:rsidR="005E0518">
        <w:rPr>
          <w:rFonts w:ascii="Times New Roman" w:hAnsi="Times New Roman" w:cs="Times New Roman"/>
          <w:sz w:val="24"/>
          <w:szCs w:val="24"/>
        </w:rPr>
        <w:t>_______</w:t>
      </w:r>
      <w:r w:rsidR="0038053A" w:rsidRPr="00D54A56">
        <w:rPr>
          <w:rFonts w:ascii="Times New Roman" w:hAnsi="Times New Roman" w:cs="Times New Roman"/>
          <w:sz w:val="24"/>
          <w:szCs w:val="24"/>
        </w:rPr>
        <w:t>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(кадастровый номер испрашиваемого земельного</w:t>
      </w:r>
      <w:r w:rsidR="005E0518">
        <w:rPr>
          <w:rFonts w:ascii="Times New Roman" w:hAnsi="Times New Roman" w:cs="Times New Roman"/>
          <w:sz w:val="24"/>
          <w:szCs w:val="24"/>
        </w:rPr>
        <w:t xml:space="preserve"> </w:t>
      </w:r>
      <w:r w:rsidRPr="00D54A56">
        <w:rPr>
          <w:rFonts w:ascii="Times New Roman" w:hAnsi="Times New Roman" w:cs="Times New Roman"/>
          <w:sz w:val="24"/>
          <w:szCs w:val="24"/>
        </w:rPr>
        <w:t>участка)</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в целях _________________________________________</w:t>
      </w:r>
      <w:r w:rsidR="005E0518">
        <w:rPr>
          <w:rFonts w:ascii="Times New Roman" w:hAnsi="Times New Roman" w:cs="Times New Roman"/>
          <w:sz w:val="24"/>
          <w:szCs w:val="24"/>
        </w:rPr>
        <w:t>__________</w:t>
      </w:r>
      <w:r w:rsidRPr="00D54A56">
        <w:rPr>
          <w:rFonts w:ascii="Times New Roman" w:hAnsi="Times New Roman" w:cs="Times New Roman"/>
          <w:sz w:val="24"/>
          <w:szCs w:val="24"/>
        </w:rPr>
        <w:t>_________________________.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5E0518">
        <w:rPr>
          <w:rFonts w:ascii="Times New Roman" w:hAnsi="Times New Roman" w:cs="Times New Roman"/>
          <w:sz w:val="24"/>
          <w:szCs w:val="24"/>
        </w:rPr>
        <w:t xml:space="preserve">              </w:t>
      </w:r>
      <w:r w:rsidRPr="00D54A56">
        <w:rPr>
          <w:rFonts w:ascii="Times New Roman" w:hAnsi="Times New Roman" w:cs="Times New Roman"/>
          <w:sz w:val="24"/>
          <w:szCs w:val="24"/>
        </w:rPr>
        <w:t xml:space="preserve"> (цель использования земельного участка)</w:t>
      </w:r>
    </w:p>
    <w:p w:rsidR="00AA4E1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AA4E16">
        <w:rPr>
          <w:rFonts w:ascii="Times New Roman" w:hAnsi="Times New Roman" w:cs="Times New Roman"/>
          <w:sz w:val="24"/>
          <w:szCs w:val="24"/>
        </w:rPr>
        <w:tab/>
      </w:r>
      <w:r w:rsidRPr="00D54A56">
        <w:rPr>
          <w:rFonts w:ascii="Times New Roman" w:hAnsi="Times New Roman" w:cs="Times New Roman"/>
          <w:sz w:val="24"/>
          <w:szCs w:val="24"/>
        </w:rPr>
        <w:t>Основание   предоставления   земельного  участка  в  собственность  без</w:t>
      </w:r>
      <w:r w:rsidR="00AA4E16">
        <w:rPr>
          <w:rFonts w:ascii="Times New Roman" w:hAnsi="Times New Roman" w:cs="Times New Roman"/>
          <w:sz w:val="24"/>
          <w:szCs w:val="24"/>
        </w:rPr>
        <w:t xml:space="preserve"> </w:t>
      </w:r>
      <w:r w:rsidRPr="00D54A56">
        <w:rPr>
          <w:rFonts w:ascii="Times New Roman" w:hAnsi="Times New Roman" w:cs="Times New Roman"/>
          <w:sz w:val="24"/>
          <w:szCs w:val="24"/>
        </w:rPr>
        <w:t xml:space="preserve">проведения  торгов  из  оснований,  предусмотренных  </w:t>
      </w:r>
      <w:hyperlink r:id="rId115" w:history="1">
        <w:r w:rsidRPr="00D54A56">
          <w:rPr>
            <w:rFonts w:ascii="Times New Roman" w:hAnsi="Times New Roman" w:cs="Times New Roman"/>
            <w:color w:val="0000FF"/>
            <w:sz w:val="24"/>
            <w:szCs w:val="24"/>
          </w:rPr>
          <w:t>пунктом 2 статьи 39.3</w:t>
        </w:r>
      </w:hyperlink>
      <w:r w:rsidRPr="00D54A56">
        <w:rPr>
          <w:rFonts w:ascii="Times New Roman" w:hAnsi="Times New Roman" w:cs="Times New Roman"/>
          <w:sz w:val="24"/>
          <w:szCs w:val="24"/>
        </w:rPr>
        <w:t>,</w:t>
      </w:r>
      <w:r w:rsidR="00AA4E16">
        <w:rPr>
          <w:rFonts w:ascii="Times New Roman" w:hAnsi="Times New Roman" w:cs="Times New Roman"/>
          <w:sz w:val="24"/>
          <w:szCs w:val="24"/>
        </w:rPr>
        <w:t xml:space="preserve"> </w:t>
      </w:r>
      <w:hyperlink r:id="rId116" w:history="1">
        <w:r w:rsidRPr="00D54A56">
          <w:rPr>
            <w:rFonts w:ascii="Times New Roman" w:hAnsi="Times New Roman" w:cs="Times New Roman"/>
            <w:color w:val="0000FF"/>
            <w:sz w:val="24"/>
            <w:szCs w:val="24"/>
          </w:rPr>
          <w:t>статьей 39.5</w:t>
        </w:r>
      </w:hyperlink>
      <w:r w:rsidRPr="00D54A56">
        <w:rPr>
          <w:rFonts w:ascii="Times New Roman" w:hAnsi="Times New Roman" w:cs="Times New Roman"/>
          <w:sz w:val="24"/>
          <w:szCs w:val="24"/>
        </w:rPr>
        <w:t xml:space="preserve"> Земельного кодекса Российской Федерации: ________________</w:t>
      </w:r>
      <w:r w:rsidR="00AA4E16">
        <w:rPr>
          <w:rFonts w:ascii="Times New Roman" w:hAnsi="Times New Roman" w:cs="Times New Roman"/>
          <w:sz w:val="24"/>
          <w:szCs w:val="24"/>
        </w:rPr>
        <w:t>__________________________________________</w:t>
      </w:r>
      <w:r w:rsidRPr="00D54A56">
        <w:rPr>
          <w:rFonts w:ascii="Times New Roman" w:hAnsi="Times New Roman" w:cs="Times New Roman"/>
          <w:sz w:val="24"/>
          <w:szCs w:val="24"/>
        </w:rPr>
        <w:t>_____</w:t>
      </w:r>
    </w:p>
    <w:p w:rsidR="00AA4E16" w:rsidRDefault="0038053A" w:rsidP="00AA4E16">
      <w:pPr>
        <w:pStyle w:val="ConsPlusNonformat"/>
        <w:jc w:val="center"/>
        <w:rPr>
          <w:rFonts w:ascii="Times New Roman" w:hAnsi="Times New Roman" w:cs="Times New Roman"/>
          <w:color w:val="0000FF"/>
          <w:sz w:val="24"/>
          <w:szCs w:val="24"/>
        </w:rPr>
      </w:pPr>
      <w:r w:rsidRPr="00D54A56">
        <w:rPr>
          <w:rFonts w:ascii="Times New Roman" w:hAnsi="Times New Roman" w:cs="Times New Roman"/>
          <w:sz w:val="24"/>
          <w:szCs w:val="24"/>
        </w:rPr>
        <w:t>(указывается основание из числа</w:t>
      </w:r>
      <w:r w:rsidR="00AA4E16">
        <w:rPr>
          <w:rFonts w:ascii="Times New Roman" w:hAnsi="Times New Roman" w:cs="Times New Roman"/>
          <w:sz w:val="24"/>
          <w:szCs w:val="24"/>
        </w:rPr>
        <w:t xml:space="preserve"> </w:t>
      </w:r>
      <w:r w:rsidRPr="00D54A56">
        <w:rPr>
          <w:rFonts w:ascii="Times New Roman" w:hAnsi="Times New Roman" w:cs="Times New Roman"/>
          <w:sz w:val="24"/>
          <w:szCs w:val="24"/>
        </w:rPr>
        <w:t xml:space="preserve">предусмотренных </w:t>
      </w:r>
      <w:hyperlink r:id="rId117" w:history="1">
        <w:r w:rsidRPr="00D54A56">
          <w:rPr>
            <w:rFonts w:ascii="Times New Roman" w:hAnsi="Times New Roman" w:cs="Times New Roman"/>
            <w:color w:val="0000FF"/>
            <w:sz w:val="24"/>
            <w:szCs w:val="24"/>
          </w:rPr>
          <w:t>пунктом 2</w:t>
        </w:r>
      </w:hyperlink>
    </w:p>
    <w:p w:rsidR="0038053A" w:rsidRPr="00D54A56" w:rsidRDefault="0038053A" w:rsidP="00AA4E16">
      <w:pPr>
        <w:pStyle w:val="ConsPlusNonformat"/>
        <w:jc w:val="center"/>
        <w:rPr>
          <w:rFonts w:ascii="Times New Roman" w:hAnsi="Times New Roman" w:cs="Times New Roman"/>
          <w:sz w:val="24"/>
          <w:szCs w:val="24"/>
        </w:rPr>
      </w:pPr>
      <w:r w:rsidRPr="00D54A56">
        <w:rPr>
          <w:rFonts w:ascii="Times New Roman" w:hAnsi="Times New Roman" w:cs="Times New Roman"/>
          <w:sz w:val="24"/>
          <w:szCs w:val="24"/>
        </w:rPr>
        <w:t>(подпункт и пункт) ст. 39.3,</w:t>
      </w:r>
      <w:r w:rsidR="00AA4E16">
        <w:rPr>
          <w:rFonts w:ascii="Times New Roman" w:hAnsi="Times New Roman" w:cs="Times New Roman"/>
          <w:sz w:val="24"/>
          <w:szCs w:val="24"/>
        </w:rPr>
        <w:t xml:space="preserve"> </w:t>
      </w:r>
      <w:hyperlink r:id="rId118" w:history="1">
        <w:r w:rsidRPr="00D54A56">
          <w:rPr>
            <w:rFonts w:ascii="Times New Roman" w:hAnsi="Times New Roman" w:cs="Times New Roman"/>
            <w:color w:val="0000FF"/>
            <w:sz w:val="24"/>
            <w:szCs w:val="24"/>
          </w:rPr>
          <w:t>ст. 39.5</w:t>
        </w:r>
      </w:hyperlink>
      <w:r w:rsidRPr="00D54A56">
        <w:rPr>
          <w:rFonts w:ascii="Times New Roman" w:hAnsi="Times New Roman" w:cs="Times New Roman"/>
          <w:sz w:val="24"/>
          <w:szCs w:val="24"/>
        </w:rPr>
        <w:t xml:space="preserve"> ЗК РФ)</w:t>
      </w:r>
    </w:p>
    <w:p w:rsidR="0038053A" w:rsidRPr="00D54A56" w:rsidRDefault="0038053A" w:rsidP="00AA4E16">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AA4E16">
        <w:rPr>
          <w:rFonts w:ascii="Times New Roman" w:hAnsi="Times New Roman" w:cs="Times New Roman"/>
          <w:sz w:val="24"/>
          <w:szCs w:val="24"/>
        </w:rPr>
        <w:tab/>
      </w:r>
      <w:r w:rsidRPr="00D54A56">
        <w:rPr>
          <w:rFonts w:ascii="Times New Roman" w:hAnsi="Times New Roman" w:cs="Times New Roman"/>
          <w:sz w:val="24"/>
          <w:szCs w:val="24"/>
        </w:rPr>
        <w:t xml:space="preserve"> Сведения о зданиях, сооружениях, расположенных на земельном участке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551"/>
        <w:gridCol w:w="4135"/>
      </w:tblGrid>
      <w:tr w:rsidR="0038053A" w:rsidRPr="00D54A56" w:rsidTr="00AA4E16">
        <w:tc>
          <w:tcPr>
            <w:tcW w:w="624" w:type="dxa"/>
          </w:tcPr>
          <w:p w:rsidR="0038053A" w:rsidRPr="00D54A56" w:rsidRDefault="00724480" w:rsidP="00E50D4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 xml:space="preserve"> п/п</w:t>
            </w:r>
          </w:p>
        </w:tc>
        <w:tc>
          <w:tcPr>
            <w:tcW w:w="2891" w:type="dxa"/>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Условный</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(кадастровый номер)</w:t>
            </w:r>
          </w:p>
        </w:tc>
        <w:tc>
          <w:tcPr>
            <w:tcW w:w="2551" w:type="dxa"/>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Адрес</w:t>
            </w:r>
          </w:p>
        </w:tc>
        <w:tc>
          <w:tcPr>
            <w:tcW w:w="4135" w:type="dxa"/>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Наименование объекта</w:t>
            </w:r>
          </w:p>
        </w:tc>
      </w:tr>
      <w:tr w:rsidR="0038053A" w:rsidRPr="00D54A56" w:rsidTr="00AA4E16">
        <w:tc>
          <w:tcPr>
            <w:tcW w:w="624" w:type="dxa"/>
          </w:tcPr>
          <w:p w:rsidR="0038053A" w:rsidRPr="00D54A56" w:rsidRDefault="0038053A" w:rsidP="00E50D47">
            <w:pPr>
              <w:pStyle w:val="ConsPlusNormal"/>
              <w:rPr>
                <w:rFonts w:ascii="Times New Roman" w:hAnsi="Times New Roman" w:cs="Times New Roman"/>
                <w:sz w:val="24"/>
                <w:szCs w:val="24"/>
              </w:rPr>
            </w:pPr>
          </w:p>
        </w:tc>
        <w:tc>
          <w:tcPr>
            <w:tcW w:w="2891" w:type="dxa"/>
          </w:tcPr>
          <w:p w:rsidR="0038053A" w:rsidRPr="00D54A56" w:rsidRDefault="0038053A" w:rsidP="00E50D47">
            <w:pPr>
              <w:pStyle w:val="ConsPlusNormal"/>
              <w:rPr>
                <w:rFonts w:ascii="Times New Roman" w:hAnsi="Times New Roman" w:cs="Times New Roman"/>
                <w:sz w:val="24"/>
                <w:szCs w:val="24"/>
              </w:rPr>
            </w:pPr>
          </w:p>
        </w:tc>
        <w:tc>
          <w:tcPr>
            <w:tcW w:w="2551" w:type="dxa"/>
          </w:tcPr>
          <w:p w:rsidR="0038053A" w:rsidRPr="00D54A56" w:rsidRDefault="0038053A" w:rsidP="00E50D47">
            <w:pPr>
              <w:pStyle w:val="ConsPlusNormal"/>
              <w:rPr>
                <w:rFonts w:ascii="Times New Roman" w:hAnsi="Times New Roman" w:cs="Times New Roman"/>
                <w:sz w:val="24"/>
                <w:szCs w:val="24"/>
              </w:rPr>
            </w:pPr>
          </w:p>
        </w:tc>
        <w:tc>
          <w:tcPr>
            <w:tcW w:w="4135" w:type="dxa"/>
          </w:tcPr>
          <w:p w:rsidR="0038053A" w:rsidRPr="00D54A56" w:rsidRDefault="0038053A" w:rsidP="00E50D47">
            <w:pPr>
              <w:pStyle w:val="ConsPlusNormal"/>
              <w:rPr>
                <w:rFonts w:ascii="Times New Roman" w:hAnsi="Times New Roman" w:cs="Times New Roman"/>
                <w:sz w:val="24"/>
                <w:szCs w:val="24"/>
              </w:rPr>
            </w:pPr>
          </w:p>
        </w:tc>
      </w:tr>
    </w:tbl>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AA4E16">
        <w:rPr>
          <w:rFonts w:ascii="Times New Roman" w:hAnsi="Times New Roman" w:cs="Times New Roman"/>
          <w:sz w:val="24"/>
          <w:szCs w:val="24"/>
        </w:rPr>
        <w:tab/>
        <w:t xml:space="preserve">Настоящим сообщаю, что </w:t>
      </w:r>
      <w:r w:rsidR="00E274EC">
        <w:rPr>
          <w:rFonts w:ascii="Times New Roman" w:hAnsi="Times New Roman" w:cs="Times New Roman"/>
          <w:sz w:val="24"/>
          <w:szCs w:val="24"/>
        </w:rPr>
        <w:t>на з</w:t>
      </w:r>
      <w:r w:rsidR="00AA4E16">
        <w:rPr>
          <w:rFonts w:ascii="Times New Roman" w:hAnsi="Times New Roman" w:cs="Times New Roman"/>
          <w:sz w:val="24"/>
          <w:szCs w:val="24"/>
        </w:rPr>
        <w:t xml:space="preserve">емельном </w:t>
      </w:r>
      <w:r w:rsidRPr="00D54A56">
        <w:rPr>
          <w:rFonts w:ascii="Times New Roman" w:hAnsi="Times New Roman" w:cs="Times New Roman"/>
          <w:sz w:val="24"/>
          <w:szCs w:val="24"/>
        </w:rPr>
        <w:t>участке иных зданий, строений,</w:t>
      </w:r>
      <w:r w:rsidR="00AA4E16">
        <w:rPr>
          <w:rFonts w:ascii="Times New Roman" w:hAnsi="Times New Roman" w:cs="Times New Roman"/>
          <w:sz w:val="24"/>
          <w:szCs w:val="24"/>
        </w:rPr>
        <w:t xml:space="preserve"> </w:t>
      </w:r>
      <w:r w:rsidRPr="00D54A56">
        <w:rPr>
          <w:rFonts w:ascii="Times New Roman" w:hAnsi="Times New Roman" w:cs="Times New Roman"/>
          <w:sz w:val="24"/>
          <w:szCs w:val="24"/>
        </w:rPr>
        <w:t>сооружений нет</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(подпись)</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AA4E16">
        <w:rPr>
          <w:rFonts w:ascii="Times New Roman" w:hAnsi="Times New Roman" w:cs="Times New Roman"/>
          <w:sz w:val="24"/>
          <w:szCs w:val="24"/>
        </w:rPr>
        <w:tab/>
      </w:r>
      <w:r w:rsidRPr="00D54A56">
        <w:rPr>
          <w:rFonts w:ascii="Times New Roman" w:hAnsi="Times New Roman" w:cs="Times New Roman"/>
          <w:sz w:val="24"/>
          <w:szCs w:val="24"/>
        </w:rPr>
        <w:t>Реквизиты решения об изъятии земельного участка для государственных или</w:t>
      </w:r>
      <w:r w:rsidR="00AA4E16">
        <w:rPr>
          <w:rFonts w:ascii="Times New Roman" w:hAnsi="Times New Roman" w:cs="Times New Roman"/>
          <w:sz w:val="24"/>
          <w:szCs w:val="24"/>
        </w:rPr>
        <w:t xml:space="preserve"> </w:t>
      </w:r>
      <w:r w:rsidR="00E274EC">
        <w:rPr>
          <w:rFonts w:ascii="Times New Roman" w:hAnsi="Times New Roman" w:cs="Times New Roman"/>
          <w:sz w:val="24"/>
          <w:szCs w:val="24"/>
        </w:rPr>
        <w:t xml:space="preserve">муниципальных </w:t>
      </w:r>
      <w:r w:rsidRPr="00D54A56">
        <w:rPr>
          <w:rFonts w:ascii="Times New Roman" w:hAnsi="Times New Roman" w:cs="Times New Roman"/>
          <w:sz w:val="24"/>
          <w:szCs w:val="24"/>
        </w:rPr>
        <w:t>нужд, в случае если земельный участок предоставляется взамен</w:t>
      </w:r>
      <w:r w:rsidR="00AA4E16">
        <w:rPr>
          <w:rFonts w:ascii="Times New Roman" w:hAnsi="Times New Roman" w:cs="Times New Roman"/>
          <w:sz w:val="24"/>
          <w:szCs w:val="24"/>
        </w:rPr>
        <w:t xml:space="preserve"> </w:t>
      </w:r>
      <w:r w:rsidR="005C7928">
        <w:rPr>
          <w:rFonts w:ascii="Times New Roman" w:hAnsi="Times New Roman" w:cs="Times New Roman"/>
          <w:sz w:val="24"/>
          <w:szCs w:val="24"/>
        </w:rPr>
        <w:t xml:space="preserve">земельного участка, </w:t>
      </w:r>
      <w:r w:rsidRPr="00D54A56">
        <w:rPr>
          <w:rFonts w:ascii="Times New Roman" w:hAnsi="Times New Roman" w:cs="Times New Roman"/>
          <w:sz w:val="24"/>
          <w:szCs w:val="24"/>
        </w:rPr>
        <w:t xml:space="preserve">изымаемого для государственных или муниципальных </w:t>
      </w:r>
      <w:proofErr w:type="gramStart"/>
      <w:r w:rsidRPr="00D54A56">
        <w:rPr>
          <w:rFonts w:ascii="Times New Roman" w:hAnsi="Times New Roman" w:cs="Times New Roman"/>
          <w:sz w:val="24"/>
          <w:szCs w:val="24"/>
        </w:rPr>
        <w:t>нужд,</w:t>
      </w:r>
      <w:r w:rsidR="00AA4E16">
        <w:rPr>
          <w:rFonts w:ascii="Times New Roman" w:hAnsi="Times New Roman" w:cs="Times New Roman"/>
          <w:sz w:val="24"/>
          <w:szCs w:val="24"/>
        </w:rPr>
        <w:t>_</w:t>
      </w:r>
      <w:proofErr w:type="gramEnd"/>
      <w:r w:rsidR="00AA4E16">
        <w:rPr>
          <w:rFonts w:ascii="Times New Roman" w:hAnsi="Times New Roman" w:cs="Times New Roman"/>
          <w:sz w:val="24"/>
          <w:szCs w:val="24"/>
        </w:rPr>
        <w:t>_</w:t>
      </w:r>
      <w:r w:rsidRPr="00D54A56">
        <w:rPr>
          <w:rFonts w:ascii="Times New Roman" w:hAnsi="Times New Roman" w:cs="Times New Roman"/>
          <w:sz w:val="24"/>
          <w:szCs w:val="24"/>
        </w:rPr>
        <w:t>_____________________.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5C7928">
        <w:rPr>
          <w:rFonts w:ascii="Times New Roman" w:hAnsi="Times New Roman" w:cs="Times New Roman"/>
          <w:sz w:val="24"/>
          <w:szCs w:val="24"/>
        </w:rPr>
        <w:tab/>
        <w:t xml:space="preserve">Реквизиты решения </w:t>
      </w:r>
      <w:r w:rsidRPr="00D54A56">
        <w:rPr>
          <w:rFonts w:ascii="Times New Roman" w:hAnsi="Times New Roman" w:cs="Times New Roman"/>
          <w:sz w:val="24"/>
          <w:szCs w:val="24"/>
        </w:rPr>
        <w:t>об   утверждении   документа   территориального</w:t>
      </w:r>
      <w:r w:rsidR="005C7928">
        <w:rPr>
          <w:rFonts w:ascii="Times New Roman" w:hAnsi="Times New Roman" w:cs="Times New Roman"/>
          <w:sz w:val="24"/>
          <w:szCs w:val="24"/>
        </w:rPr>
        <w:t xml:space="preserve"> </w:t>
      </w:r>
      <w:r w:rsidRPr="00D54A56">
        <w:rPr>
          <w:rFonts w:ascii="Times New Roman" w:hAnsi="Times New Roman" w:cs="Times New Roman"/>
          <w:sz w:val="24"/>
          <w:szCs w:val="24"/>
        </w:rPr>
        <w:t>планирования и (или) проекта планировки территории, в случае если земельный</w:t>
      </w:r>
      <w:r w:rsidR="005C7928">
        <w:rPr>
          <w:rFonts w:ascii="Times New Roman" w:hAnsi="Times New Roman" w:cs="Times New Roman"/>
          <w:sz w:val="24"/>
          <w:szCs w:val="24"/>
        </w:rPr>
        <w:t xml:space="preserve"> участок предоставляется </w:t>
      </w:r>
      <w:r w:rsidR="00B26675">
        <w:rPr>
          <w:rFonts w:ascii="Times New Roman" w:hAnsi="Times New Roman" w:cs="Times New Roman"/>
          <w:sz w:val="24"/>
          <w:szCs w:val="24"/>
        </w:rPr>
        <w:t xml:space="preserve">для размещения объектов, </w:t>
      </w:r>
      <w:r w:rsidRPr="00D54A56">
        <w:rPr>
          <w:rFonts w:ascii="Times New Roman" w:hAnsi="Times New Roman" w:cs="Times New Roman"/>
          <w:sz w:val="24"/>
          <w:szCs w:val="24"/>
        </w:rPr>
        <w:t>пр</w:t>
      </w:r>
      <w:r w:rsidR="00B26675">
        <w:rPr>
          <w:rFonts w:ascii="Times New Roman" w:hAnsi="Times New Roman" w:cs="Times New Roman"/>
          <w:sz w:val="24"/>
          <w:szCs w:val="24"/>
        </w:rPr>
        <w:t xml:space="preserve">едусмотренных </w:t>
      </w:r>
      <w:r w:rsidRPr="00D54A56">
        <w:rPr>
          <w:rFonts w:ascii="Times New Roman" w:hAnsi="Times New Roman" w:cs="Times New Roman"/>
          <w:sz w:val="24"/>
          <w:szCs w:val="24"/>
        </w:rPr>
        <w:t>этим</w:t>
      </w:r>
      <w:r w:rsidR="005C7928">
        <w:rPr>
          <w:rFonts w:ascii="Times New Roman" w:hAnsi="Times New Roman" w:cs="Times New Roman"/>
          <w:sz w:val="24"/>
          <w:szCs w:val="24"/>
        </w:rPr>
        <w:t xml:space="preserve"> </w:t>
      </w:r>
      <w:r w:rsidRPr="00D54A56">
        <w:rPr>
          <w:rFonts w:ascii="Times New Roman" w:hAnsi="Times New Roman" w:cs="Times New Roman"/>
          <w:sz w:val="24"/>
          <w:szCs w:val="24"/>
        </w:rPr>
        <w:t>документом и (или) этим проектом, _____</w:t>
      </w:r>
      <w:r w:rsidR="005C7928">
        <w:rPr>
          <w:rFonts w:ascii="Times New Roman" w:hAnsi="Times New Roman" w:cs="Times New Roman"/>
          <w:sz w:val="24"/>
          <w:szCs w:val="24"/>
        </w:rPr>
        <w:t>____</w:t>
      </w:r>
      <w:r w:rsidRPr="00D54A56">
        <w:rPr>
          <w:rFonts w:ascii="Times New Roman" w:hAnsi="Times New Roman" w:cs="Times New Roman"/>
          <w:sz w:val="24"/>
          <w:szCs w:val="24"/>
        </w:rPr>
        <w:t>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B26675">
        <w:rPr>
          <w:rFonts w:ascii="Times New Roman" w:hAnsi="Times New Roman" w:cs="Times New Roman"/>
          <w:sz w:val="24"/>
          <w:szCs w:val="24"/>
        </w:rPr>
        <w:tab/>
      </w:r>
      <w:r w:rsidRPr="00D54A56">
        <w:rPr>
          <w:rFonts w:ascii="Times New Roman" w:hAnsi="Times New Roman" w:cs="Times New Roman"/>
          <w:sz w:val="24"/>
          <w:szCs w:val="24"/>
        </w:rPr>
        <w:t xml:space="preserve">Реквизиты  </w:t>
      </w:r>
      <w:r w:rsidR="00B26675">
        <w:rPr>
          <w:rFonts w:ascii="Times New Roman" w:hAnsi="Times New Roman" w:cs="Times New Roman"/>
          <w:sz w:val="24"/>
          <w:szCs w:val="24"/>
        </w:rPr>
        <w:t xml:space="preserve"> решения   о   предварительном согласовании </w:t>
      </w:r>
      <w:r w:rsidRPr="00D54A56">
        <w:rPr>
          <w:rFonts w:ascii="Times New Roman" w:hAnsi="Times New Roman" w:cs="Times New Roman"/>
          <w:sz w:val="24"/>
          <w:szCs w:val="24"/>
        </w:rPr>
        <w:t>предоставления</w:t>
      </w:r>
      <w:r w:rsidR="00B26675">
        <w:rPr>
          <w:rFonts w:ascii="Times New Roman" w:hAnsi="Times New Roman" w:cs="Times New Roman"/>
          <w:sz w:val="24"/>
          <w:szCs w:val="24"/>
        </w:rPr>
        <w:t xml:space="preserve"> </w:t>
      </w:r>
      <w:r w:rsidR="003A3E57">
        <w:rPr>
          <w:rFonts w:ascii="Times New Roman" w:hAnsi="Times New Roman" w:cs="Times New Roman"/>
          <w:sz w:val="24"/>
          <w:szCs w:val="24"/>
        </w:rPr>
        <w:t xml:space="preserve">земельного   участка, в   случае </w:t>
      </w:r>
      <w:r w:rsidR="001D6C61">
        <w:rPr>
          <w:rFonts w:ascii="Times New Roman" w:hAnsi="Times New Roman" w:cs="Times New Roman"/>
          <w:sz w:val="24"/>
          <w:szCs w:val="24"/>
        </w:rPr>
        <w:t xml:space="preserve">если </w:t>
      </w:r>
      <w:r w:rsidR="001A008A">
        <w:rPr>
          <w:rFonts w:ascii="Times New Roman" w:hAnsi="Times New Roman" w:cs="Times New Roman"/>
          <w:sz w:val="24"/>
          <w:szCs w:val="24"/>
        </w:rPr>
        <w:t xml:space="preserve">испрашиваемый </w:t>
      </w:r>
      <w:proofErr w:type="gramStart"/>
      <w:r w:rsidRPr="00D54A56">
        <w:rPr>
          <w:rFonts w:ascii="Times New Roman" w:hAnsi="Times New Roman" w:cs="Times New Roman"/>
          <w:sz w:val="24"/>
          <w:szCs w:val="24"/>
        </w:rPr>
        <w:t>земельный  участок</w:t>
      </w:r>
      <w:proofErr w:type="gramEnd"/>
      <w:r w:rsidR="00B26675">
        <w:rPr>
          <w:rFonts w:ascii="Times New Roman" w:hAnsi="Times New Roman" w:cs="Times New Roman"/>
          <w:sz w:val="24"/>
          <w:szCs w:val="24"/>
        </w:rPr>
        <w:t xml:space="preserve"> </w:t>
      </w:r>
      <w:r w:rsidRPr="00D54A56">
        <w:rPr>
          <w:rFonts w:ascii="Times New Roman" w:hAnsi="Times New Roman" w:cs="Times New Roman"/>
          <w:sz w:val="24"/>
          <w:szCs w:val="24"/>
        </w:rPr>
        <w:t>образовывался  или  его  границы  уточнялись  на основании данного решения:_____________________________________________.</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1A008A">
        <w:rPr>
          <w:rFonts w:ascii="Times New Roman" w:hAnsi="Times New Roman" w:cs="Times New Roman"/>
          <w:sz w:val="24"/>
          <w:szCs w:val="24"/>
        </w:rPr>
        <w:tab/>
      </w:r>
      <w:r w:rsidRPr="00D54A56">
        <w:rPr>
          <w:rFonts w:ascii="Times New Roman" w:hAnsi="Times New Roman" w:cs="Times New Roman"/>
          <w:sz w:val="24"/>
          <w:szCs w:val="24"/>
        </w:rPr>
        <w:t>Приложение к заявлению:</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_________________________________________________________</w:t>
      </w:r>
      <w:r w:rsidR="001D6C61">
        <w:rPr>
          <w:rFonts w:ascii="Times New Roman" w:hAnsi="Times New Roman" w:cs="Times New Roman"/>
          <w:sz w:val="24"/>
          <w:szCs w:val="24"/>
        </w:rPr>
        <w:t>______</w:t>
      </w:r>
      <w:r w:rsidRPr="00D54A56">
        <w:rPr>
          <w:rFonts w:ascii="Times New Roman" w:hAnsi="Times New Roman" w:cs="Times New Roman"/>
          <w:sz w:val="24"/>
          <w:szCs w:val="24"/>
        </w:rPr>
        <w:t>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________________________________________________________</w:t>
      </w:r>
      <w:r w:rsidR="001D6C61">
        <w:rPr>
          <w:rFonts w:ascii="Times New Roman" w:hAnsi="Times New Roman" w:cs="Times New Roman"/>
          <w:sz w:val="24"/>
          <w:szCs w:val="24"/>
        </w:rPr>
        <w:t>______</w:t>
      </w:r>
      <w:r w:rsidRPr="00D54A56">
        <w:rPr>
          <w:rFonts w:ascii="Times New Roman" w:hAnsi="Times New Roman" w:cs="Times New Roman"/>
          <w:sz w:val="24"/>
          <w:szCs w:val="24"/>
        </w:rPr>
        <w:t>___________________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_______________________________________________________</w:t>
      </w:r>
      <w:r w:rsidR="001D6C61">
        <w:rPr>
          <w:rFonts w:ascii="Times New Roman" w:hAnsi="Times New Roman" w:cs="Times New Roman"/>
          <w:sz w:val="24"/>
          <w:szCs w:val="24"/>
        </w:rPr>
        <w:t>______</w:t>
      </w:r>
      <w:r w:rsidRPr="00D54A56">
        <w:rPr>
          <w:rFonts w:ascii="Times New Roman" w:hAnsi="Times New Roman" w:cs="Times New Roman"/>
          <w:sz w:val="24"/>
          <w:szCs w:val="24"/>
        </w:rPr>
        <w:t>____________________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_______________________________________________________________</w:t>
      </w:r>
      <w:r w:rsidR="001D6C61">
        <w:rPr>
          <w:rFonts w:ascii="Times New Roman" w:hAnsi="Times New Roman" w:cs="Times New Roman"/>
          <w:sz w:val="24"/>
          <w:szCs w:val="24"/>
        </w:rPr>
        <w:t>______</w:t>
      </w:r>
      <w:r w:rsidRPr="00D54A56">
        <w:rPr>
          <w:rFonts w:ascii="Times New Roman" w:hAnsi="Times New Roman" w:cs="Times New Roman"/>
          <w:sz w:val="24"/>
          <w:szCs w:val="24"/>
        </w:rPr>
        <w:t>____________</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3A3E57">
        <w:rPr>
          <w:rFonts w:ascii="Times New Roman" w:hAnsi="Times New Roman" w:cs="Times New Roman"/>
          <w:sz w:val="24"/>
          <w:szCs w:val="24"/>
        </w:rPr>
        <w:tab/>
        <w:t xml:space="preserve">Договор </w:t>
      </w:r>
      <w:r w:rsidRPr="00D54A56">
        <w:rPr>
          <w:rFonts w:ascii="Times New Roman" w:hAnsi="Times New Roman" w:cs="Times New Roman"/>
          <w:sz w:val="24"/>
          <w:szCs w:val="24"/>
        </w:rPr>
        <w:t>собственности</w:t>
      </w:r>
      <w:r w:rsidR="003A3E57">
        <w:rPr>
          <w:rFonts w:ascii="Times New Roman" w:hAnsi="Times New Roman" w:cs="Times New Roman"/>
          <w:sz w:val="24"/>
          <w:szCs w:val="24"/>
        </w:rPr>
        <w:t xml:space="preserve"> земельного участка, решение </w:t>
      </w:r>
      <w:r w:rsidR="00BB0817">
        <w:rPr>
          <w:rFonts w:ascii="Times New Roman" w:hAnsi="Times New Roman" w:cs="Times New Roman"/>
          <w:sz w:val="24"/>
          <w:szCs w:val="24"/>
        </w:rPr>
        <w:t xml:space="preserve">об </w:t>
      </w:r>
      <w:r w:rsidRPr="00D54A56">
        <w:rPr>
          <w:rFonts w:ascii="Times New Roman" w:hAnsi="Times New Roman" w:cs="Times New Roman"/>
          <w:sz w:val="24"/>
          <w:szCs w:val="24"/>
        </w:rPr>
        <w:t>отказе прошу</w:t>
      </w:r>
      <w:r w:rsidR="003A3E57">
        <w:rPr>
          <w:rFonts w:ascii="Times New Roman" w:hAnsi="Times New Roman" w:cs="Times New Roman"/>
          <w:sz w:val="24"/>
          <w:szCs w:val="24"/>
        </w:rPr>
        <w:t xml:space="preserve"> </w:t>
      </w:r>
      <w:r w:rsidRPr="00D54A56">
        <w:rPr>
          <w:rFonts w:ascii="Times New Roman" w:hAnsi="Times New Roman" w:cs="Times New Roman"/>
          <w:sz w:val="24"/>
          <w:szCs w:val="24"/>
        </w:rPr>
        <w:t>выдать (направить):</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A3E57" w:rsidP="00E50D47">
      <w:pPr>
        <w:pStyle w:val="ConsPlusNonformat"/>
        <w:jc w:val="both"/>
        <w:rPr>
          <w:rFonts w:ascii="Times New Roman" w:hAnsi="Times New Roman" w:cs="Times New Roman"/>
          <w:sz w:val="24"/>
          <w:szCs w:val="24"/>
        </w:rPr>
      </w:pPr>
      <w:r w:rsidRPr="00971F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8BB836F" wp14:editId="7CAE1DE0">
                <wp:simplePos x="0" y="0"/>
                <wp:positionH relativeFrom="margin">
                  <wp:posOffset>0</wp:posOffset>
                </wp:positionH>
                <wp:positionV relativeFrom="paragraph">
                  <wp:posOffset>0</wp:posOffset>
                </wp:positionV>
                <wp:extent cx="245097" cy="169683"/>
                <wp:effectExtent l="0" t="0" r="22225" b="20955"/>
                <wp:wrapNone/>
                <wp:docPr id="5" name="Прямоугольник 5"/>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30692" id="Прямоугольник 5" o:spid="_x0000_s1026" style="position:absolute;margin-left:0;margin-top:0;width:19.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CP/hr9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Pr>
          <w:rFonts w:ascii="Times New Roman" w:hAnsi="Times New Roman" w:cs="Times New Roman"/>
          <w:sz w:val="24"/>
          <w:szCs w:val="24"/>
        </w:rPr>
        <w:tab/>
      </w:r>
      <w:r w:rsidR="0038053A" w:rsidRPr="00D54A56">
        <w:rPr>
          <w:rFonts w:ascii="Times New Roman" w:hAnsi="Times New Roman" w:cs="Times New Roman"/>
          <w:sz w:val="24"/>
          <w:szCs w:val="24"/>
        </w:rPr>
        <w:t xml:space="preserve"> в виде бумажного докумен</w:t>
      </w:r>
      <w:r>
        <w:rPr>
          <w:rFonts w:ascii="Times New Roman" w:hAnsi="Times New Roman" w:cs="Times New Roman"/>
          <w:sz w:val="24"/>
          <w:szCs w:val="24"/>
        </w:rPr>
        <w:t xml:space="preserve">та, который заявитель получает </w:t>
      </w:r>
      <w:r w:rsidR="0038053A" w:rsidRPr="00D54A5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0038053A" w:rsidRPr="00D54A56">
        <w:rPr>
          <w:rFonts w:ascii="Times New Roman" w:hAnsi="Times New Roman" w:cs="Times New Roman"/>
          <w:sz w:val="24"/>
          <w:szCs w:val="24"/>
        </w:rPr>
        <w:t>при личном обращении в МФЦ;</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A3E57" w:rsidP="00E50D47">
      <w:pPr>
        <w:pStyle w:val="ConsPlusNonformat"/>
        <w:jc w:val="both"/>
        <w:rPr>
          <w:rFonts w:ascii="Times New Roman" w:hAnsi="Times New Roman" w:cs="Times New Roman"/>
          <w:sz w:val="24"/>
          <w:szCs w:val="24"/>
        </w:rPr>
      </w:pPr>
      <w:r w:rsidRPr="00971F1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CE1849" wp14:editId="008691A6">
                <wp:simplePos x="0" y="0"/>
                <wp:positionH relativeFrom="margin">
                  <wp:posOffset>0</wp:posOffset>
                </wp:positionH>
                <wp:positionV relativeFrom="paragraph">
                  <wp:posOffset>0</wp:posOffset>
                </wp:positionV>
                <wp:extent cx="245097" cy="169683"/>
                <wp:effectExtent l="0" t="0" r="22225" b="20955"/>
                <wp:wrapNone/>
                <wp:docPr id="1" name="Прямоугольник 1"/>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9B3F" id="Прямоугольник 1" o:spid="_x0000_s1026" style="position:absolute;margin-left:0;margin-top:0;width:19.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" fillcolor="window" strokecolor="windowText" strokeweight="1pt">
                <w10:wrap anchorx="margin"/>
              </v:rect>
            </w:pict>
          </mc:Fallback>
        </mc:AlternateContent>
      </w:r>
      <w:r>
        <w:rPr>
          <w:rFonts w:ascii="Times New Roman" w:hAnsi="Times New Roman" w:cs="Times New Roman"/>
          <w:sz w:val="24"/>
          <w:szCs w:val="24"/>
        </w:rPr>
        <w:tab/>
      </w:r>
      <w:r w:rsidR="0038053A" w:rsidRPr="00D54A56">
        <w:rPr>
          <w:rFonts w:ascii="Times New Roman" w:hAnsi="Times New Roman" w:cs="Times New Roman"/>
          <w:sz w:val="24"/>
          <w:szCs w:val="24"/>
        </w:rPr>
        <w:t xml:space="preserve">в виде бумажного документа, </w:t>
      </w:r>
      <w:r>
        <w:rPr>
          <w:rFonts w:ascii="Times New Roman" w:hAnsi="Times New Roman" w:cs="Times New Roman"/>
          <w:sz w:val="24"/>
          <w:szCs w:val="24"/>
        </w:rPr>
        <w:t xml:space="preserve">который направляется заявителю </w:t>
      </w:r>
      <w:r w:rsidR="0038053A" w:rsidRPr="00D54A5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0038053A" w:rsidRPr="00D54A56">
        <w:rPr>
          <w:rFonts w:ascii="Times New Roman" w:hAnsi="Times New Roman" w:cs="Times New Roman"/>
          <w:sz w:val="24"/>
          <w:szCs w:val="24"/>
        </w:rPr>
        <w:t>почтового отправления;</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A3E57" w:rsidP="00E50D47">
      <w:pPr>
        <w:pStyle w:val="ConsPlusNonformat"/>
        <w:jc w:val="both"/>
        <w:rPr>
          <w:rFonts w:ascii="Times New Roman" w:hAnsi="Times New Roman" w:cs="Times New Roman"/>
          <w:sz w:val="24"/>
          <w:szCs w:val="24"/>
        </w:rPr>
      </w:pPr>
      <w:r w:rsidRPr="00971F1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CE1849" wp14:editId="008691A6">
                <wp:simplePos x="0" y="0"/>
                <wp:positionH relativeFrom="margin">
                  <wp:posOffset>0</wp:posOffset>
                </wp:positionH>
                <wp:positionV relativeFrom="paragraph">
                  <wp:posOffset>0</wp:posOffset>
                </wp:positionV>
                <wp:extent cx="245097" cy="169683"/>
                <wp:effectExtent l="0" t="0" r="22225" b="20955"/>
                <wp:wrapNone/>
                <wp:docPr id="2" name="Прямоугольник 2"/>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8848" id="Прямоугольник 2" o:spid="_x0000_s1026" style="position:absolute;margin-left:0;margin-top:0;width:19.3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FFpNwKgAgAAJQ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Pr>
          <w:rFonts w:ascii="Times New Roman" w:hAnsi="Times New Roman" w:cs="Times New Roman"/>
          <w:sz w:val="24"/>
          <w:szCs w:val="24"/>
        </w:rPr>
        <w:tab/>
      </w:r>
      <w:r w:rsidR="0038053A" w:rsidRPr="00D54A56">
        <w:rPr>
          <w:rFonts w:ascii="Times New Roman" w:hAnsi="Times New Roman" w:cs="Times New Roman"/>
          <w:sz w:val="24"/>
          <w:szCs w:val="24"/>
        </w:rPr>
        <w:t>в виде электронного документа посредством электронной почты. &lt;*&gt;</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proofErr w:type="gramStart"/>
      <w:r w:rsidRPr="00D54A56">
        <w:rPr>
          <w:rFonts w:ascii="Times New Roman" w:hAnsi="Times New Roman" w:cs="Times New Roman"/>
          <w:sz w:val="24"/>
          <w:szCs w:val="24"/>
        </w:rPr>
        <w:t>Примечание:  &lt;</w:t>
      </w:r>
      <w:proofErr w:type="gramEnd"/>
      <w:r w:rsidRPr="00D54A56">
        <w:rPr>
          <w:rFonts w:ascii="Times New Roman" w:hAnsi="Times New Roman" w:cs="Times New Roman"/>
          <w:sz w:val="24"/>
          <w:szCs w:val="24"/>
        </w:rPr>
        <w:t>*&gt;  в  дополнение к указанному способу выдачи в заявлении</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либо исходя из способа подачи заявления.</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 xml:space="preserve"> ______________ ____________________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 xml:space="preserve"> (</w:t>
      </w:r>
      <w:proofErr w:type="gramStart"/>
      <w:r w:rsidRPr="00D54A56">
        <w:rPr>
          <w:rFonts w:ascii="Times New Roman" w:hAnsi="Times New Roman" w:cs="Times New Roman"/>
          <w:sz w:val="24"/>
          <w:szCs w:val="24"/>
        </w:rPr>
        <w:t xml:space="preserve">дата)   </w:t>
      </w:r>
      <w:proofErr w:type="gramEnd"/>
      <w:r w:rsidRPr="00D54A56">
        <w:rPr>
          <w:rFonts w:ascii="Times New Roman" w:hAnsi="Times New Roman" w:cs="Times New Roman"/>
          <w:sz w:val="24"/>
          <w:szCs w:val="24"/>
        </w:rPr>
        <w:t xml:space="preserve">       (подпись)</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 xml:space="preserve">   (для физических лиц)</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 xml:space="preserve"> _______________ ______________ _______________</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w:t>
      </w:r>
      <w:proofErr w:type="gramStart"/>
      <w:r w:rsidRPr="00D54A56">
        <w:rPr>
          <w:rFonts w:ascii="Times New Roman" w:hAnsi="Times New Roman" w:cs="Times New Roman"/>
          <w:sz w:val="24"/>
          <w:szCs w:val="24"/>
        </w:rPr>
        <w:t xml:space="preserve">должность)   </w:t>
      </w:r>
      <w:proofErr w:type="gramEnd"/>
      <w:r w:rsidRPr="00D54A56">
        <w:rPr>
          <w:rFonts w:ascii="Times New Roman" w:hAnsi="Times New Roman" w:cs="Times New Roman"/>
          <w:sz w:val="24"/>
          <w:szCs w:val="24"/>
        </w:rPr>
        <w:t xml:space="preserve">   (подпись)       (печать)</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008E177B">
        <w:rPr>
          <w:rFonts w:ascii="Times New Roman" w:hAnsi="Times New Roman" w:cs="Times New Roman"/>
          <w:sz w:val="24"/>
          <w:szCs w:val="24"/>
        </w:rPr>
        <w:tab/>
      </w:r>
      <w:r w:rsidRPr="00D54A56">
        <w:rPr>
          <w:rFonts w:ascii="Times New Roman" w:hAnsi="Times New Roman" w:cs="Times New Roman"/>
          <w:sz w:val="24"/>
          <w:szCs w:val="24"/>
        </w:rPr>
        <w:t xml:space="preserve">  (для юридических лиц)</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8E177B">
      <w:pPr>
        <w:pStyle w:val="ConsPlusNonformat"/>
        <w:jc w:val="center"/>
        <w:rPr>
          <w:rFonts w:ascii="Times New Roman" w:hAnsi="Times New Roman" w:cs="Times New Roman"/>
          <w:sz w:val="24"/>
          <w:szCs w:val="24"/>
        </w:rPr>
      </w:pPr>
      <w:r w:rsidRPr="00D54A56">
        <w:rPr>
          <w:rFonts w:ascii="Times New Roman" w:hAnsi="Times New Roman" w:cs="Times New Roman"/>
          <w:sz w:val="24"/>
          <w:szCs w:val="24"/>
        </w:rPr>
        <w:t>Согласие на обработку персональных данных</w:t>
      </w:r>
    </w:p>
    <w:p w:rsidR="0038053A" w:rsidRPr="00D54A56" w:rsidRDefault="0038053A" w:rsidP="008E177B">
      <w:pPr>
        <w:pStyle w:val="ConsPlusNonformat"/>
        <w:jc w:val="center"/>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r>
      <w:r w:rsidRPr="00D54A56">
        <w:rPr>
          <w:rFonts w:ascii="Times New Roman" w:hAnsi="Times New Roman" w:cs="Times New Roman"/>
          <w:sz w:val="24"/>
          <w:szCs w:val="24"/>
        </w:rPr>
        <w:t xml:space="preserve">В  соответствии  с требованиями </w:t>
      </w:r>
      <w:hyperlink r:id="rId119" w:history="1">
        <w:r w:rsidRPr="00D54A56">
          <w:rPr>
            <w:rFonts w:ascii="Times New Roman" w:hAnsi="Times New Roman" w:cs="Times New Roman"/>
            <w:color w:val="0000FF"/>
            <w:sz w:val="24"/>
            <w:szCs w:val="24"/>
          </w:rPr>
          <w:t>ст. 9</w:t>
        </w:r>
      </w:hyperlink>
      <w:r w:rsidRPr="00D54A56">
        <w:rPr>
          <w:rFonts w:ascii="Times New Roman" w:hAnsi="Times New Roman" w:cs="Times New Roman"/>
          <w:sz w:val="24"/>
          <w:szCs w:val="24"/>
        </w:rPr>
        <w:t xml:space="preserve"> Федерального закона от 27.07.2006</w:t>
      </w:r>
      <w:r w:rsidR="008E177B">
        <w:rPr>
          <w:rFonts w:ascii="Times New Roman" w:hAnsi="Times New Roman" w:cs="Times New Roman"/>
          <w:sz w:val="24"/>
          <w:szCs w:val="24"/>
        </w:rPr>
        <w:t xml:space="preserve">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152-ФЗ  </w:t>
      </w:r>
      <w:r w:rsidR="00375D33">
        <w:rPr>
          <w:rFonts w:ascii="Times New Roman" w:hAnsi="Times New Roman" w:cs="Times New Roman"/>
          <w:sz w:val="24"/>
          <w:szCs w:val="24"/>
        </w:rPr>
        <w:t>«</w:t>
      </w:r>
      <w:r w:rsidRPr="00D54A56">
        <w:rPr>
          <w:rFonts w:ascii="Times New Roman" w:hAnsi="Times New Roman" w:cs="Times New Roman"/>
          <w:sz w:val="24"/>
          <w:szCs w:val="24"/>
        </w:rPr>
        <w:t>О  персональных  данных</w:t>
      </w:r>
      <w:r w:rsidR="00375D33">
        <w:rPr>
          <w:rFonts w:ascii="Times New Roman" w:hAnsi="Times New Roman" w:cs="Times New Roman"/>
          <w:sz w:val="24"/>
          <w:szCs w:val="24"/>
        </w:rPr>
        <w:t>»</w:t>
      </w:r>
      <w:r w:rsidRPr="00D54A56">
        <w:rPr>
          <w:rFonts w:ascii="Times New Roman" w:hAnsi="Times New Roman" w:cs="Times New Roman"/>
          <w:sz w:val="24"/>
          <w:szCs w:val="24"/>
        </w:rPr>
        <w:t xml:space="preserve">  даю  согласие  Администрации города,</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расположенной  город Сургут, улица Энгельса, дом 8, на обработку и передачу</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моих  персональных  данных,  включающих:  фамилию, имя, отчество, пол, дату</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рождения, адрес проживания (прописки), реквизиты документа, удостоверяющего</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 xml:space="preserve">личность,  реквизиты  документа,  подтверждающего полномочия </w:t>
      </w:r>
      <w:r w:rsidRPr="00D54A56">
        <w:rPr>
          <w:rFonts w:ascii="Times New Roman" w:hAnsi="Times New Roman" w:cs="Times New Roman"/>
          <w:sz w:val="24"/>
          <w:szCs w:val="24"/>
        </w:rPr>
        <w:lastRenderedPageBreak/>
        <w:t>представителя,</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контактный телефон, а также любых других персональных данных.</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t xml:space="preserve">Вышеуказанные персональные данные </w:t>
      </w:r>
      <w:r w:rsidRPr="00D54A56">
        <w:rPr>
          <w:rFonts w:ascii="Times New Roman" w:hAnsi="Times New Roman" w:cs="Times New Roman"/>
          <w:sz w:val="24"/>
          <w:szCs w:val="24"/>
        </w:rPr>
        <w:t>предоставляю для обработки в целях</w:t>
      </w:r>
      <w:r w:rsidR="008E177B">
        <w:rPr>
          <w:rFonts w:ascii="Times New Roman" w:hAnsi="Times New Roman" w:cs="Times New Roman"/>
          <w:sz w:val="24"/>
          <w:szCs w:val="24"/>
        </w:rPr>
        <w:t xml:space="preserve"> обеспечения   соблюдения   в отношении меня законодательства </w:t>
      </w:r>
      <w:r w:rsidRPr="00D54A56">
        <w:rPr>
          <w:rFonts w:ascii="Times New Roman" w:hAnsi="Times New Roman" w:cs="Times New Roman"/>
          <w:sz w:val="24"/>
          <w:szCs w:val="24"/>
        </w:rPr>
        <w:t>Российской</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Феде</w:t>
      </w:r>
      <w:r w:rsidR="008E177B">
        <w:rPr>
          <w:rFonts w:ascii="Times New Roman" w:hAnsi="Times New Roman" w:cs="Times New Roman"/>
          <w:sz w:val="24"/>
          <w:szCs w:val="24"/>
        </w:rPr>
        <w:t xml:space="preserve">рации в сфере </w:t>
      </w:r>
      <w:proofErr w:type="gramStart"/>
      <w:r w:rsidRPr="00D54A56">
        <w:rPr>
          <w:rFonts w:ascii="Times New Roman" w:hAnsi="Times New Roman" w:cs="Times New Roman"/>
          <w:sz w:val="24"/>
          <w:szCs w:val="24"/>
        </w:rPr>
        <w:t>земельных  отношений</w:t>
      </w:r>
      <w:proofErr w:type="gramEnd"/>
      <w:r w:rsidRPr="00D54A56">
        <w:rPr>
          <w:rFonts w:ascii="Times New Roman" w:hAnsi="Times New Roman" w:cs="Times New Roman"/>
          <w:sz w:val="24"/>
          <w:szCs w:val="24"/>
        </w:rPr>
        <w:t>,  связанных с оформлением прав на</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земельные   участки  для  реализации  полномочий,  возложенных  действующим</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законодательством на Администрацию города.</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t xml:space="preserve">Предоставляю Администрации города право осуществлять </w:t>
      </w:r>
      <w:r w:rsidRPr="00D54A56">
        <w:rPr>
          <w:rFonts w:ascii="Times New Roman" w:hAnsi="Times New Roman" w:cs="Times New Roman"/>
          <w:sz w:val="24"/>
          <w:szCs w:val="24"/>
        </w:rPr>
        <w:t>все</w:t>
      </w:r>
      <w:r w:rsidR="008E177B">
        <w:rPr>
          <w:rFonts w:ascii="Times New Roman" w:hAnsi="Times New Roman" w:cs="Times New Roman"/>
          <w:sz w:val="24"/>
          <w:szCs w:val="24"/>
        </w:rPr>
        <w:t xml:space="preserve"> д</w:t>
      </w:r>
      <w:r w:rsidRPr="00D54A56">
        <w:rPr>
          <w:rFonts w:ascii="Times New Roman" w:hAnsi="Times New Roman" w:cs="Times New Roman"/>
          <w:sz w:val="24"/>
          <w:szCs w:val="24"/>
        </w:rPr>
        <w:t>ействия</w:t>
      </w:r>
      <w:r w:rsidR="008E177B">
        <w:rPr>
          <w:rFonts w:ascii="Times New Roman" w:hAnsi="Times New Roman" w:cs="Times New Roman"/>
          <w:sz w:val="24"/>
          <w:szCs w:val="24"/>
        </w:rPr>
        <w:t xml:space="preserve"> (</w:t>
      </w:r>
      <w:proofErr w:type="gramStart"/>
      <w:r w:rsidR="008E177B">
        <w:rPr>
          <w:rFonts w:ascii="Times New Roman" w:hAnsi="Times New Roman" w:cs="Times New Roman"/>
          <w:sz w:val="24"/>
          <w:szCs w:val="24"/>
        </w:rPr>
        <w:t xml:space="preserve">операции)   </w:t>
      </w:r>
      <w:proofErr w:type="gramEnd"/>
      <w:r w:rsidR="008E177B">
        <w:rPr>
          <w:rFonts w:ascii="Times New Roman" w:hAnsi="Times New Roman" w:cs="Times New Roman"/>
          <w:sz w:val="24"/>
          <w:szCs w:val="24"/>
        </w:rPr>
        <w:t xml:space="preserve">                          с  моими персональными данными, </w:t>
      </w:r>
      <w:r w:rsidRPr="00D54A56">
        <w:rPr>
          <w:rFonts w:ascii="Times New Roman" w:hAnsi="Times New Roman" w:cs="Times New Roman"/>
          <w:sz w:val="24"/>
          <w:szCs w:val="24"/>
        </w:rPr>
        <w:t>включая сбор, систематизацию,</w:t>
      </w:r>
      <w:r w:rsidR="008E177B">
        <w:rPr>
          <w:rFonts w:ascii="Times New Roman" w:hAnsi="Times New Roman" w:cs="Times New Roman"/>
          <w:sz w:val="24"/>
          <w:szCs w:val="24"/>
        </w:rPr>
        <w:t xml:space="preserve"> накопление, </w:t>
      </w:r>
      <w:r w:rsidRPr="00D54A56">
        <w:rPr>
          <w:rFonts w:ascii="Times New Roman" w:hAnsi="Times New Roman" w:cs="Times New Roman"/>
          <w:sz w:val="24"/>
          <w:szCs w:val="24"/>
        </w:rPr>
        <w:t>хранение,  обновление,  изменение,  использование,  передачу,</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обезличивание,   блокирование</w:t>
      </w:r>
      <w:r w:rsidR="008E177B">
        <w:rPr>
          <w:rFonts w:ascii="Times New Roman" w:hAnsi="Times New Roman" w:cs="Times New Roman"/>
          <w:sz w:val="24"/>
          <w:szCs w:val="24"/>
        </w:rPr>
        <w:t xml:space="preserve">,  уничтожение.  Администрация города </w:t>
      </w:r>
      <w:r w:rsidRPr="00D54A56">
        <w:rPr>
          <w:rFonts w:ascii="Times New Roman" w:hAnsi="Times New Roman" w:cs="Times New Roman"/>
          <w:sz w:val="24"/>
          <w:szCs w:val="24"/>
        </w:rPr>
        <w:t>вправе</w:t>
      </w:r>
      <w:r w:rsidR="008E177B">
        <w:rPr>
          <w:rFonts w:ascii="Times New Roman" w:hAnsi="Times New Roman" w:cs="Times New Roman"/>
          <w:sz w:val="24"/>
          <w:szCs w:val="24"/>
        </w:rPr>
        <w:t xml:space="preserve"> обрабатывать </w:t>
      </w:r>
      <w:r w:rsidRPr="00D54A56">
        <w:rPr>
          <w:rFonts w:ascii="Times New Roman" w:hAnsi="Times New Roman" w:cs="Times New Roman"/>
          <w:sz w:val="24"/>
          <w:szCs w:val="24"/>
        </w:rPr>
        <w:t>мои персональные данные посредством внесения их в электронную</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базу данных, включения в списки (реестры) и отчетные формы, предусмотренные</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документами, регламентирующими предоставление отчетных данных (документов).</w:t>
      </w: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 xml:space="preserve">    </w:t>
      </w:r>
      <w:r w:rsidR="008E177B">
        <w:rPr>
          <w:rFonts w:ascii="Times New Roman" w:hAnsi="Times New Roman" w:cs="Times New Roman"/>
          <w:sz w:val="24"/>
          <w:szCs w:val="24"/>
        </w:rPr>
        <w:tab/>
        <w:t xml:space="preserve">Настоящее согласие действует бессрочно. Данное </w:t>
      </w:r>
      <w:r w:rsidRPr="00D54A56">
        <w:rPr>
          <w:rFonts w:ascii="Times New Roman" w:hAnsi="Times New Roman" w:cs="Times New Roman"/>
          <w:sz w:val="24"/>
          <w:szCs w:val="24"/>
        </w:rPr>
        <w:t>согласие может быть</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отозвано в любой момент по моему письменному заявлению. Я подтверждаю, что,</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давая такое согласие, я действую по собственной воле и в своих интересах.</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Ф.И.О. заявителя (представителя) __________________________________________</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Подпись заявителя (представителя) _________________________</w:t>
      </w:r>
    </w:p>
    <w:p w:rsidR="0038053A" w:rsidRPr="00D54A56" w:rsidRDefault="0038053A" w:rsidP="00E50D47">
      <w:pPr>
        <w:pStyle w:val="ConsPlusNonformat"/>
        <w:jc w:val="both"/>
        <w:rPr>
          <w:rFonts w:ascii="Times New Roman" w:hAnsi="Times New Roman" w:cs="Times New Roman"/>
          <w:sz w:val="24"/>
          <w:szCs w:val="24"/>
        </w:rPr>
      </w:pPr>
    </w:p>
    <w:p w:rsidR="0038053A" w:rsidRPr="00D54A56" w:rsidRDefault="0038053A" w:rsidP="00E50D47">
      <w:pPr>
        <w:pStyle w:val="ConsPlusNonformat"/>
        <w:jc w:val="both"/>
        <w:rPr>
          <w:rFonts w:ascii="Times New Roman" w:hAnsi="Times New Roman" w:cs="Times New Roman"/>
          <w:sz w:val="24"/>
          <w:szCs w:val="24"/>
        </w:rPr>
      </w:pPr>
      <w:r w:rsidRPr="00D54A56">
        <w:rPr>
          <w:rFonts w:ascii="Times New Roman" w:hAnsi="Times New Roman" w:cs="Times New Roman"/>
          <w:sz w:val="24"/>
          <w:szCs w:val="24"/>
        </w:rPr>
        <w:t>Дата ________________</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sectPr w:rsidR="008E177B" w:rsidSect="00816854">
          <w:headerReference w:type="default" r:id="rId120"/>
          <w:pgSz w:w="11906" w:h="16838"/>
          <w:pgMar w:top="1134" w:right="706" w:bottom="851" w:left="1134" w:header="708" w:footer="708" w:gutter="0"/>
          <w:cols w:space="708"/>
          <w:titlePg/>
          <w:docGrid w:linePitch="360"/>
        </w:sectPr>
      </w:pPr>
    </w:p>
    <w:p w:rsidR="0038053A" w:rsidRPr="00D54A56" w:rsidRDefault="0038053A" w:rsidP="00E50D47">
      <w:pPr>
        <w:pStyle w:val="ConsPlusNormal"/>
        <w:jc w:val="right"/>
        <w:outlineLvl w:val="1"/>
        <w:rPr>
          <w:rFonts w:ascii="Times New Roman" w:hAnsi="Times New Roman" w:cs="Times New Roman"/>
          <w:sz w:val="24"/>
          <w:szCs w:val="24"/>
        </w:rPr>
      </w:pPr>
      <w:r w:rsidRPr="00D54A56">
        <w:rPr>
          <w:rFonts w:ascii="Times New Roman" w:hAnsi="Times New Roman" w:cs="Times New Roman"/>
          <w:sz w:val="24"/>
          <w:szCs w:val="24"/>
        </w:rPr>
        <w:lastRenderedPageBreak/>
        <w:t>Приложение 2</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к административному регламенту</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предоставления муниципальной услуги</w:t>
      </w:r>
    </w:p>
    <w:p w:rsidR="0038053A" w:rsidRPr="00D54A56" w:rsidRDefault="00375D33" w:rsidP="00E50D4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Предоставление в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земельных участков, находящихся</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в муниципальной собственности</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или государственная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на которые не разграничена,</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без проведения торгов</w:t>
      </w:r>
      <w:r w:rsidR="00375D33">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sz w:val="24"/>
          <w:szCs w:val="24"/>
        </w:rPr>
        <w:t>Опись документов</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Утратила силу. - </w:t>
      </w:r>
      <w:hyperlink r:id="rId121" w:history="1">
        <w:r w:rsidRPr="00D54A56">
          <w:rPr>
            <w:rFonts w:ascii="Times New Roman" w:hAnsi="Times New Roman" w:cs="Times New Roman"/>
            <w:color w:val="0000FF"/>
            <w:sz w:val="24"/>
            <w:szCs w:val="24"/>
          </w:rPr>
          <w:t>Постановление</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pPr>
    </w:p>
    <w:p w:rsidR="008E177B" w:rsidRDefault="008E177B" w:rsidP="00E50D47">
      <w:pPr>
        <w:pStyle w:val="ConsPlusNormal"/>
        <w:jc w:val="right"/>
        <w:outlineLvl w:val="1"/>
        <w:rPr>
          <w:rFonts w:ascii="Times New Roman" w:hAnsi="Times New Roman" w:cs="Times New Roman"/>
          <w:sz w:val="24"/>
          <w:szCs w:val="24"/>
        </w:rPr>
        <w:sectPr w:rsidR="008E177B" w:rsidSect="00AA4E16">
          <w:pgSz w:w="11906" w:h="16838"/>
          <w:pgMar w:top="1134" w:right="706" w:bottom="851" w:left="1134" w:header="708" w:footer="708" w:gutter="0"/>
          <w:cols w:space="708"/>
          <w:docGrid w:linePitch="360"/>
        </w:sectPr>
      </w:pPr>
    </w:p>
    <w:p w:rsidR="0038053A" w:rsidRPr="00D54A56" w:rsidRDefault="0038053A" w:rsidP="00E50D47">
      <w:pPr>
        <w:pStyle w:val="ConsPlusNormal"/>
        <w:jc w:val="right"/>
        <w:outlineLvl w:val="1"/>
        <w:rPr>
          <w:rFonts w:ascii="Times New Roman" w:hAnsi="Times New Roman" w:cs="Times New Roman"/>
          <w:sz w:val="24"/>
          <w:szCs w:val="24"/>
        </w:rPr>
      </w:pPr>
      <w:r w:rsidRPr="00D54A56">
        <w:rPr>
          <w:rFonts w:ascii="Times New Roman" w:hAnsi="Times New Roman" w:cs="Times New Roman"/>
          <w:sz w:val="24"/>
          <w:szCs w:val="24"/>
        </w:rPr>
        <w:lastRenderedPageBreak/>
        <w:t>Приложение 3</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к административному регламенту</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предоставления муниципальной услуги</w:t>
      </w:r>
    </w:p>
    <w:p w:rsidR="0038053A" w:rsidRPr="00D54A56" w:rsidRDefault="00375D33" w:rsidP="00E50D4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Предоставление в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земельных участков, находящихся</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в муниципальной собственности</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или государственная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на которые не разграничена,</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без проведения торгов</w:t>
      </w:r>
      <w:r w:rsidR="00375D33">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rPr>
          <w:rFonts w:ascii="Times New Roman" w:hAnsi="Times New Roman" w:cs="Times New Roman"/>
          <w:sz w:val="24"/>
          <w:szCs w:val="24"/>
        </w:rPr>
      </w:pPr>
      <w:bookmarkStart w:id="22" w:name="P709"/>
      <w:bookmarkEnd w:id="22"/>
      <w:r w:rsidRPr="00D54A56">
        <w:rPr>
          <w:rFonts w:ascii="Times New Roman" w:hAnsi="Times New Roman" w:cs="Times New Roman"/>
          <w:sz w:val="24"/>
          <w:szCs w:val="24"/>
        </w:rPr>
        <w:t>ПЕРЕЧЕНЬ</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ДОКУМЕНТОВ, ПОДТВЕРЖДАЮЩИХ ПРАВА ЗАЯВИТЕЛЕЙ НА ПРИОБРЕТЕНИЕ</w:t>
      </w:r>
    </w:p>
    <w:p w:rsidR="008E177B"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 xml:space="preserve">ЗЕМЕЛЬНОГО УЧАСТКА В СОБСТВЕННОСТЬ БЕЗ ПРОВЕДЕНИЯ ТОРГОВ </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(В</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СООТВЕТСТВИИ С ПРИКАЗОМ МИНЭКОНОМРАЗВИТИЯ РОССИИ</w:t>
      </w:r>
      <w:r w:rsidR="008E177B">
        <w:rPr>
          <w:rFonts w:ascii="Times New Roman" w:hAnsi="Times New Roman" w:cs="Times New Roman"/>
          <w:sz w:val="24"/>
          <w:szCs w:val="24"/>
        </w:rPr>
        <w:t xml:space="preserve"> </w:t>
      </w:r>
      <w:r w:rsidRPr="00D54A56">
        <w:rPr>
          <w:rFonts w:ascii="Times New Roman" w:hAnsi="Times New Roman" w:cs="Times New Roman"/>
          <w:sz w:val="24"/>
          <w:szCs w:val="24"/>
        </w:rPr>
        <w:t xml:space="preserve">ОТ 12.01.2015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1)</w:t>
      </w:r>
    </w:p>
    <w:p w:rsidR="0038053A" w:rsidRPr="00D54A56" w:rsidRDefault="0038053A" w:rsidP="00E50D4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53A" w:rsidRPr="00D54A56">
        <w:trPr>
          <w:jc w:val="center"/>
        </w:trPr>
        <w:tc>
          <w:tcPr>
            <w:tcW w:w="9294" w:type="dxa"/>
            <w:tcBorders>
              <w:top w:val="nil"/>
              <w:left w:val="single" w:sz="24" w:space="0" w:color="CED3F1"/>
              <w:bottom w:val="nil"/>
              <w:right w:val="single" w:sz="24" w:space="0" w:color="F4F3F8"/>
            </w:tcBorders>
            <w:shd w:val="clear" w:color="auto" w:fill="F4F3F8"/>
          </w:tcPr>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Список изменяющих документов</w:t>
            </w:r>
          </w:p>
          <w:p w:rsidR="0038053A" w:rsidRPr="00D54A56" w:rsidRDefault="0038053A" w:rsidP="00E50D47">
            <w:pPr>
              <w:pStyle w:val="ConsPlusNormal"/>
              <w:jc w:val="center"/>
              <w:rPr>
                <w:rFonts w:ascii="Times New Roman" w:hAnsi="Times New Roman" w:cs="Times New Roman"/>
                <w:sz w:val="24"/>
                <w:szCs w:val="24"/>
              </w:rPr>
            </w:pPr>
            <w:r w:rsidRPr="00D54A56">
              <w:rPr>
                <w:rFonts w:ascii="Times New Roman" w:hAnsi="Times New Roman" w:cs="Times New Roman"/>
                <w:color w:val="392C69"/>
                <w:sz w:val="24"/>
                <w:szCs w:val="24"/>
              </w:rPr>
              <w:t xml:space="preserve">(в ред. </w:t>
            </w:r>
            <w:hyperlink r:id="rId122" w:history="1">
              <w:r w:rsidRPr="00D54A56">
                <w:rPr>
                  <w:rFonts w:ascii="Times New Roman" w:hAnsi="Times New Roman" w:cs="Times New Roman"/>
                  <w:color w:val="0000FF"/>
                  <w:sz w:val="24"/>
                  <w:szCs w:val="24"/>
                </w:rPr>
                <w:t>постановления</w:t>
              </w:r>
            </w:hyperlink>
            <w:r w:rsidRPr="00D54A56">
              <w:rPr>
                <w:rFonts w:ascii="Times New Roman" w:hAnsi="Times New Roman" w:cs="Times New Roman"/>
                <w:color w:val="392C69"/>
                <w:sz w:val="24"/>
                <w:szCs w:val="24"/>
              </w:rPr>
              <w:t xml:space="preserve"> Администрации города Сургута от 20.09.2019 </w:t>
            </w:r>
            <w:r w:rsidR="00724480">
              <w:rPr>
                <w:rFonts w:ascii="Times New Roman" w:hAnsi="Times New Roman" w:cs="Times New Roman"/>
                <w:color w:val="392C69"/>
                <w:sz w:val="24"/>
                <w:szCs w:val="24"/>
              </w:rPr>
              <w:t>№</w:t>
            </w:r>
            <w:r w:rsidRPr="00D54A56">
              <w:rPr>
                <w:rFonts w:ascii="Times New Roman" w:hAnsi="Times New Roman" w:cs="Times New Roman"/>
                <w:color w:val="392C69"/>
                <w:sz w:val="24"/>
                <w:szCs w:val="24"/>
              </w:rPr>
              <w:t xml:space="preserve"> 6965)</w:t>
            </w:r>
          </w:p>
        </w:tc>
      </w:tr>
    </w:tbl>
    <w:p w:rsidR="0038053A" w:rsidRPr="00D54A56" w:rsidRDefault="0038053A" w:rsidP="00E50D47">
      <w:pPr>
        <w:pStyle w:val="ConsPlusNormal"/>
        <w:jc w:val="center"/>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5"/>
        <w:gridCol w:w="2127"/>
        <w:gridCol w:w="1559"/>
        <w:gridCol w:w="2126"/>
        <w:gridCol w:w="2552"/>
        <w:gridCol w:w="3827"/>
        <w:gridCol w:w="1701"/>
      </w:tblGrid>
      <w:tr w:rsidR="0038053A" w:rsidRPr="008E177B" w:rsidTr="008E177B">
        <w:tc>
          <w:tcPr>
            <w:tcW w:w="454" w:type="dxa"/>
          </w:tcPr>
          <w:p w:rsidR="0038053A" w:rsidRPr="008E177B" w:rsidRDefault="00724480" w:rsidP="00E50D47">
            <w:pPr>
              <w:pStyle w:val="ConsPlusNormal"/>
              <w:jc w:val="center"/>
              <w:rPr>
                <w:rFonts w:ascii="Times New Roman" w:hAnsi="Times New Roman" w:cs="Times New Roman"/>
                <w:sz w:val="20"/>
              </w:rPr>
            </w:pPr>
            <w:r w:rsidRPr="008E177B">
              <w:rPr>
                <w:rFonts w:ascii="Times New Roman" w:hAnsi="Times New Roman" w:cs="Times New Roman"/>
                <w:sz w:val="20"/>
              </w:rPr>
              <w:t>№</w:t>
            </w:r>
            <w:r w:rsidR="0038053A" w:rsidRPr="008E177B">
              <w:rPr>
                <w:rFonts w:ascii="Times New Roman" w:hAnsi="Times New Roman" w:cs="Times New Roman"/>
                <w:sz w:val="20"/>
              </w:rPr>
              <w:t xml:space="preserve"> п/п</w:t>
            </w:r>
          </w:p>
        </w:tc>
        <w:tc>
          <w:tcPr>
            <w:tcW w:w="675" w:type="dxa"/>
          </w:tcPr>
          <w:p w:rsidR="0038053A" w:rsidRPr="008E177B" w:rsidRDefault="00724480" w:rsidP="00E50D47">
            <w:pPr>
              <w:pStyle w:val="ConsPlusNormal"/>
              <w:jc w:val="center"/>
              <w:rPr>
                <w:rFonts w:ascii="Times New Roman" w:hAnsi="Times New Roman" w:cs="Times New Roman"/>
                <w:sz w:val="20"/>
              </w:rPr>
            </w:pPr>
            <w:r w:rsidRPr="008E177B">
              <w:rPr>
                <w:rFonts w:ascii="Times New Roman" w:hAnsi="Times New Roman" w:cs="Times New Roman"/>
                <w:sz w:val="20"/>
              </w:rPr>
              <w:t>№</w:t>
            </w:r>
            <w:r w:rsidR="0038053A" w:rsidRPr="008E177B">
              <w:rPr>
                <w:rFonts w:ascii="Times New Roman" w:hAnsi="Times New Roman" w:cs="Times New Roman"/>
                <w:sz w:val="20"/>
              </w:rPr>
              <w:t xml:space="preserve"> п/п согласно приказу Минэкономразвития</w:t>
            </w:r>
          </w:p>
        </w:tc>
        <w:tc>
          <w:tcPr>
            <w:tcW w:w="2127"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Основание предоставления земельного участка без проведения торгов</w:t>
            </w:r>
          </w:p>
        </w:tc>
        <w:tc>
          <w:tcPr>
            <w:tcW w:w="1559"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Вид права, на котором осуществляется предоставление земельного участка бесплатно или за плату</w:t>
            </w:r>
          </w:p>
        </w:tc>
        <w:tc>
          <w:tcPr>
            <w:tcW w:w="2126"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Заявитель</w:t>
            </w:r>
          </w:p>
        </w:tc>
        <w:tc>
          <w:tcPr>
            <w:tcW w:w="2552"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Земельный участок</w:t>
            </w:r>
          </w:p>
        </w:tc>
        <w:tc>
          <w:tcPr>
            <w:tcW w:w="3827"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1701"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Орган, в распоряжении которого находится документ, получаемый посредством межведомственного взаимодействия</w:t>
            </w:r>
          </w:p>
        </w:tc>
      </w:tr>
      <w:tr w:rsidR="0038053A" w:rsidRPr="008E177B" w:rsidTr="008E177B">
        <w:tc>
          <w:tcPr>
            <w:tcW w:w="454"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1</w:t>
            </w:r>
          </w:p>
        </w:tc>
        <w:tc>
          <w:tcPr>
            <w:tcW w:w="675"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1</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3" w:history="1">
              <w:r w:rsidR="0038053A" w:rsidRPr="008E177B">
                <w:rPr>
                  <w:rFonts w:ascii="Times New Roman" w:hAnsi="Times New Roman" w:cs="Times New Roman"/>
                  <w:color w:val="0000FF"/>
                  <w:sz w:val="20"/>
                </w:rPr>
                <w:t>Подпункт 1 пункта 2 статьи 39.3</w:t>
              </w:r>
            </w:hyperlink>
            <w:r w:rsidR="0038053A" w:rsidRPr="008E177B">
              <w:rPr>
                <w:rFonts w:ascii="Times New Roman" w:hAnsi="Times New Roman" w:cs="Times New Roman"/>
                <w:sz w:val="20"/>
              </w:rPr>
              <w:t xml:space="preserve"> Земельного кодекса Российской Федерации (далее - Земельный кодекс)</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лицо, с которым заключен договор о комплексном освоении территории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образованный из земельного участка, предоставленного в аренду для комплексного освоения территории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договор о комплексном освоении территории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Единого государственного реестра недвижимости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 утвержденный проект планировки и </w:t>
            </w:r>
            <w:r w:rsidRPr="008E177B">
              <w:rPr>
                <w:rFonts w:ascii="Times New Roman" w:hAnsi="Times New Roman" w:cs="Times New Roman"/>
                <w:sz w:val="20"/>
              </w:rPr>
              <w:lastRenderedPageBreak/>
              <w:t>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ДАиГ</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Единого государственного реестра юридических лиц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2</w:t>
            </w:r>
          </w:p>
        </w:tc>
        <w:tc>
          <w:tcPr>
            <w:tcW w:w="675"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2</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4" w:history="1">
              <w:r w:rsidR="0038053A" w:rsidRPr="008E177B">
                <w:rPr>
                  <w:rFonts w:ascii="Times New Roman" w:hAnsi="Times New Roman" w:cs="Times New Roman"/>
                  <w:color w:val="0000FF"/>
                  <w:sz w:val="20"/>
                </w:rPr>
                <w:t>Подпункт 2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 подтверждающий членство заявителя в некоммерческой организации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решение органа некоммерческой организации о распределении испрашиваемого земельного участка заявителю</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договор о комплексном освоении территории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утвержденный проект планировки и 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ДАиГ</w:t>
            </w:r>
          </w:p>
        </w:tc>
      </w:tr>
      <w:tr w:rsidR="0038053A" w:rsidRPr="008E177B" w:rsidTr="008E177B">
        <w:tc>
          <w:tcPr>
            <w:tcW w:w="454"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3</w:t>
            </w:r>
          </w:p>
        </w:tc>
        <w:tc>
          <w:tcPr>
            <w:tcW w:w="675"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2.1</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5" w:history="1">
              <w:r w:rsidR="0038053A" w:rsidRPr="008E177B">
                <w:rPr>
                  <w:rFonts w:ascii="Times New Roman" w:hAnsi="Times New Roman" w:cs="Times New Roman"/>
                  <w:color w:val="0000FF"/>
                  <w:sz w:val="20"/>
                </w:rPr>
                <w:t>Подпункт 2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8E177B">
              <w:rPr>
                <w:rFonts w:ascii="Times New Roman" w:hAnsi="Times New Roman" w:cs="Times New Roman"/>
                <w:sz w:val="20"/>
              </w:rPr>
              <w:lastRenderedPageBreak/>
              <w:t>территории в целях индивидуального жилищного строительства</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решение органа некоммерческой организации о приобретении земельного участка</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договор о комплексном освоении территории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утвержденный проект планировки и 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ДАиГ</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 выписка из ЕГРН об объекте </w:t>
            </w:r>
            <w:r w:rsidRPr="008E177B">
              <w:rPr>
                <w:rFonts w:ascii="Times New Roman" w:hAnsi="Times New Roman" w:cs="Times New Roman"/>
                <w:sz w:val="20"/>
              </w:rPr>
              <w:lastRenderedPageBreak/>
              <w:t>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учреждение </w:t>
            </w:r>
            <w:r w:rsidRPr="008E177B">
              <w:rPr>
                <w:rFonts w:ascii="Times New Roman" w:hAnsi="Times New Roman" w:cs="Times New Roman"/>
                <w:sz w:val="20"/>
              </w:rPr>
              <w:lastRenderedPageBreak/>
              <w:t>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4</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3</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6" w:history="1">
              <w:r w:rsidR="0038053A" w:rsidRPr="008E177B">
                <w:rPr>
                  <w:rFonts w:ascii="Times New Roman" w:hAnsi="Times New Roman" w:cs="Times New Roman"/>
                  <w:color w:val="0000FF"/>
                  <w:sz w:val="20"/>
                </w:rPr>
                <w:t>Подпункт 3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член садоводческого некоммерческого товарищества (СНТ) или огороднического некоммерческого товарищества (ОНТ)</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садовый земельный участок или огородный земельный участок, образованный из земельного участка, предоставленного СНТ или ОНТ</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 подтверждающий членство заявителя в СНТ или ОНТ</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решение общего собрания членов СНТ или ОНТ о распределении садового или огородного земельного участка заявителю</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ДАиГ</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в отношении СНТ или ОНТ</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5</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4</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7" w:history="1">
              <w:r w:rsidR="0038053A" w:rsidRPr="008E177B">
                <w:rPr>
                  <w:rFonts w:ascii="Times New Roman" w:hAnsi="Times New Roman" w:cs="Times New Roman"/>
                  <w:color w:val="0000FF"/>
                  <w:sz w:val="20"/>
                </w:rPr>
                <w:t>Подпункт 4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решение органа некоммерческой организации о приобретении земельного участка, относящегося к имуществу общего пользования</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договор о комплексном освоении территории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 выписка из ЕГРЮЛ о юридическом </w:t>
            </w:r>
            <w:r w:rsidRPr="008E177B">
              <w:rPr>
                <w:rFonts w:ascii="Times New Roman" w:hAnsi="Times New Roman" w:cs="Times New Roman"/>
                <w:sz w:val="20"/>
              </w:rPr>
              <w:lastRenderedPageBreak/>
              <w:t>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территориальный </w:t>
            </w:r>
            <w:r w:rsidRPr="008E177B">
              <w:rPr>
                <w:rFonts w:ascii="Times New Roman" w:hAnsi="Times New Roman" w:cs="Times New Roman"/>
                <w:sz w:val="20"/>
              </w:rPr>
              <w:lastRenderedPageBreak/>
              <w:t>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lastRenderedPageBreak/>
              <w:t>6</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6</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8" w:history="1">
              <w:r w:rsidR="0038053A" w:rsidRPr="008E177B">
                <w:rPr>
                  <w:rFonts w:ascii="Times New Roman" w:hAnsi="Times New Roman" w:cs="Times New Roman"/>
                  <w:color w:val="0000FF"/>
                  <w:sz w:val="20"/>
                </w:rPr>
                <w:t>Подпункт 6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собственник здания, сооружения либо помещения в здании, сооружении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на котором расположено здание, сооружение</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 здании и (или) сооружении, расположенном (</w:t>
            </w:r>
            <w:proofErr w:type="spellStart"/>
            <w:r w:rsidRPr="008E177B">
              <w:rPr>
                <w:rFonts w:ascii="Times New Roman" w:hAnsi="Times New Roman" w:cs="Times New Roman"/>
                <w:sz w:val="20"/>
              </w:rPr>
              <w:t>ых</w:t>
            </w:r>
            <w:proofErr w:type="spellEnd"/>
            <w:r w:rsidRPr="008E177B">
              <w:rPr>
                <w:rFonts w:ascii="Times New Roman" w:hAnsi="Times New Roman" w:cs="Times New Roman"/>
                <w:sz w:val="20"/>
              </w:rPr>
              <w:t>) на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7</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7</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29" w:history="1">
              <w:r w:rsidR="0038053A" w:rsidRPr="008E177B">
                <w:rPr>
                  <w:rFonts w:ascii="Times New Roman" w:hAnsi="Times New Roman" w:cs="Times New Roman"/>
                  <w:color w:val="0000FF"/>
                  <w:sz w:val="20"/>
                </w:rPr>
                <w:t>Подпункт 7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юридическое лицо, использующее земельный участок на праве постоянного (бессрочного) пользования</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принадлежащий юридическому лицу на праве постоянного (бессрочного) пользования</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8</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8</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0" w:history="1">
              <w:r w:rsidR="0038053A" w:rsidRPr="008E177B">
                <w:rPr>
                  <w:rFonts w:ascii="Times New Roman" w:hAnsi="Times New Roman" w:cs="Times New Roman"/>
                  <w:color w:val="0000FF"/>
                  <w:sz w:val="20"/>
                </w:rPr>
                <w:t>Подпункт 8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ЕГРИП об индивидуальном предпринимателе,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9</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9</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1" w:history="1">
              <w:r w:rsidR="0038053A" w:rsidRPr="008E177B">
                <w:rPr>
                  <w:rFonts w:ascii="Times New Roman" w:hAnsi="Times New Roman" w:cs="Times New Roman"/>
                  <w:color w:val="0000FF"/>
                  <w:sz w:val="20"/>
                </w:rPr>
                <w:t>Подпункт 9 пункта 2 статьи 39.3</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гражданин или юридическое лицо, являющееся </w:t>
            </w:r>
            <w:r w:rsidRPr="008E177B">
              <w:rPr>
                <w:rFonts w:ascii="Times New Roman" w:hAnsi="Times New Roman" w:cs="Times New Roman"/>
                <w:sz w:val="20"/>
              </w:rPr>
              <w:lastRenderedPageBreak/>
              <w:t>арендатором земельного участка, предназначенного для ведения сельскохозяйственного производства</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земельный участок, предназначенный для ведения </w:t>
            </w:r>
            <w:r w:rsidRPr="008E177B">
              <w:rPr>
                <w:rFonts w:ascii="Times New Roman" w:hAnsi="Times New Roman" w:cs="Times New Roman"/>
                <w:sz w:val="20"/>
              </w:rPr>
              <w:lastRenderedPageBreak/>
              <w:t>сельскохозяйственного производства и используемый на основании договора аренды более трех лет</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ЕГРИП об индивидуальном предпринимателе,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10</w:t>
            </w:r>
          </w:p>
        </w:tc>
        <w:tc>
          <w:tcPr>
            <w:tcW w:w="675" w:type="dxa"/>
          </w:tcPr>
          <w:p w:rsidR="0038053A" w:rsidRPr="008E177B" w:rsidRDefault="0038053A" w:rsidP="00E50D47">
            <w:pPr>
              <w:pStyle w:val="ConsPlusNormal"/>
              <w:rPr>
                <w:rFonts w:ascii="Times New Roman" w:hAnsi="Times New Roman" w:cs="Times New Roman"/>
                <w:sz w:val="20"/>
              </w:rPr>
            </w:pPr>
          </w:p>
        </w:tc>
        <w:tc>
          <w:tcPr>
            <w:tcW w:w="2127" w:type="dxa"/>
          </w:tcPr>
          <w:p w:rsidR="0038053A" w:rsidRPr="008E177B" w:rsidRDefault="00E100DE" w:rsidP="00E50D47">
            <w:pPr>
              <w:pStyle w:val="ConsPlusNormal"/>
              <w:rPr>
                <w:rFonts w:ascii="Times New Roman" w:hAnsi="Times New Roman" w:cs="Times New Roman"/>
                <w:sz w:val="20"/>
              </w:rPr>
            </w:pPr>
            <w:hyperlink r:id="rId132" w:history="1">
              <w:r w:rsidR="0038053A" w:rsidRPr="008E177B">
                <w:rPr>
                  <w:rFonts w:ascii="Times New Roman" w:hAnsi="Times New Roman" w:cs="Times New Roman"/>
                  <w:color w:val="0000FF"/>
                  <w:sz w:val="20"/>
                </w:rPr>
                <w:t>Подпункт 10 пункта 2 статьи 39.3</w:t>
              </w:r>
            </w:hyperlink>
            <w:r w:rsidR="0038053A" w:rsidRPr="008E177B">
              <w:rPr>
                <w:rFonts w:ascii="Times New Roman" w:hAnsi="Times New Roman" w:cs="Times New Roman"/>
                <w:sz w:val="20"/>
              </w:rPr>
              <w:t xml:space="preserve"> Земельного кодекса</w:t>
            </w:r>
          </w:p>
        </w:tc>
        <w:tc>
          <w:tcPr>
            <w:tcW w:w="1559"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w:t>
            </w:r>
          </w:p>
        </w:tc>
        <w:tc>
          <w:tcPr>
            <w:tcW w:w="2126"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2"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11</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11</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3" w:history="1">
              <w:r w:rsidR="0038053A" w:rsidRPr="008E177B">
                <w:rPr>
                  <w:rFonts w:ascii="Times New Roman" w:hAnsi="Times New Roman" w:cs="Times New Roman"/>
                  <w:color w:val="0000FF"/>
                  <w:sz w:val="20"/>
                </w:rPr>
                <w:t>Подпункт 1 статьи 39.5</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лицо, с которым заключен договор о развитии застроенной территории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договор о развитии застроенной территории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утвержденный проект планировки и 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ДАиГ</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12</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12</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4" w:history="1">
              <w:r w:rsidR="0038053A" w:rsidRPr="008E177B">
                <w:rPr>
                  <w:rFonts w:ascii="Times New Roman" w:hAnsi="Times New Roman" w:cs="Times New Roman"/>
                  <w:color w:val="0000FF"/>
                  <w:sz w:val="20"/>
                </w:rPr>
                <w:t>Подпункт 2 статьи 39.5</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религиозная организация, имеющая в собственности здания или </w:t>
            </w:r>
            <w:r w:rsidRPr="008E177B">
              <w:rPr>
                <w:rFonts w:ascii="Times New Roman" w:hAnsi="Times New Roman" w:cs="Times New Roman"/>
                <w:sz w:val="20"/>
              </w:rPr>
              <w:lastRenderedPageBreak/>
              <w:t>сооружения религиозного или благотворительного назначения</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земельный участок, на котором расположены здания или сооружения религиозного или </w:t>
            </w:r>
            <w:r w:rsidRPr="008E177B">
              <w:rPr>
                <w:rFonts w:ascii="Times New Roman" w:hAnsi="Times New Roman" w:cs="Times New Roman"/>
                <w:sz w:val="20"/>
              </w:rPr>
              <w:lastRenderedPageBreak/>
              <w:t>благотворительного назначения</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8E177B">
              <w:rPr>
                <w:rFonts w:ascii="Times New Roman" w:hAnsi="Times New Roman" w:cs="Times New Roman"/>
                <w:sz w:val="20"/>
              </w:rPr>
              <w:lastRenderedPageBreak/>
              <w:t>ЕГРН</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 здании и (или) сооружении, расположенном (</w:t>
            </w:r>
            <w:proofErr w:type="spellStart"/>
            <w:r w:rsidRPr="008E177B">
              <w:rPr>
                <w:rFonts w:ascii="Times New Roman" w:hAnsi="Times New Roman" w:cs="Times New Roman"/>
                <w:sz w:val="20"/>
              </w:rPr>
              <w:t>ых</w:t>
            </w:r>
            <w:proofErr w:type="spellEnd"/>
            <w:r w:rsidRPr="008E177B">
              <w:rPr>
                <w:rFonts w:ascii="Times New Roman" w:hAnsi="Times New Roman" w:cs="Times New Roman"/>
                <w:sz w:val="20"/>
              </w:rPr>
              <w:t>) на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13</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14</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5" w:history="1">
              <w:r w:rsidR="0038053A" w:rsidRPr="008E177B">
                <w:rPr>
                  <w:rFonts w:ascii="Times New Roman" w:hAnsi="Times New Roman" w:cs="Times New Roman"/>
                  <w:color w:val="0000FF"/>
                  <w:sz w:val="20"/>
                </w:rPr>
                <w:t>Подпункт 3 статьи 39.5</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общую долевую собственность бесплатно</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лицо, уполномоченное на подачу заявления решением общего собрания членов СНТ или ОНТ</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Pr="008E177B">
              <w:rPr>
                <w:rFonts w:ascii="Times New Roman" w:hAnsi="Times New Roman" w:cs="Times New Roman"/>
                <w:sz w:val="20"/>
              </w:rPr>
              <w:lastRenderedPageBreak/>
              <w:t>огородничества, с указанием долей в праве общей долевой собственности каждого собственника земельного участка</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утвержденный проект межевания территории</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ДАиГ</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в отношении СНТ или ОНТ</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14</w:t>
            </w:r>
          </w:p>
        </w:tc>
        <w:tc>
          <w:tcPr>
            <w:tcW w:w="675"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15</w:t>
            </w:r>
          </w:p>
        </w:tc>
        <w:tc>
          <w:tcPr>
            <w:tcW w:w="2127" w:type="dxa"/>
          </w:tcPr>
          <w:p w:rsidR="0038053A" w:rsidRPr="008E177B" w:rsidRDefault="00E100DE" w:rsidP="00E50D47">
            <w:pPr>
              <w:pStyle w:val="ConsPlusNormal"/>
              <w:rPr>
                <w:rFonts w:ascii="Times New Roman" w:hAnsi="Times New Roman" w:cs="Times New Roman"/>
                <w:sz w:val="20"/>
              </w:rPr>
            </w:pPr>
            <w:hyperlink r:id="rId136" w:history="1">
              <w:r w:rsidR="0038053A" w:rsidRPr="008E177B">
                <w:rPr>
                  <w:rFonts w:ascii="Times New Roman" w:hAnsi="Times New Roman" w:cs="Times New Roman"/>
                  <w:color w:val="0000FF"/>
                  <w:sz w:val="20"/>
                </w:rPr>
                <w:t>Подпункт 4 статьи 39.5</w:t>
              </w:r>
            </w:hyperlink>
            <w:r w:rsidR="0038053A" w:rsidRPr="008E177B">
              <w:rPr>
                <w:rFonts w:ascii="Times New Roman" w:hAnsi="Times New Roman" w:cs="Times New Roman"/>
                <w:sz w:val="20"/>
              </w:rPr>
              <w:t xml:space="preserve"> Земельного кодекса</w:t>
            </w:r>
          </w:p>
        </w:tc>
        <w:tc>
          <w:tcPr>
            <w:tcW w:w="1559"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2"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15</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16</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37" w:history="1">
              <w:r w:rsidR="0038053A" w:rsidRPr="008E177B">
                <w:rPr>
                  <w:rFonts w:ascii="Times New Roman" w:hAnsi="Times New Roman" w:cs="Times New Roman"/>
                  <w:color w:val="0000FF"/>
                  <w:sz w:val="20"/>
                </w:rPr>
                <w:t>Подпункт 5 статьи 39.5</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гражданин, работающий по основному месту работы в муниципальных образованиях по </w:t>
            </w:r>
            <w:r w:rsidRPr="008E177B">
              <w:rPr>
                <w:rFonts w:ascii="Times New Roman" w:hAnsi="Times New Roman" w:cs="Times New Roman"/>
                <w:sz w:val="20"/>
              </w:rPr>
              <w:lastRenderedPageBreak/>
              <w:t>специальности, которые установлены законом субъекта Российской Федерации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8E177B">
              <w:rPr>
                <w:rFonts w:ascii="Times New Roman" w:hAnsi="Times New Roman" w:cs="Times New Roman"/>
                <w:sz w:val="20"/>
              </w:rPr>
              <w:lastRenderedPageBreak/>
              <w:t>расположенный в муниципальном образовании, определенном законом субъекта Российской Федерации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приказ о приеме на работу, выписка из трудовой книжки или трудовой договор (контракт)</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 выписка из ЕГРН об объекте недвижимости (об испрашиваемом </w:t>
            </w:r>
            <w:r w:rsidRPr="008E177B">
              <w:rPr>
                <w:rFonts w:ascii="Times New Roman" w:hAnsi="Times New Roman" w:cs="Times New Roman"/>
                <w:sz w:val="20"/>
              </w:rPr>
              <w:lastRenderedPageBreak/>
              <w:t>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 xml:space="preserve">учреждение органа </w:t>
            </w:r>
            <w:r w:rsidRPr="008E177B">
              <w:rPr>
                <w:rFonts w:ascii="Times New Roman" w:hAnsi="Times New Roman" w:cs="Times New Roman"/>
                <w:sz w:val="20"/>
              </w:rPr>
              <w:lastRenderedPageBreak/>
              <w:t>регистрации прав</w:t>
            </w:r>
          </w:p>
        </w:tc>
      </w:tr>
      <w:tr w:rsidR="0038053A" w:rsidRPr="008E177B" w:rsidTr="008E177B">
        <w:tc>
          <w:tcPr>
            <w:tcW w:w="454"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lastRenderedPageBreak/>
              <w:t>16</w:t>
            </w:r>
          </w:p>
        </w:tc>
        <w:tc>
          <w:tcPr>
            <w:tcW w:w="675"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19</w:t>
            </w:r>
          </w:p>
        </w:tc>
        <w:tc>
          <w:tcPr>
            <w:tcW w:w="2127" w:type="dxa"/>
          </w:tcPr>
          <w:p w:rsidR="0038053A" w:rsidRPr="008E177B" w:rsidRDefault="00E100DE" w:rsidP="00E50D47">
            <w:pPr>
              <w:pStyle w:val="ConsPlusNormal"/>
              <w:rPr>
                <w:rFonts w:ascii="Times New Roman" w:hAnsi="Times New Roman" w:cs="Times New Roman"/>
                <w:sz w:val="20"/>
              </w:rPr>
            </w:pPr>
            <w:hyperlink r:id="rId138" w:history="1">
              <w:r w:rsidR="0038053A" w:rsidRPr="008E177B">
                <w:rPr>
                  <w:rFonts w:ascii="Times New Roman" w:hAnsi="Times New Roman" w:cs="Times New Roman"/>
                  <w:color w:val="0000FF"/>
                  <w:sz w:val="20"/>
                </w:rPr>
                <w:t>Подпункт 7 статьи 39.5</w:t>
              </w:r>
            </w:hyperlink>
            <w:r w:rsidR="0038053A" w:rsidRPr="008E177B">
              <w:rPr>
                <w:rFonts w:ascii="Times New Roman" w:hAnsi="Times New Roman" w:cs="Times New Roman"/>
                <w:sz w:val="20"/>
              </w:rPr>
              <w:t xml:space="preserve"> Земельного кодекса</w:t>
            </w:r>
          </w:p>
        </w:tc>
        <w:tc>
          <w:tcPr>
            <w:tcW w:w="1559"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отдельные категории граждан, устанавливаемые законом субъекта Российской Федерации</w:t>
            </w:r>
          </w:p>
        </w:tc>
        <w:tc>
          <w:tcPr>
            <w:tcW w:w="2552"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17</w:t>
            </w:r>
          </w:p>
        </w:tc>
        <w:tc>
          <w:tcPr>
            <w:tcW w:w="675" w:type="dxa"/>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20</w:t>
            </w:r>
          </w:p>
        </w:tc>
        <w:tc>
          <w:tcPr>
            <w:tcW w:w="2127" w:type="dxa"/>
          </w:tcPr>
          <w:p w:rsidR="0038053A" w:rsidRPr="008E177B" w:rsidRDefault="00E100DE" w:rsidP="00E50D47">
            <w:pPr>
              <w:pStyle w:val="ConsPlusNormal"/>
              <w:rPr>
                <w:rFonts w:ascii="Times New Roman" w:hAnsi="Times New Roman" w:cs="Times New Roman"/>
                <w:sz w:val="20"/>
              </w:rPr>
            </w:pPr>
            <w:hyperlink r:id="rId139" w:history="1">
              <w:r w:rsidR="0038053A" w:rsidRPr="008E177B">
                <w:rPr>
                  <w:rFonts w:ascii="Times New Roman" w:hAnsi="Times New Roman" w:cs="Times New Roman"/>
                  <w:color w:val="0000FF"/>
                  <w:sz w:val="20"/>
                </w:rPr>
                <w:t>Подпункт 8 статьи 39.5</w:t>
              </w:r>
            </w:hyperlink>
            <w:r w:rsidR="0038053A" w:rsidRPr="008E177B">
              <w:rPr>
                <w:rFonts w:ascii="Times New Roman" w:hAnsi="Times New Roman" w:cs="Times New Roman"/>
                <w:sz w:val="20"/>
              </w:rPr>
              <w:t xml:space="preserve"> Земельного кодекса</w:t>
            </w:r>
          </w:p>
        </w:tc>
        <w:tc>
          <w:tcPr>
            <w:tcW w:w="1559"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бесплатно</w:t>
            </w:r>
          </w:p>
        </w:tc>
        <w:tc>
          <w:tcPr>
            <w:tcW w:w="2126"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2"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18</w:t>
            </w:r>
          </w:p>
        </w:tc>
        <w:tc>
          <w:tcPr>
            <w:tcW w:w="675" w:type="dxa"/>
            <w:vMerge w:val="restart"/>
          </w:tcPr>
          <w:p w:rsidR="0038053A" w:rsidRPr="008E177B" w:rsidRDefault="0038053A" w:rsidP="00E50D47">
            <w:pPr>
              <w:pStyle w:val="ConsPlusNormal"/>
              <w:jc w:val="center"/>
              <w:rPr>
                <w:rFonts w:ascii="Times New Roman" w:hAnsi="Times New Roman" w:cs="Times New Roman"/>
                <w:sz w:val="20"/>
              </w:rPr>
            </w:pPr>
            <w:r w:rsidRPr="008E177B">
              <w:rPr>
                <w:rFonts w:ascii="Times New Roman" w:hAnsi="Times New Roman" w:cs="Times New Roman"/>
                <w:sz w:val="20"/>
              </w:rPr>
              <w:t>76</w:t>
            </w:r>
          </w:p>
        </w:tc>
        <w:tc>
          <w:tcPr>
            <w:tcW w:w="2127" w:type="dxa"/>
            <w:vMerge w:val="restart"/>
          </w:tcPr>
          <w:p w:rsidR="0038053A" w:rsidRPr="008E177B" w:rsidRDefault="00E100DE" w:rsidP="00E50D47">
            <w:pPr>
              <w:pStyle w:val="ConsPlusNormal"/>
              <w:rPr>
                <w:rFonts w:ascii="Times New Roman" w:hAnsi="Times New Roman" w:cs="Times New Roman"/>
                <w:sz w:val="20"/>
              </w:rPr>
            </w:pPr>
            <w:hyperlink r:id="rId140" w:history="1">
              <w:r w:rsidR="0038053A" w:rsidRPr="008E177B">
                <w:rPr>
                  <w:rFonts w:ascii="Times New Roman" w:hAnsi="Times New Roman" w:cs="Times New Roman"/>
                  <w:color w:val="0000FF"/>
                  <w:sz w:val="20"/>
                </w:rPr>
                <w:t>Подпункт 10 пункта 2 статьи 39.3</w:t>
              </w:r>
            </w:hyperlink>
            <w:r w:rsidR="0038053A" w:rsidRPr="008E177B">
              <w:rPr>
                <w:rFonts w:ascii="Times New Roman" w:hAnsi="Times New Roman" w:cs="Times New Roman"/>
                <w:sz w:val="20"/>
              </w:rPr>
              <w:t>,</w:t>
            </w:r>
          </w:p>
          <w:p w:rsidR="0038053A" w:rsidRPr="008E177B" w:rsidRDefault="00E100DE" w:rsidP="00E50D47">
            <w:pPr>
              <w:pStyle w:val="ConsPlusNormal"/>
              <w:rPr>
                <w:rFonts w:ascii="Times New Roman" w:hAnsi="Times New Roman" w:cs="Times New Roman"/>
                <w:sz w:val="20"/>
              </w:rPr>
            </w:pPr>
            <w:hyperlink r:id="rId141" w:history="1">
              <w:r w:rsidR="0038053A" w:rsidRPr="008E177B">
                <w:rPr>
                  <w:rFonts w:ascii="Times New Roman" w:hAnsi="Times New Roman" w:cs="Times New Roman"/>
                  <w:color w:val="0000FF"/>
                  <w:sz w:val="20"/>
                </w:rPr>
                <w:t>подпункт 15 пункта 2 статьи 39.6</w:t>
              </w:r>
            </w:hyperlink>
            <w:r w:rsidR="0038053A" w:rsidRPr="008E177B">
              <w:rPr>
                <w:rFonts w:ascii="Times New Roman" w:hAnsi="Times New Roman" w:cs="Times New Roman"/>
                <w:sz w:val="20"/>
              </w:rPr>
              <w:t>,</w:t>
            </w:r>
          </w:p>
          <w:p w:rsidR="0038053A" w:rsidRPr="008E177B" w:rsidRDefault="00E100DE" w:rsidP="00E50D47">
            <w:pPr>
              <w:pStyle w:val="ConsPlusNormal"/>
              <w:rPr>
                <w:rFonts w:ascii="Times New Roman" w:hAnsi="Times New Roman" w:cs="Times New Roman"/>
                <w:sz w:val="20"/>
              </w:rPr>
            </w:pPr>
            <w:hyperlink r:id="rId142" w:history="1">
              <w:r w:rsidR="0038053A" w:rsidRPr="008E177B">
                <w:rPr>
                  <w:rFonts w:ascii="Times New Roman" w:hAnsi="Times New Roman" w:cs="Times New Roman"/>
                  <w:color w:val="0000FF"/>
                  <w:sz w:val="20"/>
                </w:rPr>
                <w:t>подпункт 6 пункта 2 статьи 39.10</w:t>
              </w:r>
            </w:hyperlink>
            <w:r w:rsidR="0038053A" w:rsidRPr="008E177B">
              <w:rPr>
                <w:rFonts w:ascii="Times New Roman" w:hAnsi="Times New Roman" w:cs="Times New Roman"/>
                <w:sz w:val="20"/>
              </w:rPr>
              <w:t xml:space="preserve"> Земельного кодекса</w:t>
            </w:r>
          </w:p>
        </w:tc>
        <w:tc>
          <w:tcPr>
            <w:tcW w:w="1559"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 собственность за плату, в аренду, в безвозмездное пользование</w:t>
            </w:r>
          </w:p>
        </w:tc>
        <w:tc>
          <w:tcPr>
            <w:tcW w:w="2126"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8E177B">
              <w:rPr>
                <w:rFonts w:ascii="Times New Roman" w:hAnsi="Times New Roman" w:cs="Times New Roman"/>
                <w:sz w:val="20"/>
              </w:rPr>
              <w:lastRenderedPageBreak/>
              <w:t>крестьянским (фермерским) хозяйством его деятельности</w:t>
            </w:r>
          </w:p>
        </w:tc>
        <w:tc>
          <w:tcPr>
            <w:tcW w:w="2552" w:type="dxa"/>
            <w:vMerge w:val="restart"/>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1" w:type="dxa"/>
          </w:tcPr>
          <w:p w:rsidR="0038053A" w:rsidRPr="008E177B" w:rsidRDefault="0038053A" w:rsidP="00E50D47">
            <w:pPr>
              <w:pStyle w:val="ConsPlusNormal"/>
              <w:rPr>
                <w:rFonts w:ascii="Times New Roman" w:hAnsi="Times New Roman" w:cs="Times New Roman"/>
                <w:sz w:val="20"/>
              </w:rPr>
            </w:pP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ЕГРН об объекте недвижимости (об испрашиваемом земельном участке)</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учреждение органа регистрации прав</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 выписка из ЕГРЮЛ о юридическом лице,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r w:rsidR="0038053A" w:rsidRPr="008E177B" w:rsidTr="008E177B">
        <w:tc>
          <w:tcPr>
            <w:tcW w:w="454" w:type="dxa"/>
            <w:vMerge/>
          </w:tcPr>
          <w:p w:rsidR="0038053A" w:rsidRPr="008E177B" w:rsidRDefault="0038053A" w:rsidP="00E50D47">
            <w:pPr>
              <w:spacing w:after="0" w:line="240" w:lineRule="auto"/>
              <w:rPr>
                <w:rFonts w:ascii="Times New Roman" w:hAnsi="Times New Roman" w:cs="Times New Roman"/>
                <w:sz w:val="20"/>
                <w:szCs w:val="20"/>
              </w:rPr>
            </w:pPr>
          </w:p>
        </w:tc>
        <w:tc>
          <w:tcPr>
            <w:tcW w:w="675" w:type="dxa"/>
            <w:vMerge/>
          </w:tcPr>
          <w:p w:rsidR="0038053A" w:rsidRPr="008E177B" w:rsidRDefault="0038053A" w:rsidP="00E50D47">
            <w:pPr>
              <w:spacing w:after="0" w:line="240" w:lineRule="auto"/>
              <w:rPr>
                <w:rFonts w:ascii="Times New Roman" w:hAnsi="Times New Roman" w:cs="Times New Roman"/>
                <w:sz w:val="20"/>
                <w:szCs w:val="20"/>
              </w:rPr>
            </w:pPr>
          </w:p>
        </w:tc>
        <w:tc>
          <w:tcPr>
            <w:tcW w:w="2127" w:type="dxa"/>
            <w:vMerge/>
          </w:tcPr>
          <w:p w:rsidR="0038053A" w:rsidRPr="008E177B" w:rsidRDefault="0038053A" w:rsidP="00E50D47">
            <w:pPr>
              <w:spacing w:after="0" w:line="240" w:lineRule="auto"/>
              <w:rPr>
                <w:rFonts w:ascii="Times New Roman" w:hAnsi="Times New Roman" w:cs="Times New Roman"/>
                <w:sz w:val="20"/>
                <w:szCs w:val="20"/>
              </w:rPr>
            </w:pPr>
          </w:p>
        </w:tc>
        <w:tc>
          <w:tcPr>
            <w:tcW w:w="1559" w:type="dxa"/>
            <w:vMerge/>
          </w:tcPr>
          <w:p w:rsidR="0038053A" w:rsidRPr="008E177B" w:rsidRDefault="0038053A" w:rsidP="00E50D47">
            <w:pPr>
              <w:spacing w:after="0" w:line="240" w:lineRule="auto"/>
              <w:rPr>
                <w:rFonts w:ascii="Times New Roman" w:hAnsi="Times New Roman" w:cs="Times New Roman"/>
                <w:sz w:val="20"/>
                <w:szCs w:val="20"/>
              </w:rPr>
            </w:pPr>
          </w:p>
        </w:tc>
        <w:tc>
          <w:tcPr>
            <w:tcW w:w="2126" w:type="dxa"/>
            <w:vMerge/>
          </w:tcPr>
          <w:p w:rsidR="0038053A" w:rsidRPr="008E177B" w:rsidRDefault="0038053A" w:rsidP="00E50D47">
            <w:pPr>
              <w:spacing w:after="0" w:line="240" w:lineRule="auto"/>
              <w:rPr>
                <w:rFonts w:ascii="Times New Roman" w:hAnsi="Times New Roman" w:cs="Times New Roman"/>
                <w:sz w:val="20"/>
                <w:szCs w:val="20"/>
              </w:rPr>
            </w:pPr>
          </w:p>
        </w:tc>
        <w:tc>
          <w:tcPr>
            <w:tcW w:w="2552" w:type="dxa"/>
            <w:vMerge/>
          </w:tcPr>
          <w:p w:rsidR="0038053A" w:rsidRPr="008E177B" w:rsidRDefault="0038053A" w:rsidP="00E50D47">
            <w:pPr>
              <w:spacing w:after="0" w:line="240" w:lineRule="auto"/>
              <w:rPr>
                <w:rFonts w:ascii="Times New Roman" w:hAnsi="Times New Roman" w:cs="Times New Roman"/>
                <w:sz w:val="20"/>
                <w:szCs w:val="20"/>
              </w:rPr>
            </w:pPr>
          </w:p>
        </w:tc>
        <w:tc>
          <w:tcPr>
            <w:tcW w:w="3827"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*выписка из ЕГРИП об индивидуальном предпринимателе, являющемся заявителем</w:t>
            </w:r>
          </w:p>
        </w:tc>
        <w:tc>
          <w:tcPr>
            <w:tcW w:w="1701" w:type="dxa"/>
          </w:tcPr>
          <w:p w:rsidR="0038053A" w:rsidRPr="008E177B" w:rsidRDefault="0038053A" w:rsidP="00E50D47">
            <w:pPr>
              <w:pStyle w:val="ConsPlusNormal"/>
              <w:rPr>
                <w:rFonts w:ascii="Times New Roman" w:hAnsi="Times New Roman" w:cs="Times New Roman"/>
                <w:sz w:val="20"/>
              </w:rPr>
            </w:pPr>
            <w:r w:rsidRPr="008E177B">
              <w:rPr>
                <w:rFonts w:ascii="Times New Roman" w:hAnsi="Times New Roman" w:cs="Times New Roman"/>
                <w:sz w:val="20"/>
              </w:rPr>
              <w:t>территориальный орган УФНС</w:t>
            </w:r>
          </w:p>
        </w:tc>
      </w:tr>
    </w:tbl>
    <w:p w:rsidR="008E177B" w:rsidRPr="00D54A56" w:rsidRDefault="008E177B" w:rsidP="008E177B">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Примечание: документы, обозначенные символом *, запрашиваются уполномоченным органом посредством межведомственного информационного взаимодействия.</w:t>
      </w:r>
    </w:p>
    <w:p w:rsidR="008E177B" w:rsidRPr="00D54A56" w:rsidRDefault="008E177B" w:rsidP="008E177B">
      <w:pPr>
        <w:pStyle w:val="ConsPlusNormal"/>
        <w:jc w:val="both"/>
        <w:rPr>
          <w:rFonts w:ascii="Times New Roman" w:hAnsi="Times New Roman" w:cs="Times New Roman"/>
          <w:sz w:val="24"/>
          <w:szCs w:val="24"/>
        </w:rPr>
      </w:pPr>
    </w:p>
    <w:p w:rsidR="008E177B" w:rsidRPr="00D54A56" w:rsidRDefault="008E177B" w:rsidP="008E177B">
      <w:pPr>
        <w:pStyle w:val="ConsPlusNormal"/>
        <w:jc w:val="both"/>
        <w:rPr>
          <w:rFonts w:ascii="Times New Roman" w:hAnsi="Times New Roman" w:cs="Times New Roman"/>
          <w:sz w:val="24"/>
          <w:szCs w:val="24"/>
        </w:rPr>
      </w:pPr>
    </w:p>
    <w:p w:rsidR="0038053A" w:rsidRPr="00D54A56" w:rsidRDefault="0038053A" w:rsidP="00E50D47">
      <w:pPr>
        <w:spacing w:after="0" w:line="240" w:lineRule="auto"/>
        <w:rPr>
          <w:rFonts w:ascii="Times New Roman" w:hAnsi="Times New Roman" w:cs="Times New Roman"/>
          <w:sz w:val="24"/>
          <w:szCs w:val="24"/>
        </w:rPr>
        <w:sectPr w:rsidR="0038053A" w:rsidRPr="00D54A56" w:rsidSect="008E177B">
          <w:pgSz w:w="16838" w:h="11905" w:orient="landscape"/>
          <w:pgMar w:top="1276" w:right="706" w:bottom="850" w:left="1134" w:header="0" w:footer="0" w:gutter="0"/>
          <w:cols w:space="720"/>
        </w:sectPr>
      </w:pPr>
    </w:p>
    <w:p w:rsidR="0038053A" w:rsidRPr="00D54A56" w:rsidRDefault="0038053A" w:rsidP="00E50D47">
      <w:pPr>
        <w:pStyle w:val="ConsPlusNormal"/>
        <w:jc w:val="right"/>
        <w:outlineLvl w:val="1"/>
        <w:rPr>
          <w:rFonts w:ascii="Times New Roman" w:hAnsi="Times New Roman" w:cs="Times New Roman"/>
          <w:sz w:val="24"/>
          <w:szCs w:val="24"/>
        </w:rPr>
      </w:pPr>
      <w:r w:rsidRPr="00D54A56">
        <w:rPr>
          <w:rFonts w:ascii="Times New Roman" w:hAnsi="Times New Roman" w:cs="Times New Roman"/>
          <w:sz w:val="24"/>
          <w:szCs w:val="24"/>
        </w:rPr>
        <w:lastRenderedPageBreak/>
        <w:t>Приложение 4</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к административному регламенту</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предоставления муниципальной услуги</w:t>
      </w:r>
    </w:p>
    <w:p w:rsidR="0038053A" w:rsidRPr="00D54A56" w:rsidRDefault="00375D33" w:rsidP="00E50D4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Предоставление в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земельных участков, находящихся</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в муниципальной собственности</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или государственная собственность</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на которые не разграничена,</w:t>
      </w:r>
    </w:p>
    <w:p w:rsidR="0038053A" w:rsidRPr="00D54A56" w:rsidRDefault="0038053A" w:rsidP="00E50D47">
      <w:pPr>
        <w:pStyle w:val="ConsPlusNormal"/>
        <w:jc w:val="right"/>
        <w:rPr>
          <w:rFonts w:ascii="Times New Roman" w:hAnsi="Times New Roman" w:cs="Times New Roman"/>
          <w:sz w:val="24"/>
          <w:szCs w:val="24"/>
        </w:rPr>
      </w:pPr>
      <w:r w:rsidRPr="00D54A56">
        <w:rPr>
          <w:rFonts w:ascii="Times New Roman" w:hAnsi="Times New Roman" w:cs="Times New Roman"/>
          <w:sz w:val="24"/>
          <w:szCs w:val="24"/>
        </w:rPr>
        <w:t>без проведения торгов</w:t>
      </w:r>
      <w:r w:rsidR="00375D33">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БЛОК-СХЕМА</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ПРЕДОСТАВЛЕНИЯ МУНИЦИПАЛЬНОЙ УСЛУГИ</w:t>
      </w:r>
    </w:p>
    <w:p w:rsidR="0038053A" w:rsidRPr="00D54A56" w:rsidRDefault="00375D33" w:rsidP="00E50D4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8053A" w:rsidRPr="00D54A56">
        <w:rPr>
          <w:rFonts w:ascii="Times New Roman" w:hAnsi="Times New Roman" w:cs="Times New Roman"/>
          <w:sz w:val="24"/>
          <w:szCs w:val="24"/>
        </w:rPr>
        <w:t>ПРЕДОСТАВЛЕНИЕ В СОБСТВЕННОСТЬ ЗЕМЕЛЬНЫХ УЧАСТКОВ,</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НАХОДЯЩИХСЯ В МУНИЦИПАЛЬНОЙ СОБСТВЕННОСТИ</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ИЛИ ГОСУДАРСТВЕННАЯ СОБСТВЕННОСТЬ НА КОТОРЫЕ</w:t>
      </w:r>
    </w:p>
    <w:p w:rsidR="0038053A" w:rsidRPr="00D54A56" w:rsidRDefault="0038053A" w:rsidP="00E50D47">
      <w:pPr>
        <w:pStyle w:val="ConsPlusTitle"/>
        <w:jc w:val="center"/>
        <w:rPr>
          <w:rFonts w:ascii="Times New Roman" w:hAnsi="Times New Roman" w:cs="Times New Roman"/>
          <w:sz w:val="24"/>
          <w:szCs w:val="24"/>
        </w:rPr>
      </w:pPr>
      <w:r w:rsidRPr="00D54A56">
        <w:rPr>
          <w:rFonts w:ascii="Times New Roman" w:hAnsi="Times New Roman" w:cs="Times New Roman"/>
          <w:sz w:val="24"/>
          <w:szCs w:val="24"/>
        </w:rPr>
        <w:t>НЕ РАЗГРАНИЧЕНА, БЕЗ ПРОВЕДЕНИЯ ТОРГОВ</w:t>
      </w:r>
      <w:r w:rsidR="00375D33">
        <w:rPr>
          <w:rFonts w:ascii="Times New Roman" w:hAnsi="Times New Roman" w:cs="Times New Roman"/>
          <w:sz w:val="24"/>
          <w:szCs w:val="24"/>
        </w:rPr>
        <w:t>»</w:t>
      </w: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ind w:firstLine="540"/>
        <w:jc w:val="both"/>
        <w:rPr>
          <w:rFonts w:ascii="Times New Roman" w:hAnsi="Times New Roman" w:cs="Times New Roman"/>
          <w:sz w:val="24"/>
          <w:szCs w:val="24"/>
        </w:rPr>
      </w:pPr>
      <w:r w:rsidRPr="00D54A56">
        <w:rPr>
          <w:rFonts w:ascii="Times New Roman" w:hAnsi="Times New Roman" w:cs="Times New Roman"/>
          <w:sz w:val="24"/>
          <w:szCs w:val="24"/>
        </w:rPr>
        <w:t xml:space="preserve">Утратила силу. - </w:t>
      </w:r>
      <w:hyperlink r:id="rId143" w:history="1">
        <w:r w:rsidRPr="00D54A56">
          <w:rPr>
            <w:rFonts w:ascii="Times New Roman" w:hAnsi="Times New Roman" w:cs="Times New Roman"/>
            <w:color w:val="0000FF"/>
            <w:sz w:val="24"/>
            <w:szCs w:val="24"/>
          </w:rPr>
          <w:t>Постановление</w:t>
        </w:r>
      </w:hyperlink>
      <w:r w:rsidRPr="00D54A56">
        <w:rPr>
          <w:rFonts w:ascii="Times New Roman" w:hAnsi="Times New Roman" w:cs="Times New Roman"/>
          <w:sz w:val="24"/>
          <w:szCs w:val="24"/>
        </w:rPr>
        <w:t xml:space="preserve"> Администрации города Сургута от 20.09.2019 </w:t>
      </w:r>
      <w:r w:rsidR="00724480">
        <w:rPr>
          <w:rFonts w:ascii="Times New Roman" w:hAnsi="Times New Roman" w:cs="Times New Roman"/>
          <w:sz w:val="24"/>
          <w:szCs w:val="24"/>
        </w:rPr>
        <w:t>№</w:t>
      </w:r>
      <w:r w:rsidRPr="00D54A56">
        <w:rPr>
          <w:rFonts w:ascii="Times New Roman" w:hAnsi="Times New Roman" w:cs="Times New Roman"/>
          <w:sz w:val="24"/>
          <w:szCs w:val="24"/>
        </w:rPr>
        <w:t xml:space="preserve"> 6965.</w:t>
      </w:r>
    </w:p>
    <w:p w:rsidR="0038053A" w:rsidRPr="00D54A56" w:rsidRDefault="0038053A" w:rsidP="00E50D47">
      <w:pPr>
        <w:pStyle w:val="ConsPlusNormal"/>
        <w:ind w:firstLine="540"/>
        <w:jc w:val="both"/>
        <w:rPr>
          <w:rFonts w:ascii="Times New Roman" w:hAnsi="Times New Roman" w:cs="Times New Roman"/>
          <w:sz w:val="24"/>
          <w:szCs w:val="24"/>
        </w:rPr>
      </w:pPr>
    </w:p>
    <w:p w:rsidR="0038053A" w:rsidRPr="00D54A56" w:rsidRDefault="0038053A" w:rsidP="00E50D47">
      <w:pPr>
        <w:pStyle w:val="ConsPlusNormal"/>
        <w:jc w:val="both"/>
        <w:rPr>
          <w:rFonts w:ascii="Times New Roman" w:hAnsi="Times New Roman" w:cs="Times New Roman"/>
          <w:sz w:val="24"/>
          <w:szCs w:val="24"/>
        </w:rPr>
      </w:pPr>
    </w:p>
    <w:p w:rsidR="0038053A" w:rsidRPr="00D54A56" w:rsidRDefault="0038053A" w:rsidP="00E50D47">
      <w:pPr>
        <w:pStyle w:val="ConsPlusNormal"/>
        <w:pBdr>
          <w:top w:val="single" w:sz="6" w:space="0" w:color="auto"/>
        </w:pBdr>
        <w:jc w:val="both"/>
        <w:rPr>
          <w:rFonts w:ascii="Times New Roman" w:hAnsi="Times New Roman" w:cs="Times New Roman"/>
          <w:sz w:val="24"/>
          <w:szCs w:val="24"/>
        </w:rPr>
      </w:pPr>
    </w:p>
    <w:p w:rsidR="00AA425A" w:rsidRPr="00D54A56" w:rsidRDefault="00AA425A" w:rsidP="00E50D47">
      <w:pPr>
        <w:spacing w:after="0" w:line="240" w:lineRule="auto"/>
        <w:rPr>
          <w:rFonts w:ascii="Times New Roman" w:hAnsi="Times New Roman" w:cs="Times New Roman"/>
          <w:sz w:val="24"/>
          <w:szCs w:val="24"/>
        </w:rPr>
      </w:pPr>
    </w:p>
    <w:sectPr w:rsidR="00AA425A" w:rsidRPr="00D54A56" w:rsidSect="00D54A56">
      <w:pgSz w:w="11905" w:h="16838"/>
      <w:pgMar w:top="1134" w:right="706"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DE" w:rsidRDefault="00E100DE" w:rsidP="00816854">
      <w:pPr>
        <w:spacing w:after="0" w:line="240" w:lineRule="auto"/>
      </w:pPr>
      <w:r>
        <w:separator/>
      </w:r>
    </w:p>
  </w:endnote>
  <w:endnote w:type="continuationSeparator" w:id="0">
    <w:p w:rsidR="00E100DE" w:rsidRDefault="00E100DE" w:rsidP="0081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DE" w:rsidRDefault="00E100DE" w:rsidP="00816854">
      <w:pPr>
        <w:spacing w:after="0" w:line="240" w:lineRule="auto"/>
      </w:pPr>
      <w:r>
        <w:separator/>
      </w:r>
    </w:p>
  </w:footnote>
  <w:footnote w:type="continuationSeparator" w:id="0">
    <w:p w:rsidR="00E100DE" w:rsidRDefault="00E100DE" w:rsidP="0081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52660"/>
      <w:docPartObj>
        <w:docPartGallery w:val="Page Numbers (Top of Page)"/>
        <w:docPartUnique/>
      </w:docPartObj>
    </w:sdtPr>
    <w:sdtEndPr>
      <w:rPr>
        <w:sz w:val="18"/>
        <w:szCs w:val="18"/>
      </w:rPr>
    </w:sdtEndPr>
    <w:sdtContent>
      <w:p w:rsidR="00816854" w:rsidRPr="00816854" w:rsidRDefault="00816854">
        <w:pPr>
          <w:pStyle w:val="a3"/>
          <w:jc w:val="center"/>
          <w:rPr>
            <w:sz w:val="18"/>
            <w:szCs w:val="18"/>
          </w:rPr>
        </w:pPr>
        <w:r w:rsidRPr="00816854">
          <w:rPr>
            <w:sz w:val="18"/>
            <w:szCs w:val="18"/>
          </w:rPr>
          <w:fldChar w:fldCharType="begin"/>
        </w:r>
        <w:r w:rsidRPr="00816854">
          <w:rPr>
            <w:sz w:val="18"/>
            <w:szCs w:val="18"/>
          </w:rPr>
          <w:instrText>PAGE   \* MERGEFORMAT</w:instrText>
        </w:r>
        <w:r w:rsidRPr="00816854">
          <w:rPr>
            <w:sz w:val="18"/>
            <w:szCs w:val="18"/>
          </w:rPr>
          <w:fldChar w:fldCharType="separate"/>
        </w:r>
        <w:r w:rsidR="001E389E">
          <w:rPr>
            <w:noProof/>
            <w:sz w:val="18"/>
            <w:szCs w:val="18"/>
          </w:rPr>
          <w:t>42</w:t>
        </w:r>
        <w:r w:rsidRPr="00816854">
          <w:rPr>
            <w:sz w:val="18"/>
            <w:szCs w:val="18"/>
          </w:rPr>
          <w:fldChar w:fldCharType="end"/>
        </w:r>
      </w:p>
    </w:sdtContent>
  </w:sdt>
  <w:p w:rsidR="00816854" w:rsidRDefault="008168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3A"/>
    <w:rsid w:val="000A28B5"/>
    <w:rsid w:val="001245EB"/>
    <w:rsid w:val="001339CB"/>
    <w:rsid w:val="001A008A"/>
    <w:rsid w:val="001A021C"/>
    <w:rsid w:val="001D6C61"/>
    <w:rsid w:val="001E389E"/>
    <w:rsid w:val="00375D33"/>
    <w:rsid w:val="0038053A"/>
    <w:rsid w:val="003A3E57"/>
    <w:rsid w:val="005A1EBB"/>
    <w:rsid w:val="005C7928"/>
    <w:rsid w:val="005E0518"/>
    <w:rsid w:val="00724480"/>
    <w:rsid w:val="007D3537"/>
    <w:rsid w:val="00816854"/>
    <w:rsid w:val="008A73BE"/>
    <w:rsid w:val="008E177B"/>
    <w:rsid w:val="009C5AD1"/>
    <w:rsid w:val="009D615D"/>
    <w:rsid w:val="00AA425A"/>
    <w:rsid w:val="00AA4E16"/>
    <w:rsid w:val="00B255F5"/>
    <w:rsid w:val="00B26675"/>
    <w:rsid w:val="00BB0817"/>
    <w:rsid w:val="00D54A56"/>
    <w:rsid w:val="00E100DE"/>
    <w:rsid w:val="00E274EC"/>
    <w:rsid w:val="00E50D47"/>
    <w:rsid w:val="00FF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1008"/>
  <w15:chartTrackingRefBased/>
  <w15:docId w15:val="{38075BF3-820C-4731-A1FC-458B694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5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0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53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16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6854"/>
  </w:style>
  <w:style w:type="paragraph" w:styleId="a5">
    <w:name w:val="footer"/>
    <w:basedOn w:val="a"/>
    <w:link w:val="a6"/>
    <w:uiPriority w:val="99"/>
    <w:unhideWhenUsed/>
    <w:rsid w:val="00816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7817FBF47223CFBE7703CB2346C44288AA64BC4F3BF739E42D066440B603DEB04EFAD18C48070EC8B2234B6B34A3E02B242BF139tBgDJ" TargetMode="External"/><Relationship Id="rId21" Type="http://schemas.openxmlformats.org/officeDocument/2006/relationships/hyperlink" Target="consultantplus://offline/ref=098955EDD98FC594B480E47F6A8E16A61E566D35A28EF68E2FAAC98939A44FCFFD5603E6066B9F32F822269730B349169477D88F3B3A19C759B0E78Cs2gEJ" TargetMode="External"/><Relationship Id="rId42" Type="http://schemas.openxmlformats.org/officeDocument/2006/relationships/hyperlink" Target="consultantplus://offline/ref=098955EDD98FC594B480E47F6A8E16A61E566D35A28FFA8E27ADC98939A44FCFFD5603E6066B9F32F822269134B349169477D88F3B3A19C759B0E78Cs2gEJ" TargetMode="External"/><Relationship Id="rId63" Type="http://schemas.openxmlformats.org/officeDocument/2006/relationships/hyperlink" Target="consultantplus://offline/ref=E27817FBF47223CFBE7703CB2346C44288AA64BC4F3BF739E42D066440B603DEB04EFAD48F440951CDA73213673CB4FE233237F33BBFtEg0J" TargetMode="External"/><Relationship Id="rId84" Type="http://schemas.openxmlformats.org/officeDocument/2006/relationships/hyperlink" Target="consultantplus://offline/ref=E27817FBF47223CFBE7703CB2346C44288AB6EB14C3EF739E42D066440B603DEA24EA2D88E44125A91E8744668t3gDJ" TargetMode="External"/><Relationship Id="rId138" Type="http://schemas.openxmlformats.org/officeDocument/2006/relationships/hyperlink" Target="consultantplus://offline/ref=E27817FBF47223CFBE7703CB2346C44288AA64BC4F3BF739E42D066440B603DEB04EFAD1894E070EC8B2234B6B34A3E02B242BF139tBgDJ" TargetMode="External"/><Relationship Id="rId107" Type="http://schemas.openxmlformats.org/officeDocument/2006/relationships/hyperlink" Target="consultantplus://offline/ref=E27817FBF47223CFBE7703CB2346C44288AA64BC4E3FF739E42D066440B603DEB04EFAD48F4D0F5F9DFD22172E68B0E12A2429F925BFE037tDg3J" TargetMode="External"/><Relationship Id="rId11" Type="http://schemas.openxmlformats.org/officeDocument/2006/relationships/hyperlink" Target="consultantplus://offline/ref=098955EDD98FC594B480E47F6A8E16A61E566D35A186FA8424ADC98939A44FCFFD5603E6066B9F32F822269530B349169477D88F3B3A19C759B0E78Cs2gEJ" TargetMode="External"/><Relationship Id="rId32" Type="http://schemas.openxmlformats.org/officeDocument/2006/relationships/hyperlink" Target="consultantplus://offline/ref=098955EDD98FC594B480E47F6A8E16A61E566D35A28EF7822EABC98939A44FCFFD5603E6066B9F32F82226943DB349169477D88F3B3A19C759B0E78Cs2gEJ" TargetMode="External"/><Relationship Id="rId53" Type="http://schemas.openxmlformats.org/officeDocument/2006/relationships/hyperlink" Target="consultantplus://offline/ref=098955EDD98FC594B480E47F6A8E16A61E566D35A28FFA8E27ADC98939A44FCFFD5603E6066B9F32F822269133B349169477D88F3B3A19C759B0E78Cs2gEJ" TargetMode="External"/><Relationship Id="rId74" Type="http://schemas.openxmlformats.org/officeDocument/2006/relationships/hyperlink" Target="consultantplus://offline/ref=E27817FBF47223CFBE7703CB2346C44288AA64BC4F3BF739E42D066440B603DEB04EFAD4884D0551CDA73213673CB4FE233237F33BBFtEg0J" TargetMode="External"/><Relationship Id="rId128" Type="http://schemas.openxmlformats.org/officeDocument/2006/relationships/hyperlink" Target="consultantplus://offline/ref=E27817FBF47223CFBE7703CB2346C44288AA64BC4F3BF739E42D066440B603DEB04EFAD18B4C070EC8B2234B6B34A3E02B242BF139tBgDJ" TargetMode="External"/><Relationship Id="rId5" Type="http://schemas.openxmlformats.org/officeDocument/2006/relationships/endnotes" Target="endnotes.xml"/><Relationship Id="rId90" Type="http://schemas.openxmlformats.org/officeDocument/2006/relationships/hyperlink" Target="consultantplus://offline/ref=E27817FBF47223CFBE7703CB2346C4428AA869B3433DF739E42D066440B603DEA24EA2D88E44125A91E8744668t3gDJ" TargetMode="External"/><Relationship Id="rId95" Type="http://schemas.openxmlformats.org/officeDocument/2006/relationships/hyperlink" Target="consultantplus://offline/ref=E27817FBF47223CFBE771DC6352A934D8DA432B94938F96CBB7800331FE6058BF00EFC81CC09015B99F676426B36E9B1676F24F032A3E03DCDA2E4FEtEgCJ" TargetMode="External"/><Relationship Id="rId22" Type="http://schemas.openxmlformats.org/officeDocument/2006/relationships/hyperlink" Target="consultantplus://offline/ref=098955EDD98FC594B480E47F6A8E16A61E566D35A28FFA8E27ADC98939A44FCFFD5603E6066B9F32F822269532B349169477D88F3B3A19C759B0E78Cs2gEJ" TargetMode="External"/><Relationship Id="rId27" Type="http://schemas.openxmlformats.org/officeDocument/2006/relationships/hyperlink" Target="consultantplus://offline/ref=098955EDD98FC594B480E47F6A8E16A61E566D35A280FE862FA4C98939A44FCFFD5603E6066B9F32F82226953CB349169477D88F3B3A19C759B0E78Cs2gEJ" TargetMode="External"/><Relationship Id="rId43" Type="http://schemas.openxmlformats.org/officeDocument/2006/relationships/hyperlink" Target="consultantplus://offline/ref=098955EDD98FC594B480FA727CE241A91B5E3038A080F4D17BF8CFDE66F4499AAF165DBF44268C33F03C249537sBg8J" TargetMode="External"/><Relationship Id="rId48" Type="http://schemas.openxmlformats.org/officeDocument/2006/relationships/hyperlink" Target="consultantplus://offline/ref=098955EDD98FC594B480FA727CE241A91B583B30A681F4D17BF8CFDE66F4499ABD1605B64624C662BC772B943CA61D4FCE20D58Cs3g2J" TargetMode="External"/><Relationship Id="rId64" Type="http://schemas.openxmlformats.org/officeDocument/2006/relationships/hyperlink" Target="consultantplus://offline/ref=E27817FBF47223CFBE7703CB2346C44288AA64BC4330F739E42D066440B603DEB04EFAD788440451CDA73213673CB4FE233237F33BBFtEg0J" TargetMode="External"/><Relationship Id="rId69" Type="http://schemas.openxmlformats.org/officeDocument/2006/relationships/hyperlink" Target="consultantplus://offline/ref=E27817FBF47223CFBE7703CB2346C44288AA64BC4F3BF739E42D066440B603DEB04EFAD38E4E070EC8B2234B6B34A3E02B242BF139tBgDJ" TargetMode="External"/><Relationship Id="rId113" Type="http://schemas.openxmlformats.org/officeDocument/2006/relationships/hyperlink" Target="consultantplus://offline/ref=E27817FBF47223CFBE771DC6352A934D8DA432B94A3EFD6EB07100331FE6058BF00EFC81CC09015B99F676456336E9B1676F24F032A3E03DCDA2E4FEtEgCJ" TargetMode="External"/><Relationship Id="rId118" Type="http://schemas.openxmlformats.org/officeDocument/2006/relationships/hyperlink" Target="consultantplus://offline/ref=E27817FBF47223CFBE7703CB2346C44288AA64BC4F3BF739E42D066440B603DEB04EFAD18A48070EC8B2234B6B34A3E02B242BF139tBgDJ" TargetMode="External"/><Relationship Id="rId134" Type="http://schemas.openxmlformats.org/officeDocument/2006/relationships/hyperlink" Target="consultantplus://offline/ref=E27817FBF47223CFBE7703CB2346C44288AA64BC4F3BF739E42D066440B603DEB04EFAD18A45070EC8B2234B6B34A3E02B242BF139tBgDJ" TargetMode="External"/><Relationship Id="rId139" Type="http://schemas.openxmlformats.org/officeDocument/2006/relationships/hyperlink" Target="consultantplus://offline/ref=E27817FBF47223CFBE7703CB2346C44288AA64BC4F3BF739E42D066440B603DEB04EFAD18949070EC8B2234B6B34A3E02B242BF139tBgDJ" TargetMode="External"/><Relationship Id="rId80" Type="http://schemas.openxmlformats.org/officeDocument/2006/relationships/hyperlink" Target="consultantplus://offline/ref=E27817FBF47223CFBE771DC6352A934D8DA432B94A31F966B87800331FE6058BF00EFC81CC09015B99F676406936E9B1676F24F032A3E03DCDA2E4FEtEgCJ" TargetMode="External"/><Relationship Id="rId85" Type="http://schemas.openxmlformats.org/officeDocument/2006/relationships/hyperlink" Target="consultantplus://offline/ref=E27817FBF47223CFBE7703CB2346C44288AB69B54B38F739E42D066440B603DEA24EA2D88E44125A91E8744668t3gDJ" TargetMode="External"/><Relationship Id="rId12" Type="http://schemas.openxmlformats.org/officeDocument/2006/relationships/hyperlink" Target="consultantplus://offline/ref=098955EDD98FC594B480FA727CE241A91B583B30A681F4D17BF8CFDE66F4499ABD1605B3452F923AFC2972C471ED1046D93CD5862C2619CDs4g7J" TargetMode="External"/><Relationship Id="rId17" Type="http://schemas.openxmlformats.org/officeDocument/2006/relationships/hyperlink" Target="consultantplus://offline/ref=098955EDD98FC594B480E47F6A8E16A61E566D35A280FE862FA4C98939A44FCFFD5603E6066B9F32F822269533B349169477D88F3B3A19C759B0E78Cs2gEJ" TargetMode="External"/><Relationship Id="rId33" Type="http://schemas.openxmlformats.org/officeDocument/2006/relationships/hyperlink" Target="consultantplus://offline/ref=098955EDD98FC594B480FA727CE241A91B583B30A785F4D17BF8CFDE66F4499ABD1605BA46279967A966739834B10347D83CD78E30s2g4J" TargetMode="External"/><Relationship Id="rId38" Type="http://schemas.openxmlformats.org/officeDocument/2006/relationships/hyperlink" Target="consultantplus://offline/ref=098955EDD98FC594B480FA727CE241A91B583B30A785F4D17BF8CFDE66F4499ABD1605B6402A9967A966739834B10347D83CD78E30s2g4J" TargetMode="External"/><Relationship Id="rId59" Type="http://schemas.openxmlformats.org/officeDocument/2006/relationships/hyperlink" Target="consultantplus://offline/ref=098955EDD98FC594B480FA727CE241A91B583B30A785F4D17BF8CFDE66F4499ABD1605BA402F9967A966739834B10347D83CD78E30s2g4J" TargetMode="External"/><Relationship Id="rId103" Type="http://schemas.openxmlformats.org/officeDocument/2006/relationships/hyperlink" Target="consultantplus://offline/ref=E27817FBF47223CFBE7703CB2346C44288AA64BC4E3FF739E42D066440B603DEB04EFAD48F4D0F5F9DFD22172E68B0E12A2429F925BFE037tDg3J" TargetMode="External"/><Relationship Id="rId108" Type="http://schemas.openxmlformats.org/officeDocument/2006/relationships/hyperlink" Target="consultantplus://offline/ref=E27817FBF47223CFBE7703CB2346C44288AA64BC4E3FF739E42D066440B603DEB04EFAD7864D070EC8B2234B6B34A3E02B242BF139tBgDJ" TargetMode="External"/><Relationship Id="rId124" Type="http://schemas.openxmlformats.org/officeDocument/2006/relationships/hyperlink" Target="consultantplus://offline/ref=E27817FBF47223CFBE7703CB2346C44288AA64BC4F3BF739E42D066440B603DEB04EFAD18C4A070EC8B2234B6B34A3E02B242BF139tBgDJ" TargetMode="External"/><Relationship Id="rId129" Type="http://schemas.openxmlformats.org/officeDocument/2006/relationships/hyperlink" Target="consultantplus://offline/ref=E27817FBF47223CFBE7703CB2346C44288AA64BC4F3BF739E42D066440B603DEB04EFAD18B4F070EC8B2234B6B34A3E02B242BF139tBgDJ" TargetMode="External"/><Relationship Id="rId54" Type="http://schemas.openxmlformats.org/officeDocument/2006/relationships/hyperlink" Target="consultantplus://offline/ref=098955EDD98FC594B480E47F6A8E16A61E566D35A28FFA8E27ADC98939A44FCFFD5603E6066B9F32F822269132B349169477D88F3B3A19C759B0E78Cs2gEJ" TargetMode="External"/><Relationship Id="rId70" Type="http://schemas.openxmlformats.org/officeDocument/2006/relationships/hyperlink" Target="consultantplus://offline/ref=E27817FBF47223CFBE7703CB2346C44288AA64BC4F3BF739E42D066440B603DEB04EFAD38E4C070EC8B2234B6B34A3E02B242BF139tBgDJ" TargetMode="External"/><Relationship Id="rId75" Type="http://schemas.openxmlformats.org/officeDocument/2006/relationships/hyperlink" Target="consultantplus://offline/ref=E27817FBF47223CFBE771DC6352A934D8DA432B94A31F966B87800331FE6058BF00EFC81CC09015B99F676436D36E9B1676F24F032A3E03DCDA2E4FEtEgCJ" TargetMode="External"/><Relationship Id="rId91" Type="http://schemas.openxmlformats.org/officeDocument/2006/relationships/hyperlink" Target="consultantplus://offline/ref=E27817FBF47223CFBE771DC6352A934D8DA432B94938F96CBB7800331FE6058BF00EFC81CC09015B99F676456E36E9B1676F24F032A3E03DCDA2E4FEtEgCJ" TargetMode="External"/><Relationship Id="rId96" Type="http://schemas.openxmlformats.org/officeDocument/2006/relationships/hyperlink" Target="consultantplus://offline/ref=E27817FBF47223CFBE771DC6352A934D8DA432B94938F96CBB7800331FE6058BF00EFC81CC09015B99F676426B36E9B1676F24F032A3E03DCDA2E4FEtEgCJ" TargetMode="External"/><Relationship Id="rId140" Type="http://schemas.openxmlformats.org/officeDocument/2006/relationships/hyperlink" Target="consultantplus://offline/ref=E27817FBF47223CFBE7703CB2346C44288AA64BC4F3BF739E42D066440B603DEB04EFAD489440851CDA73213673CB4FE233237F33BBFtEg0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955EDD98FC594B480E47F6A8E16A61E566D35A280FE862FA4C98939A44FCFFD5603E6066B9F32F822269530B349169477D88F3B3A19C759B0E78Cs2gEJ" TargetMode="External"/><Relationship Id="rId23" Type="http://schemas.openxmlformats.org/officeDocument/2006/relationships/hyperlink" Target="consultantplus://offline/ref=098955EDD98FC594B480E47F6A8E16A61E566D35A28EF7822EABC98939A44FCFFD5603E6066B9F32F822269533B349169477D88F3B3A19C759B0E78Cs2gEJ" TargetMode="External"/><Relationship Id="rId28" Type="http://schemas.openxmlformats.org/officeDocument/2006/relationships/hyperlink" Target="consultantplus://offline/ref=098955EDD98FC594B480E47F6A8E16A61E566D35A28FFA8E27ADC98939A44FCFFD5603E6066B9F32F82226953DB349169477D88F3B3A19C759B0E78Cs2gEJ" TargetMode="External"/><Relationship Id="rId49" Type="http://schemas.openxmlformats.org/officeDocument/2006/relationships/hyperlink" Target="consultantplus://offline/ref=098955EDD98FC594B480FA727CE241A91B583B30A681F4D17BF8CFDE66F4499ABD1605B3452F9236FE2972C471ED1046D93CD5862C2619CDs4g7J" TargetMode="External"/><Relationship Id="rId114" Type="http://schemas.openxmlformats.org/officeDocument/2006/relationships/hyperlink" Target="consultantplus://offline/ref=E27817FBF47223CFBE771DC6352A934D8DA432B94938F96CBB7800331FE6058BF00EFC81CC09015B99F676436A36E9B1676F24F032A3E03DCDA2E4FEtEgCJ" TargetMode="External"/><Relationship Id="rId119" Type="http://schemas.openxmlformats.org/officeDocument/2006/relationships/hyperlink" Target="consultantplus://offline/ref=E27817FBF47223CFBE7703CB2346C44288AA6DB64C3AF739E42D066440B603DEB04EFAD48F4D0E5D91FD22172E68B0E12A2429F925BFE037tDg3J" TargetMode="External"/><Relationship Id="rId44" Type="http://schemas.openxmlformats.org/officeDocument/2006/relationships/hyperlink" Target="consultantplus://offline/ref=098955EDD98FC594B480E47F6A8E16A61E566D35A186FA8424ADC98939A44FCFFD5603E6066B9F32F822269435B349169477D88F3B3A19C759B0E78Cs2gEJ" TargetMode="External"/><Relationship Id="rId60" Type="http://schemas.openxmlformats.org/officeDocument/2006/relationships/hyperlink" Target="consultantplus://offline/ref=098955EDD98FC594B480FA727CE241A91B583B30A785F4D17BF8CFDE66F4499ABD1605BA442F9967A966739834B10347D83CD78E30s2g4J" TargetMode="External"/><Relationship Id="rId65" Type="http://schemas.openxmlformats.org/officeDocument/2006/relationships/hyperlink" Target="consultantplus://offline/ref=E27817FBF47223CFBE771DC6352A934D8DA432B94A31F966B87800331FE6058BF00EFC81CC09015B99F676436B36E9B1676F24F032A3E03DCDA2E4FEtEgCJ" TargetMode="External"/><Relationship Id="rId81" Type="http://schemas.openxmlformats.org/officeDocument/2006/relationships/hyperlink" Target="consultantplus://offline/ref=E27817FBF47223CFBE7703CB2346C44288AA68B14E31F739E42D066440B603DEB04EFAD48F4D0F5C98FD22172E68B0E12A2429F925BFE037tDg3J" TargetMode="External"/><Relationship Id="rId86" Type="http://schemas.openxmlformats.org/officeDocument/2006/relationships/hyperlink" Target="consultantplus://offline/ref=E27817FBF47223CFBE7703CB2346C4428AA869B3433DF739E42D066440B603DEB04EFAD48F4D0C5B99FD22172E68B0E12A2429F925BFE037tDg3J" TargetMode="External"/><Relationship Id="rId130" Type="http://schemas.openxmlformats.org/officeDocument/2006/relationships/hyperlink" Target="consultantplus://offline/ref=E27817FBF47223CFBE7703CB2346C44288AA64BC4F3BF739E42D066440B603DEB04EFAD18B4E070EC8B2234B6B34A3E02B242BF139tBgDJ" TargetMode="External"/><Relationship Id="rId135" Type="http://schemas.openxmlformats.org/officeDocument/2006/relationships/hyperlink" Target="consultantplus://offline/ref=E27817FBF47223CFBE7703CB2346C44288AA64BC4F3BF739E42D066440B603DEB04EFAD489440951CDA73213673CB4FE233237F33BBFtEg0J" TargetMode="External"/><Relationship Id="rId13" Type="http://schemas.openxmlformats.org/officeDocument/2006/relationships/hyperlink" Target="consultantplus://offline/ref=098955EDD98FC594B480E47F6A8E16A61E566D35A186FA8325AAC98939A44FCFFD5603E6146BC73EF92B38953DA61F47D2s2g2J" TargetMode="External"/><Relationship Id="rId18" Type="http://schemas.openxmlformats.org/officeDocument/2006/relationships/hyperlink" Target="consultantplus://offline/ref=098955EDD98FC594B480E47F6A8E16A61E566D35A280FE862FA4C98939A44FCFFD5603E6066B9F32F822269532B349169477D88F3B3A19C759B0E78Cs2gEJ" TargetMode="External"/><Relationship Id="rId39" Type="http://schemas.openxmlformats.org/officeDocument/2006/relationships/hyperlink" Target="consultantplus://offline/ref=098955EDD98FC594B480E47F6A8E16A61E566D35A280FE862FA4C98939A44FCFFD5603E6066B9F32F82226973DB349169477D88F3B3A19C759B0E78Cs2gEJ" TargetMode="External"/><Relationship Id="rId109" Type="http://schemas.openxmlformats.org/officeDocument/2006/relationships/hyperlink" Target="consultantplus://offline/ref=E27817FBF47223CFBE7703CB2346C44288AA64BC4E3FF739E42D066440B603DEB04EFAD48F4D0F5F9DFD22172E68B0E12A2429F925BFE037tDg3J" TargetMode="External"/><Relationship Id="rId34" Type="http://schemas.openxmlformats.org/officeDocument/2006/relationships/hyperlink" Target="consultantplus://offline/ref=098955EDD98FC594B480FA727CE241A91B583B30A785F4D17BF8CFDE66F4499ABD1605BA41269967A966739834B10347D83CD78E30s2g4J" TargetMode="External"/><Relationship Id="rId50" Type="http://schemas.openxmlformats.org/officeDocument/2006/relationships/hyperlink" Target="consultantplus://offline/ref=098955EDD98FC594B480E47F6A8E16A61E566D35A28FFA8E27ADC98939A44FCFFD5603E6066B9F32F822269137B349169477D88F3B3A19C759B0E78Cs2gEJ" TargetMode="External"/><Relationship Id="rId55" Type="http://schemas.openxmlformats.org/officeDocument/2006/relationships/hyperlink" Target="consultantplus://offline/ref=098955EDD98FC594B480FA727CE241A91B583B30A681F4D17BF8CFDE66F4499ABD1605B3452F9136FA2972C471ED1046D93CD5862C2619CDs4g7J" TargetMode="External"/><Relationship Id="rId76" Type="http://schemas.openxmlformats.org/officeDocument/2006/relationships/hyperlink" Target="consultantplus://offline/ref=E27817FBF47223CFBE7703CB2346C44288AA64BC4F38F739E42D066440B603DEA24EA2D88E44125A91E8744668t3gDJ" TargetMode="External"/><Relationship Id="rId97" Type="http://schemas.openxmlformats.org/officeDocument/2006/relationships/hyperlink" Target="consultantplus://offline/ref=E27817FBF47223CFBE771DC6352A934D8DA432B94938F96CBB7800331FE6058BF00EFC81CC09015B99F676426B36E9B1676F24F032A3E03DCDA2E4FEtEgCJ" TargetMode="External"/><Relationship Id="rId104" Type="http://schemas.openxmlformats.org/officeDocument/2006/relationships/hyperlink" Target="consultantplus://offline/ref=E27817FBF47223CFBE771DC6352A934D8DA432B94A30F46AB17E00331FE6058BF00EFC81CC09015B99F676446E36E9B1676F24F032A3E03DCDA2E4FEtEgCJ" TargetMode="External"/><Relationship Id="rId120" Type="http://schemas.openxmlformats.org/officeDocument/2006/relationships/header" Target="header1.xml"/><Relationship Id="rId125" Type="http://schemas.openxmlformats.org/officeDocument/2006/relationships/hyperlink" Target="consultantplus://offline/ref=E27817FBF47223CFBE7703CB2346C44288AA64BC4F3BF739E42D066440B603DEB04EFAD18C4A070EC8B2234B6B34A3E02B242BF139tBgDJ" TargetMode="External"/><Relationship Id="rId141" Type="http://schemas.openxmlformats.org/officeDocument/2006/relationships/hyperlink" Target="consultantplus://offline/ref=E27817FBF47223CFBE7703CB2346C44288AA64BC4F3BF739E42D066440B603DEB04EFAD489440551CDA73213673CB4FE233237F33BBFtEg0J" TargetMode="External"/><Relationship Id="rId7" Type="http://schemas.openxmlformats.org/officeDocument/2006/relationships/hyperlink" Target="consultantplus://offline/ref=098955EDD98FC594B480E47F6A8E16A61E566D35A28EF68E2FAAC98939A44FCFFD5603E6066B9F32F822269430B349169477D88F3B3A19C759B0E78Cs2gEJ" TargetMode="External"/><Relationship Id="rId71" Type="http://schemas.openxmlformats.org/officeDocument/2006/relationships/hyperlink" Target="consultantplus://offline/ref=E27817FBF47223CFBE7703CB2346C44288AA64BC4F3BF739E42D066440B603DEB04EFAD38D4D070EC8B2234B6B34A3E02B242BF139tBgDJ" TargetMode="External"/><Relationship Id="rId92" Type="http://schemas.openxmlformats.org/officeDocument/2006/relationships/hyperlink" Target="consultantplus://offline/ref=E27817FBF47223CFBE771DC6352A934D8DA432B94938F96CBB7800331FE6058BF00EFC81CC09015B99F676456F36E9B1676F24F032A3E03DCDA2E4FEtEgCJ" TargetMode="External"/><Relationship Id="rId2" Type="http://schemas.openxmlformats.org/officeDocument/2006/relationships/settings" Target="settings.xml"/><Relationship Id="rId29" Type="http://schemas.openxmlformats.org/officeDocument/2006/relationships/hyperlink" Target="consultantplus://offline/ref=098955EDD98FC594B480E47F6A8E16A61E566D35A28EF7822EABC98939A44FCFFD5603E6066B9F32F822269532B349169477D88F3B3A19C759B0E78Cs2gEJ" TargetMode="External"/><Relationship Id="rId24" Type="http://schemas.openxmlformats.org/officeDocument/2006/relationships/hyperlink" Target="consultantplus://offline/ref=098955EDD98FC594B480E47F6A8E16A61E566D35A187F98525A9C98939A44FCFFD5603E6066B9F32F822269435B349169477D88F3B3A19C759B0E78Cs2gEJ" TargetMode="External"/><Relationship Id="rId40" Type="http://schemas.openxmlformats.org/officeDocument/2006/relationships/hyperlink" Target="consultantplus://offline/ref=098955EDD98FC594B480FA727CE241A91B58323AA484F4D17BF8CFDE66F4499AAF165DBF44268C33F03C249537sBg8J" TargetMode="External"/><Relationship Id="rId45" Type="http://schemas.openxmlformats.org/officeDocument/2006/relationships/hyperlink" Target="consultantplus://offline/ref=098955EDD98FC594B480E47F6A8E16A61E566D35A28EF7822EABC98939A44FCFFD5603E6066B9F32F822269734B349169477D88F3B3A19C759B0E78Cs2gEJ" TargetMode="External"/><Relationship Id="rId66" Type="http://schemas.openxmlformats.org/officeDocument/2006/relationships/hyperlink" Target="consultantplus://offline/ref=E27817FBF47223CFBE7703CB2346C44288AA64BC4F3BF739E42D066440B603DEB04EFAD48F440951CDA73213673CB4FE233237F33BBFtEg0J" TargetMode="External"/><Relationship Id="rId87" Type="http://schemas.openxmlformats.org/officeDocument/2006/relationships/hyperlink" Target="consultantplus://offline/ref=E27817FBF47223CFBE771DC6352A934D8DA432B94A30F46AB17E00331FE6058BF00EFC81CC09015B99F676446936E9B1676F24F032A3E03DCDA2E4FEtEgCJ" TargetMode="External"/><Relationship Id="rId110" Type="http://schemas.openxmlformats.org/officeDocument/2006/relationships/hyperlink" Target="consultantplus://offline/ref=E27817FBF47223CFBE771DC6352A934D8DA432B94A30F46AB17E00331FE6058BF00EFC81CC09015B99F676446C36E9B1676F24F032A3E03DCDA2E4FEtEgCJ" TargetMode="External"/><Relationship Id="rId115" Type="http://schemas.openxmlformats.org/officeDocument/2006/relationships/hyperlink" Target="consultantplus://offline/ref=E27817FBF47223CFBE7703CB2346C44288AA64BC4F3BF739E42D066440B603DEB04EFAD18C48070EC8B2234B6B34A3E02B242BF139tBgDJ" TargetMode="External"/><Relationship Id="rId131" Type="http://schemas.openxmlformats.org/officeDocument/2006/relationships/hyperlink" Target="consultantplus://offline/ref=E27817FBF47223CFBE7703CB2346C44288AA64BC4F3BF739E42D066440B603DEB04EFAD48A450C51CDA73213673CB4FE233237F33BBFtEg0J" TargetMode="External"/><Relationship Id="rId136" Type="http://schemas.openxmlformats.org/officeDocument/2006/relationships/hyperlink" Target="consultantplus://offline/ref=E27817FBF47223CFBE7703CB2346C44288AA64BC4F3BF739E42D066440B603DEB04EFAD1894D070EC8B2234B6B34A3E02B242BF139tBgDJ" TargetMode="External"/><Relationship Id="rId61" Type="http://schemas.openxmlformats.org/officeDocument/2006/relationships/hyperlink" Target="consultantplus://offline/ref=098955EDD98FC594B480E47F6A8E16A61E566D35A187F98421AAC98939A44FCFFD5603E6146BC73EF92B38953DA61F47D2s2g2J" TargetMode="External"/><Relationship Id="rId82" Type="http://schemas.openxmlformats.org/officeDocument/2006/relationships/hyperlink" Target="consultantplus://offline/ref=E27817FBF47223CFBE7703CB2346C44288AA68B14E31F739E42D066440B603DEB04EFAD48F4D0D5991FD22172E68B0E12A2429F925BFE037tDg3J" TargetMode="External"/><Relationship Id="rId19" Type="http://schemas.openxmlformats.org/officeDocument/2006/relationships/hyperlink" Target="consultantplus://offline/ref=098955EDD98FC594B480E47F6A8E16A61E566D35A28FFA8E27ADC98939A44FCFFD5603E6066B9F32F822269533B349169477D88F3B3A19C759B0E78Cs2gEJ" TargetMode="External"/><Relationship Id="rId14" Type="http://schemas.openxmlformats.org/officeDocument/2006/relationships/hyperlink" Target="consultantplus://offline/ref=098955EDD98FC594B480E47F6A8E16A61E566D35A28FF78322AEC98939A44FCFFD5603E6066B9F32F822269133B349169477D88F3B3A19C759B0E78Cs2gEJ" TargetMode="External"/><Relationship Id="rId30" Type="http://schemas.openxmlformats.org/officeDocument/2006/relationships/hyperlink" Target="consultantplus://offline/ref=098955EDD98FC594B480E47F6A8E16A61E566D35A28EF7822EABC98939A44FCFFD5603E6066B9F32F822269432B349169477D88F3B3A19C759B0E78Cs2gEJ" TargetMode="External"/><Relationship Id="rId35" Type="http://schemas.openxmlformats.org/officeDocument/2006/relationships/hyperlink" Target="consultantplus://offline/ref=098955EDD98FC594B480FA727CE241A91B5E3038A080F4D17BF8CFDE66F4499AAF165DBF44268C33F03C249537sBg8J" TargetMode="External"/><Relationship Id="rId56" Type="http://schemas.openxmlformats.org/officeDocument/2006/relationships/hyperlink" Target="consultantplus://offline/ref=098955EDD98FC594B480FA727CE241A91B583B30A681F4D17BF8CFDE66F4499ABD1605B3452F9136FA2972C471ED1046D93CD5862C2619CDs4g7J" TargetMode="External"/><Relationship Id="rId77" Type="http://schemas.openxmlformats.org/officeDocument/2006/relationships/hyperlink" Target="consultantplus://offline/ref=E27817FBF47223CFBE771DC6352A934D8DA432B94A3EFD6EB07100331FE6058BF00EFC81CC09015B99F676456936E9B1676F24F032A3E03DCDA2E4FEtEgCJ" TargetMode="External"/><Relationship Id="rId100" Type="http://schemas.openxmlformats.org/officeDocument/2006/relationships/hyperlink" Target="consultantplus://offline/ref=E27817FBF47223CFBE771DC6352A934D8DA432B94939F46BBA7000331FE6058BF00EFC81CC09015B99F6754F6936E9B1676F24F032A3E03DCDA2E4FEtEgCJ" TargetMode="External"/><Relationship Id="rId105" Type="http://schemas.openxmlformats.org/officeDocument/2006/relationships/hyperlink" Target="consultantplus://offline/ref=E27817FBF47223CFBE7703CB2346C44288AA64BC4E3FF739E42D066440B603DEB04EFAD48F4D0F5F9DFD22172E68B0E12A2429F925BFE037tDg3J" TargetMode="External"/><Relationship Id="rId126" Type="http://schemas.openxmlformats.org/officeDocument/2006/relationships/hyperlink" Target="consultantplus://offline/ref=E27817FBF47223CFBE7703CB2346C44288AA64BC4F3BF739E42D066440B603DEB04EFAD489440E51CDA73213673CB4FE233237F33BBFtEg0J" TargetMode="External"/><Relationship Id="rId8" Type="http://schemas.openxmlformats.org/officeDocument/2006/relationships/hyperlink" Target="consultantplus://offline/ref=098955EDD98FC594B480E47F6A8E16A61E566D35A28FFA8E27ADC98939A44FCFFD5603E6066B9F32F822269530B349169477D88F3B3A19C759B0E78Cs2gEJ" TargetMode="External"/><Relationship Id="rId51" Type="http://schemas.openxmlformats.org/officeDocument/2006/relationships/hyperlink" Target="consultantplus://offline/ref=098955EDD98FC594B480E47F6A8E16A61E566D35A28FFA8E27ADC98939A44FCFFD5603E6066B9F32F822269131B349169477D88F3B3A19C759B0E78Cs2gEJ" TargetMode="External"/><Relationship Id="rId72" Type="http://schemas.openxmlformats.org/officeDocument/2006/relationships/hyperlink" Target="consultantplus://offline/ref=E27817FBF47223CFBE7703CB2346C44288AA64BC4F3BF739E42D066440B603DEB04EFADD894D070EC8B2234B6B34A3E02B242BF139tBgDJ" TargetMode="External"/><Relationship Id="rId93" Type="http://schemas.openxmlformats.org/officeDocument/2006/relationships/hyperlink" Target="consultantplus://offline/ref=E27817FBF47223CFBE771DC6352A934D8DA432B94938F96CBB7800331FE6058BF00EFC81CC09015B99F676456236E9B1676F24F032A3E03DCDA2E4FEtEgCJ" TargetMode="External"/><Relationship Id="rId98" Type="http://schemas.openxmlformats.org/officeDocument/2006/relationships/hyperlink" Target="consultantplus://offline/ref=E27817FBF47223CFBE7703CB2346C44288AD6AB14C3EF739E42D066440B603DEA24EA2D88E44125A91E8744668t3gDJ" TargetMode="External"/><Relationship Id="rId121" Type="http://schemas.openxmlformats.org/officeDocument/2006/relationships/hyperlink" Target="consultantplus://offline/ref=E27817FBF47223CFBE771DC6352A934D8DA432B94A30F46AB17E00331FE6058BF00EFC81CC09015B99F676446236E9B1676F24F032A3E03DCDA2E4FEtEgCJ" TargetMode="External"/><Relationship Id="rId142" Type="http://schemas.openxmlformats.org/officeDocument/2006/relationships/hyperlink" Target="consultantplus://offline/ref=E27817FBF47223CFBE7703CB2346C44288AA64BC4F3BF739E42D066440B603DEB04EFAD48F4C0D5F90FD22172E68B0E12A2429F925BFE037tDg3J" TargetMode="External"/><Relationship Id="rId3" Type="http://schemas.openxmlformats.org/officeDocument/2006/relationships/webSettings" Target="webSettings.xml"/><Relationship Id="rId25" Type="http://schemas.openxmlformats.org/officeDocument/2006/relationships/hyperlink" Target="consultantplus://offline/ref=098955EDD98FC594B480E47F6A8E16A61E566D35A186FA8424ADC98939A44FCFFD5603E6066B9F32F822269533B349169477D88F3B3A19C759B0E78Cs2gEJ" TargetMode="External"/><Relationship Id="rId46" Type="http://schemas.openxmlformats.org/officeDocument/2006/relationships/hyperlink" Target="consultantplus://offline/ref=098955EDD98FC594B480FA727CE241A91B583B30A681F4D17BF8CFDE66F4499ABD1605B14024C662BC772B943CA61D4FCE20D58Cs3g2J" TargetMode="External"/><Relationship Id="rId67" Type="http://schemas.openxmlformats.org/officeDocument/2006/relationships/hyperlink" Target="consultantplus://offline/ref=E27817FBF47223CFBE771DC6352A934D8DA432B94A31F966B87800331FE6058BF00EFC81CC09015B99F676436936E9B1676F24F032A3E03DCDA2E4FEtEgCJ" TargetMode="External"/><Relationship Id="rId116" Type="http://schemas.openxmlformats.org/officeDocument/2006/relationships/hyperlink" Target="consultantplus://offline/ref=E27817FBF47223CFBE7703CB2346C44288AA64BC4F3BF739E42D066440B603DEB04EFAD18A48070EC8B2234B6B34A3E02B242BF139tBgDJ" TargetMode="External"/><Relationship Id="rId137" Type="http://schemas.openxmlformats.org/officeDocument/2006/relationships/hyperlink" Target="consultantplus://offline/ref=E27817FBF47223CFBE7703CB2346C44288AA64BC4F3BF739E42D066440B603DEB04EFAD1894C070EC8B2234B6B34A3E02B242BF139tBgDJ" TargetMode="External"/><Relationship Id="rId20" Type="http://schemas.openxmlformats.org/officeDocument/2006/relationships/hyperlink" Target="consultantplus://offline/ref=098955EDD98FC594B480E47F6A8E16A61E566D35A280FE862FA4C98939A44FCFFD5603E6066B9F32F82226953DB349169477D88F3B3A19C759B0E78Cs2gEJ" TargetMode="External"/><Relationship Id="rId41" Type="http://schemas.openxmlformats.org/officeDocument/2006/relationships/hyperlink" Target="consultantplus://offline/ref=098955EDD98FC594B480E47F6A8E16A61E566D35A280FE862FA4C98939A44FCFFD5603E6066B9F32F822269634B349169477D88F3B3A19C759B0E78Cs2gEJ" TargetMode="External"/><Relationship Id="rId62" Type="http://schemas.openxmlformats.org/officeDocument/2006/relationships/hyperlink" Target="consultantplus://offline/ref=E27817FBF47223CFBE771DC6352A934D8DA432B94A31F966B87800331FE6058BF00EFC81CC09015B99F676426336E9B1676F24F032A3E03DCDA2E4FEtEgCJ" TargetMode="External"/><Relationship Id="rId83" Type="http://schemas.openxmlformats.org/officeDocument/2006/relationships/hyperlink" Target="consultantplus://offline/ref=E27817FBF47223CFBE771DC6352A934D8DA432B94A31F966B87800331FE6058BF00EFC81CC09015B99F676406E36E9B1676F24F032A3E03DCDA2E4FEtEgCJ" TargetMode="External"/><Relationship Id="rId88" Type="http://schemas.openxmlformats.org/officeDocument/2006/relationships/hyperlink" Target="consultantplus://offline/ref=E27817FBF47223CFBE771DC6352A934D8DA432B94938F96CBB7800331FE6058BF00EFC81CC09015B99F676476836E9B1676F24F032A3E03DCDA2E4FEtEgCJ" TargetMode="External"/><Relationship Id="rId111" Type="http://schemas.openxmlformats.org/officeDocument/2006/relationships/hyperlink" Target="consultantplus://offline/ref=E27817FBF47223CFBE7703CB2346C44288AA64BC4E3FF739E42D066440B603DEB04EFAD78C49070EC8B2234B6B34A3E02B242BF139tBgDJ" TargetMode="External"/><Relationship Id="rId132" Type="http://schemas.openxmlformats.org/officeDocument/2006/relationships/hyperlink" Target="consultantplus://offline/ref=E27817FBF47223CFBE7703CB2346C44288AA64BC4F3BF739E42D066440B603DEB04EFAD489440851CDA73213673CB4FE233237F33BBFtEg0J" TargetMode="External"/><Relationship Id="rId15" Type="http://schemas.openxmlformats.org/officeDocument/2006/relationships/hyperlink" Target="consultantplus://offline/ref=098955EDD98FC594B480E47F6A8E16A61E566D35A28EF78322AAC98939A44FCFFD5603E6066B9F32F822269D30B349169477D88F3B3A19C759B0E78Cs2gEJ" TargetMode="External"/><Relationship Id="rId36" Type="http://schemas.openxmlformats.org/officeDocument/2006/relationships/hyperlink" Target="consultantplus://offline/ref=098955EDD98FC594B480E47F6A8E16A61E566D35A28FFA8E27ADC98939A44FCFFD5603E6066B9F32F822269135B349169477D88F3B3A19C759B0E78Cs2gEJ" TargetMode="External"/><Relationship Id="rId57" Type="http://schemas.openxmlformats.org/officeDocument/2006/relationships/hyperlink" Target="consultantplus://offline/ref=098955EDD98FC594B480E47F6A8E16A61E566D35A28FFA8E27ADC98939A44FCFFD5603E6066B9F32F82226913DB349169477D88F3B3A19C759B0E78Cs2gEJ" TargetMode="External"/><Relationship Id="rId106" Type="http://schemas.openxmlformats.org/officeDocument/2006/relationships/hyperlink" Target="consultantplus://offline/ref=E27817FBF47223CFBE7703CB2346C44288AA64BC4E3FF739E42D066440B603DEB04EFAD48F4D0F5F9DFD22172E68B0E12A2429F925BFE037tDg3J" TargetMode="External"/><Relationship Id="rId127" Type="http://schemas.openxmlformats.org/officeDocument/2006/relationships/hyperlink" Target="consultantplus://offline/ref=E27817FBF47223CFBE7703CB2346C44288AA64BC4F3BF739E42D066440B603DEB04EFAD18C44070EC8B2234B6B34A3E02B242BF139tBgDJ" TargetMode="External"/><Relationship Id="rId10" Type="http://schemas.openxmlformats.org/officeDocument/2006/relationships/hyperlink" Target="consultantplus://offline/ref=098955EDD98FC594B480E47F6A8E16A61E566D35A187F98525A9C98939A44FCFFD5603E6066B9F32F822269532B349169477D88F3B3A19C759B0E78Cs2gEJ" TargetMode="External"/><Relationship Id="rId31" Type="http://schemas.openxmlformats.org/officeDocument/2006/relationships/hyperlink" Target="consultantplus://offline/ref=098955EDD98FC594B480E47F6A8E16A61E566D35A186FA8424ADC98939A44FCFFD5603E6066B9F32F82226953CB349169477D88F3B3A19C759B0E78Cs2gEJ" TargetMode="External"/><Relationship Id="rId52" Type="http://schemas.openxmlformats.org/officeDocument/2006/relationships/hyperlink" Target="consultantplus://offline/ref=098955EDD98FC594B480E47F6A8E16A61E566D35A28FFA8E27ADC98939A44FCFFD5603E6066B9F32F822269130B349169477D88F3B3A19C759B0E78Cs2gEJ" TargetMode="External"/><Relationship Id="rId73" Type="http://schemas.openxmlformats.org/officeDocument/2006/relationships/hyperlink" Target="consultantplus://offline/ref=E27817FBF47223CFBE771DC6352A934D8DA432B94A31F966B87800331FE6058BF00EFC81CC09015B99F676436F36E9B1676F24F032A3E03DCDA2E4FEtEgCJ" TargetMode="External"/><Relationship Id="rId78" Type="http://schemas.openxmlformats.org/officeDocument/2006/relationships/hyperlink" Target="consultantplus://offline/ref=E27817FBF47223CFBE771DC6352A934D8DA432B94A31F966B87800331FE6058BF00EFC81CC09015B99F676436336E9B1676F24F032A3E03DCDA2E4FEtEgCJ" TargetMode="External"/><Relationship Id="rId94" Type="http://schemas.openxmlformats.org/officeDocument/2006/relationships/hyperlink" Target="consultantplus://offline/ref=E27817FBF47223CFBE771DC6352A934D8DA432B94938F96CBB7800331FE6058BF00EFC81CC09015B99F676426A36E9B1676F24F032A3E03DCDA2E4FEtEgCJ" TargetMode="External"/><Relationship Id="rId99" Type="http://schemas.openxmlformats.org/officeDocument/2006/relationships/hyperlink" Target="consultantplus://offline/ref=E27817FBF47223CFBE771DC6352A934D8DA432B94938F96CBB7800331FE6058BF00EFC81CC09015B99F676426836E9B1676F24F032A3E03DCDA2E4FEtEgCJ" TargetMode="External"/><Relationship Id="rId101" Type="http://schemas.openxmlformats.org/officeDocument/2006/relationships/hyperlink" Target="consultantplus://offline/ref=E27817FBF47223CFBE771DC6352A934D8DA432B94A30F566B07F00331FE6058BF00EFC81CC09015B99F676446F36E9B1676F24F032A3E03DCDA2E4FEtEgCJ" TargetMode="External"/><Relationship Id="rId122" Type="http://schemas.openxmlformats.org/officeDocument/2006/relationships/hyperlink" Target="consultantplus://offline/ref=E27817FBF47223CFBE771DC6352A934D8DA432B94A30F46AB17E00331FE6058BF00EFC81CC09015B99F676446336E9B1676F24F032A3E03DCDA2E4FEtEgCJ" TargetMode="External"/><Relationship Id="rId143" Type="http://schemas.openxmlformats.org/officeDocument/2006/relationships/hyperlink" Target="consultantplus://offline/ref=E27817FBF47223CFBE771DC6352A934D8DA432B94A30F46AB17E00331FE6058BF00EFC81CC09015B99F676446236E9B1676F24F032A3E03DCDA2E4FEtEgCJ" TargetMode="External"/><Relationship Id="rId4" Type="http://schemas.openxmlformats.org/officeDocument/2006/relationships/footnotes" Target="footnotes.xml"/><Relationship Id="rId9" Type="http://schemas.openxmlformats.org/officeDocument/2006/relationships/hyperlink" Target="consultantplus://offline/ref=098955EDD98FC594B480E47F6A8E16A61E566D35A28EF7822EABC98939A44FCFFD5603E6066B9F32F822269530B349169477D88F3B3A19C759B0E78Cs2gEJ" TargetMode="External"/><Relationship Id="rId26" Type="http://schemas.openxmlformats.org/officeDocument/2006/relationships/hyperlink" Target="consultantplus://offline/ref=098955EDD98FC594B480E47F6A8E16A61E566D35A186FA8424ADC98939A44FCFFD5603E6066B9F32F822269532B349169477D88F3B3A19C759B0E78Cs2gEJ" TargetMode="External"/><Relationship Id="rId47" Type="http://schemas.openxmlformats.org/officeDocument/2006/relationships/hyperlink" Target="consultantplus://offline/ref=098955EDD98FC594B480FA727CE241A91B583B30A681F4D17BF8CFDE66F4499ABD1605B3452F9232F82972C471ED1046D93CD5862C2619CDs4g7J" TargetMode="External"/><Relationship Id="rId68" Type="http://schemas.openxmlformats.org/officeDocument/2006/relationships/hyperlink" Target="consultantplus://offline/ref=E27817FBF47223CFBE7703CB2346C44288AA64BC4F3BF739E42D066440B603DEB04EFAD38A4F070EC8B2234B6B34A3E02B242BF139tBgDJ" TargetMode="External"/><Relationship Id="rId89" Type="http://schemas.openxmlformats.org/officeDocument/2006/relationships/hyperlink" Target="consultantplus://offline/ref=E27817FBF47223CFBE771DC6352A934D8DA432B94A3EFD6EB07100331FE6058BF00EFC81CC09015B99F676456C36E9B1676F24F032A3E03DCDA2E4FEtEgCJ" TargetMode="External"/><Relationship Id="rId112" Type="http://schemas.openxmlformats.org/officeDocument/2006/relationships/hyperlink" Target="consultantplus://offline/ref=E27817FBF47223CFBE771DC6352A934D8DA432B94939FA6DBA7C00331FE6058BF00EFC81CC09015B99F676476A36E9B1676F24F032A3E03DCDA2E4FEtEgCJ" TargetMode="External"/><Relationship Id="rId133" Type="http://schemas.openxmlformats.org/officeDocument/2006/relationships/hyperlink" Target="consultantplus://offline/ref=E27817FBF47223CFBE7703CB2346C44288AA64BC4F3BF739E42D066440B603DEB04EFAD18A4A070EC8B2234B6B34A3E02B242BF139tBgDJ" TargetMode="External"/><Relationship Id="rId16" Type="http://schemas.openxmlformats.org/officeDocument/2006/relationships/hyperlink" Target="consultantplus://offline/ref=098955EDD98FC594B480E47F6A8E16A61E566D35A186F98424A4C98939A44FCFFD5603E6146BC73EF92B38953DA61F47D2s2g2J" TargetMode="External"/><Relationship Id="rId37" Type="http://schemas.openxmlformats.org/officeDocument/2006/relationships/hyperlink" Target="consultantplus://offline/ref=098955EDD98FC594B480FA727CE241A91B583B30A785F4D17BF8CFDE66F4499ABD1605B6462A9967A966739834B10347D83CD78E30s2g4J" TargetMode="External"/><Relationship Id="rId58" Type="http://schemas.openxmlformats.org/officeDocument/2006/relationships/hyperlink" Target="consultantplus://offline/ref=098955EDD98FC594B480E47F6A8E16A61E566D35A186FA8424ADC98939A44FCFFD5603E6066B9F32F822269434B349169477D88F3B3A19C759B0E78Cs2gEJ" TargetMode="External"/><Relationship Id="rId79" Type="http://schemas.openxmlformats.org/officeDocument/2006/relationships/hyperlink" Target="consultantplus://offline/ref=E27817FBF47223CFBE771DC6352A934D8DA432B94A31F966B87800331FE6058BF00EFC81CC09015B99F676406B36E9B1676F24F032A3E03DCDA2E4FEtEgCJ" TargetMode="External"/><Relationship Id="rId102" Type="http://schemas.openxmlformats.org/officeDocument/2006/relationships/hyperlink" Target="consultantplus://offline/ref=E27817FBF47223CFBE7703CB2346C44288AA64BC4E3FF739E42D066440B603DEA24EA2D88E44125A91E8744668t3gDJ" TargetMode="External"/><Relationship Id="rId123" Type="http://schemas.openxmlformats.org/officeDocument/2006/relationships/hyperlink" Target="consultantplus://offline/ref=E27817FBF47223CFBE7703CB2346C44288AA64BC4F3BF739E42D066440B603DEB04EFAD18C4B070EC8B2234B6B34A3E02B242BF139tBgDJ"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42</Pages>
  <Words>21828</Words>
  <Characters>124423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Зайцева Алёна Олеговна</cp:lastModifiedBy>
  <cp:revision>27</cp:revision>
  <dcterms:created xsi:type="dcterms:W3CDTF">2020-08-19T09:32:00Z</dcterms:created>
  <dcterms:modified xsi:type="dcterms:W3CDTF">2020-12-25T04:13:00Z</dcterms:modified>
</cp:coreProperties>
</file>