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07.06.2010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№ 2635 «Об утверждении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за соблюдением требований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в области розничной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продажи алкогольной продукции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>в части соблюдения требований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законодательства, определяющего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границы прилегающих территорий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к организациям и (или) объектам,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3F491E" w:rsidRDefault="00EE1C46">
      <w:pPr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F491E" w:rsidRDefault="003F491E">
      <w:pPr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от 22.11.1995 № 171-ФЗ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>
        <w:rPr>
          <w:spacing w:val="-4"/>
          <w:sz w:val="28"/>
          <w:szCs w:val="28"/>
        </w:rPr>
        <w:t>(распития) алкогольной продукции» (с изме</w:t>
      </w:r>
      <w:r>
        <w:rPr>
          <w:spacing w:val="-4"/>
          <w:sz w:val="28"/>
          <w:szCs w:val="28"/>
        </w:rPr>
        <w:t>нениями от 31.12.2014), от 06.10.2003</w:t>
      </w:r>
      <w:r>
        <w:rPr>
          <w:sz w:val="28"/>
          <w:szCs w:val="28"/>
        </w:rPr>
        <w:t xml:space="preserve">  № 131-ФЗ «Об общих принципах организации местного самоуправления                       </w:t>
      </w:r>
      <w:r>
        <w:rPr>
          <w:spacing w:val="-4"/>
          <w:sz w:val="28"/>
          <w:szCs w:val="28"/>
        </w:rPr>
        <w:t>в Российской Федерации» (с изменениями от 31.12.2014), от 26.12.2008 № 294-ФЗ</w:t>
      </w:r>
      <w:r>
        <w:rPr>
          <w:sz w:val="28"/>
          <w:szCs w:val="28"/>
        </w:rPr>
        <w:t xml:space="preserve"> «О защите прав юридических лиц и индивидуальных пред</w:t>
      </w:r>
      <w:r>
        <w:rPr>
          <w:sz w:val="28"/>
          <w:szCs w:val="28"/>
        </w:rPr>
        <w:t xml:space="preserve">принимателей                     при осуществлении государственного контроля (надзора) и муниципального контроля» (с изменениями от 31.12.2014), от 14.10.2014 № 307-ФЗ «О внесении изменений в Кодекс Российской Федерации об административных </w:t>
      </w:r>
      <w:r>
        <w:rPr>
          <w:spacing w:val="-4"/>
          <w:sz w:val="28"/>
          <w:szCs w:val="28"/>
        </w:rPr>
        <w:t>правонар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шениях </w:t>
      </w:r>
      <w:r>
        <w:rPr>
          <w:spacing w:val="-4"/>
          <w:sz w:val="28"/>
          <w:szCs w:val="28"/>
        </w:rPr>
        <w:t>и отдельные законодательные акты Российской Федерации и о признании</w:t>
      </w:r>
      <w:r>
        <w:rPr>
          <w:sz w:val="28"/>
          <w:szCs w:val="28"/>
        </w:rPr>
        <w:t xml:space="preserve"> утратившими силу отдельных положений законодательных актов Российской Федерации в связи с уточнением полномочий государственных органов                 и муниципальных органов в части осущ</w:t>
      </w:r>
      <w:r>
        <w:rPr>
          <w:sz w:val="28"/>
          <w:szCs w:val="28"/>
        </w:rPr>
        <w:t xml:space="preserve">ествления государственного контроля (надзора) и муниципального контроля», постановлением Правительства Ханты-Мансийского автономного округа – Югры от 02.03.2012 № 85-п «О разработке </w:t>
      </w:r>
      <w:r>
        <w:rPr>
          <w:spacing w:val="-4"/>
          <w:sz w:val="28"/>
          <w:szCs w:val="28"/>
        </w:rPr>
        <w:t xml:space="preserve">и утверждении административных регламентов осуществления муниципального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нтроля» (с изменениями от 27.12.2013), постановлением Администрации            города от 24.02.2011 № 844 «Об утверждении реестра муниципальных услуг городского округа город Сургут» (с последующими изменениями): </w:t>
      </w:r>
    </w:p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</w:t>
      </w:r>
      <w:r>
        <w:rPr>
          <w:sz w:val="28"/>
          <w:szCs w:val="28"/>
        </w:rPr>
        <w:t xml:space="preserve">ода от 07.06.2010 № 2635 «Об утверждении административного регламента осуществления </w:t>
      </w:r>
      <w:r>
        <w:rPr>
          <w:spacing w:val="-4"/>
          <w:sz w:val="28"/>
          <w:szCs w:val="28"/>
        </w:rPr>
        <w:t>муниципал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ного контроля за соблюдением требований законодательства в области розничной</w:t>
      </w:r>
      <w:r>
        <w:rPr>
          <w:sz w:val="28"/>
          <w:szCs w:val="28"/>
        </w:rPr>
        <w:t xml:space="preserve"> продажи алкогольной продукции в части соблюдения законодательства, </w:t>
      </w:r>
      <w:r>
        <w:rPr>
          <w:spacing w:val="-4"/>
          <w:sz w:val="28"/>
          <w:szCs w:val="28"/>
        </w:rPr>
        <w:t>опр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деляющего гран</w:t>
      </w:r>
      <w:r>
        <w:rPr>
          <w:spacing w:val="-4"/>
          <w:sz w:val="28"/>
          <w:szCs w:val="28"/>
        </w:rPr>
        <w:t>ицы прилегающих территорий к организациям и (или) объектам,</w:t>
      </w:r>
      <w:r>
        <w:rPr>
          <w:sz w:val="28"/>
          <w:szCs w:val="28"/>
        </w:rPr>
        <w:t xml:space="preserve">  на которых не допускается розничная продажа алкогольной продукции»                     (с изменениями от 18.03.2011 № 1406, 13.05.2011 № 2677, 08.07.2013 № 4828, 06.06.2014 № 3772) следующие изме</w:t>
      </w:r>
      <w:r>
        <w:rPr>
          <w:sz w:val="28"/>
          <w:szCs w:val="28"/>
        </w:rPr>
        <w:t>нения:</w:t>
      </w:r>
    </w:p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третий пункта 1.2 изложить в следующей редакции: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Должностными лицами, осуществляющими мероприятия по муниципаль-ному контролю, являются работники службы контроля прилегающих территорий</w:t>
      </w:r>
      <w:r>
        <w:rPr>
          <w:sz w:val="28"/>
          <w:szCs w:val="28"/>
        </w:rPr>
        <w:t xml:space="preserve"> управления потребитель</w:t>
      </w:r>
      <w:r>
        <w:rPr>
          <w:sz w:val="28"/>
          <w:szCs w:val="28"/>
        </w:rPr>
        <w:t xml:space="preserve">ского рынка и развития предпринима-тельства департамента по экономической политике Администрации города </w:t>
      </w:r>
      <w:r>
        <w:rPr>
          <w:sz w:val="28"/>
          <w:szCs w:val="28"/>
          <w:lang w:eastAsia="ar-SA"/>
        </w:rPr>
        <w:t>(далее – должностные лица органа муниципального контроля)».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Абзац пятый пункта 1.5.1 </w:t>
      </w:r>
      <w:r>
        <w:rPr>
          <w:sz w:val="28"/>
          <w:szCs w:val="28"/>
        </w:rPr>
        <w:t>признать утратившим силу.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1.7: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Абзац пяты</w:t>
      </w:r>
      <w:r>
        <w:rPr>
          <w:sz w:val="28"/>
          <w:szCs w:val="28"/>
        </w:rPr>
        <w:t>й изложить в следующей редакции: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по истечении срока исполнения юридическим лицом, индивидуальным предпринимателем выданного предписания об устранении выявленного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обязательных требований и (или) требований, установленных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</w:t>
      </w:r>
      <w:r>
        <w:rPr>
          <w:sz w:val="28"/>
          <w:szCs w:val="28"/>
        </w:rPr>
        <w:t>и актами, проводят внеплановую проверку, предметом           которой является исполнение выданного предписания».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пункт 1.7 абзацами шестым, седьмым в следующей редакции: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«- в случае неисполнения предписания направляют информацию в </w:t>
      </w:r>
      <w:r>
        <w:rPr>
          <w:spacing w:val="-4"/>
          <w:sz w:val="28"/>
          <w:szCs w:val="28"/>
        </w:rPr>
        <w:t>лице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зир</w:t>
      </w:r>
      <w:r>
        <w:rPr>
          <w:spacing w:val="-4"/>
          <w:sz w:val="28"/>
          <w:szCs w:val="28"/>
        </w:rPr>
        <w:t>ующий орган Ханты-Мансийского автономного округа – Югры для принятия</w:t>
      </w:r>
      <w:r>
        <w:rPr>
          <w:sz w:val="28"/>
          <w:szCs w:val="28"/>
        </w:rPr>
        <w:t xml:space="preserve"> решения об аннулировании лицензии на розничную продажу алкогольной            продукции в соответствии с действующим законодательством»;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направляют материалы проверки в орган (должностн</w:t>
      </w:r>
      <w:r>
        <w:rPr>
          <w:sz w:val="28"/>
          <w:szCs w:val="28"/>
        </w:rPr>
        <w:t>ому лицу),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составлять протоколы об административных правонарушениях».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Абзац пятый пункта 2.1.4 изложить в следующей редакции: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адрес электронной почты начальника службы контроля прилегающих территорий управления потребительского рынк</w:t>
      </w:r>
      <w:r>
        <w:rPr>
          <w:sz w:val="28"/>
          <w:szCs w:val="28"/>
        </w:rPr>
        <w:t>а и развития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департамента: </w:t>
      </w:r>
      <w:r>
        <w:rPr>
          <w:sz w:val="28"/>
          <w:szCs w:val="28"/>
          <w:lang w:val="en-US"/>
        </w:rPr>
        <w:t>anapova</w:t>
      </w:r>
      <w:r>
        <w:rPr>
          <w:sz w:val="28"/>
          <w:szCs w:val="28"/>
        </w:rPr>
        <w:t>@admsurgut.ru».</w:t>
      </w:r>
    </w:p>
    <w:p w:rsidR="003F491E" w:rsidRDefault="00EE1C4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2.1.5 изложить в следующей редакции:</w:t>
      </w:r>
    </w:p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«2.1.5. Посредством личного обращения к должностным лицам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в службу контроля прилегающих территорий управления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</w:t>
      </w:r>
      <w:r>
        <w:rPr>
          <w:sz w:val="28"/>
          <w:szCs w:val="28"/>
        </w:rPr>
        <w:t xml:space="preserve">о рынка и развития предпринимательства департамента по адресу: 626408, </w:t>
      </w:r>
      <w:r>
        <w:rPr>
          <w:spacing w:val="-6"/>
          <w:sz w:val="28"/>
          <w:szCs w:val="28"/>
        </w:rPr>
        <w:t>Ханты-Мансийский автономный округ – Югра, Тюменская область, город Сургут,</w:t>
      </w:r>
      <w:r>
        <w:rPr>
          <w:sz w:val="28"/>
          <w:szCs w:val="28"/>
        </w:rPr>
        <w:t xml:space="preserve"> улица Энгельса, 8, кабинет 105».</w:t>
      </w:r>
    </w:p>
    <w:p w:rsidR="003F491E" w:rsidRDefault="003F49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491E" w:rsidRDefault="00EE1C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Абзацы пятнадцатый, шестнадцатый, семнадцатый пункта 3.5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 редакции: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по истечении срока исполнения юридическим лицом, индивидуальным предпринимателем выданного предписания об устранении выявленного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обязательных требований и (или) требований, установленных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актами, про</w:t>
      </w:r>
      <w:r>
        <w:rPr>
          <w:sz w:val="28"/>
          <w:szCs w:val="28"/>
        </w:rPr>
        <w:t>водят внеплановую проверку, предметом               которой является исполнение выданного предписания;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случае неисполнения предписания направляют информацию в </w:t>
      </w:r>
      <w:r>
        <w:rPr>
          <w:spacing w:val="-6"/>
          <w:sz w:val="28"/>
          <w:szCs w:val="28"/>
        </w:rPr>
        <w:t>лиценз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рующий орган Ханты-Мансийского автономного округа – Югры для принятия</w:t>
      </w:r>
      <w:r>
        <w:rPr>
          <w:sz w:val="28"/>
          <w:szCs w:val="28"/>
        </w:rPr>
        <w:t xml:space="preserve">  решения об анну</w:t>
      </w:r>
      <w:r>
        <w:rPr>
          <w:sz w:val="28"/>
          <w:szCs w:val="28"/>
        </w:rPr>
        <w:t>лировании лицензии на розничную продажу алкогольной          продукции в соответствии с действующим законодательством;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направляют материалы проверки в орган (должностному лицу),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составлять протоколы об административных правонарушениях».</w:t>
      </w:r>
    </w:p>
    <w:p w:rsidR="003F491E" w:rsidRDefault="00EE1C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Управлению информационной политики опубликовать настоящее            постановление в средствах массовой информации и разместить на официальном интернет-сайте Администрации города.</w:t>
      </w:r>
    </w:p>
    <w:bookmarkEnd w:id="0"/>
    <w:p w:rsidR="003F491E" w:rsidRDefault="00EE1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главы А</w:t>
      </w:r>
      <w:r>
        <w:rPr>
          <w:sz w:val="28"/>
          <w:szCs w:val="28"/>
        </w:rPr>
        <w:t>дминистрации города Сафиоллина А.М.</w:t>
      </w:r>
    </w:p>
    <w:p w:rsidR="003F491E" w:rsidRDefault="003F491E">
      <w:pPr>
        <w:ind w:firstLine="567"/>
        <w:jc w:val="both"/>
        <w:rPr>
          <w:sz w:val="28"/>
          <w:szCs w:val="28"/>
        </w:rPr>
      </w:pPr>
    </w:p>
    <w:p w:rsidR="003F491E" w:rsidRDefault="003F491E">
      <w:pPr>
        <w:ind w:firstLine="567"/>
        <w:jc w:val="both"/>
        <w:rPr>
          <w:sz w:val="28"/>
          <w:szCs w:val="28"/>
        </w:rPr>
      </w:pPr>
    </w:p>
    <w:p w:rsidR="003F491E" w:rsidRDefault="00EE1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3F491E" w:rsidRDefault="003F491E">
      <w:pPr>
        <w:jc w:val="both"/>
        <w:rPr>
          <w:sz w:val="28"/>
          <w:szCs w:val="28"/>
        </w:rPr>
      </w:pPr>
    </w:p>
    <w:p w:rsidR="003F491E" w:rsidRDefault="003F491E">
      <w:pPr>
        <w:rPr>
          <w:sz w:val="28"/>
          <w:szCs w:val="28"/>
        </w:rPr>
      </w:pPr>
    </w:p>
    <w:sectPr w:rsidR="003F491E" w:rsidSect="003F49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46" w:rsidRDefault="00EE1C46">
      <w:r>
        <w:separator/>
      </w:r>
    </w:p>
  </w:endnote>
  <w:endnote w:type="continuationSeparator" w:id="1">
    <w:p w:rsidR="00EE1C46" w:rsidRDefault="00EE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46" w:rsidRDefault="00EE1C46">
      <w:r>
        <w:separator/>
      </w:r>
    </w:p>
  </w:footnote>
  <w:footnote w:type="continuationSeparator" w:id="1">
    <w:p w:rsidR="00EE1C46" w:rsidRDefault="00EE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8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491E" w:rsidRDefault="003F491E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EE1C46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539E0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3F491E" w:rsidRDefault="003F49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91E"/>
    <w:rsid w:val="003F491E"/>
    <w:rsid w:val="007A7310"/>
    <w:rsid w:val="00B539E0"/>
    <w:rsid w:val="00E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491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F4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4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4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Admin</cp:lastModifiedBy>
  <cp:revision>1</cp:revision>
  <cp:lastPrinted>2015-02-05T04:47:00Z</cp:lastPrinted>
  <dcterms:created xsi:type="dcterms:W3CDTF">2015-02-12T06:00:00Z</dcterms:created>
  <dcterms:modified xsi:type="dcterms:W3CDTF">2015-02-12T06:00:00Z</dcterms:modified>
</cp:coreProperties>
</file>